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79799" w14:textId="68787257" w:rsidR="00F063B8" w:rsidRPr="007B5F76" w:rsidRDefault="00AF1C70">
      <w:pPr>
        <w:rPr>
          <w:rFonts w:ascii="BIZ UDPゴシック" w:eastAsia="BIZ UDPゴシック" w:hAnsi="BIZ UDPゴシック"/>
          <w:color w:val="000000" w:themeColor="text1"/>
        </w:rPr>
      </w:pPr>
      <w:r w:rsidRPr="00AF1C70">
        <w:rPr>
          <w:noProof/>
        </w:rPr>
        <w:drawing>
          <wp:anchor distT="0" distB="0" distL="114300" distR="114300" simplePos="0" relativeHeight="252726272" behindDoc="0" locked="0" layoutInCell="1" allowOverlap="1" wp14:anchorId="74DD7737" wp14:editId="74C7717B">
            <wp:simplePos x="0" y="0"/>
            <wp:positionH relativeFrom="page">
              <wp:align>left</wp:align>
            </wp:positionH>
            <wp:positionV relativeFrom="paragraph">
              <wp:posOffset>-890905</wp:posOffset>
            </wp:positionV>
            <wp:extent cx="7614766" cy="10668000"/>
            <wp:effectExtent l="0" t="0" r="5715"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16686" cy="10670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FC4BE" w14:textId="77777777" w:rsidR="00497B06" w:rsidRPr="007B5F76" w:rsidRDefault="00497B06">
      <w:pPr>
        <w:rPr>
          <w:rFonts w:ascii="BIZ UDPゴシック" w:eastAsia="BIZ UDPゴシック" w:hAnsi="BIZ UDPゴシック"/>
          <w:color w:val="000000" w:themeColor="text1"/>
        </w:rPr>
      </w:pPr>
    </w:p>
    <w:p w14:paraId="4D1B5FAD" w14:textId="77777777" w:rsidR="00497B06" w:rsidRPr="007B5F76" w:rsidRDefault="00497B06">
      <w:pPr>
        <w:rPr>
          <w:rFonts w:ascii="BIZ UDPゴシック" w:eastAsia="BIZ UDPゴシック" w:hAnsi="BIZ UDPゴシック"/>
          <w:color w:val="000000" w:themeColor="text1"/>
        </w:rPr>
      </w:pPr>
    </w:p>
    <w:p w14:paraId="2E324199" w14:textId="77777777" w:rsidR="00497B06" w:rsidRPr="007B5F76" w:rsidRDefault="00497B06">
      <w:pPr>
        <w:rPr>
          <w:rFonts w:ascii="BIZ UDPゴシック" w:eastAsia="BIZ UDPゴシック" w:hAnsi="BIZ UDPゴシック"/>
          <w:color w:val="000000" w:themeColor="text1"/>
        </w:rPr>
      </w:pPr>
    </w:p>
    <w:p w14:paraId="590B4493" w14:textId="77777777" w:rsidR="00497B06" w:rsidRPr="007B5F76" w:rsidRDefault="00497B06">
      <w:pPr>
        <w:rPr>
          <w:rFonts w:ascii="BIZ UDPゴシック" w:eastAsia="BIZ UDPゴシック" w:hAnsi="BIZ UDPゴシック"/>
          <w:color w:val="000000" w:themeColor="text1"/>
        </w:rPr>
      </w:pPr>
    </w:p>
    <w:p w14:paraId="2052ABDF" w14:textId="77777777" w:rsidR="00497B06" w:rsidRPr="007B5F76" w:rsidRDefault="00497B06">
      <w:pPr>
        <w:rPr>
          <w:rFonts w:ascii="BIZ UDPゴシック" w:eastAsia="BIZ UDPゴシック" w:hAnsi="BIZ UDPゴシック"/>
          <w:color w:val="000000" w:themeColor="text1"/>
        </w:rPr>
      </w:pPr>
    </w:p>
    <w:p w14:paraId="1E985624" w14:textId="77777777" w:rsidR="00497B06" w:rsidRPr="007B5F76" w:rsidRDefault="00497B06">
      <w:pPr>
        <w:rPr>
          <w:rFonts w:ascii="BIZ UDPゴシック" w:eastAsia="BIZ UDPゴシック" w:hAnsi="BIZ UDPゴシック"/>
          <w:color w:val="000000" w:themeColor="text1"/>
        </w:rPr>
      </w:pPr>
    </w:p>
    <w:p w14:paraId="552D6B88" w14:textId="77777777" w:rsidR="00497B06" w:rsidRPr="007B5F76" w:rsidRDefault="00497B06">
      <w:pPr>
        <w:rPr>
          <w:rFonts w:ascii="BIZ UDPゴシック" w:eastAsia="BIZ UDPゴシック" w:hAnsi="BIZ UDPゴシック"/>
          <w:color w:val="000000" w:themeColor="text1"/>
        </w:rPr>
      </w:pPr>
    </w:p>
    <w:p w14:paraId="4A83330C" w14:textId="77777777" w:rsidR="00497B06" w:rsidRPr="007B5F76" w:rsidRDefault="00497B06">
      <w:pPr>
        <w:rPr>
          <w:rFonts w:ascii="BIZ UDPゴシック" w:eastAsia="BIZ UDPゴシック" w:hAnsi="BIZ UDPゴシック"/>
          <w:color w:val="000000" w:themeColor="text1"/>
        </w:rPr>
      </w:pPr>
    </w:p>
    <w:p w14:paraId="264A29C1" w14:textId="1A16B576" w:rsidR="000F793F" w:rsidRPr="007B5F76" w:rsidRDefault="006D25B0" w:rsidP="00497B06">
      <w:pPr>
        <w:jc w:val="center"/>
        <w:rPr>
          <w:rFonts w:ascii="BIZ UDPゴシック" w:eastAsia="BIZ UDPゴシック" w:hAnsi="BIZ UDPゴシック"/>
          <w:color w:val="000000" w:themeColor="text1"/>
          <w:sz w:val="44"/>
        </w:rPr>
      </w:pPr>
      <w:r w:rsidRPr="007B5F76">
        <w:rPr>
          <w:rFonts w:ascii="BIZ UDPゴシック" w:eastAsia="BIZ UDPゴシック" w:hAnsi="BIZ UDPゴシック"/>
          <w:color w:val="000000" w:themeColor="text1"/>
          <w:sz w:val="44"/>
        </w:rPr>
        <w:t>貝塚</w:t>
      </w:r>
      <w:r w:rsidR="000F793F" w:rsidRPr="007B5F76">
        <w:rPr>
          <w:rFonts w:ascii="BIZ UDPゴシック" w:eastAsia="BIZ UDPゴシック" w:hAnsi="BIZ UDPゴシック"/>
          <w:color w:val="000000" w:themeColor="text1"/>
          <w:sz w:val="44"/>
        </w:rPr>
        <w:t>市</w:t>
      </w:r>
      <w:r w:rsidR="00497B06" w:rsidRPr="007B5F76">
        <w:rPr>
          <w:rFonts w:ascii="BIZ UDPゴシック" w:eastAsia="BIZ UDPゴシック" w:hAnsi="BIZ UDPゴシック"/>
          <w:color w:val="000000" w:themeColor="text1"/>
          <w:sz w:val="44"/>
        </w:rPr>
        <w:t>男女共同参画計画</w:t>
      </w:r>
      <w:r w:rsidR="000F793F" w:rsidRPr="007B5F76">
        <w:rPr>
          <w:rFonts w:ascii="BIZ UDPゴシック" w:eastAsia="BIZ UDPゴシック" w:hAnsi="BIZ UDPゴシック"/>
          <w:color w:val="000000" w:themeColor="text1"/>
          <w:sz w:val="44"/>
        </w:rPr>
        <w:t>（第４期）</w:t>
      </w:r>
    </w:p>
    <w:p w14:paraId="06309527" w14:textId="77777777" w:rsidR="00497B06" w:rsidRPr="007B5F76" w:rsidRDefault="000F793F" w:rsidP="00497B06">
      <w:pPr>
        <w:jc w:val="center"/>
        <w:rPr>
          <w:rFonts w:ascii="BIZ UDPゴシック" w:eastAsia="BIZ UDPゴシック" w:hAnsi="BIZ UDPゴシック"/>
          <w:color w:val="000000" w:themeColor="text1"/>
          <w:sz w:val="44"/>
        </w:rPr>
      </w:pPr>
      <w:r w:rsidRPr="007B5F76">
        <w:rPr>
          <w:rFonts w:ascii="BIZ UDPゴシック" w:eastAsia="BIZ UDPゴシック" w:hAnsi="BIZ UDPゴシック"/>
          <w:color w:val="000000" w:themeColor="text1"/>
          <w:sz w:val="44"/>
        </w:rPr>
        <w:t>コスモスプラン</w:t>
      </w:r>
    </w:p>
    <w:p w14:paraId="10D6A9F3" w14:textId="77FC57AC" w:rsidR="00497B06" w:rsidRPr="007B5F76" w:rsidRDefault="00974982" w:rsidP="00497B06">
      <w:pPr>
        <w:jc w:val="center"/>
        <w:rPr>
          <w:rFonts w:ascii="BIZ UDPゴシック" w:eastAsia="BIZ UDPゴシック" w:hAnsi="BIZ UDPゴシック"/>
          <w:color w:val="000000" w:themeColor="text1"/>
        </w:rPr>
      </w:pPr>
      <w:r>
        <w:rPr>
          <w:rFonts w:ascii="BIZ UDPゴシック" w:eastAsia="BIZ UDPゴシック" w:hAnsi="BIZ UDPゴシック"/>
          <w:color w:val="000000" w:themeColor="text1"/>
          <w:sz w:val="44"/>
        </w:rPr>
        <w:t>（</w:t>
      </w:r>
      <w:r w:rsidR="00497B06" w:rsidRPr="007B5F76">
        <w:rPr>
          <w:rFonts w:ascii="BIZ UDPゴシック" w:eastAsia="BIZ UDPゴシック" w:hAnsi="BIZ UDPゴシック"/>
          <w:color w:val="000000" w:themeColor="text1"/>
          <w:sz w:val="44"/>
        </w:rPr>
        <w:t>案）</w:t>
      </w:r>
    </w:p>
    <w:p w14:paraId="16428C46" w14:textId="77777777" w:rsidR="00497B06" w:rsidRPr="007B5F76" w:rsidRDefault="00497B06">
      <w:pPr>
        <w:rPr>
          <w:rFonts w:ascii="BIZ UDPゴシック" w:eastAsia="BIZ UDPゴシック" w:hAnsi="BIZ UDPゴシック"/>
          <w:color w:val="000000" w:themeColor="text1"/>
        </w:rPr>
      </w:pPr>
    </w:p>
    <w:p w14:paraId="120C075D" w14:textId="77777777" w:rsidR="00497B06" w:rsidRPr="007B5F76" w:rsidRDefault="00497B06">
      <w:pPr>
        <w:rPr>
          <w:rFonts w:ascii="BIZ UDPゴシック" w:eastAsia="BIZ UDPゴシック" w:hAnsi="BIZ UDPゴシック"/>
          <w:color w:val="000000" w:themeColor="text1"/>
        </w:rPr>
      </w:pPr>
    </w:p>
    <w:p w14:paraId="72833B85" w14:textId="77777777" w:rsidR="00497B06" w:rsidRPr="007B5F76" w:rsidRDefault="00497B06">
      <w:pPr>
        <w:rPr>
          <w:rFonts w:ascii="BIZ UDPゴシック" w:eastAsia="BIZ UDPゴシック" w:hAnsi="BIZ UDPゴシック"/>
          <w:color w:val="000000" w:themeColor="text1"/>
        </w:rPr>
      </w:pPr>
    </w:p>
    <w:p w14:paraId="2F8F5B1F" w14:textId="77777777" w:rsidR="00497B06" w:rsidRPr="007B5F76" w:rsidRDefault="00497B06">
      <w:pPr>
        <w:rPr>
          <w:rFonts w:ascii="BIZ UDPゴシック" w:eastAsia="BIZ UDPゴシック" w:hAnsi="BIZ UDPゴシック"/>
          <w:color w:val="000000" w:themeColor="text1"/>
        </w:rPr>
      </w:pPr>
    </w:p>
    <w:p w14:paraId="29A78D34" w14:textId="77777777" w:rsidR="00497B06" w:rsidRPr="007B5F76" w:rsidRDefault="00497B06">
      <w:pPr>
        <w:rPr>
          <w:rFonts w:ascii="BIZ UDPゴシック" w:eastAsia="BIZ UDPゴシック" w:hAnsi="BIZ UDPゴシック"/>
          <w:color w:val="000000" w:themeColor="text1"/>
        </w:rPr>
      </w:pPr>
    </w:p>
    <w:p w14:paraId="1BE0CEAC" w14:textId="77777777" w:rsidR="00497B06" w:rsidRPr="007B5F76" w:rsidRDefault="00497B06">
      <w:pPr>
        <w:rPr>
          <w:rFonts w:ascii="BIZ UDPゴシック" w:eastAsia="BIZ UDPゴシック" w:hAnsi="BIZ UDPゴシック"/>
          <w:color w:val="000000" w:themeColor="text1"/>
        </w:rPr>
      </w:pPr>
    </w:p>
    <w:p w14:paraId="1A655A9A" w14:textId="77777777" w:rsidR="00497B06" w:rsidRPr="007B5F76" w:rsidRDefault="00497B06">
      <w:pPr>
        <w:rPr>
          <w:rFonts w:ascii="BIZ UDPゴシック" w:eastAsia="BIZ UDPゴシック" w:hAnsi="BIZ UDPゴシック"/>
          <w:color w:val="000000" w:themeColor="text1"/>
        </w:rPr>
      </w:pPr>
    </w:p>
    <w:p w14:paraId="3D518FAD" w14:textId="77777777" w:rsidR="00497B06" w:rsidRPr="007B5F76" w:rsidRDefault="00497B06">
      <w:pPr>
        <w:rPr>
          <w:rFonts w:ascii="BIZ UDPゴシック" w:eastAsia="BIZ UDPゴシック" w:hAnsi="BIZ UDPゴシック"/>
          <w:color w:val="000000" w:themeColor="text1"/>
        </w:rPr>
      </w:pPr>
    </w:p>
    <w:p w14:paraId="7D01AF7E" w14:textId="77777777" w:rsidR="00497B06" w:rsidRPr="007B5F76" w:rsidRDefault="00497B06">
      <w:pPr>
        <w:rPr>
          <w:rFonts w:ascii="BIZ UDPゴシック" w:eastAsia="BIZ UDPゴシック" w:hAnsi="BIZ UDPゴシック"/>
          <w:color w:val="000000" w:themeColor="text1"/>
        </w:rPr>
      </w:pPr>
    </w:p>
    <w:p w14:paraId="44B67833" w14:textId="77777777" w:rsidR="00497B06" w:rsidRPr="007B5F76" w:rsidRDefault="00497B06">
      <w:pPr>
        <w:rPr>
          <w:rFonts w:ascii="BIZ UDPゴシック" w:eastAsia="BIZ UDPゴシック" w:hAnsi="BIZ UDPゴシック"/>
          <w:color w:val="000000" w:themeColor="text1"/>
        </w:rPr>
      </w:pPr>
    </w:p>
    <w:p w14:paraId="272E0715" w14:textId="77777777" w:rsidR="00497B06" w:rsidRPr="007B5F76" w:rsidRDefault="00497B06">
      <w:pPr>
        <w:rPr>
          <w:rFonts w:ascii="BIZ UDPゴシック" w:eastAsia="BIZ UDPゴシック" w:hAnsi="BIZ UDPゴシック"/>
          <w:color w:val="000000" w:themeColor="text1"/>
        </w:rPr>
      </w:pPr>
    </w:p>
    <w:p w14:paraId="2BD28034" w14:textId="77777777" w:rsidR="00497B06" w:rsidRPr="007B5F76" w:rsidRDefault="00497B06">
      <w:pPr>
        <w:rPr>
          <w:rFonts w:ascii="BIZ UDPゴシック" w:eastAsia="BIZ UDPゴシック" w:hAnsi="BIZ UDPゴシック"/>
          <w:color w:val="000000" w:themeColor="text1"/>
        </w:rPr>
      </w:pPr>
    </w:p>
    <w:p w14:paraId="458D20FC" w14:textId="77777777" w:rsidR="00497B06" w:rsidRPr="007B5F76" w:rsidRDefault="00497B06">
      <w:pPr>
        <w:rPr>
          <w:rFonts w:ascii="BIZ UDPゴシック" w:eastAsia="BIZ UDPゴシック" w:hAnsi="BIZ UDPゴシック"/>
          <w:color w:val="000000" w:themeColor="text1"/>
        </w:rPr>
      </w:pPr>
    </w:p>
    <w:p w14:paraId="52373212" w14:textId="77777777" w:rsidR="00497B06" w:rsidRPr="007B5F76" w:rsidRDefault="00497B06">
      <w:pPr>
        <w:rPr>
          <w:rFonts w:ascii="BIZ UDPゴシック" w:eastAsia="BIZ UDPゴシック" w:hAnsi="BIZ UDPゴシック"/>
          <w:color w:val="000000" w:themeColor="text1"/>
        </w:rPr>
      </w:pPr>
    </w:p>
    <w:p w14:paraId="2A88C42B" w14:textId="77777777" w:rsidR="00497B06" w:rsidRPr="007B5F76" w:rsidRDefault="00497B06">
      <w:pPr>
        <w:rPr>
          <w:rFonts w:ascii="BIZ UDPゴシック" w:eastAsia="BIZ UDPゴシック" w:hAnsi="BIZ UDPゴシック"/>
          <w:color w:val="000000" w:themeColor="text1"/>
        </w:rPr>
      </w:pPr>
    </w:p>
    <w:p w14:paraId="5BDA611D" w14:textId="77777777" w:rsidR="00497B06" w:rsidRPr="007B5F76" w:rsidRDefault="00497B06">
      <w:pPr>
        <w:rPr>
          <w:rFonts w:ascii="BIZ UDPゴシック" w:eastAsia="BIZ UDPゴシック" w:hAnsi="BIZ UDPゴシック"/>
          <w:color w:val="000000" w:themeColor="text1"/>
        </w:rPr>
      </w:pPr>
    </w:p>
    <w:p w14:paraId="63CC77EA" w14:textId="77777777" w:rsidR="00497B06" w:rsidRPr="007B5F76" w:rsidRDefault="00497B06">
      <w:pPr>
        <w:rPr>
          <w:rFonts w:ascii="BIZ UDPゴシック" w:eastAsia="BIZ UDPゴシック" w:hAnsi="BIZ UDPゴシック"/>
          <w:color w:val="000000" w:themeColor="text1"/>
        </w:rPr>
      </w:pPr>
    </w:p>
    <w:p w14:paraId="362138CE" w14:textId="77777777" w:rsidR="00497B06" w:rsidRPr="007B5F76" w:rsidRDefault="00497B06">
      <w:pPr>
        <w:rPr>
          <w:rFonts w:ascii="BIZ UDPゴシック" w:eastAsia="BIZ UDPゴシック" w:hAnsi="BIZ UDPゴシック"/>
          <w:color w:val="000000" w:themeColor="text1"/>
        </w:rPr>
      </w:pPr>
    </w:p>
    <w:p w14:paraId="338D06C9" w14:textId="77777777" w:rsidR="00497B06" w:rsidRPr="007B5F76" w:rsidRDefault="00497B06">
      <w:pPr>
        <w:rPr>
          <w:rFonts w:ascii="BIZ UDPゴシック" w:eastAsia="BIZ UDPゴシック" w:hAnsi="BIZ UDPゴシック"/>
          <w:color w:val="000000" w:themeColor="text1"/>
        </w:rPr>
      </w:pPr>
    </w:p>
    <w:p w14:paraId="444A1F97" w14:textId="34AF2283" w:rsidR="00497B06" w:rsidRPr="007B5F76" w:rsidRDefault="008670D0" w:rsidP="00497B06">
      <w:pPr>
        <w:jc w:val="center"/>
        <w:rPr>
          <w:rFonts w:ascii="BIZ UDPゴシック" w:eastAsia="BIZ UDPゴシック" w:hAnsi="BIZ UDPゴシック"/>
          <w:color w:val="000000" w:themeColor="text1"/>
          <w:sz w:val="28"/>
        </w:rPr>
      </w:pPr>
      <w:r w:rsidRPr="007B5F76">
        <w:rPr>
          <w:rFonts w:ascii="BIZ UDPゴシック" w:eastAsia="BIZ UDPゴシック" w:hAnsi="BIZ UDPゴシック"/>
          <w:color w:val="000000" w:themeColor="text1"/>
          <w:sz w:val="28"/>
        </w:rPr>
        <w:t>令和５</w:t>
      </w:r>
      <w:r w:rsidR="000F793F" w:rsidRPr="007B5F76">
        <w:rPr>
          <w:rFonts w:ascii="BIZ UDPゴシック" w:eastAsia="BIZ UDPゴシック" w:hAnsi="BIZ UDPゴシック"/>
          <w:color w:val="000000" w:themeColor="text1"/>
          <w:sz w:val="28"/>
        </w:rPr>
        <w:t>年</w:t>
      </w:r>
      <w:r w:rsidRPr="007B5F76">
        <w:rPr>
          <w:rFonts w:ascii="BIZ UDPゴシック" w:eastAsia="BIZ UDPゴシック" w:hAnsi="BIZ UDPゴシック"/>
          <w:color w:val="000000" w:themeColor="text1"/>
          <w:sz w:val="28"/>
        </w:rPr>
        <w:t>３</w:t>
      </w:r>
      <w:r w:rsidR="00497B06" w:rsidRPr="007B5F76">
        <w:rPr>
          <w:rFonts w:ascii="BIZ UDPゴシック" w:eastAsia="BIZ UDPゴシック" w:hAnsi="BIZ UDPゴシック"/>
          <w:color w:val="000000" w:themeColor="text1"/>
          <w:sz w:val="28"/>
        </w:rPr>
        <w:t>月</w:t>
      </w:r>
    </w:p>
    <w:p w14:paraId="6AAAC423" w14:textId="45E1ED93" w:rsidR="00497B06" w:rsidRPr="007B5F76" w:rsidRDefault="006D25B0" w:rsidP="00497B06">
      <w:pPr>
        <w:jc w:val="center"/>
        <w:rPr>
          <w:rFonts w:ascii="BIZ UDPゴシック" w:eastAsia="BIZ UDPゴシック" w:hAnsi="BIZ UDPゴシック"/>
          <w:color w:val="000000" w:themeColor="text1"/>
          <w:sz w:val="28"/>
        </w:rPr>
      </w:pPr>
      <w:r w:rsidRPr="007B5F76">
        <w:rPr>
          <w:rFonts w:ascii="BIZ UDPゴシック" w:eastAsia="BIZ UDPゴシック" w:hAnsi="BIZ UDPゴシック"/>
          <w:color w:val="000000" w:themeColor="text1"/>
          <w:sz w:val="28"/>
        </w:rPr>
        <w:t>貝塚</w:t>
      </w:r>
      <w:r w:rsidR="00497B06" w:rsidRPr="007B5F76">
        <w:rPr>
          <w:rFonts w:ascii="BIZ UDPゴシック" w:eastAsia="BIZ UDPゴシック" w:hAnsi="BIZ UDPゴシック"/>
          <w:color w:val="000000" w:themeColor="text1"/>
          <w:sz w:val="28"/>
        </w:rPr>
        <w:t>市</w:t>
      </w:r>
    </w:p>
    <w:p w14:paraId="34335C37" w14:textId="77777777" w:rsidR="00497B06" w:rsidRPr="007B5F76" w:rsidRDefault="00497B06">
      <w:pPr>
        <w:rPr>
          <w:rFonts w:ascii="BIZ UDPゴシック" w:eastAsia="BIZ UDPゴシック" w:hAnsi="BIZ UDPゴシック"/>
          <w:color w:val="000000" w:themeColor="text1"/>
        </w:rPr>
      </w:pPr>
    </w:p>
    <w:p w14:paraId="1D0EF184" w14:textId="77777777" w:rsidR="00497B06" w:rsidRPr="003959C4" w:rsidRDefault="00497B06">
      <w:pPr>
        <w:rPr>
          <w:rFonts w:ascii="BIZ UDPゴシック" w:eastAsia="BIZ UDPゴシック" w:hAnsi="BIZ UDPゴシック"/>
        </w:rPr>
      </w:pPr>
    </w:p>
    <w:p w14:paraId="615424C0" w14:textId="5E7F7004" w:rsidR="00497B06" w:rsidRPr="003959C4" w:rsidRDefault="00497B06" w:rsidP="00497B06">
      <w:pPr>
        <w:jc w:val="center"/>
        <w:rPr>
          <w:rFonts w:ascii="BIZ UDPゴシック" w:eastAsia="BIZ UDPゴシック" w:hAnsi="BIZ UDPゴシック"/>
        </w:rPr>
      </w:pPr>
    </w:p>
    <w:p w14:paraId="7412C4BF" w14:textId="77777777" w:rsidR="00497B06" w:rsidRPr="003959C4" w:rsidRDefault="00497B06">
      <w:pPr>
        <w:rPr>
          <w:rFonts w:ascii="BIZ UDPゴシック" w:eastAsia="BIZ UDPゴシック" w:hAnsi="BIZ UDPゴシック"/>
        </w:rPr>
      </w:pPr>
    </w:p>
    <w:p w14:paraId="0F12BBEA" w14:textId="77777777" w:rsidR="00497B06" w:rsidRPr="003959C4" w:rsidRDefault="00497B06">
      <w:pPr>
        <w:rPr>
          <w:rFonts w:ascii="BIZ UDPゴシック" w:eastAsia="BIZ UDPゴシック" w:hAnsi="BIZ UDPゴシック"/>
        </w:rPr>
      </w:pPr>
      <w:r w:rsidRPr="003959C4">
        <w:rPr>
          <w:rFonts w:ascii="BIZ UDPゴシック" w:eastAsia="BIZ UDPゴシック" w:hAnsi="BIZ UDPゴシック"/>
        </w:rPr>
        <w:br w:type="page"/>
      </w:r>
    </w:p>
    <w:p w14:paraId="7AB70EE2" w14:textId="56058FEA" w:rsidR="00375A8E" w:rsidRPr="00375A8E" w:rsidRDefault="00375A8E" w:rsidP="00375A8E">
      <w:pPr>
        <w:jc w:val="center"/>
        <w:rPr>
          <w:rFonts w:ascii="BIZ UDP明朝 Medium" w:eastAsia="BIZ UDP明朝 Medium" w:hAnsi="BIZ UDP明朝 Medium"/>
          <w:sz w:val="40"/>
          <w:szCs w:val="40"/>
        </w:rPr>
      </w:pPr>
      <w:r w:rsidRPr="008E615B">
        <w:rPr>
          <w:rFonts w:ascii="BIZ UDP明朝 Medium" w:eastAsia="BIZ UDP明朝 Medium" w:hAnsi="BIZ UDP明朝 Medium" w:hint="eastAsia"/>
          <w:spacing w:val="306"/>
          <w:kern w:val="0"/>
          <w:sz w:val="40"/>
          <w:szCs w:val="40"/>
          <w:fitText w:val="2400" w:id="-1284745216"/>
        </w:rPr>
        <w:lastRenderedPageBreak/>
        <w:t>はじめ</w:t>
      </w:r>
      <w:r w:rsidRPr="008E615B">
        <w:rPr>
          <w:rFonts w:ascii="BIZ UDP明朝 Medium" w:eastAsia="BIZ UDP明朝 Medium" w:hAnsi="BIZ UDP明朝 Medium" w:hint="eastAsia"/>
          <w:spacing w:val="3"/>
          <w:kern w:val="0"/>
          <w:sz w:val="40"/>
          <w:szCs w:val="40"/>
          <w:fitText w:val="2400" w:id="-1284745216"/>
        </w:rPr>
        <w:t>に</w:t>
      </w:r>
    </w:p>
    <w:p w14:paraId="619EC098" w14:textId="62ED700E" w:rsidR="00375A8E" w:rsidRPr="00375A8E" w:rsidRDefault="00375A8E" w:rsidP="00375A8E">
      <w:pPr>
        <w:rPr>
          <w:rFonts w:ascii="BIZ UDP明朝 Medium" w:eastAsia="BIZ UDP明朝 Medium" w:hAnsi="BIZ UDP明朝 Medium"/>
        </w:rPr>
      </w:pPr>
    </w:p>
    <w:p w14:paraId="30A02CA2" w14:textId="2D8AC7F9" w:rsidR="00375A8E" w:rsidRPr="00375A8E" w:rsidRDefault="00375A8E" w:rsidP="00375A8E">
      <w:pPr>
        <w:spacing w:line="400" w:lineRule="exact"/>
        <w:ind w:rightChars="1551" w:right="3257" w:firstLineChars="100" w:firstLine="210"/>
        <w:rPr>
          <w:rFonts w:ascii="BIZ UDP明朝 Medium" w:eastAsia="BIZ UDP明朝 Medium" w:hAnsi="BIZ UDP明朝 Medium"/>
          <w:sz w:val="22"/>
        </w:rPr>
      </w:pPr>
      <w:r>
        <w:rPr>
          <w:rFonts w:ascii="BIZ UDP明朝 Medium" w:eastAsia="BIZ UDP明朝 Medium" w:hAnsi="BIZ UDP明朝 Medium"/>
          <w:noProof/>
        </w:rPr>
        <w:drawing>
          <wp:anchor distT="0" distB="0" distL="114300" distR="114300" simplePos="0" relativeHeight="252701696" behindDoc="0" locked="0" layoutInCell="1" allowOverlap="1" wp14:anchorId="039B1555" wp14:editId="124B0320">
            <wp:simplePos x="0" y="0"/>
            <wp:positionH relativeFrom="margin">
              <wp:align>right</wp:align>
            </wp:positionH>
            <wp:positionV relativeFrom="paragraph">
              <wp:posOffset>11430</wp:posOffset>
            </wp:positionV>
            <wp:extent cx="1797193" cy="2140299"/>
            <wp:effectExtent l="0" t="0" r="0" b="0"/>
            <wp:wrapNone/>
            <wp:docPr id="1124" name="図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 name="酒井市長写真.JPG"/>
                    <pic:cNvPicPr/>
                  </pic:nvPicPr>
                  <pic:blipFill rotWithShape="1">
                    <a:blip r:embed="rId9" cstate="print">
                      <a:extLst>
                        <a:ext uri="{28A0092B-C50C-407E-A947-70E740481C1C}">
                          <a14:useLocalDpi xmlns:a14="http://schemas.microsoft.com/office/drawing/2010/main" val="0"/>
                        </a:ext>
                      </a:extLst>
                    </a:blip>
                    <a:srcRect l="27042" t="11980" r="14499" b="41604"/>
                    <a:stretch/>
                  </pic:blipFill>
                  <pic:spPr bwMode="auto">
                    <a:xfrm>
                      <a:off x="0" y="0"/>
                      <a:ext cx="1797193" cy="21402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5A8E">
        <w:rPr>
          <w:rFonts w:ascii="BIZ UDP明朝 Medium" w:eastAsia="BIZ UDP明朝 Medium" w:hAnsi="BIZ UDP明朝 Medium" w:hint="eastAsia"/>
          <w:sz w:val="22"/>
        </w:rPr>
        <w:t>本市ではこれまで、平成５（</w:t>
      </w:r>
      <w:r w:rsidR="001A66F6">
        <w:rPr>
          <w:rFonts w:ascii="BIZ UDP明朝 Medium" w:eastAsia="BIZ UDP明朝 Medium" w:hAnsi="BIZ UDP明朝 Medium" w:hint="eastAsia"/>
          <w:sz w:val="22"/>
        </w:rPr>
        <w:t>１９９３</w:t>
      </w:r>
      <w:r w:rsidRPr="00375A8E">
        <w:rPr>
          <w:rFonts w:ascii="BIZ UDP明朝 Medium" w:eastAsia="BIZ UDP明朝 Medium" w:hAnsi="BIZ UDP明朝 Medium" w:hint="eastAsia"/>
          <w:sz w:val="22"/>
        </w:rPr>
        <w:t>）年に「</w:t>
      </w:r>
      <w:r w:rsidR="008E615B">
        <w:rPr>
          <w:rFonts w:ascii="BIZ UDP明朝 Medium" w:eastAsia="BIZ UDP明朝 Medium" w:hAnsi="BIZ UDP明朝 Medium" w:hint="eastAsia"/>
          <w:sz w:val="22"/>
        </w:rPr>
        <w:t>貝塚</w:t>
      </w:r>
      <w:r w:rsidRPr="00375A8E">
        <w:rPr>
          <w:rFonts w:ascii="BIZ UDP明朝 Medium" w:eastAsia="BIZ UDP明朝 Medium" w:hAnsi="BIZ UDP明朝 Medium" w:hint="eastAsia"/>
          <w:sz w:val="22"/>
        </w:rPr>
        <w:t>市女性問題行動計画　コスモス女性プラン」を策定し、以降１０年ごとに、「</w:t>
      </w:r>
      <w:r w:rsidR="008E615B">
        <w:rPr>
          <w:rFonts w:ascii="BIZ UDP明朝 Medium" w:eastAsia="BIZ UDP明朝 Medium" w:hAnsi="BIZ UDP明朝 Medium" w:hint="eastAsia"/>
          <w:sz w:val="22"/>
        </w:rPr>
        <w:t>貝塚</w:t>
      </w:r>
      <w:r w:rsidRPr="00375A8E">
        <w:rPr>
          <w:rFonts w:ascii="BIZ UDP明朝 Medium" w:eastAsia="BIZ UDP明朝 Medium" w:hAnsi="BIZ UDP明朝 Medium" w:hint="eastAsia"/>
          <w:sz w:val="22"/>
        </w:rPr>
        <w:t>市男女共同参画計画　コスモスプラン」を策定してまいりました。直近では、平成２５（</w:t>
      </w:r>
      <w:r w:rsidR="001A66F6">
        <w:rPr>
          <w:rFonts w:ascii="BIZ UDP明朝 Medium" w:eastAsia="BIZ UDP明朝 Medium" w:hAnsi="BIZ UDP明朝 Medium" w:hint="eastAsia"/>
          <w:sz w:val="22"/>
        </w:rPr>
        <w:t>２０１３</w:t>
      </w:r>
      <w:r w:rsidRPr="00375A8E">
        <w:rPr>
          <w:rFonts w:ascii="BIZ UDP明朝 Medium" w:eastAsia="BIZ UDP明朝 Medium" w:hAnsi="BIZ UDP明朝 Medium" w:hint="eastAsia"/>
          <w:sz w:val="22"/>
        </w:rPr>
        <w:t>）年３月に「</w:t>
      </w:r>
      <w:r w:rsidR="008E615B">
        <w:rPr>
          <w:rFonts w:ascii="BIZ UDP明朝 Medium" w:eastAsia="BIZ UDP明朝 Medium" w:hAnsi="BIZ UDP明朝 Medium" w:hint="eastAsia"/>
          <w:sz w:val="22"/>
        </w:rPr>
        <w:t>貝塚</w:t>
      </w:r>
      <w:r w:rsidRPr="00375A8E">
        <w:rPr>
          <w:rFonts w:ascii="BIZ UDP明朝 Medium" w:eastAsia="BIZ UDP明朝 Medium" w:hAnsi="BIZ UDP明朝 Medium" w:hint="eastAsia"/>
          <w:sz w:val="22"/>
        </w:rPr>
        <w:t>市男女共同参画計画（第３期）コスモスプラン</w:t>
      </w:r>
      <w:r w:rsidR="008E615B">
        <w:rPr>
          <w:rFonts w:ascii="BIZ UDP明朝 Medium" w:eastAsia="BIZ UDP明朝 Medium" w:hAnsi="BIZ UDP明朝 Medium" w:hint="eastAsia"/>
          <w:sz w:val="22"/>
        </w:rPr>
        <w:t>」</w:t>
      </w:r>
      <w:r w:rsidRPr="00375A8E">
        <w:rPr>
          <w:rFonts w:ascii="BIZ UDP明朝 Medium" w:eastAsia="BIZ UDP明朝 Medium" w:hAnsi="BIZ UDP明朝 Medium" w:hint="eastAsia"/>
          <w:sz w:val="22"/>
        </w:rPr>
        <w:t>を策定し、男女共同参画施策を推進してまいりました。この</w:t>
      </w:r>
      <w:r w:rsidR="001A66F6">
        <w:rPr>
          <w:rFonts w:ascii="BIZ UDP明朝 Medium" w:eastAsia="BIZ UDP明朝 Medium" w:hAnsi="BIZ UDP明朝 Medium" w:hint="eastAsia"/>
          <w:sz w:val="22"/>
        </w:rPr>
        <w:t>１０</w:t>
      </w:r>
      <w:r w:rsidRPr="00375A8E">
        <w:rPr>
          <w:rFonts w:ascii="BIZ UDP明朝 Medium" w:eastAsia="BIZ UDP明朝 Medium" w:hAnsi="BIZ UDP明朝 Medium"/>
          <w:sz w:val="22"/>
        </w:rPr>
        <w:t>年間、</w:t>
      </w:r>
      <w:r w:rsidRPr="00375A8E">
        <w:rPr>
          <w:rFonts w:ascii="BIZ UDP明朝 Medium" w:eastAsia="BIZ UDP明朝 Medium" w:hAnsi="BIZ UDP明朝 Medium" w:hint="eastAsia"/>
          <w:sz w:val="22"/>
        </w:rPr>
        <w:t>少子高齢化・人口減少社会の一層の進展や、新型コロナウイルス感染拡大の影響、不安定な雇用情勢、単身世帯や高齢世帯の増加など、社会経済情勢が大きく変化しています。</w:t>
      </w:r>
    </w:p>
    <w:p w14:paraId="0BDD12CE" w14:textId="5A133D4D" w:rsidR="00375A8E" w:rsidRPr="00375A8E" w:rsidRDefault="00375A8E" w:rsidP="00375A8E">
      <w:pPr>
        <w:spacing w:line="400" w:lineRule="exact"/>
        <w:ind w:firstLineChars="100" w:firstLine="220"/>
        <w:rPr>
          <w:rFonts w:ascii="BIZ UDP明朝 Medium" w:eastAsia="BIZ UDP明朝 Medium" w:hAnsi="BIZ UDP明朝 Medium"/>
          <w:sz w:val="22"/>
        </w:rPr>
      </w:pPr>
      <w:r w:rsidRPr="00375A8E">
        <w:rPr>
          <w:rFonts w:ascii="BIZ UDP明朝 Medium" w:eastAsia="BIZ UDP明朝 Medium" w:hAnsi="BIZ UDP明朝 Medium" w:hint="eastAsia"/>
          <w:sz w:val="22"/>
        </w:rPr>
        <w:t>男女共同参画の視点に立つと、男性の育児休業取得率が低迷していること、</w:t>
      </w:r>
      <w:r w:rsidR="001A66F6">
        <w:rPr>
          <w:rFonts w:ascii="BIZ UDP明朝 Medium" w:eastAsia="BIZ UDP明朝 Medium" w:hAnsi="BIZ UDP明朝 Medium" w:hint="eastAsia"/>
          <w:sz w:val="22"/>
        </w:rPr>
        <w:t>ＤＶ</w:t>
      </w:r>
      <w:r w:rsidRPr="00375A8E">
        <w:rPr>
          <w:rFonts w:ascii="BIZ UDP明朝 Medium" w:eastAsia="BIZ UDP明朝 Medium" w:hAnsi="BIZ UDP明朝 Medium"/>
          <w:sz w:val="22"/>
        </w:rPr>
        <w:t>（ドメスティック・バイオレンス）や児童虐待</w:t>
      </w:r>
      <w:r w:rsidRPr="00375A8E">
        <w:rPr>
          <w:rFonts w:ascii="BIZ UDP明朝 Medium" w:eastAsia="BIZ UDP明朝 Medium" w:hAnsi="BIZ UDP明朝 Medium" w:hint="eastAsia"/>
          <w:sz w:val="22"/>
        </w:rPr>
        <w:t>の深刻な事案がたびたび起きている</w:t>
      </w:r>
      <w:r w:rsidRPr="00375A8E">
        <w:rPr>
          <w:rFonts w:ascii="BIZ UDP明朝 Medium" w:eastAsia="BIZ UDP明朝 Medium" w:hAnsi="BIZ UDP明朝 Medium"/>
          <w:sz w:val="22"/>
        </w:rPr>
        <w:t>こと、男女における固定的役割分担意識が依然残っていること、政策・方針決定の場への女性の参画がなかなか進まないことなど、</w:t>
      </w:r>
      <w:r w:rsidRPr="00375A8E">
        <w:rPr>
          <w:rFonts w:ascii="BIZ UDP明朝 Medium" w:eastAsia="BIZ UDP明朝 Medium" w:hAnsi="BIZ UDP明朝 Medium" w:hint="eastAsia"/>
          <w:sz w:val="22"/>
        </w:rPr>
        <w:t>なお</w:t>
      </w:r>
      <w:r w:rsidRPr="00375A8E">
        <w:rPr>
          <w:rFonts w:ascii="BIZ UDP明朝 Medium" w:eastAsia="BIZ UDP明朝 Medium" w:hAnsi="BIZ UDP明朝 Medium"/>
          <w:sz w:val="22"/>
        </w:rPr>
        <w:t>多くの課題が残されて</w:t>
      </w:r>
      <w:r w:rsidRPr="00375A8E">
        <w:rPr>
          <w:rFonts w:ascii="BIZ UDP明朝 Medium" w:eastAsia="BIZ UDP明朝 Medium" w:hAnsi="BIZ UDP明朝 Medium" w:hint="eastAsia"/>
          <w:sz w:val="22"/>
        </w:rPr>
        <w:t>おり、育児や介護支援のさらなる充実や、ワーク・ライフ・バランスの推進などが求められています。</w:t>
      </w:r>
    </w:p>
    <w:p w14:paraId="3B27150B" w14:textId="5ACAC13F" w:rsidR="00375A8E" w:rsidRPr="00375A8E" w:rsidRDefault="00375A8E" w:rsidP="00375A8E">
      <w:pPr>
        <w:spacing w:line="400" w:lineRule="exact"/>
        <w:ind w:firstLineChars="100" w:firstLine="220"/>
        <w:rPr>
          <w:rFonts w:ascii="BIZ UDP明朝 Medium" w:eastAsia="BIZ UDP明朝 Medium" w:hAnsi="BIZ UDP明朝 Medium"/>
          <w:sz w:val="22"/>
        </w:rPr>
      </w:pPr>
      <w:r w:rsidRPr="00375A8E">
        <w:rPr>
          <w:rFonts w:ascii="BIZ UDP明朝 Medium" w:eastAsia="BIZ UDP明朝 Medium" w:hAnsi="BIZ UDP明朝 Medium" w:hint="eastAsia"/>
          <w:sz w:val="22"/>
        </w:rPr>
        <w:t>このような状況をふまえ、このたび令和</w:t>
      </w:r>
      <w:r w:rsidR="008E615B">
        <w:rPr>
          <w:rFonts w:ascii="BIZ UDP明朝 Medium" w:eastAsia="BIZ UDP明朝 Medium" w:hAnsi="BIZ UDP明朝 Medium"/>
          <w:sz w:val="22"/>
        </w:rPr>
        <w:t>１４</w:t>
      </w:r>
      <w:r w:rsidRPr="00375A8E">
        <w:rPr>
          <w:rFonts w:ascii="BIZ UDP明朝 Medium" w:eastAsia="BIZ UDP明朝 Medium" w:hAnsi="BIZ UDP明朝 Medium" w:hint="eastAsia"/>
          <w:sz w:val="22"/>
        </w:rPr>
        <w:t>（</w:t>
      </w:r>
      <w:r w:rsidR="001A66F6">
        <w:rPr>
          <w:rFonts w:ascii="BIZ UDP明朝 Medium" w:eastAsia="BIZ UDP明朝 Medium" w:hAnsi="BIZ UDP明朝 Medium" w:hint="eastAsia"/>
          <w:sz w:val="22"/>
        </w:rPr>
        <w:t>２０３２</w:t>
      </w:r>
      <w:r w:rsidR="003A506B">
        <w:rPr>
          <w:rFonts w:ascii="BIZ UDP明朝 Medium" w:eastAsia="BIZ UDP明朝 Medium" w:hAnsi="BIZ UDP明朝 Medium" w:hint="eastAsia"/>
          <w:sz w:val="22"/>
        </w:rPr>
        <w:t>）年度</w:t>
      </w:r>
      <w:r w:rsidRPr="00375A8E">
        <w:rPr>
          <w:rFonts w:ascii="BIZ UDP明朝 Medium" w:eastAsia="BIZ UDP明朝 Medium" w:hAnsi="BIZ UDP明朝 Medium" w:hint="eastAsia"/>
          <w:sz w:val="22"/>
        </w:rPr>
        <w:t>を目標年</w:t>
      </w:r>
      <w:r w:rsidR="003A506B">
        <w:rPr>
          <w:rFonts w:ascii="BIZ UDP明朝 Medium" w:eastAsia="BIZ UDP明朝 Medium" w:hAnsi="BIZ UDP明朝 Medium"/>
          <w:sz w:val="22"/>
        </w:rPr>
        <w:t>度</w:t>
      </w:r>
      <w:r w:rsidRPr="00375A8E">
        <w:rPr>
          <w:rFonts w:ascii="BIZ UDP明朝 Medium" w:eastAsia="BIZ UDP明朝 Medium" w:hAnsi="BIZ UDP明朝 Medium" w:hint="eastAsia"/>
          <w:sz w:val="22"/>
        </w:rPr>
        <w:t>とする「</w:t>
      </w:r>
      <w:r w:rsidR="008E615B">
        <w:rPr>
          <w:rFonts w:ascii="BIZ UDP明朝 Medium" w:eastAsia="BIZ UDP明朝 Medium" w:hAnsi="BIZ UDP明朝 Medium" w:hint="eastAsia"/>
          <w:sz w:val="22"/>
        </w:rPr>
        <w:t>貝塚</w:t>
      </w:r>
      <w:r w:rsidRPr="00375A8E">
        <w:rPr>
          <w:rFonts w:ascii="BIZ UDP明朝 Medium" w:eastAsia="BIZ UDP明朝 Medium" w:hAnsi="BIZ UDP明朝 Medium" w:hint="eastAsia"/>
          <w:sz w:val="22"/>
        </w:rPr>
        <w:t>市男女共同参画計画（第４期）コスモスプラン」を策定いたしました。</w:t>
      </w:r>
    </w:p>
    <w:p w14:paraId="655F2747" w14:textId="78EC8597" w:rsidR="00375A8E" w:rsidRPr="00375A8E" w:rsidRDefault="00375A8E" w:rsidP="00375A8E">
      <w:pPr>
        <w:spacing w:line="400" w:lineRule="exact"/>
        <w:ind w:firstLineChars="100" w:firstLine="220"/>
        <w:rPr>
          <w:rFonts w:ascii="BIZ UDP明朝 Medium" w:eastAsia="BIZ UDP明朝 Medium" w:hAnsi="BIZ UDP明朝 Medium"/>
          <w:sz w:val="22"/>
        </w:rPr>
      </w:pPr>
      <w:r w:rsidRPr="00375A8E">
        <w:rPr>
          <w:rFonts w:ascii="BIZ UDP明朝 Medium" w:eastAsia="BIZ UDP明朝 Medium" w:hAnsi="BIZ UDP明朝 Medium" w:hint="eastAsia"/>
          <w:sz w:val="22"/>
        </w:rPr>
        <w:t>本計画は、「互いを尊重し、個性や能力を発揮できる、元気な</w:t>
      </w:r>
      <w:r w:rsidR="008E615B">
        <w:rPr>
          <w:rFonts w:ascii="BIZ UDP明朝 Medium" w:eastAsia="BIZ UDP明朝 Medium" w:hAnsi="BIZ UDP明朝 Medium" w:hint="eastAsia"/>
          <w:sz w:val="22"/>
        </w:rPr>
        <w:t>貝塚</w:t>
      </w:r>
      <w:r w:rsidRPr="00375A8E">
        <w:rPr>
          <w:rFonts w:ascii="BIZ UDP明朝 Medium" w:eastAsia="BIZ UDP明朝 Medium" w:hAnsi="BIZ UDP明朝 Medium" w:hint="eastAsia"/>
          <w:sz w:val="22"/>
        </w:rPr>
        <w:t>市」を基本理念に掲げ、５つの基本目標を設定し、男女共同参画社会の実現をめざすものです。</w:t>
      </w:r>
    </w:p>
    <w:p w14:paraId="0E72B84C" w14:textId="2F83BF8F" w:rsidR="00375A8E" w:rsidRPr="00375A8E" w:rsidRDefault="00375A8E" w:rsidP="008E615B">
      <w:pPr>
        <w:spacing w:line="400" w:lineRule="exact"/>
        <w:ind w:firstLineChars="100" w:firstLine="220"/>
        <w:rPr>
          <w:rFonts w:ascii="BIZ UDP明朝 Medium" w:eastAsia="BIZ UDP明朝 Medium" w:hAnsi="BIZ UDP明朝 Medium"/>
          <w:sz w:val="22"/>
        </w:rPr>
      </w:pPr>
      <w:r w:rsidRPr="00375A8E">
        <w:rPr>
          <w:rFonts w:ascii="BIZ UDP明朝 Medium" w:eastAsia="BIZ UDP明朝 Medium" w:hAnsi="BIZ UDP明朝 Medium" w:hint="eastAsia"/>
          <w:sz w:val="22"/>
        </w:rPr>
        <w:t>男女共同参画社会の実現には、市民、事業者、関係団体・機関等の皆様と連携、協働して取り組むことが不可欠です。多様な立場の人々が社会のさまざまな場面で活躍できるよう、各種施策を推進してまいりたいと考えておりますので、より一層のご理解とご協力をお願い申し上げます。</w:t>
      </w:r>
    </w:p>
    <w:p w14:paraId="6214E57E" w14:textId="24CDF428" w:rsidR="00375A8E" w:rsidRPr="00375A8E" w:rsidRDefault="00375A8E" w:rsidP="008E615B">
      <w:pPr>
        <w:spacing w:line="400" w:lineRule="exact"/>
        <w:ind w:firstLineChars="100" w:firstLine="220"/>
        <w:rPr>
          <w:rFonts w:ascii="BIZ UDP明朝 Medium" w:eastAsia="BIZ UDP明朝 Medium" w:hAnsi="BIZ UDP明朝 Medium"/>
          <w:sz w:val="22"/>
        </w:rPr>
      </w:pPr>
      <w:r w:rsidRPr="00375A8E">
        <w:rPr>
          <w:rFonts w:ascii="BIZ UDP明朝 Medium" w:eastAsia="BIZ UDP明朝 Medium" w:hAnsi="BIZ UDP明朝 Medium" w:hint="eastAsia"/>
          <w:sz w:val="22"/>
        </w:rPr>
        <w:t>計画の策定にあたり、ご審議いただきました「</w:t>
      </w:r>
      <w:r w:rsidR="008E615B">
        <w:rPr>
          <w:rFonts w:ascii="BIZ UDP明朝 Medium" w:eastAsia="BIZ UDP明朝 Medium" w:hAnsi="BIZ UDP明朝 Medium" w:hint="eastAsia"/>
          <w:sz w:val="22"/>
        </w:rPr>
        <w:t>貝塚</w:t>
      </w:r>
      <w:r w:rsidRPr="00375A8E">
        <w:rPr>
          <w:rFonts w:ascii="BIZ UDP明朝 Medium" w:eastAsia="BIZ UDP明朝 Medium" w:hAnsi="BIZ UDP明朝 Medium" w:hint="eastAsia"/>
          <w:sz w:val="22"/>
        </w:rPr>
        <w:t>市男女共同参画審議会」の委員の皆様をはじめ、市民意識調査にご協力いただきました市民の皆様および関係各位に心から感謝申し上げます。</w:t>
      </w:r>
    </w:p>
    <w:p w14:paraId="56B50137" w14:textId="77777777" w:rsidR="00375A8E" w:rsidRPr="008E615B" w:rsidRDefault="00375A8E" w:rsidP="00375A8E">
      <w:pPr>
        <w:spacing w:line="380" w:lineRule="exact"/>
        <w:rPr>
          <w:rFonts w:ascii="BIZ UDP明朝 Medium" w:eastAsia="BIZ UDP明朝 Medium" w:hAnsi="BIZ UDP明朝 Medium"/>
          <w:sz w:val="22"/>
        </w:rPr>
      </w:pPr>
    </w:p>
    <w:p w14:paraId="78FC9124" w14:textId="0F824B3A" w:rsidR="00375A8E" w:rsidRPr="00375A8E" w:rsidRDefault="00375A8E" w:rsidP="00375A8E">
      <w:pPr>
        <w:wordWrap w:val="0"/>
        <w:ind w:firstLineChars="300" w:firstLine="660"/>
        <w:jc w:val="right"/>
        <w:rPr>
          <w:rFonts w:ascii="BIZ UDP明朝 Medium" w:eastAsia="BIZ UDP明朝 Medium" w:hAnsi="BIZ UDP明朝 Medium"/>
          <w:sz w:val="22"/>
        </w:rPr>
      </w:pPr>
      <w:r w:rsidRPr="00375A8E">
        <w:rPr>
          <w:rFonts w:ascii="BIZ UDP明朝 Medium" w:eastAsia="BIZ UDP明朝 Medium" w:hAnsi="BIZ UDP明朝 Medium" w:hint="eastAsia"/>
          <w:sz w:val="22"/>
        </w:rPr>
        <w:t>令和５（</w:t>
      </w:r>
      <w:r w:rsidR="00713FAC">
        <w:rPr>
          <w:rFonts w:ascii="BIZ UDP明朝 Medium" w:eastAsia="BIZ UDP明朝 Medium" w:hAnsi="BIZ UDP明朝 Medium" w:hint="eastAsia"/>
          <w:sz w:val="22"/>
        </w:rPr>
        <w:t>２０２３</w:t>
      </w:r>
      <w:r w:rsidRPr="00375A8E">
        <w:rPr>
          <w:rFonts w:ascii="BIZ UDP明朝 Medium" w:eastAsia="BIZ UDP明朝 Medium" w:hAnsi="BIZ UDP明朝 Medium" w:hint="eastAsia"/>
          <w:sz w:val="22"/>
        </w:rPr>
        <w:t>）年３月</w:t>
      </w:r>
      <w:r>
        <w:rPr>
          <w:rFonts w:ascii="BIZ UDP明朝 Medium" w:eastAsia="BIZ UDP明朝 Medium" w:hAnsi="BIZ UDP明朝 Medium" w:hint="eastAsia"/>
          <w:sz w:val="22"/>
        </w:rPr>
        <w:t xml:space="preserve">　　</w:t>
      </w:r>
    </w:p>
    <w:p w14:paraId="0C58FD14" w14:textId="77777777" w:rsidR="00375A8E" w:rsidRPr="00375A8E" w:rsidRDefault="00375A8E" w:rsidP="00375A8E">
      <w:pPr>
        <w:rPr>
          <w:rFonts w:ascii="BIZ UDP明朝 Medium" w:eastAsia="BIZ UDP明朝 Medium" w:hAnsi="BIZ UDP明朝 Medium"/>
        </w:rPr>
      </w:pPr>
    </w:p>
    <w:p w14:paraId="7DDE6D2D" w14:textId="0C1C7794" w:rsidR="00497B06" w:rsidRPr="00375A8E" w:rsidRDefault="008E615B" w:rsidP="00375A8E">
      <w:pPr>
        <w:wordWrap w:val="0"/>
        <w:jc w:val="right"/>
        <w:rPr>
          <w:rFonts w:ascii="BIZ UDP明朝 Medium" w:eastAsia="BIZ UDP明朝 Medium" w:hAnsi="BIZ UDP明朝 Medium"/>
          <w:sz w:val="22"/>
        </w:rPr>
      </w:pPr>
      <w:r>
        <w:rPr>
          <w:rFonts w:ascii="BIZ UDP明朝 Medium" w:eastAsia="BIZ UDP明朝 Medium" w:hAnsi="BIZ UDP明朝 Medium" w:hint="eastAsia"/>
          <w:sz w:val="32"/>
          <w:szCs w:val="28"/>
        </w:rPr>
        <w:t>貝塚</w:t>
      </w:r>
      <w:r w:rsidR="00375A8E" w:rsidRPr="00375A8E">
        <w:rPr>
          <w:rFonts w:ascii="BIZ UDP明朝 Medium" w:eastAsia="BIZ UDP明朝 Medium" w:hAnsi="BIZ UDP明朝 Medium" w:hint="eastAsia"/>
          <w:sz w:val="32"/>
          <w:szCs w:val="28"/>
        </w:rPr>
        <w:t>市長　酒井　了</w:t>
      </w:r>
      <w:r w:rsidR="00375A8E">
        <w:rPr>
          <w:rFonts w:ascii="BIZ UDP明朝 Medium" w:eastAsia="BIZ UDP明朝 Medium" w:hAnsi="BIZ UDP明朝 Medium" w:hint="eastAsia"/>
          <w:sz w:val="32"/>
          <w:szCs w:val="28"/>
        </w:rPr>
        <w:t xml:space="preserve">　</w:t>
      </w:r>
    </w:p>
    <w:p w14:paraId="64991E20" w14:textId="11DCCB3A" w:rsidR="00375A8E" w:rsidRDefault="00375A8E">
      <w:pPr>
        <w:widowControl/>
        <w:jc w:val="left"/>
        <w:rPr>
          <w:rFonts w:ascii="BIZ UDP明朝 Medium" w:eastAsia="BIZ UDP明朝 Medium" w:hAnsi="BIZ UDP明朝 Medium"/>
        </w:rPr>
      </w:pPr>
      <w:r>
        <w:rPr>
          <w:rFonts w:ascii="BIZ UDP明朝 Medium" w:eastAsia="BIZ UDP明朝 Medium" w:hAnsi="BIZ UDP明朝 Medium"/>
        </w:rPr>
        <w:br w:type="page"/>
      </w:r>
    </w:p>
    <w:p w14:paraId="5E6D298A" w14:textId="77777777" w:rsidR="00375A8E" w:rsidRPr="00375A8E" w:rsidRDefault="00375A8E">
      <w:pPr>
        <w:rPr>
          <w:rFonts w:ascii="BIZ UDP明朝 Medium" w:eastAsia="BIZ UDP明朝 Medium" w:hAnsi="BIZ UDP明朝 Medium"/>
        </w:rPr>
      </w:pPr>
    </w:p>
    <w:p w14:paraId="590F5AC5" w14:textId="0E8C742F" w:rsidR="00497B06" w:rsidRPr="003959C4" w:rsidRDefault="00497B06" w:rsidP="00497B06">
      <w:pPr>
        <w:jc w:val="center"/>
        <w:rPr>
          <w:rFonts w:ascii="BIZ UDPゴシック" w:eastAsia="BIZ UDPゴシック" w:hAnsi="BIZ UDPゴシック"/>
        </w:rPr>
      </w:pPr>
    </w:p>
    <w:p w14:paraId="3D1A287C" w14:textId="77777777" w:rsidR="00497B06" w:rsidRPr="003959C4" w:rsidRDefault="00497B06">
      <w:pPr>
        <w:rPr>
          <w:rFonts w:ascii="BIZ UDPゴシック" w:eastAsia="BIZ UDPゴシック" w:hAnsi="BIZ UDPゴシック"/>
        </w:rPr>
      </w:pPr>
    </w:p>
    <w:p w14:paraId="2F8FEC9F" w14:textId="77777777" w:rsidR="00497B06" w:rsidRPr="003959C4" w:rsidRDefault="00497B06">
      <w:pPr>
        <w:rPr>
          <w:rFonts w:ascii="BIZ UDPゴシック" w:eastAsia="BIZ UDPゴシック" w:hAnsi="BIZ UDPゴシック"/>
        </w:rPr>
      </w:pPr>
      <w:r w:rsidRPr="003959C4">
        <w:rPr>
          <w:rFonts w:ascii="BIZ UDPゴシック" w:eastAsia="BIZ UDPゴシック" w:hAnsi="BIZ UDPゴシック"/>
        </w:rPr>
        <w:br w:type="page"/>
      </w:r>
    </w:p>
    <w:p w14:paraId="3F7565DB" w14:textId="77777777" w:rsidR="00497B06" w:rsidRPr="00980DFB" w:rsidRDefault="00497B06" w:rsidP="00980DFB">
      <w:pPr>
        <w:shd w:val="clear" w:color="auto" w:fill="BDD6EE" w:themeFill="accent1" w:themeFillTint="66"/>
        <w:spacing w:line="360" w:lineRule="auto"/>
        <w:jc w:val="center"/>
        <w:rPr>
          <w:rFonts w:ascii="BIZ UDPゴシック" w:eastAsia="BIZ UDPゴシック" w:hAnsi="BIZ UDPゴシック"/>
          <w:b/>
          <w:sz w:val="24"/>
        </w:rPr>
      </w:pPr>
      <w:r w:rsidRPr="00980DFB">
        <w:rPr>
          <w:rFonts w:ascii="BIZ UDPゴシック" w:eastAsia="BIZ UDPゴシック" w:hAnsi="BIZ UDPゴシック" w:hint="eastAsia"/>
          <w:b/>
          <w:sz w:val="24"/>
        </w:rPr>
        <w:lastRenderedPageBreak/>
        <w:t>目　次</w:t>
      </w:r>
    </w:p>
    <w:p w14:paraId="15D15116" w14:textId="77777777" w:rsidR="00497B06" w:rsidRPr="00DA42BE" w:rsidRDefault="00497B06">
      <w:pPr>
        <w:rPr>
          <w:rFonts w:ascii="BIZ UDPゴシック" w:eastAsia="BIZ UDPゴシック" w:hAnsi="BIZ UDPゴシック"/>
        </w:rPr>
      </w:pPr>
    </w:p>
    <w:p w14:paraId="5CC6995A" w14:textId="77777777" w:rsidR="00DA42BE" w:rsidRPr="00DA42BE" w:rsidRDefault="003959C4" w:rsidP="00DA42BE">
      <w:pPr>
        <w:pStyle w:val="11"/>
        <w:rPr>
          <w:color w:val="auto"/>
        </w:rPr>
      </w:pPr>
      <w:r w:rsidRPr="00DA42BE">
        <w:fldChar w:fldCharType="begin"/>
      </w:r>
      <w:r w:rsidRPr="00DA42BE">
        <w:instrText xml:space="preserve"> TOC \o "1-2" \h \z \u </w:instrText>
      </w:r>
      <w:r w:rsidRPr="00DA42BE">
        <w:fldChar w:fldCharType="separate"/>
      </w:r>
      <w:hyperlink w:anchor="_Toc124441793" w:history="1">
        <w:r w:rsidR="00DA42BE" w:rsidRPr="00DA42BE">
          <w:rPr>
            <w:rStyle w:val="af4"/>
            <w:rFonts w:hint="eastAsia"/>
          </w:rPr>
          <w:t>第Ⅰ章　　第４期プラン策定の背景</w:t>
        </w:r>
        <w:r w:rsidR="00DA42BE" w:rsidRPr="00DA42BE">
          <w:rPr>
            <w:webHidden/>
          </w:rPr>
          <w:tab/>
        </w:r>
        <w:r w:rsidR="00DA42BE" w:rsidRPr="00DA42BE">
          <w:rPr>
            <w:webHidden/>
          </w:rPr>
          <w:fldChar w:fldCharType="begin"/>
        </w:r>
        <w:r w:rsidR="00DA42BE" w:rsidRPr="00DA42BE">
          <w:rPr>
            <w:webHidden/>
          </w:rPr>
          <w:instrText xml:space="preserve"> PAGEREF _Toc124441793 \h </w:instrText>
        </w:r>
        <w:r w:rsidR="00DA42BE" w:rsidRPr="00DA42BE">
          <w:rPr>
            <w:webHidden/>
          </w:rPr>
        </w:r>
        <w:r w:rsidR="00DA42BE" w:rsidRPr="00DA42BE">
          <w:rPr>
            <w:webHidden/>
          </w:rPr>
          <w:fldChar w:fldCharType="separate"/>
        </w:r>
        <w:r w:rsidR="00A45472">
          <w:rPr>
            <w:webHidden/>
          </w:rPr>
          <w:t>1</w:t>
        </w:r>
        <w:r w:rsidR="00DA42BE" w:rsidRPr="00DA42BE">
          <w:rPr>
            <w:webHidden/>
          </w:rPr>
          <w:fldChar w:fldCharType="end"/>
        </w:r>
      </w:hyperlink>
    </w:p>
    <w:p w14:paraId="49F60516"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794" w:history="1">
        <w:r w:rsidR="00DA42BE" w:rsidRPr="00DA42BE">
          <w:rPr>
            <w:rStyle w:val="af4"/>
            <w:rFonts w:ascii="BIZ UDPゴシック" w:eastAsia="BIZ UDPゴシック" w:hAnsi="BIZ UDPゴシック" w:hint="eastAsia"/>
            <w:noProof/>
          </w:rPr>
          <w:t>１　第４期プラン策定の趣旨</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_Toc124441794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1</w:t>
        </w:r>
        <w:r w:rsidR="00DA42BE" w:rsidRPr="00DA42BE">
          <w:rPr>
            <w:rFonts w:ascii="BIZ UDPゴシック" w:eastAsia="BIZ UDPゴシック" w:hAnsi="BIZ UDPゴシック"/>
            <w:noProof/>
            <w:webHidden/>
          </w:rPr>
          <w:fldChar w:fldCharType="end"/>
        </w:r>
      </w:hyperlink>
    </w:p>
    <w:p w14:paraId="7E2DEC56"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795" w:history="1">
        <w:r w:rsidR="00DA42BE" w:rsidRPr="00DA42BE">
          <w:rPr>
            <w:rStyle w:val="af4"/>
            <w:rFonts w:ascii="BIZ UDPゴシック" w:eastAsia="BIZ UDPゴシック" w:hAnsi="BIZ UDPゴシック" w:hint="eastAsia"/>
            <w:noProof/>
          </w:rPr>
          <w:t>２　第４期プランの概要</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_Toc124441795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2</w:t>
        </w:r>
        <w:r w:rsidR="00DA42BE" w:rsidRPr="00DA42BE">
          <w:rPr>
            <w:rFonts w:ascii="BIZ UDPゴシック" w:eastAsia="BIZ UDPゴシック" w:hAnsi="BIZ UDPゴシック"/>
            <w:noProof/>
            <w:webHidden/>
          </w:rPr>
          <w:fldChar w:fldCharType="end"/>
        </w:r>
      </w:hyperlink>
    </w:p>
    <w:p w14:paraId="42D0AD28"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796" w:history="1">
        <w:r w:rsidR="00DA42BE" w:rsidRPr="00DA42BE">
          <w:rPr>
            <w:rStyle w:val="af4"/>
            <w:rFonts w:ascii="BIZ UDPゴシック" w:eastAsia="BIZ UDPゴシック" w:hAnsi="BIZ UDPゴシック" w:hint="eastAsia"/>
            <w:noProof/>
          </w:rPr>
          <w:t>３　第４期プランの方針</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_Toc124441796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3</w:t>
        </w:r>
        <w:r w:rsidR="00DA42BE" w:rsidRPr="00DA42BE">
          <w:rPr>
            <w:rFonts w:ascii="BIZ UDPゴシック" w:eastAsia="BIZ UDPゴシック" w:hAnsi="BIZ UDPゴシック"/>
            <w:noProof/>
            <w:webHidden/>
          </w:rPr>
          <w:fldChar w:fldCharType="end"/>
        </w:r>
      </w:hyperlink>
    </w:p>
    <w:p w14:paraId="5A8FB291" w14:textId="77777777" w:rsidR="00DA42BE" w:rsidRPr="00DA42BE" w:rsidRDefault="007B61B4" w:rsidP="00DA42BE">
      <w:pPr>
        <w:pStyle w:val="11"/>
        <w:rPr>
          <w:color w:val="auto"/>
        </w:rPr>
      </w:pPr>
      <w:hyperlink w:anchor="_Toc124441797" w:history="1">
        <w:r w:rsidR="00DA42BE" w:rsidRPr="00DA42BE">
          <w:rPr>
            <w:rStyle w:val="af4"/>
            <w:rFonts w:hint="eastAsia"/>
          </w:rPr>
          <w:t>第Ⅱ章　　男女共同参画の現状と課題</w:t>
        </w:r>
        <w:r w:rsidR="00DA42BE" w:rsidRPr="00DA42BE">
          <w:rPr>
            <w:webHidden/>
          </w:rPr>
          <w:tab/>
        </w:r>
        <w:r w:rsidR="00DA42BE" w:rsidRPr="00DA42BE">
          <w:rPr>
            <w:webHidden/>
          </w:rPr>
          <w:fldChar w:fldCharType="begin"/>
        </w:r>
        <w:r w:rsidR="00DA42BE" w:rsidRPr="00DA42BE">
          <w:rPr>
            <w:webHidden/>
          </w:rPr>
          <w:instrText xml:space="preserve"> PAGEREF _Toc124441797 \h </w:instrText>
        </w:r>
        <w:r w:rsidR="00DA42BE" w:rsidRPr="00DA42BE">
          <w:rPr>
            <w:webHidden/>
          </w:rPr>
        </w:r>
        <w:r w:rsidR="00DA42BE" w:rsidRPr="00DA42BE">
          <w:rPr>
            <w:webHidden/>
          </w:rPr>
          <w:fldChar w:fldCharType="separate"/>
        </w:r>
        <w:r w:rsidR="00A45472">
          <w:rPr>
            <w:webHidden/>
          </w:rPr>
          <w:t>4</w:t>
        </w:r>
        <w:r w:rsidR="00DA42BE" w:rsidRPr="00DA42BE">
          <w:rPr>
            <w:webHidden/>
          </w:rPr>
          <w:fldChar w:fldCharType="end"/>
        </w:r>
      </w:hyperlink>
    </w:p>
    <w:p w14:paraId="55C2591D"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798" w:history="1">
        <w:r w:rsidR="00DA42BE" w:rsidRPr="00DA42BE">
          <w:rPr>
            <w:rStyle w:val="af4"/>
            <w:rFonts w:ascii="BIZ UDPゴシック" w:eastAsia="BIZ UDPゴシック" w:hAnsi="BIZ UDPゴシック" w:hint="eastAsia"/>
            <w:noProof/>
          </w:rPr>
          <w:t>１　男女共同参画にかかる現状</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_Toc124441798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4</w:t>
        </w:r>
        <w:r w:rsidR="00DA42BE" w:rsidRPr="00DA42BE">
          <w:rPr>
            <w:rFonts w:ascii="BIZ UDPゴシック" w:eastAsia="BIZ UDPゴシック" w:hAnsi="BIZ UDPゴシック"/>
            <w:noProof/>
            <w:webHidden/>
          </w:rPr>
          <w:fldChar w:fldCharType="end"/>
        </w:r>
      </w:hyperlink>
    </w:p>
    <w:p w14:paraId="1BE191B8"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799" w:history="1">
        <w:r w:rsidR="00DA42BE" w:rsidRPr="00DA42BE">
          <w:rPr>
            <w:rStyle w:val="af4"/>
            <w:rFonts w:ascii="BIZ UDPゴシック" w:eastAsia="BIZ UDPゴシック" w:hAnsi="BIZ UDPゴシック" w:hint="eastAsia"/>
            <w:noProof/>
          </w:rPr>
          <w:t>２　アンケート結果からみる課題</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_Toc124441799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11</w:t>
        </w:r>
        <w:r w:rsidR="00DA42BE" w:rsidRPr="00DA42BE">
          <w:rPr>
            <w:rFonts w:ascii="BIZ UDPゴシック" w:eastAsia="BIZ UDPゴシック" w:hAnsi="BIZ UDPゴシック"/>
            <w:noProof/>
            <w:webHidden/>
          </w:rPr>
          <w:fldChar w:fldCharType="end"/>
        </w:r>
      </w:hyperlink>
    </w:p>
    <w:p w14:paraId="379FEDB3"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00" w:history="1">
        <w:r w:rsidR="00DA42BE" w:rsidRPr="00DA42BE">
          <w:rPr>
            <w:rStyle w:val="af4"/>
            <w:rFonts w:ascii="BIZ UDPゴシック" w:eastAsia="BIZ UDPゴシック" w:hAnsi="BIZ UDPゴシック" w:hint="eastAsia"/>
            <w:noProof/>
          </w:rPr>
          <w:t>３　第３期プランの評価</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_Toc124441800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37</w:t>
        </w:r>
        <w:r w:rsidR="00DA42BE" w:rsidRPr="00DA42BE">
          <w:rPr>
            <w:rFonts w:ascii="BIZ UDPゴシック" w:eastAsia="BIZ UDPゴシック" w:hAnsi="BIZ UDPゴシック"/>
            <w:noProof/>
            <w:webHidden/>
          </w:rPr>
          <w:fldChar w:fldCharType="end"/>
        </w:r>
      </w:hyperlink>
    </w:p>
    <w:p w14:paraId="0D6ECC2A" w14:textId="77777777" w:rsidR="00DA42BE" w:rsidRPr="00DA42BE" w:rsidRDefault="007B61B4" w:rsidP="00DA42BE">
      <w:pPr>
        <w:pStyle w:val="11"/>
        <w:rPr>
          <w:color w:val="auto"/>
        </w:rPr>
      </w:pPr>
      <w:hyperlink w:anchor="_Toc124441801" w:history="1">
        <w:r w:rsidR="00DA42BE" w:rsidRPr="00DA42BE">
          <w:rPr>
            <w:rStyle w:val="af4"/>
            <w:rFonts w:hint="eastAsia"/>
          </w:rPr>
          <w:t>第Ⅲ章　　第４期プランの基本的な考え方</w:t>
        </w:r>
        <w:r w:rsidR="00DA42BE" w:rsidRPr="00DA42BE">
          <w:rPr>
            <w:webHidden/>
          </w:rPr>
          <w:tab/>
        </w:r>
        <w:r w:rsidR="00DA42BE" w:rsidRPr="00DA42BE">
          <w:rPr>
            <w:webHidden/>
          </w:rPr>
          <w:fldChar w:fldCharType="begin"/>
        </w:r>
        <w:r w:rsidR="00DA42BE" w:rsidRPr="00DA42BE">
          <w:rPr>
            <w:webHidden/>
          </w:rPr>
          <w:instrText xml:space="preserve"> PAGEREF _Toc124441801 \h </w:instrText>
        </w:r>
        <w:r w:rsidR="00DA42BE" w:rsidRPr="00DA42BE">
          <w:rPr>
            <w:webHidden/>
          </w:rPr>
        </w:r>
        <w:r w:rsidR="00DA42BE" w:rsidRPr="00DA42BE">
          <w:rPr>
            <w:webHidden/>
          </w:rPr>
          <w:fldChar w:fldCharType="separate"/>
        </w:r>
        <w:r w:rsidR="00A45472">
          <w:rPr>
            <w:webHidden/>
          </w:rPr>
          <w:t>38</w:t>
        </w:r>
        <w:r w:rsidR="00DA42BE" w:rsidRPr="00DA42BE">
          <w:rPr>
            <w:webHidden/>
          </w:rPr>
          <w:fldChar w:fldCharType="end"/>
        </w:r>
      </w:hyperlink>
    </w:p>
    <w:p w14:paraId="6E9B1C74"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02" w:history="1">
        <w:r w:rsidR="00DA42BE" w:rsidRPr="00DA42BE">
          <w:rPr>
            <w:rStyle w:val="af4"/>
            <w:rFonts w:ascii="BIZ UDPゴシック" w:eastAsia="BIZ UDPゴシック" w:hAnsi="BIZ UDPゴシック" w:hint="eastAsia"/>
            <w:noProof/>
          </w:rPr>
          <w:t>１　第４期プランの基本理念</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_Toc124441802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38</w:t>
        </w:r>
        <w:r w:rsidR="00DA42BE" w:rsidRPr="00DA42BE">
          <w:rPr>
            <w:rFonts w:ascii="BIZ UDPゴシック" w:eastAsia="BIZ UDPゴシック" w:hAnsi="BIZ UDPゴシック"/>
            <w:noProof/>
            <w:webHidden/>
          </w:rPr>
          <w:fldChar w:fldCharType="end"/>
        </w:r>
      </w:hyperlink>
    </w:p>
    <w:p w14:paraId="4F9F8CFE"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03" w:history="1">
        <w:r w:rsidR="00DA42BE" w:rsidRPr="00DA42BE">
          <w:rPr>
            <w:rStyle w:val="af4"/>
            <w:rFonts w:ascii="BIZ UDPゴシック" w:eastAsia="BIZ UDPゴシック" w:hAnsi="BIZ UDPゴシック" w:hint="eastAsia"/>
            <w:noProof/>
          </w:rPr>
          <w:t>２　第４期プランの基本目標</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_Toc124441803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38</w:t>
        </w:r>
        <w:r w:rsidR="00DA42BE" w:rsidRPr="00DA42BE">
          <w:rPr>
            <w:rFonts w:ascii="BIZ UDPゴシック" w:eastAsia="BIZ UDPゴシック" w:hAnsi="BIZ UDPゴシック"/>
            <w:noProof/>
            <w:webHidden/>
          </w:rPr>
          <w:fldChar w:fldCharType="end"/>
        </w:r>
      </w:hyperlink>
    </w:p>
    <w:p w14:paraId="36F0DA0B"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04" w:history="1">
        <w:r w:rsidR="00DA42BE" w:rsidRPr="00DA42BE">
          <w:rPr>
            <w:rStyle w:val="af4"/>
            <w:rFonts w:ascii="BIZ UDPゴシック" w:eastAsia="BIZ UDPゴシック" w:hAnsi="BIZ UDPゴシック" w:hint="eastAsia"/>
            <w:noProof/>
          </w:rPr>
          <w:t>３　第４期プランの体系</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_Toc124441804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39</w:t>
        </w:r>
        <w:r w:rsidR="00DA42BE" w:rsidRPr="00DA42BE">
          <w:rPr>
            <w:rFonts w:ascii="BIZ UDPゴシック" w:eastAsia="BIZ UDPゴシック" w:hAnsi="BIZ UDPゴシック"/>
            <w:noProof/>
            <w:webHidden/>
          </w:rPr>
          <w:fldChar w:fldCharType="end"/>
        </w:r>
      </w:hyperlink>
    </w:p>
    <w:p w14:paraId="50E9B5CE" w14:textId="77777777" w:rsidR="00DA42BE" w:rsidRPr="00DA42BE" w:rsidRDefault="007B61B4" w:rsidP="00DA42BE">
      <w:pPr>
        <w:pStyle w:val="11"/>
        <w:rPr>
          <w:color w:val="auto"/>
        </w:rPr>
      </w:pPr>
      <w:hyperlink w:anchor="_Toc124441805" w:history="1">
        <w:r w:rsidR="00DA42BE" w:rsidRPr="00DA42BE">
          <w:rPr>
            <w:rStyle w:val="af4"/>
            <w:rFonts w:hint="eastAsia"/>
          </w:rPr>
          <w:t>第Ⅳ章　　第４期プランの内容</w:t>
        </w:r>
        <w:r w:rsidR="00DA42BE" w:rsidRPr="00DA42BE">
          <w:rPr>
            <w:webHidden/>
          </w:rPr>
          <w:tab/>
        </w:r>
        <w:r w:rsidR="00DA42BE" w:rsidRPr="00DA42BE">
          <w:rPr>
            <w:webHidden/>
          </w:rPr>
          <w:fldChar w:fldCharType="begin"/>
        </w:r>
        <w:r w:rsidR="00DA42BE" w:rsidRPr="00DA42BE">
          <w:rPr>
            <w:webHidden/>
          </w:rPr>
          <w:instrText xml:space="preserve"> PAGEREF _Toc124441805 \h </w:instrText>
        </w:r>
        <w:r w:rsidR="00DA42BE" w:rsidRPr="00DA42BE">
          <w:rPr>
            <w:webHidden/>
          </w:rPr>
        </w:r>
        <w:r w:rsidR="00DA42BE" w:rsidRPr="00DA42BE">
          <w:rPr>
            <w:webHidden/>
          </w:rPr>
          <w:fldChar w:fldCharType="separate"/>
        </w:r>
        <w:r w:rsidR="00A45472">
          <w:rPr>
            <w:webHidden/>
          </w:rPr>
          <w:t>41</w:t>
        </w:r>
        <w:r w:rsidR="00DA42BE" w:rsidRPr="00DA42BE">
          <w:rPr>
            <w:webHidden/>
          </w:rPr>
          <w:fldChar w:fldCharType="end"/>
        </w:r>
      </w:hyperlink>
    </w:p>
    <w:p w14:paraId="30F08990"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06" w:history="1">
        <w:r w:rsidR="00DA42BE" w:rsidRPr="00DA42BE">
          <w:rPr>
            <w:rStyle w:val="af4"/>
            <w:rFonts w:ascii="BIZ UDPゴシック" w:eastAsia="BIZ UDPゴシック" w:hAnsi="BIZ UDPゴシック" w:hint="eastAsia"/>
            <w:noProof/>
          </w:rPr>
          <w:t>基本目標１　人権尊重・男女共同参画社会の実現に向けた意識づくり</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_Toc124441806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41</w:t>
        </w:r>
        <w:r w:rsidR="00DA42BE" w:rsidRPr="00DA42BE">
          <w:rPr>
            <w:rFonts w:ascii="BIZ UDPゴシック" w:eastAsia="BIZ UDPゴシック" w:hAnsi="BIZ UDPゴシック"/>
            <w:noProof/>
            <w:webHidden/>
          </w:rPr>
          <w:fldChar w:fldCharType="end"/>
        </w:r>
      </w:hyperlink>
    </w:p>
    <w:p w14:paraId="16DA181B"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07" w:history="1">
        <w:r w:rsidR="00DA42BE" w:rsidRPr="00DA42BE">
          <w:rPr>
            <w:rStyle w:val="af4"/>
            <w:rFonts w:ascii="BIZ UDPゴシック" w:eastAsia="BIZ UDPゴシック" w:hAnsi="BIZ UDPゴシック" w:hint="eastAsia"/>
            <w:noProof/>
          </w:rPr>
          <w:t>基本目標２　あらゆる分野への女性参画の推進</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_Toc124441807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45</w:t>
        </w:r>
        <w:r w:rsidR="00DA42BE" w:rsidRPr="00DA42BE">
          <w:rPr>
            <w:rFonts w:ascii="BIZ UDPゴシック" w:eastAsia="BIZ UDPゴシック" w:hAnsi="BIZ UDPゴシック"/>
            <w:noProof/>
            <w:webHidden/>
          </w:rPr>
          <w:fldChar w:fldCharType="end"/>
        </w:r>
      </w:hyperlink>
    </w:p>
    <w:p w14:paraId="47DB7F87"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08" w:history="1">
        <w:r w:rsidR="00DA42BE" w:rsidRPr="00DA42BE">
          <w:rPr>
            <w:rStyle w:val="af4"/>
            <w:rFonts w:ascii="BIZ UDPゴシック" w:eastAsia="BIZ UDPゴシック" w:hAnsi="BIZ UDPゴシック" w:hint="eastAsia"/>
            <w:noProof/>
          </w:rPr>
          <w:t>基本目標３　仕事と生活の調和（ワーク・ライフ・バランス）の推進</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_Toc124441808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48</w:t>
        </w:r>
        <w:r w:rsidR="00DA42BE" w:rsidRPr="00DA42BE">
          <w:rPr>
            <w:rFonts w:ascii="BIZ UDPゴシック" w:eastAsia="BIZ UDPゴシック" w:hAnsi="BIZ UDPゴシック"/>
            <w:noProof/>
            <w:webHidden/>
          </w:rPr>
          <w:fldChar w:fldCharType="end"/>
        </w:r>
      </w:hyperlink>
    </w:p>
    <w:p w14:paraId="4AB82EF7"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09" w:history="1">
        <w:r w:rsidR="00DA42BE" w:rsidRPr="00DA42BE">
          <w:rPr>
            <w:rStyle w:val="af4"/>
            <w:rFonts w:ascii="BIZ UDPゴシック" w:eastAsia="BIZ UDPゴシック" w:hAnsi="BIZ UDPゴシック" w:hint="eastAsia"/>
            <w:noProof/>
          </w:rPr>
          <w:t>基本目標４　健康で安心して暮らせるための環境の整備</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_Toc124441809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52</w:t>
        </w:r>
        <w:r w:rsidR="00DA42BE" w:rsidRPr="00DA42BE">
          <w:rPr>
            <w:rFonts w:ascii="BIZ UDPゴシック" w:eastAsia="BIZ UDPゴシック" w:hAnsi="BIZ UDPゴシック"/>
            <w:noProof/>
            <w:webHidden/>
          </w:rPr>
          <w:fldChar w:fldCharType="end"/>
        </w:r>
      </w:hyperlink>
    </w:p>
    <w:p w14:paraId="16EE9A2A"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10" w:history="1">
        <w:r w:rsidR="00DA42BE" w:rsidRPr="00DA42BE">
          <w:rPr>
            <w:rStyle w:val="af4"/>
            <w:rFonts w:ascii="BIZ UDPゴシック" w:eastAsia="BIZ UDPゴシック" w:hAnsi="BIZ UDPゴシック" w:hint="eastAsia"/>
            <w:noProof/>
          </w:rPr>
          <w:t>基本目標５　あらゆる暴力の根絶</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_Toc124441810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55</w:t>
        </w:r>
        <w:r w:rsidR="00DA42BE" w:rsidRPr="00DA42BE">
          <w:rPr>
            <w:rFonts w:ascii="BIZ UDPゴシック" w:eastAsia="BIZ UDPゴシック" w:hAnsi="BIZ UDPゴシック"/>
            <w:noProof/>
            <w:webHidden/>
          </w:rPr>
          <w:fldChar w:fldCharType="end"/>
        </w:r>
      </w:hyperlink>
    </w:p>
    <w:p w14:paraId="5A9D0E54" w14:textId="77777777" w:rsidR="00DA42BE" w:rsidRPr="00DA42BE" w:rsidRDefault="007B61B4" w:rsidP="00DA42BE">
      <w:pPr>
        <w:pStyle w:val="11"/>
        <w:rPr>
          <w:color w:val="auto"/>
        </w:rPr>
      </w:pPr>
      <w:hyperlink w:anchor="_Toc124441811" w:history="1">
        <w:r w:rsidR="00DA42BE" w:rsidRPr="00DA42BE">
          <w:rPr>
            <w:rStyle w:val="af4"/>
            <w:rFonts w:hint="eastAsia"/>
          </w:rPr>
          <w:t>第Ⅴ章　　第４期プランの推進</w:t>
        </w:r>
        <w:r w:rsidR="00DA42BE" w:rsidRPr="00DA42BE">
          <w:rPr>
            <w:webHidden/>
          </w:rPr>
          <w:tab/>
        </w:r>
        <w:r w:rsidR="00DA42BE" w:rsidRPr="00DA42BE">
          <w:rPr>
            <w:webHidden/>
          </w:rPr>
          <w:fldChar w:fldCharType="begin"/>
        </w:r>
        <w:r w:rsidR="00DA42BE" w:rsidRPr="00DA42BE">
          <w:rPr>
            <w:webHidden/>
          </w:rPr>
          <w:instrText xml:space="preserve"> PAGEREF _Toc124441811 \h </w:instrText>
        </w:r>
        <w:r w:rsidR="00DA42BE" w:rsidRPr="00DA42BE">
          <w:rPr>
            <w:webHidden/>
          </w:rPr>
        </w:r>
        <w:r w:rsidR="00DA42BE" w:rsidRPr="00DA42BE">
          <w:rPr>
            <w:webHidden/>
          </w:rPr>
          <w:fldChar w:fldCharType="separate"/>
        </w:r>
        <w:r w:rsidR="00A45472">
          <w:rPr>
            <w:webHidden/>
          </w:rPr>
          <w:t>59</w:t>
        </w:r>
        <w:r w:rsidR="00DA42BE" w:rsidRPr="00DA42BE">
          <w:rPr>
            <w:webHidden/>
          </w:rPr>
          <w:fldChar w:fldCharType="end"/>
        </w:r>
      </w:hyperlink>
    </w:p>
    <w:p w14:paraId="563B9AE2"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12" w:history="1">
        <w:r w:rsidR="00DA42BE" w:rsidRPr="00DA42BE">
          <w:rPr>
            <w:rStyle w:val="af4"/>
            <w:rFonts w:ascii="BIZ UDPゴシック" w:eastAsia="BIZ UDPゴシック" w:hAnsi="BIZ UDPゴシック" w:hint="eastAsia"/>
            <w:noProof/>
          </w:rPr>
          <w:t>１　推進体制</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_Toc124441812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59</w:t>
        </w:r>
        <w:r w:rsidR="00DA42BE" w:rsidRPr="00DA42BE">
          <w:rPr>
            <w:rFonts w:ascii="BIZ UDPゴシック" w:eastAsia="BIZ UDPゴシック" w:hAnsi="BIZ UDPゴシック"/>
            <w:noProof/>
            <w:webHidden/>
          </w:rPr>
          <w:fldChar w:fldCharType="end"/>
        </w:r>
      </w:hyperlink>
    </w:p>
    <w:p w14:paraId="47B1BF4C"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13" w:history="1">
        <w:r w:rsidR="00DA42BE" w:rsidRPr="00DA42BE">
          <w:rPr>
            <w:rStyle w:val="af4"/>
            <w:rFonts w:ascii="BIZ UDPゴシック" w:eastAsia="BIZ UDPゴシック" w:hAnsi="BIZ UDPゴシック" w:hint="eastAsia"/>
            <w:noProof/>
          </w:rPr>
          <w:t>２　進行管理</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_Toc124441813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60</w:t>
        </w:r>
        <w:r w:rsidR="00DA42BE" w:rsidRPr="00DA42BE">
          <w:rPr>
            <w:rFonts w:ascii="BIZ UDPゴシック" w:eastAsia="BIZ UDPゴシック" w:hAnsi="BIZ UDPゴシック"/>
            <w:noProof/>
            <w:webHidden/>
          </w:rPr>
          <w:fldChar w:fldCharType="end"/>
        </w:r>
      </w:hyperlink>
    </w:p>
    <w:p w14:paraId="09048F5E" w14:textId="77777777" w:rsidR="00DA42BE" w:rsidRPr="00DA42BE" w:rsidRDefault="007B61B4" w:rsidP="00DA42BE">
      <w:pPr>
        <w:pStyle w:val="11"/>
        <w:rPr>
          <w:color w:val="auto"/>
        </w:rPr>
      </w:pPr>
      <w:hyperlink w:anchor="_Toc124441814" w:history="1">
        <w:r w:rsidR="00DA42BE" w:rsidRPr="00DA42BE">
          <w:rPr>
            <w:rStyle w:val="af4"/>
            <w:rFonts w:hint="eastAsia"/>
          </w:rPr>
          <w:t>資料編</w:t>
        </w:r>
        <w:r w:rsidR="00DA42BE" w:rsidRPr="00DA42BE">
          <w:rPr>
            <w:webHidden/>
          </w:rPr>
          <w:tab/>
        </w:r>
        <w:r w:rsidR="00DA42BE" w:rsidRPr="00DA42BE">
          <w:rPr>
            <w:webHidden/>
          </w:rPr>
          <w:fldChar w:fldCharType="begin"/>
        </w:r>
        <w:r w:rsidR="00DA42BE" w:rsidRPr="00DA42BE">
          <w:rPr>
            <w:webHidden/>
          </w:rPr>
          <w:instrText xml:space="preserve"> PAGEREF _Toc124441814 \h </w:instrText>
        </w:r>
        <w:r w:rsidR="00DA42BE" w:rsidRPr="00DA42BE">
          <w:rPr>
            <w:webHidden/>
          </w:rPr>
        </w:r>
        <w:r w:rsidR="00DA42BE" w:rsidRPr="00DA42BE">
          <w:rPr>
            <w:webHidden/>
          </w:rPr>
          <w:fldChar w:fldCharType="separate"/>
        </w:r>
        <w:r w:rsidR="00A45472">
          <w:rPr>
            <w:webHidden/>
          </w:rPr>
          <w:t>61</w:t>
        </w:r>
        <w:r w:rsidR="00DA42BE" w:rsidRPr="00DA42BE">
          <w:rPr>
            <w:webHidden/>
          </w:rPr>
          <w:fldChar w:fldCharType="end"/>
        </w:r>
      </w:hyperlink>
    </w:p>
    <w:p w14:paraId="0EFCCAF0"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15" w:history="1">
        <w:r w:rsidR="00DA42BE" w:rsidRPr="00DA42BE">
          <w:rPr>
            <w:rStyle w:val="af4"/>
            <w:rFonts w:ascii="BIZ UDPゴシック" w:eastAsia="BIZ UDPゴシック" w:hAnsi="BIZ UDPゴシック" w:hint="eastAsia"/>
            <w:noProof/>
          </w:rPr>
          <w:t>貝塚市男女共同参画推進本部設置要綱</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_Toc124441815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61</w:t>
        </w:r>
        <w:r w:rsidR="00DA42BE" w:rsidRPr="00DA42BE">
          <w:rPr>
            <w:rFonts w:ascii="BIZ UDPゴシック" w:eastAsia="BIZ UDPゴシック" w:hAnsi="BIZ UDPゴシック"/>
            <w:noProof/>
            <w:webHidden/>
          </w:rPr>
          <w:fldChar w:fldCharType="end"/>
        </w:r>
      </w:hyperlink>
    </w:p>
    <w:p w14:paraId="13021F19"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16" w:history="1">
        <w:r w:rsidR="00DA42BE" w:rsidRPr="00DA42BE">
          <w:rPr>
            <w:rStyle w:val="af4"/>
            <w:rFonts w:ascii="BIZ UDPゴシック" w:eastAsia="BIZ UDPゴシック" w:hAnsi="BIZ UDPゴシック" w:hint="eastAsia"/>
            <w:noProof/>
          </w:rPr>
          <w:t>貝塚市男女共同参画審議会規則</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_Toc124441816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64</w:t>
        </w:r>
        <w:r w:rsidR="00DA42BE" w:rsidRPr="00DA42BE">
          <w:rPr>
            <w:rFonts w:ascii="BIZ UDPゴシック" w:eastAsia="BIZ UDPゴシック" w:hAnsi="BIZ UDPゴシック"/>
            <w:noProof/>
            <w:webHidden/>
          </w:rPr>
          <w:fldChar w:fldCharType="end"/>
        </w:r>
      </w:hyperlink>
    </w:p>
    <w:p w14:paraId="536FC79D"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17" w:history="1">
        <w:r w:rsidR="00DA42BE" w:rsidRPr="00DA42BE">
          <w:rPr>
            <w:rStyle w:val="af4"/>
            <w:rFonts w:ascii="BIZ UDPゴシック" w:eastAsia="BIZ UDPゴシック" w:hAnsi="BIZ UDPゴシック" w:hint="eastAsia"/>
            <w:noProof/>
          </w:rPr>
          <w:t>貝塚市男女共同参画審議会委員名簿</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_Toc124441817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66</w:t>
        </w:r>
        <w:r w:rsidR="00DA42BE" w:rsidRPr="00DA42BE">
          <w:rPr>
            <w:rFonts w:ascii="BIZ UDPゴシック" w:eastAsia="BIZ UDPゴシック" w:hAnsi="BIZ UDPゴシック"/>
            <w:noProof/>
            <w:webHidden/>
          </w:rPr>
          <w:fldChar w:fldCharType="end"/>
        </w:r>
      </w:hyperlink>
    </w:p>
    <w:p w14:paraId="0249C175"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18" w:history="1">
        <w:r w:rsidR="00DA42BE" w:rsidRPr="00DA42BE">
          <w:rPr>
            <w:rStyle w:val="af4"/>
            <w:rFonts w:ascii="BIZ UDPゴシック" w:eastAsia="BIZ UDPゴシック" w:hAnsi="BIZ UDPゴシック" w:hint="eastAsia"/>
            <w:noProof/>
          </w:rPr>
          <w:t>用語説明</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_Toc124441818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67</w:t>
        </w:r>
        <w:r w:rsidR="00DA42BE" w:rsidRPr="00DA42BE">
          <w:rPr>
            <w:rFonts w:ascii="BIZ UDPゴシック" w:eastAsia="BIZ UDPゴシック" w:hAnsi="BIZ UDPゴシック"/>
            <w:noProof/>
            <w:webHidden/>
          </w:rPr>
          <w:fldChar w:fldCharType="end"/>
        </w:r>
      </w:hyperlink>
    </w:p>
    <w:p w14:paraId="628F5CCD"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19" w:history="1">
        <w:r w:rsidR="00DA42BE" w:rsidRPr="00DA42BE">
          <w:rPr>
            <w:rStyle w:val="af4"/>
            <w:rFonts w:ascii="BIZ UDPゴシック" w:eastAsia="BIZ UDPゴシック" w:hAnsi="BIZ UDPゴシック" w:hint="eastAsia"/>
            <w:noProof/>
          </w:rPr>
          <w:t>男女共同参画をめぐる世界・国・府・市の動向</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_Toc124441819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69</w:t>
        </w:r>
        <w:r w:rsidR="00DA42BE" w:rsidRPr="00DA42BE">
          <w:rPr>
            <w:rFonts w:ascii="BIZ UDPゴシック" w:eastAsia="BIZ UDPゴシック" w:hAnsi="BIZ UDPゴシック"/>
            <w:noProof/>
            <w:webHidden/>
          </w:rPr>
          <w:fldChar w:fldCharType="end"/>
        </w:r>
      </w:hyperlink>
    </w:p>
    <w:p w14:paraId="30E80043"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20" w:history="1">
        <w:r w:rsidR="00DA42BE" w:rsidRPr="00DA42BE">
          <w:rPr>
            <w:rStyle w:val="af4"/>
            <w:rFonts w:ascii="BIZ UDPゴシック" w:eastAsia="BIZ UDPゴシック" w:hAnsi="BIZ UDPゴシック" w:hint="eastAsia"/>
            <w:noProof/>
          </w:rPr>
          <w:t>男女共同参画社会基本法</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_Toc124441820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71</w:t>
        </w:r>
        <w:r w:rsidR="00DA42BE" w:rsidRPr="00DA42BE">
          <w:rPr>
            <w:rFonts w:ascii="BIZ UDPゴシック" w:eastAsia="BIZ UDPゴシック" w:hAnsi="BIZ UDPゴシック"/>
            <w:noProof/>
            <w:webHidden/>
          </w:rPr>
          <w:fldChar w:fldCharType="end"/>
        </w:r>
      </w:hyperlink>
    </w:p>
    <w:p w14:paraId="4F5EE860"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21" w:history="1">
        <w:r w:rsidR="00DA42BE" w:rsidRPr="00DA42BE">
          <w:rPr>
            <w:rStyle w:val="af4"/>
            <w:rFonts w:ascii="BIZ UDPゴシック" w:eastAsia="BIZ UDPゴシック" w:hAnsi="BIZ UDPゴシック" w:hint="eastAsia"/>
            <w:noProof/>
          </w:rPr>
          <w:t>女性の職業生活における活躍の推進に関する法律</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_Toc124441821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77</w:t>
        </w:r>
        <w:r w:rsidR="00DA42BE" w:rsidRPr="00DA42BE">
          <w:rPr>
            <w:rFonts w:ascii="BIZ UDPゴシック" w:eastAsia="BIZ UDPゴシック" w:hAnsi="BIZ UDPゴシック"/>
            <w:noProof/>
            <w:webHidden/>
          </w:rPr>
          <w:fldChar w:fldCharType="end"/>
        </w:r>
      </w:hyperlink>
    </w:p>
    <w:p w14:paraId="07058325" w14:textId="77777777" w:rsidR="00DA42BE" w:rsidRPr="00DA42BE" w:rsidRDefault="007B61B4">
      <w:pPr>
        <w:pStyle w:val="21"/>
        <w:tabs>
          <w:tab w:val="right" w:leader="dot" w:pos="9060"/>
        </w:tabs>
        <w:rPr>
          <w:rFonts w:ascii="BIZ UDPゴシック" w:eastAsia="BIZ UDPゴシック" w:hAnsi="BIZ UDPゴシック"/>
          <w:noProof/>
        </w:rPr>
      </w:pPr>
      <w:hyperlink w:anchor="_Toc124441822" w:history="1">
        <w:r w:rsidR="00DA42BE" w:rsidRPr="00DA42BE">
          <w:rPr>
            <w:rStyle w:val="af4"/>
            <w:rFonts w:ascii="BIZ UDPゴシック" w:eastAsia="BIZ UDPゴシック" w:hAnsi="BIZ UDPゴシック" w:hint="eastAsia"/>
            <w:noProof/>
          </w:rPr>
          <w:t>配偶者からの暴力の防止及び被害者の保護等に関する法律</w:t>
        </w:r>
        <w:r w:rsidR="00DA42BE" w:rsidRPr="00DA42BE">
          <w:rPr>
            <w:rFonts w:ascii="BIZ UDPゴシック" w:eastAsia="BIZ UDPゴシック" w:hAnsi="BIZ UDPゴシック"/>
            <w:noProof/>
            <w:webHidden/>
          </w:rPr>
          <w:tab/>
        </w:r>
        <w:r w:rsidR="00DA42BE" w:rsidRPr="00DA42BE">
          <w:rPr>
            <w:rFonts w:ascii="BIZ UDPゴシック" w:eastAsia="BIZ UDPゴシック" w:hAnsi="BIZ UDPゴシック"/>
            <w:noProof/>
            <w:webHidden/>
          </w:rPr>
          <w:fldChar w:fldCharType="begin"/>
        </w:r>
        <w:r w:rsidR="00DA42BE" w:rsidRPr="00DA42BE">
          <w:rPr>
            <w:rFonts w:ascii="BIZ UDPゴシック" w:eastAsia="BIZ UDPゴシック" w:hAnsi="BIZ UDPゴシック"/>
            <w:noProof/>
            <w:webHidden/>
          </w:rPr>
          <w:instrText xml:space="preserve"> PAGEREF _Toc124441822 \h </w:instrText>
        </w:r>
        <w:r w:rsidR="00DA42BE" w:rsidRPr="00DA42BE">
          <w:rPr>
            <w:rFonts w:ascii="BIZ UDPゴシック" w:eastAsia="BIZ UDPゴシック" w:hAnsi="BIZ UDPゴシック"/>
            <w:noProof/>
            <w:webHidden/>
          </w:rPr>
        </w:r>
        <w:r w:rsidR="00DA42BE" w:rsidRPr="00DA42BE">
          <w:rPr>
            <w:rFonts w:ascii="BIZ UDPゴシック" w:eastAsia="BIZ UDPゴシック" w:hAnsi="BIZ UDPゴシック"/>
            <w:noProof/>
            <w:webHidden/>
          </w:rPr>
          <w:fldChar w:fldCharType="separate"/>
        </w:r>
        <w:r w:rsidR="00A45472">
          <w:rPr>
            <w:rFonts w:ascii="BIZ UDPゴシック" w:eastAsia="BIZ UDPゴシック" w:hAnsi="BIZ UDPゴシック"/>
            <w:noProof/>
            <w:webHidden/>
          </w:rPr>
          <w:t>88</w:t>
        </w:r>
        <w:r w:rsidR="00DA42BE" w:rsidRPr="00DA42BE">
          <w:rPr>
            <w:rFonts w:ascii="BIZ UDPゴシック" w:eastAsia="BIZ UDPゴシック" w:hAnsi="BIZ UDPゴシック"/>
            <w:noProof/>
            <w:webHidden/>
          </w:rPr>
          <w:fldChar w:fldCharType="end"/>
        </w:r>
      </w:hyperlink>
    </w:p>
    <w:p w14:paraId="6901A95B" w14:textId="309633D0" w:rsidR="00277229" w:rsidRPr="00DA42BE" w:rsidRDefault="003959C4">
      <w:pPr>
        <w:rPr>
          <w:rFonts w:ascii="BIZ UDPゴシック" w:eastAsia="BIZ UDPゴシック" w:hAnsi="BIZ UDPゴシック"/>
        </w:rPr>
      </w:pPr>
      <w:r w:rsidRPr="00DA42BE">
        <w:rPr>
          <w:rFonts w:ascii="BIZ UDPゴシック" w:eastAsia="BIZ UDPゴシック" w:hAnsi="BIZ UDPゴシック"/>
          <w:color w:val="000000" w:themeColor="text1"/>
        </w:rPr>
        <w:fldChar w:fldCharType="end"/>
      </w:r>
    </w:p>
    <w:p w14:paraId="2B2582B8" w14:textId="707542A9" w:rsidR="00277229" w:rsidRPr="00DA42BE" w:rsidRDefault="005A33D7">
      <w:pPr>
        <w:rPr>
          <w:rFonts w:ascii="BIZ UDPゴシック" w:eastAsia="BIZ UDPゴシック" w:hAnsi="BIZ UDPゴシック"/>
        </w:rPr>
      </w:pPr>
      <w:r w:rsidRPr="00DA42BE">
        <w:rPr>
          <w:rFonts w:ascii="BIZ UDPゴシック" w:eastAsia="BIZ UDPゴシック" w:hAnsi="BIZ UDPゴシック"/>
          <w:noProof/>
        </w:rPr>
        <mc:AlternateContent>
          <mc:Choice Requires="wps">
            <w:drawing>
              <wp:anchor distT="0" distB="0" distL="114300" distR="114300" simplePos="0" relativeHeight="252423168" behindDoc="1" locked="0" layoutInCell="1" allowOverlap="1" wp14:anchorId="7638EAF9" wp14:editId="595F5D5B">
                <wp:simplePos x="0" y="0"/>
                <wp:positionH relativeFrom="margin">
                  <wp:align>center</wp:align>
                </wp:positionH>
                <wp:positionV relativeFrom="paragraph">
                  <wp:posOffset>124770</wp:posOffset>
                </wp:positionV>
                <wp:extent cx="4465320" cy="1031358"/>
                <wp:effectExtent l="19050" t="19050" r="11430" b="16510"/>
                <wp:wrapNone/>
                <wp:docPr id="30" name="角丸四角形 30"/>
                <wp:cNvGraphicFramePr/>
                <a:graphic xmlns:a="http://schemas.openxmlformats.org/drawingml/2006/main">
                  <a:graphicData uri="http://schemas.microsoft.com/office/word/2010/wordprocessingShape">
                    <wps:wsp>
                      <wps:cNvSpPr/>
                      <wps:spPr>
                        <a:xfrm>
                          <a:off x="0" y="0"/>
                          <a:ext cx="4465320" cy="1031358"/>
                        </a:xfrm>
                        <a:prstGeom prst="roundRect">
                          <a:avLst>
                            <a:gd name="adj" fmla="val 50000"/>
                          </a:avLst>
                        </a:prstGeom>
                        <a:solidFill>
                          <a:schemeClr val="accent1">
                            <a:lumMod val="20000"/>
                            <a:lumOff val="80000"/>
                          </a:schemeClr>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690E473" id="角丸四角形 30" o:spid="_x0000_s1026" style="position:absolute;left:0;text-align:left;margin-left:0;margin-top:9.8pt;width:351.6pt;height:81.2pt;z-index:-250893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" fillcolor="#deeaf6 [660]" strokecolor="#5b9bd5 [3204]" strokeweight="2.25pt">
                <v:stroke joinstyle="miter"/>
                <w10:wrap anchorx="margin"/>
              </v:roundrect>
            </w:pict>
          </mc:Fallback>
        </mc:AlternateContent>
      </w:r>
    </w:p>
    <w:p w14:paraId="5914A362" w14:textId="70BBD207" w:rsidR="00277229" w:rsidRPr="00DA42BE" w:rsidRDefault="005A33D7">
      <w:pPr>
        <w:rPr>
          <w:rFonts w:ascii="BIZ UDPゴシック" w:eastAsia="BIZ UDPゴシック" w:hAnsi="BIZ UDPゴシック"/>
        </w:rPr>
      </w:pPr>
      <w:r w:rsidRPr="00DA42BE">
        <w:rPr>
          <w:rFonts w:ascii="BIZ UDPゴシック" w:eastAsia="BIZ UDPゴシック" w:hAnsi="BIZ UDPゴシック"/>
          <w:noProof/>
        </w:rPr>
        <mc:AlternateContent>
          <mc:Choice Requires="wps">
            <w:drawing>
              <wp:anchor distT="0" distB="0" distL="114300" distR="114300" simplePos="0" relativeHeight="252422144" behindDoc="0" locked="0" layoutInCell="1" allowOverlap="1" wp14:anchorId="46D29326" wp14:editId="257CDD15">
                <wp:simplePos x="0" y="0"/>
                <wp:positionH relativeFrom="margin">
                  <wp:align>center</wp:align>
                </wp:positionH>
                <wp:positionV relativeFrom="paragraph">
                  <wp:posOffset>12877</wp:posOffset>
                </wp:positionV>
                <wp:extent cx="4678326" cy="818707"/>
                <wp:effectExtent l="0" t="0" r="0" b="635"/>
                <wp:wrapNone/>
                <wp:docPr id="26" name="テキスト ボックス 26"/>
                <wp:cNvGraphicFramePr/>
                <a:graphic xmlns:a="http://schemas.openxmlformats.org/drawingml/2006/main">
                  <a:graphicData uri="http://schemas.microsoft.com/office/word/2010/wordprocessingShape">
                    <wps:wsp>
                      <wps:cNvSpPr txBox="1"/>
                      <wps:spPr>
                        <a:xfrm>
                          <a:off x="0" y="0"/>
                          <a:ext cx="4678326" cy="8187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C5A617" w14:textId="7FE81DB8" w:rsidR="009E4323" w:rsidRPr="005A33D7" w:rsidRDefault="009E4323" w:rsidP="005A33D7">
                            <w:pPr>
                              <w:jc w:val="center"/>
                              <w:rPr>
                                <w:rFonts w:ascii="BIZ UDPゴシック" w:eastAsia="BIZ UDPゴシック" w:hAnsi="BIZ UDPゴシック"/>
                                <w:b/>
                              </w:rPr>
                            </w:pPr>
                            <w:r w:rsidRPr="005A33D7">
                              <w:rPr>
                                <w:rFonts w:ascii="BIZ UDPゴシック" w:eastAsia="BIZ UDPゴシック" w:hAnsi="BIZ UDPゴシック" w:hint="eastAsia"/>
                                <w:b/>
                              </w:rPr>
                              <w:t>－</w:t>
                            </w:r>
                            <w:r w:rsidRPr="005A33D7">
                              <w:rPr>
                                <w:rFonts w:ascii="BIZ UDPゴシック" w:eastAsia="BIZ UDPゴシック" w:hAnsi="BIZ UDPゴシック"/>
                                <w:b/>
                              </w:rPr>
                              <w:t>用語解説について－</w:t>
                            </w:r>
                          </w:p>
                          <w:p w14:paraId="2A04C784" w14:textId="77777777" w:rsidR="009E4323" w:rsidRDefault="009E4323" w:rsidP="005A33D7">
                            <w:pPr>
                              <w:jc w:val="center"/>
                              <w:rPr>
                                <w:rFonts w:ascii="BIZ UDPゴシック" w:eastAsia="BIZ UDPゴシック" w:hAnsi="BIZ UDPゴシック"/>
                              </w:rPr>
                            </w:pPr>
                            <w:r w:rsidRPr="005A33D7">
                              <w:rPr>
                                <w:rFonts w:ascii="BIZ UDPゴシック" w:eastAsia="BIZ UDPゴシック" w:hAnsi="BIZ UDPゴシック" w:hint="eastAsia"/>
                              </w:rPr>
                              <w:t>本文中「*」を付した用語については</w:t>
                            </w:r>
                          </w:p>
                          <w:p w14:paraId="06C90AD1" w14:textId="6BE4517E" w:rsidR="009E4323" w:rsidRPr="005A33D7" w:rsidRDefault="009E4323" w:rsidP="005A33D7">
                            <w:pPr>
                              <w:jc w:val="center"/>
                              <w:rPr>
                                <w:rFonts w:ascii="BIZ UDPゴシック" w:eastAsia="BIZ UDPゴシック" w:hAnsi="BIZ UDPゴシック"/>
                              </w:rPr>
                            </w:pPr>
                            <w:r>
                              <w:rPr>
                                <w:rFonts w:ascii="BIZ UDPゴシック" w:eastAsia="BIZ UDPゴシック" w:hAnsi="BIZ UDPゴシック" w:hint="eastAsia"/>
                              </w:rPr>
                              <w:t>資料編に用語解説を掲載していますので</w:t>
                            </w:r>
                            <w:r w:rsidRPr="005A33D7">
                              <w:rPr>
                                <w:rFonts w:ascii="BIZ UDPゴシック" w:eastAsia="BIZ UDPゴシック" w:hAnsi="BIZ UDPゴシック" w:hint="eastAsia"/>
                              </w:rPr>
                              <w:t>ご参照ください</w:t>
                            </w:r>
                            <w:r>
                              <w:rPr>
                                <w:rFonts w:ascii="BIZ UDPゴシック" w:eastAsia="BIZ UDPゴシック" w:hAnsi="BIZ UDPゴシック"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6D29326" id="_x0000_t202" coordsize="21600,21600" o:spt="202" path="m,l,21600r21600,l21600,xe">
                <v:stroke joinstyle="miter"/>
                <v:path gradientshapeok="t" o:connecttype="rect"/>
              </v:shapetype>
              <v:shape id="テキスト ボックス 26" o:spid="_x0000_s1026" type="#_x0000_t202" style="position:absolute;left:0;text-align:left;margin-left:0;margin-top:1pt;width:368.35pt;height:64.45pt;z-index:252422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" filled="f" stroked="f" strokeweight=".5pt">
                <v:textbox>
                  <w:txbxContent>
                    <w:p w14:paraId="78C5A617" w14:textId="7FE81DB8" w:rsidR="009E4323" w:rsidRPr="005A33D7" w:rsidRDefault="009E4323" w:rsidP="005A33D7">
                      <w:pPr>
                        <w:jc w:val="center"/>
                        <w:rPr>
                          <w:rFonts w:ascii="BIZ UDPゴシック" w:eastAsia="BIZ UDPゴシック" w:hAnsi="BIZ UDPゴシック"/>
                          <w:b/>
                        </w:rPr>
                      </w:pPr>
                      <w:r w:rsidRPr="005A33D7">
                        <w:rPr>
                          <w:rFonts w:ascii="BIZ UDPゴシック" w:eastAsia="BIZ UDPゴシック" w:hAnsi="BIZ UDPゴシック" w:hint="eastAsia"/>
                          <w:b/>
                        </w:rPr>
                        <w:t>－</w:t>
                      </w:r>
                      <w:r w:rsidRPr="005A33D7">
                        <w:rPr>
                          <w:rFonts w:ascii="BIZ UDPゴシック" w:eastAsia="BIZ UDPゴシック" w:hAnsi="BIZ UDPゴシック"/>
                          <w:b/>
                        </w:rPr>
                        <w:t>用語解説について－</w:t>
                      </w:r>
                    </w:p>
                    <w:p w14:paraId="2A04C784" w14:textId="77777777" w:rsidR="009E4323" w:rsidRDefault="009E4323" w:rsidP="005A33D7">
                      <w:pPr>
                        <w:jc w:val="center"/>
                        <w:rPr>
                          <w:rFonts w:ascii="BIZ UDPゴシック" w:eastAsia="BIZ UDPゴシック" w:hAnsi="BIZ UDPゴシック"/>
                        </w:rPr>
                      </w:pPr>
                      <w:r w:rsidRPr="005A33D7">
                        <w:rPr>
                          <w:rFonts w:ascii="BIZ UDPゴシック" w:eastAsia="BIZ UDPゴシック" w:hAnsi="BIZ UDPゴシック" w:hint="eastAsia"/>
                        </w:rPr>
                        <w:t>本文中「*」を付した用語については</w:t>
                      </w:r>
                    </w:p>
                    <w:p w14:paraId="06C90AD1" w14:textId="6BE4517E" w:rsidR="009E4323" w:rsidRPr="005A33D7" w:rsidRDefault="009E4323" w:rsidP="005A33D7">
                      <w:pPr>
                        <w:jc w:val="center"/>
                        <w:rPr>
                          <w:rFonts w:ascii="BIZ UDPゴシック" w:eastAsia="BIZ UDPゴシック" w:hAnsi="BIZ UDPゴシック"/>
                        </w:rPr>
                      </w:pPr>
                      <w:r>
                        <w:rPr>
                          <w:rFonts w:ascii="BIZ UDPゴシック" w:eastAsia="BIZ UDPゴシック" w:hAnsi="BIZ UDPゴシック" w:hint="eastAsia"/>
                        </w:rPr>
                        <w:t>資料編に用語解説を掲載していますので</w:t>
                      </w:r>
                      <w:r w:rsidRPr="005A33D7">
                        <w:rPr>
                          <w:rFonts w:ascii="BIZ UDPゴシック" w:eastAsia="BIZ UDPゴシック" w:hAnsi="BIZ UDPゴシック" w:hint="eastAsia"/>
                        </w:rPr>
                        <w:t>ご参照ください</w:t>
                      </w:r>
                      <w:r>
                        <w:rPr>
                          <w:rFonts w:ascii="BIZ UDPゴシック" w:eastAsia="BIZ UDPゴシック" w:hAnsi="BIZ UDPゴシック" w:hint="eastAsia"/>
                        </w:rPr>
                        <w:t>。</w:t>
                      </w:r>
                    </w:p>
                  </w:txbxContent>
                </v:textbox>
                <w10:wrap anchorx="margin"/>
              </v:shape>
            </w:pict>
          </mc:Fallback>
        </mc:AlternateContent>
      </w:r>
    </w:p>
    <w:p w14:paraId="07CCDEF1" w14:textId="77777777" w:rsidR="00277229" w:rsidRPr="00DA42BE" w:rsidRDefault="00277229">
      <w:pPr>
        <w:rPr>
          <w:rFonts w:ascii="BIZ UDPゴシック" w:eastAsia="BIZ UDPゴシック" w:hAnsi="BIZ UDPゴシック"/>
        </w:rPr>
      </w:pPr>
    </w:p>
    <w:p w14:paraId="59916C16" w14:textId="77777777" w:rsidR="00277229" w:rsidRPr="00DA42BE" w:rsidRDefault="00277229">
      <w:pPr>
        <w:rPr>
          <w:rFonts w:ascii="BIZ UDPゴシック" w:eastAsia="BIZ UDPゴシック" w:hAnsi="BIZ UDPゴシック"/>
        </w:rPr>
      </w:pPr>
    </w:p>
    <w:p w14:paraId="3AEC6C19" w14:textId="77777777" w:rsidR="00277229" w:rsidRPr="003959C4" w:rsidRDefault="00277229">
      <w:pPr>
        <w:rPr>
          <w:rFonts w:ascii="BIZ UDPゴシック" w:eastAsia="BIZ UDPゴシック" w:hAnsi="BIZ UDPゴシック"/>
        </w:rPr>
      </w:pPr>
      <w:r w:rsidRPr="003959C4">
        <w:rPr>
          <w:rFonts w:ascii="BIZ UDPゴシック" w:eastAsia="BIZ UDPゴシック" w:hAnsi="BIZ UDPゴシック"/>
        </w:rPr>
        <w:br w:type="page"/>
      </w:r>
    </w:p>
    <w:p w14:paraId="1AFBC856" w14:textId="4F5E4D7B" w:rsidR="00277229" w:rsidRPr="003959C4" w:rsidRDefault="00277229" w:rsidP="00277229">
      <w:pPr>
        <w:jc w:val="center"/>
        <w:rPr>
          <w:rFonts w:ascii="BIZ UDPゴシック" w:eastAsia="BIZ UDPゴシック" w:hAnsi="BIZ UDPゴシック"/>
        </w:rPr>
      </w:pPr>
    </w:p>
    <w:p w14:paraId="48414922" w14:textId="77777777" w:rsidR="00277229" w:rsidRPr="003959C4" w:rsidRDefault="00277229" w:rsidP="00277229">
      <w:pPr>
        <w:jc w:val="left"/>
        <w:rPr>
          <w:rFonts w:ascii="BIZ UDPゴシック" w:eastAsia="BIZ UDPゴシック" w:hAnsi="BIZ UDPゴシック"/>
        </w:rPr>
      </w:pPr>
    </w:p>
    <w:p w14:paraId="0B9F788B" w14:textId="77777777" w:rsidR="00277229" w:rsidRPr="003959C4" w:rsidRDefault="00277229" w:rsidP="00277229">
      <w:pPr>
        <w:rPr>
          <w:rFonts w:ascii="BIZ UDPゴシック" w:eastAsia="BIZ UDPゴシック" w:hAnsi="BIZ UDPゴシック"/>
        </w:rPr>
      </w:pPr>
    </w:p>
    <w:p w14:paraId="7FE02224" w14:textId="77777777" w:rsidR="00277229" w:rsidRPr="003959C4" w:rsidRDefault="00277229" w:rsidP="00277229">
      <w:pPr>
        <w:rPr>
          <w:rFonts w:ascii="BIZ UDPゴシック" w:eastAsia="BIZ UDPゴシック" w:hAnsi="BIZ UDPゴシック"/>
        </w:rPr>
        <w:sectPr w:rsidR="00277229" w:rsidRPr="003959C4" w:rsidSect="00497B06">
          <w:pgSz w:w="11906" w:h="16838"/>
          <w:pgMar w:top="1418" w:right="1418" w:bottom="1418" w:left="1418" w:header="851" w:footer="992" w:gutter="0"/>
          <w:cols w:space="425"/>
          <w:docGrid w:type="lines" w:linePitch="360"/>
        </w:sectPr>
      </w:pPr>
    </w:p>
    <w:bookmarkStart w:id="0" w:name="_Toc124441793"/>
    <w:p w14:paraId="548AC161" w14:textId="4B604A61" w:rsidR="00277229" w:rsidRPr="003959C4" w:rsidRDefault="00C55167" w:rsidP="00FC3E9E">
      <w:pPr>
        <w:ind w:firstLineChars="50" w:firstLine="140"/>
        <w:outlineLvl w:val="0"/>
        <w:rPr>
          <w:rFonts w:ascii="BIZ UDPゴシック" w:eastAsia="BIZ UDPゴシック" w:hAnsi="BIZ UDPゴシック"/>
          <w:b/>
          <w:sz w:val="28"/>
        </w:rPr>
      </w:pPr>
      <w:r w:rsidRPr="003959C4">
        <w:rPr>
          <w:rFonts w:ascii="BIZ UDPゴシック" w:eastAsia="BIZ UDPゴシック" w:hAnsi="BIZ UDPゴシック"/>
          <w:b/>
          <w:noProof/>
          <w:color w:val="FFFFFF" w:themeColor="background1"/>
          <w:sz w:val="28"/>
        </w:rPr>
        <w:lastRenderedPageBreak/>
        <mc:AlternateContent>
          <mc:Choice Requires="wps">
            <w:drawing>
              <wp:anchor distT="0" distB="0" distL="114300" distR="114300" simplePos="0" relativeHeight="251573248" behindDoc="1" locked="0" layoutInCell="1" allowOverlap="1" wp14:anchorId="71926C63" wp14:editId="03B1CA8D">
                <wp:simplePos x="0" y="0"/>
                <wp:positionH relativeFrom="margin">
                  <wp:align>left</wp:align>
                </wp:positionH>
                <wp:positionV relativeFrom="paragraph">
                  <wp:posOffset>-1905</wp:posOffset>
                </wp:positionV>
                <wp:extent cx="5756744" cy="468000"/>
                <wp:effectExtent l="0" t="0" r="15875" b="27305"/>
                <wp:wrapNone/>
                <wp:docPr id="3" name="正方形/長方形 3"/>
                <wp:cNvGraphicFramePr/>
                <a:graphic xmlns:a="http://schemas.openxmlformats.org/drawingml/2006/main">
                  <a:graphicData uri="http://schemas.microsoft.com/office/word/2010/wordprocessingShape">
                    <wps:wsp>
                      <wps:cNvSpPr/>
                      <wps:spPr>
                        <a:xfrm>
                          <a:off x="0" y="0"/>
                          <a:ext cx="5756744" cy="468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9123C" id="正方形/長方形 3" o:spid="_x0000_s1026" style="position:absolute;left:0;text-align:left;margin-left:0;margin-top:-.15pt;width:453.3pt;height:36.8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" filled="f" strokecolor="#2e74b5 [2404]" strokeweight="1pt">
                <w10:wrap anchorx="margin"/>
              </v:rect>
            </w:pict>
          </mc:Fallback>
        </mc:AlternateContent>
      </w:r>
      <w:r w:rsidRPr="003959C4">
        <w:rPr>
          <w:rFonts w:ascii="BIZ UDPゴシック" w:eastAsia="BIZ UDPゴシック" w:hAnsi="BIZ UDPゴシック"/>
          <w:b/>
          <w:noProof/>
          <w:color w:val="FFFFFF" w:themeColor="background1"/>
          <w:sz w:val="28"/>
        </w:rPr>
        <mc:AlternateContent>
          <mc:Choice Requires="wps">
            <w:drawing>
              <wp:anchor distT="0" distB="0" distL="114300" distR="114300" simplePos="0" relativeHeight="251574272" behindDoc="1" locked="0" layoutInCell="1" allowOverlap="1" wp14:anchorId="702DE75D" wp14:editId="56B44469">
                <wp:simplePos x="0" y="0"/>
                <wp:positionH relativeFrom="margin">
                  <wp:align>left</wp:align>
                </wp:positionH>
                <wp:positionV relativeFrom="paragraph">
                  <wp:posOffset>-6056</wp:posOffset>
                </wp:positionV>
                <wp:extent cx="778598" cy="468000"/>
                <wp:effectExtent l="0" t="0" r="2540" b="8255"/>
                <wp:wrapNone/>
                <wp:docPr id="2" name="正方形/長方形 2"/>
                <wp:cNvGraphicFramePr/>
                <a:graphic xmlns:a="http://schemas.openxmlformats.org/drawingml/2006/main">
                  <a:graphicData uri="http://schemas.microsoft.com/office/word/2010/wordprocessingShape">
                    <wps:wsp>
                      <wps:cNvSpPr/>
                      <wps:spPr>
                        <a:xfrm>
                          <a:off x="0" y="0"/>
                          <a:ext cx="778598" cy="46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66FDF" id="正方形/長方形 2" o:spid="_x0000_s1026" style="position:absolute;left:0;text-align:left;margin-left:0;margin-top:-.5pt;width:61.3pt;height:36.8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" fillcolor="#2e74b5 [2404]" stroked="f" strokeweight="1pt">
                <w10:wrap anchorx="margin"/>
              </v:rect>
            </w:pict>
          </mc:Fallback>
        </mc:AlternateContent>
      </w:r>
      <w:r w:rsidR="00277229" w:rsidRPr="003959C4">
        <w:rPr>
          <w:rFonts w:ascii="BIZ UDPゴシック" w:eastAsia="BIZ UDPゴシック" w:hAnsi="BIZ UDPゴシック"/>
          <w:b/>
          <w:color w:val="FFFFFF" w:themeColor="background1"/>
          <w:sz w:val="28"/>
        </w:rPr>
        <w:t>第</w:t>
      </w:r>
      <w:r w:rsidRPr="003959C4">
        <w:rPr>
          <w:rFonts w:ascii="BIZ UDPゴシック" w:eastAsia="BIZ UDPゴシック" w:hAnsi="BIZ UDPゴシック" w:hint="eastAsia"/>
          <w:b/>
          <w:color w:val="FFFFFF" w:themeColor="background1"/>
          <w:sz w:val="36"/>
        </w:rPr>
        <w:t>Ⅰ</w:t>
      </w:r>
      <w:r w:rsidR="00277229" w:rsidRPr="003959C4">
        <w:rPr>
          <w:rFonts w:ascii="BIZ UDPゴシック" w:eastAsia="BIZ UDPゴシック" w:hAnsi="BIZ UDPゴシック"/>
          <w:b/>
          <w:color w:val="FFFFFF" w:themeColor="background1"/>
          <w:sz w:val="28"/>
        </w:rPr>
        <w:t>章</w:t>
      </w:r>
      <w:r w:rsidR="00277229" w:rsidRPr="003959C4">
        <w:rPr>
          <w:rFonts w:ascii="BIZ UDPゴシック" w:eastAsia="BIZ UDPゴシック" w:hAnsi="BIZ UDPゴシック"/>
          <w:b/>
          <w:sz w:val="28"/>
        </w:rPr>
        <w:t xml:space="preserve">　</w:t>
      </w:r>
      <w:r w:rsidRPr="003959C4">
        <w:rPr>
          <w:rFonts w:ascii="BIZ UDPゴシック" w:eastAsia="BIZ UDPゴシック" w:hAnsi="BIZ UDPゴシック"/>
          <w:b/>
          <w:sz w:val="28"/>
        </w:rPr>
        <w:t xml:space="preserve">　</w:t>
      </w:r>
      <w:r w:rsidR="00D1440E">
        <w:rPr>
          <w:rFonts w:ascii="BIZ UDPゴシック" w:eastAsia="BIZ UDPゴシック" w:hAnsi="BIZ UDPゴシック"/>
          <w:b/>
          <w:color w:val="2E74B5" w:themeColor="accent1" w:themeShade="BF"/>
          <w:sz w:val="28"/>
        </w:rPr>
        <w:t>第４期プラン策定の背景</w:t>
      </w:r>
      <w:bookmarkEnd w:id="0"/>
    </w:p>
    <w:p w14:paraId="6A297B48" w14:textId="77777777" w:rsidR="00277229" w:rsidRPr="003959C4" w:rsidRDefault="00277229" w:rsidP="00277229">
      <w:pPr>
        <w:rPr>
          <w:rFonts w:ascii="BIZ UDPゴシック" w:eastAsia="BIZ UDPゴシック" w:hAnsi="BIZ UDPゴシック"/>
        </w:rPr>
      </w:pPr>
    </w:p>
    <w:p w14:paraId="546B5937" w14:textId="77777777" w:rsidR="00277229" w:rsidRPr="005E5D70" w:rsidRDefault="001A537F" w:rsidP="00FC3E9E">
      <w:pPr>
        <w:pBdr>
          <w:bottom w:val="single" w:sz="4" w:space="1" w:color="5B9BD5" w:themeColor="accent1"/>
        </w:pBdr>
        <w:outlineLvl w:val="1"/>
        <w:rPr>
          <w:rFonts w:ascii="BIZ UDPゴシック" w:eastAsia="BIZ UDPゴシック" w:hAnsi="BIZ UDPゴシック"/>
          <w:b/>
          <w:sz w:val="24"/>
        </w:rPr>
      </w:pPr>
      <w:bookmarkStart w:id="1" w:name="_Toc124441794"/>
      <w:r w:rsidRPr="005E5D70">
        <w:rPr>
          <w:rFonts w:ascii="BIZ UDPゴシック" w:eastAsia="BIZ UDPゴシック" w:hAnsi="BIZ UDPゴシック"/>
          <w:b/>
          <w:sz w:val="24"/>
        </w:rPr>
        <w:t>１</w:t>
      </w:r>
      <w:r w:rsidR="00277229" w:rsidRPr="005E5D70">
        <w:rPr>
          <w:rFonts w:ascii="BIZ UDPゴシック" w:eastAsia="BIZ UDPゴシック" w:hAnsi="BIZ UDPゴシック" w:hint="eastAsia"/>
          <w:b/>
          <w:sz w:val="24"/>
        </w:rPr>
        <w:t xml:space="preserve">　</w:t>
      </w:r>
      <w:r w:rsidR="00D1440E">
        <w:rPr>
          <w:rFonts w:ascii="BIZ UDPゴシック" w:eastAsia="BIZ UDPゴシック" w:hAnsi="BIZ UDPゴシック" w:hint="eastAsia"/>
          <w:b/>
          <w:sz w:val="24"/>
        </w:rPr>
        <w:t>第４期プラン策定の趣旨</w:t>
      </w:r>
      <w:bookmarkEnd w:id="1"/>
    </w:p>
    <w:p w14:paraId="354A6793" w14:textId="77777777" w:rsidR="00EA11F6" w:rsidRDefault="00EA11F6" w:rsidP="003959C4">
      <w:pPr>
        <w:rPr>
          <w:rFonts w:ascii="BIZ UDPゴシック" w:eastAsia="BIZ UDPゴシック" w:hAnsi="BIZ UDPゴシック"/>
        </w:rPr>
      </w:pPr>
    </w:p>
    <w:p w14:paraId="02744F05" w14:textId="1194A9FC" w:rsidR="009E6EAD" w:rsidRPr="00404180" w:rsidRDefault="00802EA0" w:rsidP="0026367F">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近年、少子高齢化の進展や人口減少、</w:t>
      </w:r>
      <w:r w:rsidR="009E6EAD" w:rsidRPr="00404180">
        <w:rPr>
          <w:rFonts w:ascii="BIZ UDPゴシック" w:eastAsia="BIZ UDPゴシック" w:hAnsi="BIZ UDPゴシック"/>
          <w:color w:val="000000" w:themeColor="text1"/>
        </w:rPr>
        <w:t>家族形態の変化など、社会状況が急速に変化しています。このような社会情勢に対応する上で、</w:t>
      </w:r>
      <w:r w:rsidRPr="00404180">
        <w:rPr>
          <w:rFonts w:ascii="BIZ UDPゴシック" w:eastAsia="BIZ UDPゴシック" w:hAnsi="BIZ UDPゴシック"/>
          <w:color w:val="000000" w:themeColor="text1"/>
        </w:rPr>
        <w:t>男女が性別にかかわりなく、ともにその能力や個性を最大限に発揮できる男女共同参画社会の実現は</w:t>
      </w:r>
      <w:r w:rsidR="009E6EAD" w:rsidRPr="00404180">
        <w:rPr>
          <w:rFonts w:ascii="BIZ UDPゴシック" w:eastAsia="BIZ UDPゴシック" w:hAnsi="BIZ UDPゴシック"/>
          <w:color w:val="000000" w:themeColor="text1"/>
        </w:rPr>
        <w:t>、緊急かつ重要な課題です</w:t>
      </w:r>
      <w:r w:rsidRPr="00404180">
        <w:rPr>
          <w:rFonts w:ascii="BIZ UDPゴシック" w:eastAsia="BIZ UDPゴシック" w:hAnsi="BIZ UDPゴシック"/>
          <w:color w:val="000000" w:themeColor="text1"/>
        </w:rPr>
        <w:t>。</w:t>
      </w:r>
    </w:p>
    <w:p w14:paraId="43081369" w14:textId="315900BC" w:rsidR="009E6EAD" w:rsidRPr="00404180" w:rsidRDefault="009E6EAD" w:rsidP="0026367F">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平成</w:t>
      </w:r>
      <w:r w:rsidR="00713FAC">
        <w:rPr>
          <w:rFonts w:ascii="BIZ UDPゴシック" w:eastAsia="BIZ UDPゴシック" w:hAnsi="BIZ UDPゴシック" w:hint="eastAsia"/>
          <w:color w:val="000000" w:themeColor="text1"/>
        </w:rPr>
        <w:t>２７</w:t>
      </w:r>
      <w:r w:rsidRPr="00404180">
        <w:rPr>
          <w:rFonts w:ascii="BIZ UDPゴシック" w:eastAsia="BIZ UDPゴシック" w:hAnsi="BIZ UDPゴシック"/>
          <w:color w:val="000000" w:themeColor="text1"/>
        </w:rPr>
        <w:t>（</w:t>
      </w:r>
      <w:r w:rsidR="00713FAC">
        <w:rPr>
          <w:rFonts w:ascii="BIZ UDPゴシック" w:eastAsia="BIZ UDPゴシック" w:hAnsi="BIZ UDPゴシック" w:hint="eastAsia"/>
          <w:color w:val="000000" w:themeColor="text1"/>
        </w:rPr>
        <w:t>２０１５</w:t>
      </w:r>
      <w:r w:rsidRPr="00404180">
        <w:rPr>
          <w:rFonts w:ascii="BIZ UDPゴシック" w:eastAsia="BIZ UDPゴシック" w:hAnsi="BIZ UDPゴシック"/>
          <w:color w:val="000000" w:themeColor="text1"/>
        </w:rPr>
        <w:t>）年の国連サミットで採択された「持続可能な開発のための</w:t>
      </w:r>
      <w:r w:rsidR="00713FAC">
        <w:rPr>
          <w:rFonts w:ascii="BIZ UDPゴシック" w:eastAsia="BIZ UDPゴシック" w:hAnsi="BIZ UDPゴシック" w:hint="eastAsia"/>
          <w:color w:val="000000" w:themeColor="text1"/>
        </w:rPr>
        <w:t>２０３０</w:t>
      </w:r>
      <w:r w:rsidRPr="00404180">
        <w:rPr>
          <w:rFonts w:ascii="BIZ UDPゴシック" w:eastAsia="BIZ UDPゴシック" w:hAnsi="BIZ UDPゴシック"/>
          <w:color w:val="000000" w:themeColor="text1"/>
        </w:rPr>
        <w:t>アジェンダ」で掲げられた「ＳＤＧｓ</w:t>
      </w:r>
      <w:r w:rsidR="00C47817" w:rsidRPr="00404180">
        <w:rPr>
          <w:rFonts w:ascii="BIZ UDPゴシック" w:eastAsia="BIZ UDPゴシック" w:hAnsi="BIZ UDPゴシック"/>
          <w:color w:val="000000" w:themeColor="text1"/>
          <w:vertAlign w:val="superscript"/>
        </w:rPr>
        <w:t>＊</w:t>
      </w:r>
      <w:r w:rsidRPr="00404180">
        <w:rPr>
          <w:rFonts w:ascii="BIZ UDPゴシック" w:eastAsia="BIZ UDPゴシック" w:hAnsi="BIZ UDPゴシック"/>
          <w:color w:val="000000" w:themeColor="text1"/>
        </w:rPr>
        <w:t>（持続可能な開発目標）」では、</w:t>
      </w:r>
      <w:r w:rsidR="00713FAC">
        <w:rPr>
          <w:rFonts w:ascii="BIZ UDPゴシック" w:eastAsia="BIZ UDPゴシック" w:hAnsi="BIZ UDPゴシック" w:hint="eastAsia"/>
          <w:color w:val="000000" w:themeColor="text1"/>
        </w:rPr>
        <w:t>１７</w:t>
      </w:r>
      <w:r w:rsidRPr="00404180">
        <w:rPr>
          <w:rFonts w:ascii="BIZ UDPゴシック" w:eastAsia="BIZ UDPゴシック" w:hAnsi="BIZ UDPゴシック"/>
          <w:color w:val="000000" w:themeColor="text1"/>
        </w:rPr>
        <w:t>ある目標の１つに「５．ジェンダー</w:t>
      </w:r>
      <w:r w:rsidR="00DF2273" w:rsidRPr="00404180">
        <w:rPr>
          <w:rFonts w:ascii="BIZ UDPゴシック" w:eastAsia="BIZ UDPゴシック" w:hAnsi="BIZ UDPゴシック"/>
          <w:color w:val="000000" w:themeColor="text1"/>
          <w:vertAlign w:val="superscript"/>
        </w:rPr>
        <w:t>＊</w:t>
      </w:r>
      <w:r w:rsidRPr="00404180">
        <w:rPr>
          <w:rFonts w:ascii="BIZ UDPゴシック" w:eastAsia="BIZ UDPゴシック" w:hAnsi="BIZ UDPゴシック"/>
          <w:color w:val="000000" w:themeColor="text1"/>
        </w:rPr>
        <w:t>平等を実現しよう」があり、性別による差別を受けない、ジェンダー平等が達成された社会をつくることが世界的にも求められています。</w:t>
      </w:r>
    </w:p>
    <w:p w14:paraId="27DD7D83" w14:textId="4E49B864" w:rsidR="009E6EAD" w:rsidRPr="00404180" w:rsidRDefault="009E6EAD" w:rsidP="00713FAC">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現在、日本では女性就業者や管理職の女性割合が上昇</w:t>
      </w:r>
      <w:r w:rsidR="00D7315D" w:rsidRPr="00404180">
        <w:rPr>
          <w:rFonts w:ascii="BIZ UDPゴシック" w:eastAsia="BIZ UDPゴシック" w:hAnsi="BIZ UDPゴシック"/>
          <w:color w:val="000000" w:themeColor="text1"/>
        </w:rPr>
        <w:t>するなど、女性参画が少しずつ進んできているものの、各国の男女格差を測るジェンダー・ギャップ指数</w:t>
      </w:r>
      <w:r w:rsidR="0042399A" w:rsidRPr="00404180">
        <w:rPr>
          <w:rFonts w:ascii="BIZ UDPゴシック" w:eastAsia="BIZ UDPゴシック" w:hAnsi="BIZ UDPゴシック"/>
          <w:color w:val="000000" w:themeColor="text1"/>
          <w:vertAlign w:val="superscript"/>
        </w:rPr>
        <w:t>＊</w:t>
      </w:r>
      <w:r w:rsidR="00D7315D" w:rsidRPr="00404180">
        <w:rPr>
          <w:rFonts w:ascii="BIZ UDPゴシック" w:eastAsia="BIZ UDPゴシック" w:hAnsi="BIZ UDPゴシック"/>
          <w:color w:val="000000" w:themeColor="text1"/>
        </w:rPr>
        <w:t>では、令和４（</w:t>
      </w:r>
      <w:r w:rsidR="00713FAC">
        <w:rPr>
          <w:rFonts w:ascii="BIZ UDPゴシック" w:eastAsia="BIZ UDPゴシック" w:hAnsi="BIZ UDPゴシック" w:hint="eastAsia"/>
          <w:color w:val="000000" w:themeColor="text1"/>
        </w:rPr>
        <w:t>２０２２</w:t>
      </w:r>
      <w:r w:rsidR="00D7315D" w:rsidRPr="00404180">
        <w:rPr>
          <w:rFonts w:ascii="BIZ UDPゴシック" w:eastAsia="BIZ UDPゴシック" w:hAnsi="BIZ UDPゴシック"/>
          <w:color w:val="000000" w:themeColor="text1"/>
        </w:rPr>
        <w:t>）年の順位が</w:t>
      </w:r>
      <w:r w:rsidR="00713FAC">
        <w:rPr>
          <w:rFonts w:ascii="BIZ UDPゴシック" w:eastAsia="BIZ UDPゴシック" w:hAnsi="BIZ UDPゴシック" w:hint="eastAsia"/>
          <w:color w:val="000000" w:themeColor="text1"/>
        </w:rPr>
        <w:t>１４６</w:t>
      </w:r>
      <w:r w:rsidR="00D7315D" w:rsidRPr="00404180">
        <w:rPr>
          <w:rFonts w:ascii="BIZ UDPゴシック" w:eastAsia="BIZ UDPゴシック" w:hAnsi="BIZ UDPゴシック"/>
          <w:color w:val="000000" w:themeColor="text1"/>
        </w:rPr>
        <w:t>か国中</w:t>
      </w:r>
      <w:r w:rsidR="00713FAC">
        <w:rPr>
          <w:rFonts w:ascii="BIZ UDPゴシック" w:eastAsia="BIZ UDPゴシック" w:hAnsi="BIZ UDPゴシック" w:hint="eastAsia"/>
          <w:color w:val="000000" w:themeColor="text1"/>
        </w:rPr>
        <w:t>１１６</w:t>
      </w:r>
      <w:r w:rsidR="00D7315D" w:rsidRPr="00404180">
        <w:rPr>
          <w:rFonts w:ascii="BIZ UDPゴシック" w:eastAsia="BIZ UDPゴシック" w:hAnsi="BIZ UDPゴシック"/>
          <w:color w:val="000000" w:themeColor="text1"/>
        </w:rPr>
        <w:t>位と、先進国の中では最低レベルとなっています。このような近年の動向を踏まえ、国では、女性の経済的自立や女性の登用の促進等、ジェンダー平等に向けた</w:t>
      </w:r>
      <w:r w:rsidR="00852841">
        <w:rPr>
          <w:rFonts w:ascii="BIZ UDPゴシック" w:eastAsia="BIZ UDPゴシック" w:hAnsi="BIZ UDPゴシック"/>
          <w:color w:val="000000" w:themeColor="text1"/>
        </w:rPr>
        <w:t>取組み</w:t>
      </w:r>
      <w:r w:rsidR="00D7315D" w:rsidRPr="00404180">
        <w:rPr>
          <w:rFonts w:ascii="BIZ UDPゴシック" w:eastAsia="BIZ UDPゴシック" w:hAnsi="BIZ UDPゴシック"/>
          <w:color w:val="000000" w:themeColor="text1"/>
        </w:rPr>
        <w:t>を加速させているところです。</w:t>
      </w:r>
    </w:p>
    <w:p w14:paraId="7724D750" w14:textId="66A6C32A" w:rsidR="00802EA0" w:rsidRPr="00404180" w:rsidRDefault="00D7315D" w:rsidP="0026367F">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本市においては、平成５（</w:t>
      </w:r>
      <w:r w:rsidR="00713FAC">
        <w:rPr>
          <w:rFonts w:ascii="BIZ UDPゴシック" w:eastAsia="BIZ UDPゴシック" w:hAnsi="BIZ UDPゴシック" w:hint="eastAsia"/>
          <w:color w:val="000000" w:themeColor="text1"/>
        </w:rPr>
        <w:t>１９９３</w:t>
      </w:r>
      <w:r w:rsidRPr="00404180">
        <w:rPr>
          <w:rFonts w:ascii="BIZ UDPゴシック" w:eastAsia="BIZ UDPゴシック" w:hAnsi="BIZ UDPゴシック"/>
          <w:color w:val="000000" w:themeColor="text1"/>
        </w:rPr>
        <w:t>）年に「</w:t>
      </w:r>
      <w:r w:rsidR="006D25B0" w:rsidRPr="00404180">
        <w:rPr>
          <w:rFonts w:ascii="BIZ UDPゴシック" w:eastAsia="BIZ UDPゴシック" w:hAnsi="BIZ UDPゴシック"/>
          <w:color w:val="000000" w:themeColor="text1"/>
        </w:rPr>
        <w:t>貝塚</w:t>
      </w:r>
      <w:r w:rsidRPr="00404180">
        <w:rPr>
          <w:rFonts w:ascii="BIZ UDPゴシック" w:eastAsia="BIZ UDPゴシック" w:hAnsi="BIZ UDPゴシック"/>
          <w:color w:val="000000" w:themeColor="text1"/>
        </w:rPr>
        <w:t>市女性問題行動計画　コスモス女性プラン」を策定し、男女共同参画社会の実現に向けた様々な</w:t>
      </w:r>
      <w:r w:rsidR="00852841">
        <w:rPr>
          <w:rFonts w:ascii="BIZ UDPゴシック" w:eastAsia="BIZ UDPゴシック" w:hAnsi="BIZ UDPゴシック"/>
          <w:color w:val="000000" w:themeColor="text1"/>
        </w:rPr>
        <w:t>取組み</w:t>
      </w:r>
      <w:r w:rsidRPr="00404180">
        <w:rPr>
          <w:rFonts w:ascii="BIZ UDPゴシック" w:eastAsia="BIZ UDPゴシック" w:hAnsi="BIZ UDPゴシック"/>
          <w:color w:val="000000" w:themeColor="text1"/>
        </w:rPr>
        <w:t>を行ってきました。</w:t>
      </w:r>
    </w:p>
    <w:p w14:paraId="5B651843" w14:textId="7E323786" w:rsidR="003959C4" w:rsidRPr="00404180" w:rsidRDefault="003959C4" w:rsidP="0026367F">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このたび、平成</w:t>
      </w:r>
      <w:r w:rsidR="00713FAC">
        <w:rPr>
          <w:rFonts w:ascii="BIZ UDPゴシック" w:eastAsia="BIZ UDPゴシック" w:hAnsi="BIZ UDPゴシック" w:hint="eastAsia"/>
          <w:color w:val="000000" w:themeColor="text1"/>
        </w:rPr>
        <w:t>２５</w:t>
      </w:r>
      <w:r w:rsidRPr="00404180">
        <w:rPr>
          <w:rFonts w:ascii="BIZ UDPゴシック" w:eastAsia="BIZ UDPゴシック" w:hAnsi="BIZ UDPゴシック" w:hint="eastAsia"/>
          <w:color w:val="000000" w:themeColor="text1"/>
        </w:rPr>
        <w:t>（</w:t>
      </w:r>
      <w:r w:rsidR="00713FAC">
        <w:rPr>
          <w:rFonts w:ascii="BIZ UDPゴシック" w:eastAsia="BIZ UDPゴシック" w:hAnsi="BIZ UDPゴシック" w:hint="eastAsia"/>
          <w:color w:val="000000" w:themeColor="text1"/>
        </w:rPr>
        <w:t>２０１３</w:t>
      </w:r>
      <w:r w:rsidRPr="00404180">
        <w:rPr>
          <w:rFonts w:ascii="BIZ UDPゴシック" w:eastAsia="BIZ UDPゴシック" w:hAnsi="BIZ UDPゴシック" w:hint="eastAsia"/>
          <w:color w:val="000000" w:themeColor="text1"/>
        </w:rPr>
        <w:t>）年度から令和４（</w:t>
      </w:r>
      <w:r w:rsidR="00713FAC">
        <w:rPr>
          <w:rFonts w:ascii="BIZ UDPゴシック" w:eastAsia="BIZ UDPゴシック" w:hAnsi="BIZ UDPゴシック" w:hint="eastAsia"/>
          <w:color w:val="000000" w:themeColor="text1"/>
        </w:rPr>
        <w:t>２０２２</w:t>
      </w:r>
      <w:r w:rsidRPr="00404180">
        <w:rPr>
          <w:rFonts w:ascii="BIZ UDPゴシック" w:eastAsia="BIZ UDPゴシック" w:hAnsi="BIZ UDPゴシック" w:hint="eastAsia"/>
          <w:color w:val="000000" w:themeColor="text1"/>
        </w:rPr>
        <w:t>）年度までを期間とした「</w:t>
      </w:r>
      <w:r w:rsidR="006D25B0" w:rsidRPr="00404180">
        <w:rPr>
          <w:rFonts w:ascii="BIZ UDPゴシック" w:eastAsia="BIZ UDPゴシック" w:hAnsi="BIZ UDPゴシック" w:hint="eastAsia"/>
          <w:color w:val="000000" w:themeColor="text1"/>
        </w:rPr>
        <w:t>貝塚</w:t>
      </w:r>
      <w:r w:rsidR="000F793F" w:rsidRPr="00404180">
        <w:rPr>
          <w:rFonts w:ascii="BIZ UDPゴシック" w:eastAsia="BIZ UDPゴシック" w:hAnsi="BIZ UDPゴシック" w:hint="eastAsia"/>
          <w:color w:val="000000" w:themeColor="text1"/>
        </w:rPr>
        <w:t>市男女共同参画計画（第３</w:t>
      </w:r>
      <w:r w:rsidR="001A66F6">
        <w:rPr>
          <w:rFonts w:ascii="BIZ UDPゴシック" w:eastAsia="BIZ UDPゴシック" w:hAnsi="BIZ UDPゴシック" w:hint="eastAsia"/>
          <w:color w:val="000000" w:themeColor="text1"/>
        </w:rPr>
        <w:t>期</w:t>
      </w:r>
      <w:r w:rsidR="000F793F" w:rsidRPr="00404180">
        <w:rPr>
          <w:rFonts w:ascii="BIZ UDPゴシック" w:eastAsia="BIZ UDPゴシック" w:hAnsi="BIZ UDPゴシック" w:hint="eastAsia"/>
          <w:color w:val="000000" w:themeColor="text1"/>
        </w:rPr>
        <w:t>）コスモスプラン</w:t>
      </w:r>
      <w:r w:rsidRPr="00404180">
        <w:rPr>
          <w:rFonts w:ascii="BIZ UDPゴシック" w:eastAsia="BIZ UDPゴシック" w:hAnsi="BIZ UDPゴシック" w:hint="eastAsia"/>
          <w:color w:val="000000" w:themeColor="text1"/>
        </w:rPr>
        <w:t>」（以下「</w:t>
      </w:r>
      <w:r w:rsidR="000F793F" w:rsidRPr="00404180">
        <w:rPr>
          <w:rFonts w:ascii="BIZ UDPゴシック" w:eastAsia="BIZ UDPゴシック" w:hAnsi="BIZ UDPゴシック" w:hint="eastAsia"/>
          <w:color w:val="000000" w:themeColor="text1"/>
        </w:rPr>
        <w:t>第３</w:t>
      </w:r>
      <w:r w:rsidR="00625FB9" w:rsidRPr="00404180">
        <w:rPr>
          <w:rFonts w:ascii="BIZ UDPゴシック" w:eastAsia="BIZ UDPゴシック" w:hAnsi="BIZ UDPゴシック" w:hint="eastAsia"/>
          <w:color w:val="000000" w:themeColor="text1"/>
        </w:rPr>
        <w:t>期プラン</w:t>
      </w:r>
      <w:r w:rsidR="002201BC"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hint="eastAsia"/>
          <w:color w:val="000000" w:themeColor="text1"/>
        </w:rPr>
        <w:t>という。）の満了にあたり、今後の</w:t>
      </w:r>
      <w:r w:rsidR="002201BC" w:rsidRPr="00404180">
        <w:rPr>
          <w:rFonts w:ascii="BIZ UDPゴシック" w:eastAsia="BIZ UDPゴシック" w:hAnsi="BIZ UDPゴシック" w:hint="eastAsia"/>
          <w:color w:val="000000" w:themeColor="text1"/>
        </w:rPr>
        <w:t>本市</w:t>
      </w:r>
      <w:r w:rsidRPr="00404180">
        <w:rPr>
          <w:rFonts w:ascii="BIZ UDPゴシック" w:eastAsia="BIZ UDPゴシック" w:hAnsi="BIZ UDPゴシック" w:hint="eastAsia"/>
          <w:color w:val="000000" w:themeColor="text1"/>
        </w:rPr>
        <w:t>における男女共同参画に関する取組</w:t>
      </w:r>
      <w:r w:rsidR="00941A60">
        <w:rPr>
          <w:rFonts w:ascii="BIZ UDPゴシック" w:eastAsia="BIZ UDPゴシック" w:hAnsi="BIZ UDPゴシック" w:hint="eastAsia"/>
          <w:color w:val="000000" w:themeColor="text1"/>
        </w:rPr>
        <w:t>み</w:t>
      </w:r>
      <w:r w:rsidRPr="00404180">
        <w:rPr>
          <w:rFonts w:ascii="BIZ UDPゴシック" w:eastAsia="BIZ UDPゴシック" w:hAnsi="BIZ UDPゴシック" w:hint="eastAsia"/>
          <w:color w:val="000000" w:themeColor="text1"/>
        </w:rPr>
        <w:t>を計画的に推進するため、新たに「</w:t>
      </w:r>
      <w:r w:rsidR="006D25B0" w:rsidRPr="00404180">
        <w:rPr>
          <w:rFonts w:ascii="BIZ UDPゴシック" w:eastAsia="BIZ UDPゴシック" w:hAnsi="BIZ UDPゴシック" w:hint="eastAsia"/>
          <w:color w:val="000000" w:themeColor="text1"/>
        </w:rPr>
        <w:t>貝塚</w:t>
      </w:r>
      <w:r w:rsidR="002201BC" w:rsidRPr="00404180">
        <w:rPr>
          <w:rFonts w:ascii="BIZ UDPゴシック" w:eastAsia="BIZ UDPゴシック" w:hAnsi="BIZ UDPゴシック" w:hint="eastAsia"/>
          <w:color w:val="000000" w:themeColor="text1"/>
        </w:rPr>
        <w:t>市男女共同参画計画</w:t>
      </w:r>
      <w:r w:rsidR="000F793F" w:rsidRPr="00404180">
        <w:rPr>
          <w:rFonts w:ascii="BIZ UDPゴシック" w:eastAsia="BIZ UDPゴシック" w:hAnsi="BIZ UDPゴシック" w:hint="eastAsia"/>
          <w:color w:val="000000" w:themeColor="text1"/>
        </w:rPr>
        <w:t>（第４</w:t>
      </w:r>
      <w:r w:rsidR="001A66F6">
        <w:rPr>
          <w:rFonts w:ascii="BIZ UDPゴシック" w:eastAsia="BIZ UDPゴシック" w:hAnsi="BIZ UDPゴシック" w:hint="eastAsia"/>
          <w:color w:val="000000" w:themeColor="text1"/>
        </w:rPr>
        <w:t>期</w:t>
      </w:r>
      <w:r w:rsidR="000F793F" w:rsidRPr="00404180">
        <w:rPr>
          <w:rFonts w:ascii="BIZ UDPゴシック" w:eastAsia="BIZ UDPゴシック" w:hAnsi="BIZ UDPゴシック" w:hint="eastAsia"/>
          <w:color w:val="000000" w:themeColor="text1"/>
        </w:rPr>
        <w:t>）コスモスプラン</w:t>
      </w:r>
      <w:r w:rsidR="00625FB9" w:rsidRPr="00404180">
        <w:rPr>
          <w:rFonts w:ascii="BIZ UDPゴシック" w:eastAsia="BIZ UDPゴシック" w:hAnsi="BIZ UDPゴシック" w:hint="eastAsia"/>
          <w:color w:val="000000" w:themeColor="text1"/>
        </w:rPr>
        <w:t>」（以下「</w:t>
      </w:r>
      <w:r w:rsidR="00D7315D" w:rsidRPr="00404180">
        <w:rPr>
          <w:rFonts w:ascii="BIZ UDPゴシック" w:eastAsia="BIZ UDPゴシック" w:hAnsi="BIZ UDPゴシック" w:hint="eastAsia"/>
          <w:color w:val="000000" w:themeColor="text1"/>
        </w:rPr>
        <w:t>第４期プラン</w:t>
      </w:r>
      <w:r w:rsidRPr="00404180">
        <w:rPr>
          <w:rFonts w:ascii="BIZ UDPゴシック" w:eastAsia="BIZ UDPゴシック" w:hAnsi="BIZ UDPゴシック" w:hint="eastAsia"/>
          <w:color w:val="000000" w:themeColor="text1"/>
        </w:rPr>
        <w:t>」という。）を策定します。</w:t>
      </w:r>
    </w:p>
    <w:p w14:paraId="5060BA73" w14:textId="77777777" w:rsidR="00D7315D" w:rsidRDefault="00D7315D" w:rsidP="003959C4">
      <w:pPr>
        <w:rPr>
          <w:rFonts w:ascii="BIZ UDPゴシック" w:eastAsia="BIZ UDPゴシック" w:hAnsi="BIZ UDPゴシック"/>
        </w:rPr>
      </w:pPr>
    </w:p>
    <w:p w14:paraId="29DDAE23" w14:textId="77777777" w:rsidR="00D7315D" w:rsidRPr="00D7315D" w:rsidRDefault="00D7315D" w:rsidP="00D7315D">
      <w:pPr>
        <w:rPr>
          <w:rFonts w:ascii="BIZ UDPゴシック" w:eastAsia="BIZ UDPゴシック" w:hAnsi="BIZ UDPゴシック"/>
        </w:rPr>
      </w:pPr>
    </w:p>
    <w:p w14:paraId="386E3ED2" w14:textId="77777777" w:rsidR="00710773" w:rsidRPr="005E5D70" w:rsidRDefault="00710773" w:rsidP="003959C4">
      <w:pPr>
        <w:pageBreakBefore/>
        <w:pBdr>
          <w:bottom w:val="single" w:sz="4" w:space="1" w:color="5B9BD5" w:themeColor="accent1"/>
        </w:pBdr>
        <w:outlineLvl w:val="1"/>
        <w:rPr>
          <w:rFonts w:ascii="BIZ UDPゴシック" w:eastAsia="BIZ UDPゴシック" w:hAnsi="BIZ UDPゴシック"/>
          <w:b/>
          <w:sz w:val="24"/>
        </w:rPr>
      </w:pPr>
      <w:bookmarkStart w:id="2" w:name="_Toc124441795"/>
      <w:r w:rsidRPr="005E5D70">
        <w:rPr>
          <w:rFonts w:ascii="BIZ UDPゴシック" w:eastAsia="BIZ UDPゴシック" w:hAnsi="BIZ UDPゴシック"/>
          <w:b/>
          <w:sz w:val="24"/>
        </w:rPr>
        <w:lastRenderedPageBreak/>
        <w:t>２</w:t>
      </w:r>
      <w:r w:rsidRPr="005E5D70">
        <w:rPr>
          <w:rFonts w:ascii="BIZ UDPゴシック" w:eastAsia="BIZ UDPゴシック" w:hAnsi="BIZ UDPゴシック" w:hint="eastAsia"/>
          <w:b/>
          <w:sz w:val="24"/>
        </w:rPr>
        <w:t xml:space="preserve">　</w:t>
      </w:r>
      <w:r w:rsidR="00D1440E">
        <w:rPr>
          <w:rFonts w:ascii="BIZ UDPゴシック" w:eastAsia="BIZ UDPゴシック" w:hAnsi="BIZ UDPゴシック" w:hint="eastAsia"/>
          <w:b/>
          <w:sz w:val="24"/>
        </w:rPr>
        <w:t>第４期プランの概要</w:t>
      </w:r>
      <w:bookmarkEnd w:id="2"/>
    </w:p>
    <w:p w14:paraId="786CCA6A" w14:textId="77777777" w:rsidR="00C8371C" w:rsidRPr="00C8371C" w:rsidRDefault="00C8371C" w:rsidP="00C8371C">
      <w:pPr>
        <w:pStyle w:val="a3"/>
        <w:numPr>
          <w:ilvl w:val="0"/>
          <w:numId w:val="13"/>
        </w:numPr>
        <w:spacing w:beforeLines="50" w:before="180"/>
        <w:ind w:leftChars="0"/>
        <w:rPr>
          <w:rFonts w:ascii="BIZ UDPゴシック" w:eastAsia="BIZ UDPゴシック" w:hAnsi="BIZ UDPゴシック"/>
          <w:b/>
        </w:rPr>
      </w:pPr>
      <w:r w:rsidRPr="00C8371C">
        <w:rPr>
          <w:rFonts w:ascii="BIZ UDPゴシック" w:eastAsia="BIZ UDPゴシック" w:hAnsi="BIZ UDPゴシック"/>
          <w:b/>
        </w:rPr>
        <w:t>第４期プランの位置づけ</w:t>
      </w:r>
    </w:p>
    <w:p w14:paraId="009E3355" w14:textId="78CCADCC" w:rsidR="002201BC" w:rsidRPr="00404180" w:rsidRDefault="00EA11F6" w:rsidP="0026367F">
      <w:pPr>
        <w:spacing w:beforeLines="50" w:before="180"/>
        <w:ind w:firstLineChars="200" w:firstLine="42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第４</w:t>
      </w:r>
      <w:r w:rsidR="00625FB9" w:rsidRPr="00404180">
        <w:rPr>
          <w:rFonts w:ascii="BIZ UDPゴシック" w:eastAsia="BIZ UDPゴシック" w:hAnsi="BIZ UDPゴシック"/>
          <w:color w:val="000000" w:themeColor="text1"/>
        </w:rPr>
        <w:t>期プランは、「男女</w:t>
      </w:r>
      <w:r w:rsidR="00572B59" w:rsidRPr="00404180">
        <w:rPr>
          <w:rFonts w:ascii="BIZ UDPゴシック" w:eastAsia="BIZ UDPゴシック" w:hAnsi="BIZ UDPゴシック"/>
          <w:color w:val="000000" w:themeColor="text1"/>
        </w:rPr>
        <w:t>共同参画社会基本法」</w:t>
      </w:r>
      <w:r w:rsidR="00C2026C" w:rsidRPr="00404180">
        <w:rPr>
          <w:rFonts w:ascii="BIZ UDPゴシック" w:eastAsia="BIZ UDPゴシック" w:hAnsi="BIZ UDPゴシック"/>
          <w:color w:val="000000" w:themeColor="text1"/>
        </w:rPr>
        <w:t>第１４条第３項</w:t>
      </w:r>
      <w:r w:rsidR="00572B59" w:rsidRPr="00404180">
        <w:rPr>
          <w:rFonts w:ascii="BIZ UDPゴシック" w:eastAsia="BIZ UDPゴシック" w:hAnsi="BIZ UDPゴシック"/>
          <w:color w:val="000000" w:themeColor="text1"/>
        </w:rPr>
        <w:t>に基づく市の男女共同参画計画です。</w:t>
      </w:r>
    </w:p>
    <w:p w14:paraId="5023E9DE" w14:textId="2179E4DB" w:rsidR="00C2026C" w:rsidRPr="00404180" w:rsidRDefault="00C2026C" w:rsidP="0026367F">
      <w:pPr>
        <w:ind w:leftChars="100" w:left="210"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また、「女性の職業生活における活躍の推進に関する法律（女性活躍推進法</w:t>
      </w:r>
      <w:r w:rsidRPr="00404180">
        <w:rPr>
          <w:rFonts w:ascii="BIZ UDPゴシック" w:eastAsia="BIZ UDPゴシック" w:hAnsi="BIZ UDPゴシック" w:hint="eastAsia"/>
          <w:color w:val="000000" w:themeColor="text1"/>
        </w:rPr>
        <w:t>）」並びに「配偶者からの暴力の防止及び被害者の保護等に関する法律（ＤＶ</w:t>
      </w:r>
      <w:r w:rsidR="0042399A" w:rsidRPr="00404180">
        <w:rPr>
          <w:rFonts w:ascii="BIZ UDPゴシック" w:eastAsia="BIZ UDPゴシック" w:hAnsi="BIZ UDPゴシック"/>
          <w:color w:val="000000" w:themeColor="text1"/>
          <w:vertAlign w:val="superscript"/>
        </w:rPr>
        <w:t>＊</w:t>
      </w:r>
      <w:r w:rsidRPr="00404180">
        <w:rPr>
          <w:rFonts w:ascii="BIZ UDPゴシック" w:eastAsia="BIZ UDPゴシック" w:hAnsi="BIZ UDPゴシック" w:hint="eastAsia"/>
          <w:color w:val="000000" w:themeColor="text1"/>
        </w:rPr>
        <w:t>防止法）」に規定された市町村推進計画として位置づけます。</w:t>
      </w:r>
    </w:p>
    <w:p w14:paraId="0CCFC704" w14:textId="3B1449B9" w:rsidR="00C2026C" w:rsidRPr="00404180" w:rsidRDefault="00C2026C" w:rsidP="0026367F">
      <w:pPr>
        <w:ind w:leftChars="100" w:left="210"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策定にあたっては、「</w:t>
      </w:r>
      <w:r w:rsidR="006D25B0" w:rsidRPr="00404180">
        <w:rPr>
          <w:rFonts w:ascii="BIZ UDPゴシック" w:eastAsia="BIZ UDPゴシック" w:hAnsi="BIZ UDPゴシック"/>
          <w:color w:val="000000" w:themeColor="text1"/>
        </w:rPr>
        <w:t>貝塚</w:t>
      </w:r>
      <w:r w:rsidRPr="00404180">
        <w:rPr>
          <w:rFonts w:ascii="BIZ UDPゴシック" w:eastAsia="BIZ UDPゴシック" w:hAnsi="BIZ UDPゴシック"/>
          <w:color w:val="000000" w:themeColor="text1"/>
        </w:rPr>
        <w:t>市第５次</w:t>
      </w:r>
      <w:r w:rsidR="005A33D7" w:rsidRPr="00404180">
        <w:rPr>
          <w:rFonts w:ascii="BIZ UDPゴシック" w:eastAsia="BIZ UDPゴシック" w:hAnsi="BIZ UDPゴシック"/>
          <w:color w:val="000000" w:themeColor="text1"/>
        </w:rPr>
        <w:t>総合</w:t>
      </w:r>
      <w:r w:rsidRPr="00404180">
        <w:rPr>
          <w:rFonts w:ascii="BIZ UDPゴシック" w:eastAsia="BIZ UDPゴシック" w:hAnsi="BIZ UDPゴシック"/>
          <w:color w:val="000000" w:themeColor="text1"/>
        </w:rPr>
        <w:t>計画」</w:t>
      </w:r>
      <w:r w:rsidR="00C8371C" w:rsidRPr="00404180">
        <w:rPr>
          <w:rFonts w:ascii="BIZ UDPゴシック" w:eastAsia="BIZ UDPゴシック" w:hAnsi="BIZ UDPゴシック"/>
          <w:color w:val="000000" w:themeColor="text1"/>
        </w:rPr>
        <w:t>をはじめとした本市の各種計画との整合を図るとともに、国の「第</w:t>
      </w:r>
      <w:r w:rsidR="00713FAC">
        <w:rPr>
          <w:rFonts w:ascii="BIZ UDPゴシック" w:eastAsia="BIZ UDPゴシック" w:hAnsi="BIZ UDPゴシック" w:hint="eastAsia"/>
          <w:color w:val="000000" w:themeColor="text1"/>
        </w:rPr>
        <w:t>５</w:t>
      </w:r>
      <w:r w:rsidR="00C8371C" w:rsidRPr="00404180">
        <w:rPr>
          <w:rFonts w:ascii="BIZ UDPゴシック" w:eastAsia="BIZ UDPゴシック" w:hAnsi="BIZ UDPゴシック"/>
          <w:color w:val="000000" w:themeColor="text1"/>
        </w:rPr>
        <w:t>次</w:t>
      </w:r>
      <w:r w:rsidR="005A33D7" w:rsidRPr="00404180">
        <w:rPr>
          <w:rFonts w:ascii="BIZ UDPゴシック" w:eastAsia="BIZ UDPゴシック" w:hAnsi="BIZ UDPゴシック"/>
          <w:color w:val="000000" w:themeColor="text1"/>
        </w:rPr>
        <w:t>男女共同参画</w:t>
      </w:r>
      <w:r w:rsidR="00C8371C" w:rsidRPr="00404180">
        <w:rPr>
          <w:rFonts w:ascii="BIZ UDPゴシック" w:eastAsia="BIZ UDPゴシック" w:hAnsi="BIZ UDPゴシック"/>
          <w:color w:val="000000" w:themeColor="text1"/>
        </w:rPr>
        <w:t>基本計画」や</w:t>
      </w:r>
      <w:r w:rsidRPr="00404180">
        <w:rPr>
          <w:rFonts w:ascii="BIZ UDPゴシック" w:eastAsia="BIZ UDPゴシック" w:hAnsi="BIZ UDPゴシック"/>
          <w:color w:val="000000" w:themeColor="text1"/>
        </w:rPr>
        <w:t>府の「おおさか男女共同参画プラン</w:t>
      </w:r>
      <w:r w:rsidR="005A33D7" w:rsidRPr="00404180">
        <w:rPr>
          <w:rFonts w:ascii="BIZ UDPゴシック" w:eastAsia="BIZ UDPゴシック" w:hAnsi="BIZ UDPゴシック"/>
          <w:color w:val="000000" w:themeColor="text1"/>
        </w:rPr>
        <w:t>（</w:t>
      </w:r>
      <w:r w:rsidR="00713FAC">
        <w:rPr>
          <w:rFonts w:ascii="BIZ UDPゴシック" w:eastAsia="BIZ UDPゴシック" w:hAnsi="BIZ UDPゴシック" w:hint="eastAsia"/>
          <w:color w:val="000000" w:themeColor="text1"/>
        </w:rPr>
        <w:t>２０２１</w:t>
      </w:r>
      <w:r w:rsidR="005A33D7" w:rsidRPr="00404180">
        <w:rPr>
          <w:rFonts w:ascii="BIZ UDPゴシック" w:eastAsia="BIZ UDPゴシック" w:hAnsi="BIZ UDPゴシック"/>
          <w:color w:val="000000" w:themeColor="text1"/>
        </w:rPr>
        <w:t>-</w:t>
      </w:r>
      <w:r w:rsidR="00713FAC">
        <w:rPr>
          <w:rFonts w:ascii="BIZ UDPゴシック" w:eastAsia="BIZ UDPゴシック" w:hAnsi="BIZ UDPゴシック" w:hint="eastAsia"/>
          <w:color w:val="000000" w:themeColor="text1"/>
        </w:rPr>
        <w:t>２０２５</w:t>
      </w:r>
      <w:r w:rsidR="005A33D7" w:rsidRPr="00404180">
        <w:rPr>
          <w:rFonts w:ascii="BIZ UDPゴシック" w:eastAsia="BIZ UDPゴシック" w:hAnsi="BIZ UDPゴシック"/>
          <w:color w:val="000000" w:themeColor="text1"/>
        </w:rPr>
        <w:t>）</w:t>
      </w:r>
      <w:r w:rsidRPr="00404180">
        <w:rPr>
          <w:rFonts w:ascii="BIZ UDPゴシック" w:eastAsia="BIZ UDPゴシック" w:hAnsi="BIZ UDPゴシック"/>
          <w:color w:val="000000" w:themeColor="text1"/>
        </w:rPr>
        <w:t>」などの</w:t>
      </w:r>
      <w:r w:rsidR="00C8371C" w:rsidRPr="00404180">
        <w:rPr>
          <w:rFonts w:ascii="BIZ UDPゴシック" w:eastAsia="BIZ UDPゴシック" w:hAnsi="BIZ UDPゴシック"/>
          <w:color w:val="000000" w:themeColor="text1"/>
        </w:rPr>
        <w:t>内容を勘案しています。</w:t>
      </w:r>
    </w:p>
    <w:p w14:paraId="39D98D86" w14:textId="0DA32FE1" w:rsidR="00FF1BE4" w:rsidRPr="00404180" w:rsidRDefault="00FF1BE4" w:rsidP="00FF1BE4">
      <w:pPr>
        <w:widowControl/>
        <w:jc w:val="left"/>
        <w:rPr>
          <w:color w:val="000000" w:themeColor="text1"/>
        </w:rPr>
      </w:pPr>
    </w:p>
    <w:p w14:paraId="6A1729EA" w14:textId="1EACAD51" w:rsidR="00FF1BE4" w:rsidRPr="007E7944" w:rsidRDefault="00FF1BE4" w:rsidP="00FF1BE4">
      <w:pPr>
        <w:widowControl/>
        <w:jc w:val="left"/>
      </w:pPr>
      <w:r w:rsidRPr="007E7944">
        <w:rPr>
          <w:noProof/>
        </w:rPr>
        <mc:AlternateContent>
          <mc:Choice Requires="wpg">
            <w:drawing>
              <wp:anchor distT="0" distB="0" distL="114300" distR="114300" simplePos="0" relativeHeight="252114944" behindDoc="0" locked="0" layoutInCell="1" allowOverlap="1" wp14:anchorId="5441D0AD" wp14:editId="5CB14B08">
                <wp:simplePos x="0" y="0"/>
                <wp:positionH relativeFrom="column">
                  <wp:posOffset>81288</wp:posOffset>
                </wp:positionH>
                <wp:positionV relativeFrom="paragraph">
                  <wp:posOffset>36993</wp:posOffset>
                </wp:positionV>
                <wp:extent cx="5619483" cy="440868"/>
                <wp:effectExtent l="0" t="0" r="635" b="0"/>
                <wp:wrapNone/>
                <wp:docPr id="6" name="グループ化 6"/>
                <wp:cNvGraphicFramePr/>
                <a:graphic xmlns:a="http://schemas.openxmlformats.org/drawingml/2006/main">
                  <a:graphicData uri="http://schemas.microsoft.com/office/word/2010/wordprocessingGroup">
                    <wpg:wgp>
                      <wpg:cNvGrpSpPr/>
                      <wpg:grpSpPr>
                        <a:xfrm>
                          <a:off x="0" y="0"/>
                          <a:ext cx="5619483" cy="440868"/>
                          <a:chOff x="0" y="-6033"/>
                          <a:chExt cx="6055048" cy="474081"/>
                        </a:xfrm>
                      </wpg:grpSpPr>
                      <wps:wsp>
                        <wps:cNvPr id="7" name="角丸四角形 7"/>
                        <wps:cNvSpPr/>
                        <wps:spPr>
                          <a:xfrm>
                            <a:off x="51758" y="0"/>
                            <a:ext cx="6003290" cy="465455"/>
                          </a:xfrm>
                          <a:prstGeom prst="roundRect">
                            <a:avLst>
                              <a:gd name="adj" fmla="val 12042"/>
                            </a:avLst>
                          </a:prstGeom>
                          <a:solidFill>
                            <a:schemeClr val="accent1">
                              <a:lumMod val="20000"/>
                              <a:lumOff val="80000"/>
                            </a:schemeClr>
                          </a:solidFill>
                          <a:ln w="12700" cap="flat" cmpd="sng" algn="ctr">
                            <a:noFill/>
                            <a:prstDash val="solid"/>
                            <a:miter lim="800000"/>
                          </a:ln>
                          <a:effectLst/>
                        </wps:spPr>
                        <wps:txbx>
                          <w:txbxContent>
                            <w:p w14:paraId="03DD7EED" w14:textId="77777777" w:rsidR="009E4323" w:rsidRPr="00FF1BE4" w:rsidRDefault="009E4323" w:rsidP="00FF1BE4">
                              <w:pPr>
                                <w:spacing w:line="240" w:lineRule="exact"/>
                                <w:rPr>
                                  <w:rFonts w:ascii="BIZ UDPゴシック" w:eastAsia="BIZ UDPゴシック" w:hAnsi="BIZ UDPゴシック"/>
                                  <w:color w:val="000000"/>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4" name="角丸四角形 14"/>
                        <wps:cNvSpPr/>
                        <wps:spPr>
                          <a:xfrm>
                            <a:off x="621101" y="67396"/>
                            <a:ext cx="1575241" cy="319177"/>
                          </a:xfrm>
                          <a:prstGeom prst="roundRect">
                            <a:avLst/>
                          </a:prstGeom>
                          <a:solidFill>
                            <a:sysClr val="window" lastClr="FFFFFF"/>
                          </a:solidFill>
                          <a:ln w="12700" cap="flat" cmpd="sng" algn="ctr">
                            <a:noFill/>
                            <a:prstDash val="solid"/>
                            <a:miter lim="800000"/>
                          </a:ln>
                          <a:effectLst/>
                        </wps:spPr>
                        <wps:txbx>
                          <w:txbxContent>
                            <w:p w14:paraId="35FDD3B8" w14:textId="77777777" w:rsidR="009E4323" w:rsidRPr="00FF1BE4" w:rsidRDefault="009E4323" w:rsidP="00FF1BE4">
                              <w:pPr>
                                <w:jc w:val="center"/>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男女共同参画社会基本法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8" name="角丸四角形 18"/>
                        <wps:cNvSpPr/>
                        <wps:spPr>
                          <a:xfrm>
                            <a:off x="2419916" y="67396"/>
                            <a:ext cx="1575276" cy="319177"/>
                          </a:xfrm>
                          <a:prstGeom prst="roundRect">
                            <a:avLst/>
                          </a:prstGeom>
                          <a:solidFill>
                            <a:sysClr val="window" lastClr="FFFFFF"/>
                          </a:solidFill>
                          <a:ln w="12700" cap="flat" cmpd="sng" algn="ctr">
                            <a:noFill/>
                            <a:prstDash val="solid"/>
                            <a:miter lim="800000"/>
                          </a:ln>
                          <a:effectLst/>
                        </wps:spPr>
                        <wps:txbx>
                          <w:txbxContent>
                            <w:p w14:paraId="2F4ECDFB" w14:textId="77777777" w:rsidR="009E4323" w:rsidRPr="00FF1BE4" w:rsidRDefault="009E4323" w:rsidP="00FF1BE4">
                              <w:pPr>
                                <w:jc w:val="center"/>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女性活躍推進法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47" name="角丸四角形 247"/>
                        <wps:cNvSpPr/>
                        <wps:spPr>
                          <a:xfrm>
                            <a:off x="4218316" y="67396"/>
                            <a:ext cx="1575276" cy="319177"/>
                          </a:xfrm>
                          <a:prstGeom prst="roundRect">
                            <a:avLst/>
                          </a:prstGeom>
                          <a:solidFill>
                            <a:sysClr val="window" lastClr="FFFFFF"/>
                          </a:solidFill>
                          <a:ln w="12700" cap="flat" cmpd="sng" algn="ctr">
                            <a:noFill/>
                            <a:prstDash val="solid"/>
                            <a:miter lim="800000"/>
                          </a:ln>
                          <a:effectLst/>
                        </wps:spPr>
                        <wps:txbx>
                          <w:txbxContent>
                            <w:p w14:paraId="3C11ACB6" w14:textId="77777777" w:rsidR="009E4323" w:rsidRPr="00FF1BE4" w:rsidRDefault="009E4323" w:rsidP="00FF1BE4">
                              <w:pPr>
                                <w:jc w:val="center"/>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ＤＶ防止法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250" name="角丸四角形 250"/>
                        <wps:cNvSpPr/>
                        <wps:spPr>
                          <a:xfrm>
                            <a:off x="0" y="-6033"/>
                            <a:ext cx="353539" cy="474081"/>
                          </a:xfrm>
                          <a:prstGeom prst="roundRect">
                            <a:avLst/>
                          </a:prstGeom>
                          <a:solidFill>
                            <a:schemeClr val="accent1"/>
                          </a:solidFill>
                          <a:ln w="12700" cap="flat" cmpd="sng" algn="ctr">
                            <a:noFill/>
                            <a:prstDash val="solid"/>
                            <a:miter lim="800000"/>
                          </a:ln>
                          <a:effectLst/>
                        </wps:spPr>
                        <wps:txbx>
                          <w:txbxContent>
                            <w:p w14:paraId="74F631CC" w14:textId="77777777" w:rsidR="009E4323" w:rsidRPr="00FF1BE4" w:rsidRDefault="009E4323" w:rsidP="00FF1BE4">
                              <w:pPr>
                                <w:spacing w:line="240" w:lineRule="exact"/>
                                <w:jc w:val="center"/>
                                <w:rPr>
                                  <w:rFonts w:ascii="BIZ UDPゴシック" w:eastAsia="BIZ UDPゴシック" w:hAnsi="BIZ UDPゴシック"/>
                                  <w:b/>
                                  <w:color w:val="FFFFFF"/>
                                </w:rPr>
                              </w:pPr>
                              <w:r w:rsidRPr="00FF1BE4">
                                <w:rPr>
                                  <w:rFonts w:ascii="BIZ UDPゴシック" w:eastAsia="BIZ UDPゴシック" w:hAnsi="BIZ UDPゴシック" w:hint="eastAsia"/>
                                  <w:b/>
                                  <w:color w:val="FFFFFF"/>
                                </w:rPr>
                                <w:t>法律</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5441D0AD" id="グループ化 6" o:spid="_x0000_s1027" style="position:absolute;margin-left:6.4pt;margin-top:2.9pt;width:442.5pt;height:34.7pt;z-index:252114944" coordorigin=",-60" coordsize="60550,4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">
                <v:roundrect id="角丸四角形 7" o:spid="_x0000_s1028" style="position:absolute;left:517;width:60033;height:4654;visibility:visible;mso-wrap-style:square;v-text-anchor:top" arcsize="78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" fillcolor="#deeaf6 [660]" stroked="f" strokeweight="1pt">
                  <v:stroke joinstyle="miter"/>
                  <v:textbox inset="1mm,1mm,1mm,1mm">
                    <w:txbxContent>
                      <w:p w14:paraId="03DD7EED" w14:textId="77777777" w:rsidR="009E4323" w:rsidRPr="00FF1BE4" w:rsidRDefault="009E4323" w:rsidP="00FF1BE4">
                        <w:pPr>
                          <w:spacing w:line="240" w:lineRule="exact"/>
                          <w:rPr>
                            <w:rFonts w:ascii="BIZ UDPゴシック" w:eastAsia="BIZ UDPゴシック" w:hAnsi="BIZ UDPゴシック"/>
                            <w:color w:val="000000"/>
                            <w:sz w:val="18"/>
                            <w:szCs w:val="18"/>
                          </w:rPr>
                        </w:pPr>
                      </w:p>
                    </w:txbxContent>
                  </v:textbox>
                </v:roundrect>
                <v:roundrect id="角丸四角形 14" o:spid="_x0000_s1029" style="position:absolute;left:6211;top:673;width:15752;height:3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" fillcolor="window" stroked="f" strokeweight="1pt">
                  <v:stroke joinstyle="miter"/>
                  <v:textbox inset="1mm,1mm,1mm,1mm">
                    <w:txbxContent>
                      <w:p w14:paraId="35FDD3B8" w14:textId="77777777" w:rsidR="009E4323" w:rsidRPr="00FF1BE4" w:rsidRDefault="009E4323" w:rsidP="00FF1BE4">
                        <w:pPr>
                          <w:jc w:val="center"/>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男女共同参画社会基本法</w:t>
                        </w:r>
                      </w:p>
                    </w:txbxContent>
                  </v:textbox>
                </v:roundrect>
                <v:roundrect id="角丸四角形 18" o:spid="_x0000_s1030" style="position:absolute;left:24199;top:673;width:15752;height:3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" fillcolor="window" stroked="f" strokeweight="1pt">
                  <v:stroke joinstyle="miter"/>
                  <v:textbox inset="1mm,1mm,1mm,1mm">
                    <w:txbxContent>
                      <w:p w14:paraId="2F4ECDFB" w14:textId="77777777" w:rsidR="009E4323" w:rsidRPr="00FF1BE4" w:rsidRDefault="009E4323" w:rsidP="00FF1BE4">
                        <w:pPr>
                          <w:jc w:val="center"/>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女性活躍推進法</w:t>
                        </w:r>
                      </w:p>
                    </w:txbxContent>
                  </v:textbox>
                </v:roundrect>
                <v:roundrect id="角丸四角形 247" o:spid="_x0000_s1031" style="position:absolute;left:42183;top:673;width:15752;height:31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" fillcolor="window" stroked="f" strokeweight="1pt">
                  <v:stroke joinstyle="miter"/>
                  <v:textbox inset="1mm,1mm,1mm,1mm">
                    <w:txbxContent>
                      <w:p w14:paraId="3C11ACB6" w14:textId="77777777" w:rsidR="009E4323" w:rsidRPr="00FF1BE4" w:rsidRDefault="009E4323" w:rsidP="00FF1BE4">
                        <w:pPr>
                          <w:jc w:val="center"/>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ＤＶ防止法</w:t>
                        </w:r>
                      </w:p>
                    </w:txbxContent>
                  </v:textbox>
                </v:roundrect>
                <v:roundrect id="角丸四角形 250" o:spid="_x0000_s1032" style="position:absolute;top:-60;width:3535;height:4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" fillcolor="#5b9bd5 [3204]" stroked="f" strokeweight="1pt">
                  <v:stroke joinstyle="miter"/>
                  <v:textbox style="layout-flow:vertical-ideographic" inset="1mm,1mm,1mm,1mm">
                    <w:txbxContent>
                      <w:p w14:paraId="74F631CC" w14:textId="77777777" w:rsidR="009E4323" w:rsidRPr="00FF1BE4" w:rsidRDefault="009E4323" w:rsidP="00FF1BE4">
                        <w:pPr>
                          <w:spacing w:line="240" w:lineRule="exact"/>
                          <w:jc w:val="center"/>
                          <w:rPr>
                            <w:rFonts w:ascii="BIZ UDPゴシック" w:eastAsia="BIZ UDPゴシック" w:hAnsi="BIZ UDPゴシック"/>
                            <w:b/>
                            <w:color w:val="FFFFFF"/>
                          </w:rPr>
                        </w:pPr>
                        <w:r w:rsidRPr="00FF1BE4">
                          <w:rPr>
                            <w:rFonts w:ascii="BIZ UDPゴシック" w:eastAsia="BIZ UDPゴシック" w:hAnsi="BIZ UDPゴシック" w:hint="eastAsia"/>
                            <w:b/>
                            <w:color w:val="FFFFFF"/>
                          </w:rPr>
                          <w:t>法律</w:t>
                        </w:r>
                      </w:p>
                    </w:txbxContent>
                  </v:textbox>
                </v:roundrect>
              </v:group>
            </w:pict>
          </mc:Fallback>
        </mc:AlternateContent>
      </w:r>
    </w:p>
    <w:p w14:paraId="15AFE6DA" w14:textId="003D40D5" w:rsidR="00FF1BE4" w:rsidRPr="007E7944" w:rsidRDefault="00FF1BE4" w:rsidP="00FF1BE4">
      <w:pPr>
        <w:widowControl/>
        <w:jc w:val="left"/>
      </w:pPr>
    </w:p>
    <w:p w14:paraId="183801CE" w14:textId="57B3C48A" w:rsidR="00FF1BE4" w:rsidRPr="007E7944" w:rsidRDefault="00FF1BE4" w:rsidP="00FF1BE4">
      <w:pPr>
        <w:widowControl/>
        <w:jc w:val="left"/>
      </w:pPr>
      <w:r w:rsidRPr="007E7944">
        <w:rPr>
          <w:noProof/>
        </w:rPr>
        <mc:AlternateContent>
          <mc:Choice Requires="wps">
            <w:drawing>
              <wp:anchor distT="0" distB="0" distL="114300" distR="114300" simplePos="0" relativeHeight="252115968" behindDoc="0" locked="0" layoutInCell="1" allowOverlap="1" wp14:anchorId="26989E3A" wp14:editId="18985869">
                <wp:simplePos x="0" y="0"/>
                <wp:positionH relativeFrom="column">
                  <wp:posOffset>4119880</wp:posOffset>
                </wp:positionH>
                <wp:positionV relativeFrom="paragraph">
                  <wp:posOffset>34925</wp:posOffset>
                </wp:positionV>
                <wp:extent cx="520065" cy="248285"/>
                <wp:effectExtent l="0" t="0" r="0" b="0"/>
                <wp:wrapNone/>
                <wp:docPr id="1069" name="下矢印 1069"/>
                <wp:cNvGraphicFramePr/>
                <a:graphic xmlns:a="http://schemas.openxmlformats.org/drawingml/2006/main">
                  <a:graphicData uri="http://schemas.microsoft.com/office/word/2010/wordprocessingShape">
                    <wps:wsp>
                      <wps:cNvSpPr/>
                      <wps:spPr>
                        <a:xfrm>
                          <a:off x="0" y="0"/>
                          <a:ext cx="520065" cy="248285"/>
                        </a:xfrm>
                        <a:prstGeom prst="downArrow">
                          <a:avLst>
                            <a:gd name="adj1" fmla="val 50000"/>
                            <a:gd name="adj2" fmla="val 64847"/>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67D6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069" o:spid="_x0000_s1026" type="#_x0000_t67" style="position:absolute;left:0;text-align:left;margin-left:324.4pt;margin-top:2.75pt;width:40.95pt;height:19.5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" adj="7593" fillcolor="#bfbfbf" stroked="f" strokeweight="1pt"/>
            </w:pict>
          </mc:Fallback>
        </mc:AlternateContent>
      </w:r>
      <w:r w:rsidRPr="007E7944">
        <w:rPr>
          <w:noProof/>
        </w:rPr>
        <mc:AlternateContent>
          <mc:Choice Requires="wps">
            <w:drawing>
              <wp:anchor distT="0" distB="0" distL="114300" distR="114300" simplePos="0" relativeHeight="252116992" behindDoc="0" locked="0" layoutInCell="1" allowOverlap="1" wp14:anchorId="7BF6E5FE" wp14:editId="27847A34">
                <wp:simplePos x="0" y="0"/>
                <wp:positionH relativeFrom="column">
                  <wp:posOffset>1247140</wp:posOffset>
                </wp:positionH>
                <wp:positionV relativeFrom="paragraph">
                  <wp:posOffset>34925</wp:posOffset>
                </wp:positionV>
                <wp:extent cx="520065" cy="248285"/>
                <wp:effectExtent l="0" t="0" r="0" b="0"/>
                <wp:wrapNone/>
                <wp:docPr id="1068" name="下矢印 1068"/>
                <wp:cNvGraphicFramePr/>
                <a:graphic xmlns:a="http://schemas.openxmlformats.org/drawingml/2006/main">
                  <a:graphicData uri="http://schemas.microsoft.com/office/word/2010/wordprocessingShape">
                    <wps:wsp>
                      <wps:cNvSpPr/>
                      <wps:spPr>
                        <a:xfrm>
                          <a:off x="0" y="0"/>
                          <a:ext cx="520065" cy="248285"/>
                        </a:xfrm>
                        <a:prstGeom prst="downArrow">
                          <a:avLst>
                            <a:gd name="adj1" fmla="val 50000"/>
                            <a:gd name="adj2" fmla="val 64847"/>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70F899" id="下矢印 1068" o:spid="_x0000_s1026" type="#_x0000_t67" style="position:absolute;left:0;text-align:left;margin-left:98.2pt;margin-top:2.75pt;width:40.95pt;height:19.55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" adj="7593" fillcolor="#bfbfbf" stroked="f" strokeweight="1pt"/>
            </w:pict>
          </mc:Fallback>
        </mc:AlternateContent>
      </w:r>
      <w:r w:rsidRPr="007E7944">
        <w:rPr>
          <w:noProof/>
        </w:rPr>
        <mc:AlternateContent>
          <mc:Choice Requires="wpg">
            <w:drawing>
              <wp:anchor distT="0" distB="0" distL="114300" distR="114300" simplePos="0" relativeHeight="252118016" behindDoc="0" locked="0" layoutInCell="1" allowOverlap="1" wp14:anchorId="7D13F254" wp14:editId="2050F05D">
                <wp:simplePos x="0" y="0"/>
                <wp:positionH relativeFrom="column">
                  <wp:posOffset>80645</wp:posOffset>
                </wp:positionH>
                <wp:positionV relativeFrom="paragraph">
                  <wp:posOffset>278765</wp:posOffset>
                </wp:positionV>
                <wp:extent cx="2680970" cy="1450975"/>
                <wp:effectExtent l="0" t="0" r="5080" b="0"/>
                <wp:wrapNone/>
                <wp:docPr id="37" name="グループ化 37"/>
                <wp:cNvGraphicFramePr/>
                <a:graphic xmlns:a="http://schemas.openxmlformats.org/drawingml/2006/main">
                  <a:graphicData uri="http://schemas.microsoft.com/office/word/2010/wordprocessingGroup">
                    <wpg:wgp>
                      <wpg:cNvGrpSpPr/>
                      <wpg:grpSpPr>
                        <a:xfrm>
                          <a:off x="0" y="0"/>
                          <a:ext cx="2680970" cy="1450975"/>
                          <a:chOff x="0" y="0"/>
                          <a:chExt cx="2681084" cy="1451482"/>
                        </a:xfrm>
                      </wpg:grpSpPr>
                      <wps:wsp>
                        <wps:cNvPr id="41" name="角丸四角形 41"/>
                        <wps:cNvSpPr/>
                        <wps:spPr>
                          <a:xfrm>
                            <a:off x="19050" y="0"/>
                            <a:ext cx="2662034" cy="1451482"/>
                          </a:xfrm>
                          <a:prstGeom prst="roundRect">
                            <a:avLst>
                              <a:gd name="adj" fmla="val 3899"/>
                            </a:avLst>
                          </a:prstGeom>
                          <a:solidFill>
                            <a:schemeClr val="accent1">
                              <a:lumMod val="20000"/>
                              <a:lumOff val="80000"/>
                            </a:schemeClr>
                          </a:solidFill>
                          <a:ln w="15875" cap="flat" cmpd="sng" algn="ctr">
                            <a:noFill/>
                            <a:prstDash val="solid"/>
                            <a:miter lim="800000"/>
                          </a:ln>
                          <a:effectLst/>
                        </wps:spPr>
                        <wps:txbx>
                          <w:txbxContent>
                            <w:p w14:paraId="07E1542B" w14:textId="77777777" w:rsidR="009E4323" w:rsidRPr="00FF1BE4" w:rsidRDefault="009E4323" w:rsidP="00FF1BE4">
                              <w:pPr>
                                <w:spacing w:line="240" w:lineRule="exact"/>
                                <w:rPr>
                                  <w:rFonts w:ascii="BIZ UDPゴシック" w:eastAsia="BIZ UDPゴシック" w:hAnsi="BIZ UDPゴシック"/>
                                  <w:b/>
                                  <w:color w:val="000000"/>
                                  <w:sz w:val="18"/>
                                  <w:szCs w:val="18"/>
                                </w:rPr>
                              </w:pPr>
                            </w:p>
                            <w:p w14:paraId="6A66AE57" w14:textId="77777777" w:rsidR="009E4323" w:rsidRPr="00FF1BE4" w:rsidRDefault="009E4323" w:rsidP="00FF1BE4">
                              <w:pPr>
                                <w:rPr>
                                  <w:rFonts w:ascii="BIZ UDPゴシック" w:eastAsia="BIZ UDPゴシック" w:hAnsi="BIZ UDPゴシック"/>
                                </w:rPr>
                              </w:pPr>
                            </w:p>
                          </w:txbxContent>
                        </wps:txbx>
                        <wps:bodyPr rot="0" spcFirstLastPara="0" vertOverflow="overflow" horzOverflow="overflow" vert="eaVert" wrap="square" lIns="36000" tIns="36000" rIns="36000" bIns="36000" numCol="1" spcCol="0" rtlCol="0" fromWordArt="0" anchor="t" anchorCtr="0" forceAA="0" compatLnSpc="1">
                          <a:prstTxWarp prst="textNoShape">
                            <a:avLst/>
                          </a:prstTxWarp>
                          <a:noAutofit/>
                        </wps:bodyPr>
                      </wps:wsp>
                      <wps:wsp>
                        <wps:cNvPr id="45" name="角丸四角形 45"/>
                        <wps:cNvSpPr/>
                        <wps:spPr>
                          <a:xfrm>
                            <a:off x="400050" y="47625"/>
                            <a:ext cx="2217600" cy="304705"/>
                          </a:xfrm>
                          <a:prstGeom prst="roundRect">
                            <a:avLst/>
                          </a:prstGeom>
                          <a:solidFill>
                            <a:sysClr val="window" lastClr="FFFFFF"/>
                          </a:solidFill>
                          <a:ln w="15875" cap="flat" cmpd="sng" algn="ctr">
                            <a:noFill/>
                            <a:prstDash val="solid"/>
                            <a:miter lim="800000"/>
                          </a:ln>
                          <a:effectLst/>
                        </wps:spPr>
                        <wps:txbx>
                          <w:txbxContent>
                            <w:p w14:paraId="792EBAD9" w14:textId="2829E15B" w:rsidR="009E4323" w:rsidRPr="00FF1BE4" w:rsidRDefault="009E4323" w:rsidP="00FF1BE4">
                              <w:pPr>
                                <w:rPr>
                                  <w:rFonts w:ascii="BIZ UDPゴシック" w:eastAsia="BIZ UDPゴシック" w:hAnsi="BIZ UDPゴシック"/>
                                  <w:color w:val="000000"/>
                                  <w:sz w:val="18"/>
                                  <w:szCs w:val="18"/>
                                </w:rPr>
                              </w:pPr>
                              <w:r>
                                <w:rPr>
                                  <w:rFonts w:ascii="BIZ UDPゴシック" w:eastAsia="BIZ UDPゴシック" w:hAnsi="BIZ UDPゴシック" w:hint="eastAsia"/>
                                  <w:color w:val="000000"/>
                                  <w:sz w:val="18"/>
                                  <w:szCs w:val="18"/>
                                </w:rPr>
                                <w:t>第５</w:t>
                              </w:r>
                              <w:r w:rsidRPr="00FF1BE4">
                                <w:rPr>
                                  <w:rFonts w:ascii="BIZ UDPゴシック" w:eastAsia="BIZ UDPゴシック" w:hAnsi="BIZ UDPゴシック" w:hint="eastAsia"/>
                                  <w:color w:val="000000"/>
                                  <w:sz w:val="18"/>
                                  <w:szCs w:val="18"/>
                                </w:rPr>
                                <w:t>次男女共同参画基本計画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5" name="角丸四角形 55"/>
                        <wps:cNvSpPr/>
                        <wps:spPr>
                          <a:xfrm>
                            <a:off x="0" y="0"/>
                            <a:ext cx="327663" cy="1451482"/>
                          </a:xfrm>
                          <a:prstGeom prst="roundRect">
                            <a:avLst/>
                          </a:prstGeom>
                          <a:solidFill>
                            <a:schemeClr val="accent1"/>
                          </a:solidFill>
                          <a:ln w="12700" cap="flat" cmpd="sng" algn="ctr">
                            <a:noFill/>
                            <a:prstDash val="solid"/>
                            <a:miter lim="800000"/>
                          </a:ln>
                          <a:effectLst/>
                        </wps:spPr>
                        <wps:txbx>
                          <w:txbxContent>
                            <w:p w14:paraId="23C85D53" w14:textId="77777777" w:rsidR="009E4323" w:rsidRPr="00FF1BE4" w:rsidRDefault="009E4323" w:rsidP="00FF1BE4">
                              <w:pPr>
                                <w:jc w:val="center"/>
                                <w:rPr>
                                  <w:rFonts w:ascii="BIZ UDPゴシック" w:eastAsia="BIZ UDPゴシック" w:hAnsi="BIZ UDPゴシック"/>
                                  <w:b/>
                                  <w:color w:val="FFFFFF" w:themeColor="background1"/>
                                </w:rPr>
                              </w:pPr>
                              <w:r w:rsidRPr="00FF1BE4">
                                <w:rPr>
                                  <w:rFonts w:ascii="BIZ UDPゴシック" w:eastAsia="BIZ UDPゴシック" w:hAnsi="BIZ UDPゴシック" w:hint="eastAsia"/>
                                  <w:b/>
                                  <w:color w:val="FFFFFF" w:themeColor="background1"/>
                                </w:rPr>
                                <w:t>国</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58" name="角丸四角形 58"/>
                        <wps:cNvSpPr/>
                        <wps:spPr>
                          <a:xfrm>
                            <a:off x="390525" y="409575"/>
                            <a:ext cx="2217600" cy="464734"/>
                          </a:xfrm>
                          <a:prstGeom prst="roundRect">
                            <a:avLst/>
                          </a:prstGeom>
                          <a:solidFill>
                            <a:sysClr val="window" lastClr="FFFFFF"/>
                          </a:solidFill>
                          <a:ln w="15875" cap="flat" cmpd="sng" algn="ctr">
                            <a:noFill/>
                            <a:prstDash val="solid"/>
                            <a:miter lim="800000"/>
                          </a:ln>
                          <a:effectLst/>
                        </wps:spPr>
                        <wps:txbx>
                          <w:txbxContent>
                            <w:p w14:paraId="2841AFD8" w14:textId="77777777" w:rsidR="009E4323"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女性の職業生活における活躍の推進に</w:t>
                              </w:r>
                            </w:p>
                            <w:p w14:paraId="1BB6D182" w14:textId="7B03C29D" w:rsidR="009E4323" w:rsidRPr="00FF1BE4"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関する基本方針</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9" name="角丸四角形 59"/>
                        <wps:cNvSpPr/>
                        <wps:spPr>
                          <a:xfrm>
                            <a:off x="390525" y="933450"/>
                            <a:ext cx="2217420" cy="437515"/>
                          </a:xfrm>
                          <a:prstGeom prst="roundRect">
                            <a:avLst/>
                          </a:prstGeom>
                          <a:solidFill>
                            <a:sysClr val="window" lastClr="FFFFFF"/>
                          </a:solidFill>
                          <a:ln w="15875" cap="flat" cmpd="sng" algn="ctr">
                            <a:noFill/>
                            <a:prstDash val="solid"/>
                            <a:miter lim="800000"/>
                          </a:ln>
                          <a:effectLst/>
                        </wps:spPr>
                        <wps:txbx>
                          <w:txbxContent>
                            <w:p w14:paraId="16C9F9A2" w14:textId="77777777" w:rsidR="009E4323"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配偶者からの暴力の防止及び被害者の</w:t>
                              </w:r>
                            </w:p>
                            <w:p w14:paraId="6A0191D7" w14:textId="5D7A7552" w:rsidR="009E4323" w:rsidRPr="00FF1BE4"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保護のための施策に関する基本的な方針</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7D13F254" id="グループ化 37" o:spid="_x0000_s1033" style="position:absolute;margin-left:6.35pt;margin-top:21.95pt;width:211.1pt;height:114.25pt;z-index:252118016" coordsize="26810,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">
                <v:roundrect id="角丸四角形 41" o:spid="_x0000_s1034" style="position:absolute;left:190;width:26620;height:14514;visibility:visible;mso-wrap-style:square;v-text-anchor:top" arcsize="25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" fillcolor="#deeaf6 [660]" stroked="f" strokeweight="1.25pt">
                  <v:stroke joinstyle="miter"/>
                  <v:textbox style="layout-flow:vertical-ideographic" inset="1mm,1mm,1mm,1mm">
                    <w:txbxContent>
                      <w:p w14:paraId="07E1542B" w14:textId="77777777" w:rsidR="009E4323" w:rsidRPr="00FF1BE4" w:rsidRDefault="009E4323" w:rsidP="00FF1BE4">
                        <w:pPr>
                          <w:spacing w:line="240" w:lineRule="exact"/>
                          <w:rPr>
                            <w:rFonts w:ascii="BIZ UDPゴシック" w:eastAsia="BIZ UDPゴシック" w:hAnsi="BIZ UDPゴシック"/>
                            <w:b/>
                            <w:color w:val="000000"/>
                            <w:sz w:val="18"/>
                            <w:szCs w:val="18"/>
                          </w:rPr>
                        </w:pPr>
                      </w:p>
                      <w:p w14:paraId="6A66AE57" w14:textId="77777777" w:rsidR="009E4323" w:rsidRPr="00FF1BE4" w:rsidRDefault="009E4323" w:rsidP="00FF1BE4">
                        <w:pPr>
                          <w:rPr>
                            <w:rFonts w:ascii="BIZ UDPゴシック" w:eastAsia="BIZ UDPゴシック" w:hAnsi="BIZ UDPゴシック"/>
                          </w:rPr>
                        </w:pPr>
                      </w:p>
                    </w:txbxContent>
                  </v:textbox>
                </v:roundrect>
                <v:roundrect id="角丸四角形 45" o:spid="_x0000_s1035" style="position:absolute;left:4000;top:476;width:22176;height:30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" fillcolor="window" stroked="f" strokeweight="1.25pt">
                  <v:stroke joinstyle="miter"/>
                  <v:textbox inset="1mm,1mm,1mm,1mm">
                    <w:txbxContent>
                      <w:p w14:paraId="792EBAD9" w14:textId="2829E15B" w:rsidR="009E4323" w:rsidRPr="00FF1BE4" w:rsidRDefault="009E4323" w:rsidP="00FF1BE4">
                        <w:pPr>
                          <w:rPr>
                            <w:rFonts w:ascii="BIZ UDPゴシック" w:eastAsia="BIZ UDPゴシック" w:hAnsi="BIZ UDPゴシック"/>
                            <w:color w:val="000000"/>
                            <w:sz w:val="18"/>
                            <w:szCs w:val="18"/>
                          </w:rPr>
                        </w:pPr>
                        <w:r>
                          <w:rPr>
                            <w:rFonts w:ascii="BIZ UDPゴシック" w:eastAsia="BIZ UDPゴシック" w:hAnsi="BIZ UDPゴシック" w:hint="eastAsia"/>
                            <w:color w:val="000000"/>
                            <w:sz w:val="18"/>
                            <w:szCs w:val="18"/>
                          </w:rPr>
                          <w:t>第５</w:t>
                        </w:r>
                        <w:r w:rsidRPr="00FF1BE4">
                          <w:rPr>
                            <w:rFonts w:ascii="BIZ UDPゴシック" w:eastAsia="BIZ UDPゴシック" w:hAnsi="BIZ UDPゴシック" w:hint="eastAsia"/>
                            <w:color w:val="000000"/>
                            <w:sz w:val="18"/>
                            <w:szCs w:val="18"/>
                          </w:rPr>
                          <w:t>次男女共同参画基本計画</w:t>
                        </w:r>
                      </w:p>
                    </w:txbxContent>
                  </v:textbox>
                </v:roundrect>
                <v:roundrect id="角丸四角形 55" o:spid="_x0000_s1036" style="position:absolute;width:3276;height:14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" fillcolor="#5b9bd5 [3204]" stroked="f" strokeweight="1pt">
                  <v:stroke joinstyle="miter"/>
                  <v:textbox style="layout-flow:vertical-ideographic" inset="1mm,1mm,1mm,1mm">
                    <w:txbxContent>
                      <w:p w14:paraId="23C85D53" w14:textId="77777777" w:rsidR="009E4323" w:rsidRPr="00FF1BE4" w:rsidRDefault="009E4323" w:rsidP="00FF1BE4">
                        <w:pPr>
                          <w:jc w:val="center"/>
                          <w:rPr>
                            <w:rFonts w:ascii="BIZ UDPゴシック" w:eastAsia="BIZ UDPゴシック" w:hAnsi="BIZ UDPゴシック"/>
                            <w:b/>
                            <w:color w:val="FFFFFF" w:themeColor="background1"/>
                          </w:rPr>
                        </w:pPr>
                        <w:r w:rsidRPr="00FF1BE4">
                          <w:rPr>
                            <w:rFonts w:ascii="BIZ UDPゴシック" w:eastAsia="BIZ UDPゴシック" w:hAnsi="BIZ UDPゴシック" w:hint="eastAsia"/>
                            <w:b/>
                            <w:color w:val="FFFFFF" w:themeColor="background1"/>
                          </w:rPr>
                          <w:t>国</w:t>
                        </w:r>
                      </w:p>
                    </w:txbxContent>
                  </v:textbox>
                </v:roundrect>
                <v:roundrect id="角丸四角形 58" o:spid="_x0000_s1037" style="position:absolute;left:3905;top:4095;width:22176;height:46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" fillcolor="window" stroked="f" strokeweight="1.25pt">
                  <v:stroke joinstyle="miter"/>
                  <v:textbox inset="1mm,1mm,1mm,1mm">
                    <w:txbxContent>
                      <w:p w14:paraId="2841AFD8" w14:textId="77777777" w:rsidR="009E4323"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女性の職業生活における活躍の推進に</w:t>
                        </w:r>
                      </w:p>
                      <w:p w14:paraId="1BB6D182" w14:textId="7B03C29D" w:rsidR="009E4323" w:rsidRPr="00FF1BE4"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関する基本方針</w:t>
                        </w:r>
                      </w:p>
                    </w:txbxContent>
                  </v:textbox>
                </v:roundrect>
                <v:roundrect id="角丸四角形 59" o:spid="_x0000_s1038" style="position:absolute;left:3905;top:9334;width:22174;height:43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" fillcolor="window" stroked="f" strokeweight="1.25pt">
                  <v:stroke joinstyle="miter"/>
                  <v:textbox inset="1mm,1mm,1mm,1mm">
                    <w:txbxContent>
                      <w:p w14:paraId="16C9F9A2" w14:textId="77777777" w:rsidR="009E4323"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配偶者からの暴力の防止及び被害者の</w:t>
                        </w:r>
                      </w:p>
                      <w:p w14:paraId="6A0191D7" w14:textId="5D7A7552" w:rsidR="009E4323" w:rsidRPr="00FF1BE4"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保護のための施策に関する基本的な方針</w:t>
                        </w:r>
                      </w:p>
                    </w:txbxContent>
                  </v:textbox>
                </v:roundrect>
              </v:group>
            </w:pict>
          </mc:Fallback>
        </mc:AlternateContent>
      </w:r>
      <w:r w:rsidRPr="007E7944">
        <w:rPr>
          <w:noProof/>
          <w:sz w:val="18"/>
          <w:szCs w:val="18"/>
        </w:rPr>
        <mc:AlternateContent>
          <mc:Choice Requires="wps">
            <w:drawing>
              <wp:anchor distT="0" distB="0" distL="114300" distR="114300" simplePos="0" relativeHeight="252121088" behindDoc="0" locked="0" layoutInCell="1" allowOverlap="1" wp14:anchorId="66036398" wp14:editId="5C21E099">
                <wp:simplePos x="0" y="0"/>
                <wp:positionH relativeFrom="column">
                  <wp:posOffset>1309370</wp:posOffset>
                </wp:positionH>
                <wp:positionV relativeFrom="paragraph">
                  <wp:posOffset>1726565</wp:posOffset>
                </wp:positionV>
                <wp:extent cx="520065" cy="247650"/>
                <wp:effectExtent l="0" t="0" r="0" b="0"/>
                <wp:wrapNone/>
                <wp:docPr id="62" name="下矢印 62"/>
                <wp:cNvGraphicFramePr/>
                <a:graphic xmlns:a="http://schemas.openxmlformats.org/drawingml/2006/main">
                  <a:graphicData uri="http://schemas.microsoft.com/office/word/2010/wordprocessingShape">
                    <wps:wsp>
                      <wps:cNvSpPr/>
                      <wps:spPr>
                        <a:xfrm>
                          <a:off x="0" y="0"/>
                          <a:ext cx="520065" cy="247650"/>
                        </a:xfrm>
                        <a:prstGeom prst="downArrow">
                          <a:avLst>
                            <a:gd name="adj1" fmla="val 50000"/>
                            <a:gd name="adj2" fmla="val 64847"/>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745F3C" id="下矢印 62" o:spid="_x0000_s1026" type="#_x0000_t67" style="position:absolute;left:0;text-align:left;margin-left:103.1pt;margin-top:135.95pt;width:40.95pt;height:19.5pt;z-index:252121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" adj="7593" fillcolor="#bfbfbf" stroked="f" strokeweight="1pt"/>
            </w:pict>
          </mc:Fallback>
        </mc:AlternateContent>
      </w:r>
      <w:r w:rsidRPr="007E7944">
        <w:rPr>
          <w:noProof/>
        </w:rPr>
        <mc:AlternateContent>
          <mc:Choice Requires="wps">
            <w:drawing>
              <wp:anchor distT="0" distB="0" distL="114300" distR="114300" simplePos="0" relativeHeight="252119040" behindDoc="0" locked="0" layoutInCell="1" allowOverlap="1" wp14:anchorId="38AF6B2F" wp14:editId="1AB22BFF">
                <wp:simplePos x="0" y="0"/>
                <wp:positionH relativeFrom="column">
                  <wp:posOffset>2661920</wp:posOffset>
                </wp:positionH>
                <wp:positionV relativeFrom="paragraph">
                  <wp:posOffset>889635</wp:posOffset>
                </wp:positionV>
                <wp:extent cx="521335" cy="257175"/>
                <wp:effectExtent l="0" t="1270" r="0" b="0"/>
                <wp:wrapNone/>
                <wp:docPr id="1067" name="下矢印 1067"/>
                <wp:cNvGraphicFramePr/>
                <a:graphic xmlns:a="http://schemas.openxmlformats.org/drawingml/2006/main">
                  <a:graphicData uri="http://schemas.microsoft.com/office/word/2010/wordprocessingShape">
                    <wps:wsp>
                      <wps:cNvSpPr/>
                      <wps:spPr>
                        <a:xfrm rot="16200000">
                          <a:off x="0" y="0"/>
                          <a:ext cx="521335" cy="257175"/>
                        </a:xfrm>
                        <a:prstGeom prst="downArrow">
                          <a:avLst>
                            <a:gd name="adj1" fmla="val 50000"/>
                            <a:gd name="adj2" fmla="val 64847"/>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D926CF" id="下矢印 1067" o:spid="_x0000_s1026" type="#_x0000_t67" style="position:absolute;left:0;text-align:left;margin-left:209.6pt;margin-top:70.05pt;width:41.05pt;height:20.25pt;rotation:-90;z-index:252119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" adj="7593" fillcolor="#bfbfbf" stroked="f" strokeweight="1pt"/>
            </w:pict>
          </mc:Fallback>
        </mc:AlternateContent>
      </w:r>
    </w:p>
    <w:p w14:paraId="37A9EFB0" w14:textId="05B3CCCA" w:rsidR="00FF1BE4" w:rsidRPr="007E7944" w:rsidRDefault="00FF1BE4" w:rsidP="00FF1BE4">
      <w:pPr>
        <w:widowControl/>
        <w:jc w:val="left"/>
      </w:pPr>
      <w:r w:rsidRPr="007E7944">
        <w:rPr>
          <w:noProof/>
        </w:rPr>
        <mc:AlternateContent>
          <mc:Choice Requires="wpg">
            <w:drawing>
              <wp:anchor distT="0" distB="0" distL="114300" distR="114300" simplePos="0" relativeHeight="252123136" behindDoc="0" locked="0" layoutInCell="1" allowOverlap="1" wp14:anchorId="07613DCC" wp14:editId="404E8405">
                <wp:simplePos x="0" y="0"/>
                <wp:positionH relativeFrom="column">
                  <wp:posOffset>3065710</wp:posOffset>
                </wp:positionH>
                <wp:positionV relativeFrom="paragraph">
                  <wp:posOffset>52421</wp:posOffset>
                </wp:positionV>
                <wp:extent cx="2637155" cy="1450975"/>
                <wp:effectExtent l="0" t="0" r="0" b="0"/>
                <wp:wrapNone/>
                <wp:docPr id="252" name="グループ化 252"/>
                <wp:cNvGraphicFramePr/>
                <a:graphic xmlns:a="http://schemas.openxmlformats.org/drawingml/2006/main">
                  <a:graphicData uri="http://schemas.microsoft.com/office/word/2010/wordprocessingGroup">
                    <wpg:wgp>
                      <wpg:cNvGrpSpPr/>
                      <wpg:grpSpPr>
                        <a:xfrm>
                          <a:off x="0" y="0"/>
                          <a:ext cx="2637155" cy="1450975"/>
                          <a:chOff x="0" y="0"/>
                          <a:chExt cx="2637158" cy="1451482"/>
                        </a:xfrm>
                      </wpg:grpSpPr>
                      <wps:wsp>
                        <wps:cNvPr id="1120" name="角丸四角形 1120"/>
                        <wps:cNvSpPr/>
                        <wps:spPr>
                          <a:xfrm>
                            <a:off x="228600" y="0"/>
                            <a:ext cx="2408558" cy="1451482"/>
                          </a:xfrm>
                          <a:prstGeom prst="roundRect">
                            <a:avLst>
                              <a:gd name="adj" fmla="val 3899"/>
                            </a:avLst>
                          </a:prstGeom>
                          <a:solidFill>
                            <a:schemeClr val="accent1">
                              <a:lumMod val="20000"/>
                              <a:lumOff val="80000"/>
                            </a:schemeClr>
                          </a:solidFill>
                          <a:ln w="15875" cap="flat" cmpd="sng" algn="ctr">
                            <a:noFill/>
                            <a:prstDash val="solid"/>
                            <a:miter lim="800000"/>
                          </a:ln>
                          <a:effectLst/>
                        </wps:spPr>
                        <wps:txbx>
                          <w:txbxContent>
                            <w:p w14:paraId="16466681" w14:textId="77777777" w:rsidR="009E4323" w:rsidRPr="00FF1BE4" w:rsidRDefault="009E4323" w:rsidP="00FF1BE4">
                              <w:pPr>
                                <w:spacing w:line="240" w:lineRule="exact"/>
                                <w:rPr>
                                  <w:rFonts w:ascii="BIZ UDPゴシック" w:eastAsia="BIZ UDPゴシック" w:hAnsi="BIZ UDPゴシック"/>
                                  <w:b/>
                                  <w:color w:val="000000"/>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123" name="角丸四角形 1123"/>
                        <wps:cNvSpPr/>
                        <wps:spPr>
                          <a:xfrm>
                            <a:off x="409575" y="81294"/>
                            <a:ext cx="2112719" cy="502329"/>
                          </a:xfrm>
                          <a:prstGeom prst="roundRect">
                            <a:avLst/>
                          </a:prstGeom>
                          <a:solidFill>
                            <a:sysClr val="window" lastClr="FFFFFF"/>
                          </a:solidFill>
                          <a:ln w="15875" cap="flat" cmpd="sng" algn="ctr">
                            <a:noFill/>
                            <a:prstDash val="solid"/>
                            <a:miter lim="800000"/>
                          </a:ln>
                          <a:effectLst/>
                        </wps:spPr>
                        <wps:txbx>
                          <w:txbxContent>
                            <w:p w14:paraId="7EB5B324" w14:textId="77777777" w:rsidR="009E4323" w:rsidRDefault="009E4323" w:rsidP="00FF1BE4">
                              <w:pPr>
                                <w:spacing w:line="240" w:lineRule="exact"/>
                                <w:rPr>
                                  <w:rFonts w:ascii="BIZ UDPゴシック" w:eastAsia="BIZ UDPゴシック" w:hAnsi="BIZ UDPゴシック"/>
                                  <w:color w:val="000000"/>
                                  <w:sz w:val="18"/>
                                  <w:szCs w:val="18"/>
                                </w:rPr>
                              </w:pPr>
                              <w:r>
                                <w:rPr>
                                  <w:rFonts w:ascii="BIZ UDPゴシック" w:eastAsia="BIZ UDPゴシック" w:hAnsi="BIZ UDPゴシック" w:hint="eastAsia"/>
                                  <w:color w:val="000000"/>
                                  <w:sz w:val="18"/>
                                  <w:szCs w:val="18"/>
                                </w:rPr>
                                <w:t>おおさか男女共同</w:t>
                              </w:r>
                              <w:r w:rsidRPr="008670D0">
                                <w:rPr>
                                  <w:rFonts w:ascii="BIZ UDPゴシック" w:eastAsia="BIZ UDPゴシック" w:hAnsi="BIZ UDPゴシック" w:hint="eastAsia"/>
                                  <w:color w:val="000000"/>
                                  <w:sz w:val="18"/>
                                  <w:szCs w:val="18"/>
                                </w:rPr>
                                <w:t>参画</w:t>
                              </w:r>
                              <w:r>
                                <w:rPr>
                                  <w:rFonts w:ascii="BIZ UDPゴシック" w:eastAsia="BIZ UDPゴシック" w:hAnsi="BIZ UDPゴシック"/>
                                  <w:color w:val="000000"/>
                                  <w:sz w:val="18"/>
                                  <w:szCs w:val="18"/>
                                </w:rPr>
                                <w:t>プラン</w:t>
                              </w:r>
                            </w:p>
                            <w:p w14:paraId="498EE19C" w14:textId="0FC04693" w:rsidR="009E4323" w:rsidRPr="00FF1BE4" w:rsidRDefault="009E4323" w:rsidP="00FF1BE4">
                              <w:pPr>
                                <w:spacing w:line="240" w:lineRule="exact"/>
                                <w:rPr>
                                  <w:rFonts w:ascii="BIZ UDPゴシック" w:eastAsia="BIZ UDPゴシック" w:hAnsi="BIZ UDPゴシック"/>
                                  <w:color w:val="000000"/>
                                  <w:sz w:val="18"/>
                                  <w:szCs w:val="18"/>
                                </w:rPr>
                              </w:pPr>
                              <w:r>
                                <w:rPr>
                                  <w:rFonts w:ascii="BIZ UDPゴシック" w:eastAsia="BIZ UDPゴシック" w:hAnsi="BIZ UDPゴシック"/>
                                  <w:color w:val="000000"/>
                                  <w:sz w:val="18"/>
                                  <w:szCs w:val="18"/>
                                </w:rPr>
                                <w:t>（２０２１-２０２５）</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130" name="角丸四角形 1130"/>
                        <wps:cNvSpPr/>
                        <wps:spPr>
                          <a:xfrm>
                            <a:off x="0" y="0"/>
                            <a:ext cx="327663" cy="1451482"/>
                          </a:xfrm>
                          <a:prstGeom prst="roundRect">
                            <a:avLst/>
                          </a:prstGeom>
                          <a:solidFill>
                            <a:schemeClr val="accent1"/>
                          </a:solidFill>
                          <a:ln w="12700" cap="flat" cmpd="sng" algn="ctr">
                            <a:noFill/>
                            <a:prstDash val="solid"/>
                            <a:miter lim="800000"/>
                          </a:ln>
                          <a:effectLst/>
                        </wps:spPr>
                        <wps:txbx>
                          <w:txbxContent>
                            <w:p w14:paraId="7616F867" w14:textId="68855A7A" w:rsidR="009E4323" w:rsidRPr="00FF1BE4" w:rsidRDefault="009E4323" w:rsidP="00FF1BE4">
                              <w:pPr>
                                <w:jc w:val="center"/>
                                <w:rPr>
                                  <w:rFonts w:ascii="BIZ UDPゴシック" w:eastAsia="BIZ UDPゴシック" w:hAnsi="BIZ UDPゴシック"/>
                                  <w:b/>
                                  <w:color w:val="FFFFFF"/>
                                </w:rPr>
                              </w:pPr>
                              <w:r>
                                <w:rPr>
                                  <w:rFonts w:ascii="BIZ UDPゴシック" w:eastAsia="BIZ UDPゴシック" w:hAnsi="BIZ UDPゴシック" w:hint="eastAsia"/>
                                  <w:b/>
                                  <w:color w:val="FFFFFF"/>
                                </w:rPr>
                                <w:t>大阪府</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1132" name="角丸四角形 1132"/>
                        <wps:cNvSpPr/>
                        <wps:spPr>
                          <a:xfrm>
                            <a:off x="409575" y="662189"/>
                            <a:ext cx="2112719" cy="708776"/>
                          </a:xfrm>
                          <a:prstGeom prst="roundRect">
                            <a:avLst/>
                          </a:prstGeom>
                          <a:solidFill>
                            <a:sysClr val="window" lastClr="FFFFFF"/>
                          </a:solidFill>
                          <a:ln w="15875" cap="flat" cmpd="sng" algn="ctr">
                            <a:noFill/>
                            <a:prstDash val="solid"/>
                            <a:miter lim="800000"/>
                          </a:ln>
                          <a:effectLst/>
                        </wps:spPr>
                        <wps:txbx>
                          <w:txbxContent>
                            <w:p w14:paraId="4DE88DDA" w14:textId="77777777" w:rsidR="009E4323"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大阪府配偶者等からの暴力の防止及び被害者の保護等に関する基本計画</w:t>
                              </w:r>
                            </w:p>
                            <w:p w14:paraId="22C5BEE6" w14:textId="267ABE70" w:rsidR="009E4323" w:rsidRPr="00FF1BE4"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w:t>
                              </w:r>
                              <w:r>
                                <w:rPr>
                                  <w:rFonts w:ascii="BIZ UDPゴシック" w:eastAsia="BIZ UDPゴシック" w:hAnsi="BIZ UDPゴシック"/>
                                  <w:color w:val="000000"/>
                                  <w:sz w:val="18"/>
                                  <w:szCs w:val="18"/>
                                </w:rPr>
                                <w:t>２０２２</w:t>
                              </w:r>
                              <w:r w:rsidRPr="00FF1BE4">
                                <w:rPr>
                                  <w:rFonts w:ascii="BIZ UDPゴシック" w:eastAsia="BIZ UDPゴシック" w:hAnsi="BIZ UDPゴシック" w:hint="eastAsia"/>
                                  <w:color w:val="000000"/>
                                  <w:sz w:val="18"/>
                                  <w:szCs w:val="18"/>
                                </w:rPr>
                                <w:t>-</w:t>
                              </w:r>
                              <w:r>
                                <w:rPr>
                                  <w:rFonts w:ascii="BIZ UDPゴシック" w:eastAsia="BIZ UDPゴシック" w:hAnsi="BIZ UDPゴシック"/>
                                  <w:color w:val="000000"/>
                                  <w:sz w:val="18"/>
                                  <w:szCs w:val="18"/>
                                </w:rPr>
                                <w:t>２０２６</w:t>
                              </w:r>
                              <w:r w:rsidRPr="00FF1BE4">
                                <w:rPr>
                                  <w:rFonts w:ascii="BIZ UDPゴシック" w:eastAsia="BIZ UDPゴシック" w:hAnsi="BIZ UDPゴシック" w:hint="eastAsia"/>
                                  <w:color w:val="000000"/>
                                  <w:sz w:val="18"/>
                                  <w:szCs w:val="18"/>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anchor>
            </w:drawing>
          </mc:Choice>
          <mc:Fallback>
            <w:pict>
              <v:group w14:anchorId="07613DCC" id="グループ化 252" o:spid="_x0000_s1039" style="position:absolute;margin-left:241.4pt;margin-top:4.15pt;width:207.65pt;height:114.25pt;z-index:252123136" coordsize="26371,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">
                <v:roundrect id="角丸四角形 1120" o:spid="_x0000_s1040" style="position:absolute;left:2286;width:24085;height:14514;visibility:visible;mso-wrap-style:square;v-text-anchor:top" arcsize="25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" fillcolor="#deeaf6 [660]" stroked="f" strokeweight="1.25pt">
                  <v:stroke joinstyle="miter"/>
                  <v:textbox inset="1mm,1mm,1mm,1mm">
                    <w:txbxContent>
                      <w:p w14:paraId="16466681" w14:textId="77777777" w:rsidR="009E4323" w:rsidRPr="00FF1BE4" w:rsidRDefault="009E4323" w:rsidP="00FF1BE4">
                        <w:pPr>
                          <w:spacing w:line="240" w:lineRule="exact"/>
                          <w:rPr>
                            <w:rFonts w:ascii="BIZ UDPゴシック" w:eastAsia="BIZ UDPゴシック" w:hAnsi="BIZ UDPゴシック"/>
                            <w:b/>
                            <w:color w:val="000000"/>
                            <w:sz w:val="18"/>
                            <w:szCs w:val="18"/>
                          </w:rPr>
                        </w:pPr>
                      </w:p>
                    </w:txbxContent>
                  </v:textbox>
                </v:roundrect>
                <v:roundrect id="角丸四角形 1123" o:spid="_x0000_s1041" style="position:absolute;left:4095;top:812;width:21127;height:50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" fillcolor="window" stroked="f" strokeweight="1.25pt">
                  <v:stroke joinstyle="miter"/>
                  <v:textbox inset="1mm,1mm,1mm,1mm">
                    <w:txbxContent>
                      <w:p w14:paraId="7EB5B324" w14:textId="77777777" w:rsidR="009E4323" w:rsidRDefault="009E4323" w:rsidP="00FF1BE4">
                        <w:pPr>
                          <w:spacing w:line="240" w:lineRule="exact"/>
                          <w:rPr>
                            <w:rFonts w:ascii="BIZ UDPゴシック" w:eastAsia="BIZ UDPゴシック" w:hAnsi="BIZ UDPゴシック"/>
                            <w:color w:val="000000"/>
                            <w:sz w:val="18"/>
                            <w:szCs w:val="18"/>
                          </w:rPr>
                        </w:pPr>
                        <w:r>
                          <w:rPr>
                            <w:rFonts w:ascii="BIZ UDPゴシック" w:eastAsia="BIZ UDPゴシック" w:hAnsi="BIZ UDPゴシック" w:hint="eastAsia"/>
                            <w:color w:val="000000"/>
                            <w:sz w:val="18"/>
                            <w:szCs w:val="18"/>
                          </w:rPr>
                          <w:t>おおさか男女共同</w:t>
                        </w:r>
                        <w:r w:rsidRPr="008670D0">
                          <w:rPr>
                            <w:rFonts w:ascii="BIZ UDPゴシック" w:eastAsia="BIZ UDPゴシック" w:hAnsi="BIZ UDPゴシック" w:hint="eastAsia"/>
                            <w:color w:val="000000"/>
                            <w:sz w:val="18"/>
                            <w:szCs w:val="18"/>
                          </w:rPr>
                          <w:t>参画</w:t>
                        </w:r>
                        <w:r>
                          <w:rPr>
                            <w:rFonts w:ascii="BIZ UDPゴシック" w:eastAsia="BIZ UDPゴシック" w:hAnsi="BIZ UDPゴシック"/>
                            <w:color w:val="000000"/>
                            <w:sz w:val="18"/>
                            <w:szCs w:val="18"/>
                          </w:rPr>
                          <w:t>プラン</w:t>
                        </w:r>
                      </w:p>
                      <w:p w14:paraId="498EE19C" w14:textId="0FC04693" w:rsidR="009E4323" w:rsidRPr="00FF1BE4" w:rsidRDefault="009E4323" w:rsidP="00FF1BE4">
                        <w:pPr>
                          <w:spacing w:line="240" w:lineRule="exact"/>
                          <w:rPr>
                            <w:rFonts w:ascii="BIZ UDPゴシック" w:eastAsia="BIZ UDPゴシック" w:hAnsi="BIZ UDPゴシック"/>
                            <w:color w:val="000000"/>
                            <w:sz w:val="18"/>
                            <w:szCs w:val="18"/>
                          </w:rPr>
                        </w:pPr>
                        <w:r>
                          <w:rPr>
                            <w:rFonts w:ascii="BIZ UDPゴシック" w:eastAsia="BIZ UDPゴシック" w:hAnsi="BIZ UDPゴシック"/>
                            <w:color w:val="000000"/>
                            <w:sz w:val="18"/>
                            <w:szCs w:val="18"/>
                          </w:rPr>
                          <w:t>（２０２１-２０２５）</w:t>
                        </w:r>
                      </w:p>
                    </w:txbxContent>
                  </v:textbox>
                </v:roundrect>
                <v:roundrect id="角丸四角形 1130" o:spid="_x0000_s1042" style="position:absolute;width:3276;height:14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" fillcolor="#5b9bd5 [3204]" stroked="f" strokeweight="1pt">
                  <v:stroke joinstyle="miter"/>
                  <v:textbox style="layout-flow:vertical-ideographic" inset="1mm,1mm,1mm,1mm">
                    <w:txbxContent>
                      <w:p w14:paraId="7616F867" w14:textId="68855A7A" w:rsidR="009E4323" w:rsidRPr="00FF1BE4" w:rsidRDefault="009E4323" w:rsidP="00FF1BE4">
                        <w:pPr>
                          <w:jc w:val="center"/>
                          <w:rPr>
                            <w:rFonts w:ascii="BIZ UDPゴシック" w:eastAsia="BIZ UDPゴシック" w:hAnsi="BIZ UDPゴシック"/>
                            <w:b/>
                            <w:color w:val="FFFFFF"/>
                          </w:rPr>
                        </w:pPr>
                        <w:r>
                          <w:rPr>
                            <w:rFonts w:ascii="BIZ UDPゴシック" w:eastAsia="BIZ UDPゴシック" w:hAnsi="BIZ UDPゴシック" w:hint="eastAsia"/>
                            <w:b/>
                            <w:color w:val="FFFFFF"/>
                          </w:rPr>
                          <w:t>大阪府</w:t>
                        </w:r>
                      </w:p>
                    </w:txbxContent>
                  </v:textbox>
                </v:roundrect>
                <v:roundrect id="角丸四角形 1132" o:spid="_x0000_s1043" style="position:absolute;left:4095;top:6621;width:21127;height:70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" fillcolor="window" stroked="f" strokeweight="1.25pt">
                  <v:stroke joinstyle="miter"/>
                  <v:textbox inset="1mm,1mm,1mm,1mm">
                    <w:txbxContent>
                      <w:p w14:paraId="4DE88DDA" w14:textId="77777777" w:rsidR="009E4323"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大阪府配偶者等からの暴力の防止及び被害者の保護等に関する基本計画</w:t>
                        </w:r>
                      </w:p>
                      <w:p w14:paraId="22C5BEE6" w14:textId="267ABE70" w:rsidR="009E4323" w:rsidRPr="00FF1BE4"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w:t>
                        </w:r>
                        <w:r>
                          <w:rPr>
                            <w:rFonts w:ascii="BIZ UDPゴシック" w:eastAsia="BIZ UDPゴシック" w:hAnsi="BIZ UDPゴシック"/>
                            <w:color w:val="000000"/>
                            <w:sz w:val="18"/>
                            <w:szCs w:val="18"/>
                          </w:rPr>
                          <w:t>２０２２</w:t>
                        </w:r>
                        <w:r w:rsidRPr="00FF1BE4">
                          <w:rPr>
                            <w:rFonts w:ascii="BIZ UDPゴシック" w:eastAsia="BIZ UDPゴシック" w:hAnsi="BIZ UDPゴシック" w:hint="eastAsia"/>
                            <w:color w:val="000000"/>
                            <w:sz w:val="18"/>
                            <w:szCs w:val="18"/>
                          </w:rPr>
                          <w:t>-</w:t>
                        </w:r>
                        <w:r>
                          <w:rPr>
                            <w:rFonts w:ascii="BIZ UDPゴシック" w:eastAsia="BIZ UDPゴシック" w:hAnsi="BIZ UDPゴシック"/>
                            <w:color w:val="000000"/>
                            <w:sz w:val="18"/>
                            <w:szCs w:val="18"/>
                          </w:rPr>
                          <w:t>２０２６</w:t>
                        </w:r>
                        <w:r w:rsidRPr="00FF1BE4">
                          <w:rPr>
                            <w:rFonts w:ascii="BIZ UDPゴシック" w:eastAsia="BIZ UDPゴシック" w:hAnsi="BIZ UDPゴシック" w:hint="eastAsia"/>
                            <w:color w:val="000000"/>
                            <w:sz w:val="18"/>
                            <w:szCs w:val="18"/>
                          </w:rPr>
                          <w:t>）</w:t>
                        </w:r>
                      </w:p>
                    </w:txbxContent>
                  </v:textbox>
                </v:roundrect>
              </v:group>
            </w:pict>
          </mc:Fallback>
        </mc:AlternateContent>
      </w:r>
    </w:p>
    <w:p w14:paraId="0D5D0117" w14:textId="77777777" w:rsidR="00FF1BE4" w:rsidRPr="007E7944" w:rsidRDefault="00FF1BE4" w:rsidP="00FF1BE4">
      <w:pPr>
        <w:widowControl/>
        <w:jc w:val="left"/>
      </w:pPr>
    </w:p>
    <w:p w14:paraId="43FF9424" w14:textId="1B9D4290" w:rsidR="00FF1BE4" w:rsidRPr="007E7944" w:rsidRDefault="00FF1BE4" w:rsidP="00FF1BE4">
      <w:pPr>
        <w:widowControl/>
        <w:jc w:val="left"/>
      </w:pPr>
    </w:p>
    <w:p w14:paraId="3EE2F92D" w14:textId="77777777" w:rsidR="00FF1BE4" w:rsidRPr="007E7944" w:rsidRDefault="00FF1BE4" w:rsidP="00FF1BE4">
      <w:pPr>
        <w:widowControl/>
        <w:jc w:val="left"/>
      </w:pPr>
    </w:p>
    <w:p w14:paraId="247E13DB" w14:textId="77777777" w:rsidR="00FF1BE4" w:rsidRPr="007E7944" w:rsidRDefault="00FF1BE4" w:rsidP="00FF1BE4">
      <w:pPr>
        <w:widowControl/>
        <w:jc w:val="left"/>
      </w:pPr>
    </w:p>
    <w:p w14:paraId="13CC909A" w14:textId="77777777" w:rsidR="00FF1BE4" w:rsidRPr="007E7944" w:rsidRDefault="00FF1BE4" w:rsidP="00FF1BE4">
      <w:pPr>
        <w:widowControl/>
        <w:jc w:val="left"/>
      </w:pPr>
    </w:p>
    <w:p w14:paraId="29D427D5" w14:textId="7D430963" w:rsidR="00FF1BE4" w:rsidRPr="007E7944" w:rsidRDefault="00FF1BE4" w:rsidP="00FF1BE4">
      <w:pPr>
        <w:widowControl/>
        <w:jc w:val="left"/>
      </w:pPr>
      <w:r w:rsidRPr="007E7944">
        <w:rPr>
          <w:noProof/>
          <w:sz w:val="18"/>
          <w:szCs w:val="18"/>
        </w:rPr>
        <mc:AlternateContent>
          <mc:Choice Requires="wps">
            <w:drawing>
              <wp:anchor distT="0" distB="0" distL="114300" distR="114300" simplePos="0" relativeHeight="252120064" behindDoc="0" locked="0" layoutInCell="1" allowOverlap="1" wp14:anchorId="3E99DE08" wp14:editId="1F2B7801">
                <wp:simplePos x="0" y="0"/>
                <wp:positionH relativeFrom="column">
                  <wp:posOffset>4191414</wp:posOffset>
                </wp:positionH>
                <wp:positionV relativeFrom="paragraph">
                  <wp:posOffset>126784</wp:posOffset>
                </wp:positionV>
                <wp:extent cx="520371" cy="248016"/>
                <wp:effectExtent l="0" t="0" r="0" b="0"/>
                <wp:wrapNone/>
                <wp:docPr id="1071" name="下矢印 1071"/>
                <wp:cNvGraphicFramePr/>
                <a:graphic xmlns:a="http://schemas.openxmlformats.org/drawingml/2006/main">
                  <a:graphicData uri="http://schemas.microsoft.com/office/word/2010/wordprocessingShape">
                    <wps:wsp>
                      <wps:cNvSpPr/>
                      <wps:spPr>
                        <a:xfrm>
                          <a:off x="0" y="0"/>
                          <a:ext cx="520371" cy="248016"/>
                        </a:xfrm>
                        <a:prstGeom prst="downArrow">
                          <a:avLst>
                            <a:gd name="adj1" fmla="val 50000"/>
                            <a:gd name="adj2" fmla="val 64847"/>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BFF641" id="下矢印 1071" o:spid="_x0000_s1026" type="#_x0000_t67" style="position:absolute;left:0;text-align:left;margin-left:330.05pt;margin-top:10pt;width:40.95pt;height:19.55pt;z-index:252120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" adj="7593" fillcolor="#bfbfbf" stroked="f" strokeweight="1pt"/>
            </w:pict>
          </mc:Fallback>
        </mc:AlternateContent>
      </w:r>
    </w:p>
    <w:p w14:paraId="4B08DF95" w14:textId="70B2A065" w:rsidR="00FF1BE4" w:rsidRPr="007E7944" w:rsidRDefault="00A045EF" w:rsidP="00FF1BE4">
      <w:pPr>
        <w:widowControl/>
        <w:jc w:val="left"/>
      </w:pPr>
      <w:r w:rsidRPr="007E7944">
        <w:rPr>
          <w:noProof/>
        </w:rPr>
        <mc:AlternateContent>
          <mc:Choice Requires="wpg">
            <w:drawing>
              <wp:anchor distT="0" distB="0" distL="114300" distR="114300" simplePos="0" relativeHeight="252122112" behindDoc="0" locked="0" layoutInCell="1" allowOverlap="1" wp14:anchorId="371943F3" wp14:editId="709EB665">
                <wp:simplePos x="0" y="0"/>
                <wp:positionH relativeFrom="column">
                  <wp:posOffset>81556</wp:posOffset>
                </wp:positionH>
                <wp:positionV relativeFrom="paragraph">
                  <wp:posOffset>173824</wp:posOffset>
                </wp:positionV>
                <wp:extent cx="5565775" cy="1980000"/>
                <wp:effectExtent l="0" t="0" r="15875" b="20320"/>
                <wp:wrapNone/>
                <wp:docPr id="67" name="グループ化 67"/>
                <wp:cNvGraphicFramePr/>
                <a:graphic xmlns:a="http://schemas.openxmlformats.org/drawingml/2006/main">
                  <a:graphicData uri="http://schemas.microsoft.com/office/word/2010/wordprocessingGroup">
                    <wpg:wgp>
                      <wpg:cNvGrpSpPr/>
                      <wpg:grpSpPr>
                        <a:xfrm>
                          <a:off x="0" y="0"/>
                          <a:ext cx="5565775" cy="1980000"/>
                          <a:chOff x="0" y="-1"/>
                          <a:chExt cx="6050915" cy="2088596"/>
                        </a:xfrm>
                      </wpg:grpSpPr>
                      <wps:wsp>
                        <wps:cNvPr id="68" name="角丸四角形 68"/>
                        <wps:cNvSpPr/>
                        <wps:spPr>
                          <a:xfrm>
                            <a:off x="47625" y="9525"/>
                            <a:ext cx="6003290" cy="2073433"/>
                          </a:xfrm>
                          <a:prstGeom prst="roundRect">
                            <a:avLst>
                              <a:gd name="adj" fmla="val 1485"/>
                            </a:avLst>
                          </a:prstGeom>
                          <a:solidFill>
                            <a:sysClr val="window" lastClr="FFFFFF"/>
                          </a:solidFill>
                          <a:ln w="19050" cap="flat" cmpd="sng" algn="ctr">
                            <a:solidFill>
                              <a:schemeClr val="accent1"/>
                            </a:solidFill>
                            <a:prstDash val="solid"/>
                            <a:miter lim="800000"/>
                          </a:ln>
                          <a:effectLst/>
                        </wps:spPr>
                        <wps:txbx>
                          <w:txbxContent>
                            <w:p w14:paraId="40B3D52D" w14:textId="77777777" w:rsidR="009E4323" w:rsidRPr="00FF1BE4" w:rsidRDefault="009E4323" w:rsidP="00FF1BE4">
                              <w:pPr>
                                <w:spacing w:line="240" w:lineRule="exact"/>
                                <w:rPr>
                                  <w:rFonts w:ascii="BIZ UDPゴシック" w:eastAsia="BIZ UDPゴシック" w:hAnsi="BIZ UDPゴシック"/>
                                  <w:color w:val="000000"/>
                                  <w:sz w:val="18"/>
                                  <w:szCs w:val="18"/>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1" name="角丸四角形 71"/>
                        <wps:cNvSpPr/>
                        <wps:spPr>
                          <a:xfrm>
                            <a:off x="0" y="-1"/>
                            <a:ext cx="353060" cy="2088596"/>
                          </a:xfrm>
                          <a:prstGeom prst="roundRect">
                            <a:avLst/>
                          </a:prstGeom>
                          <a:solidFill>
                            <a:schemeClr val="accent1"/>
                          </a:solidFill>
                          <a:ln w="12700" cap="flat" cmpd="sng" algn="ctr">
                            <a:noFill/>
                            <a:prstDash val="solid"/>
                            <a:miter lim="800000"/>
                          </a:ln>
                          <a:effectLst/>
                        </wps:spPr>
                        <wps:txbx>
                          <w:txbxContent>
                            <w:p w14:paraId="56B1128C" w14:textId="0D4CAF43" w:rsidR="009E4323" w:rsidRPr="00FF1BE4" w:rsidRDefault="009E4323" w:rsidP="00FF1BE4">
                              <w:pPr>
                                <w:jc w:val="center"/>
                                <w:rPr>
                                  <w:rFonts w:ascii="BIZ UDPゴシック" w:eastAsia="BIZ UDPゴシック" w:hAnsi="BIZ UDPゴシック"/>
                                  <w:b/>
                                  <w:color w:val="FFFFFF"/>
                                  <w:sz w:val="24"/>
                                  <w:szCs w:val="24"/>
                                </w:rPr>
                              </w:pPr>
                              <w:r>
                                <w:rPr>
                                  <w:rFonts w:ascii="BIZ UDPゴシック" w:eastAsia="BIZ UDPゴシック" w:hAnsi="BIZ UDPゴシック" w:hint="eastAsia"/>
                                  <w:b/>
                                  <w:color w:val="FFFFFF"/>
                                  <w:sz w:val="24"/>
                                  <w:szCs w:val="24"/>
                                </w:rPr>
                                <w:t>貝　塚</w:t>
                              </w:r>
                              <w:r w:rsidRPr="00FF1BE4">
                                <w:rPr>
                                  <w:rFonts w:ascii="BIZ UDPゴシック" w:eastAsia="BIZ UDPゴシック" w:hAnsi="BIZ UDPゴシック" w:hint="eastAsia"/>
                                  <w:b/>
                                  <w:color w:val="FFFFFF"/>
                                  <w:sz w:val="24"/>
                                  <w:szCs w:val="24"/>
                                </w:rPr>
                                <w:t xml:space="preserve"> 市</w:t>
                              </w:r>
                            </w:p>
                          </w:txbxContent>
                        </wps:txbx>
                        <wps:bodyPr rot="0" spcFirstLastPara="0" vertOverflow="overflow" horzOverflow="overflow" vert="eaVert" wrap="square" lIns="36000" tIns="36000" rIns="36000" bIns="36000" numCol="1" spcCol="0" rtlCol="0" fromWordArt="0" anchor="ctr" anchorCtr="0" forceAA="0" compatLnSpc="1">
                          <a:prstTxWarp prst="textNoShape">
                            <a:avLst/>
                          </a:prstTxWarp>
                          <a:noAutofit/>
                        </wps:bodyPr>
                      </wps:wsp>
                      <wps:wsp>
                        <wps:cNvPr id="72" name="角丸四角形 72"/>
                        <wps:cNvSpPr/>
                        <wps:spPr>
                          <a:xfrm>
                            <a:off x="390525" y="76200"/>
                            <a:ext cx="5607050" cy="1947583"/>
                          </a:xfrm>
                          <a:prstGeom prst="roundRect">
                            <a:avLst>
                              <a:gd name="adj" fmla="val 2448"/>
                            </a:avLst>
                          </a:prstGeom>
                          <a:solidFill>
                            <a:schemeClr val="accent1">
                              <a:lumMod val="20000"/>
                              <a:lumOff val="80000"/>
                            </a:schemeClr>
                          </a:solidFill>
                          <a:ln w="15875" cap="flat" cmpd="sng" algn="ctr">
                            <a:noFill/>
                            <a:prstDash val="solid"/>
                            <a:miter lim="800000"/>
                          </a:ln>
                          <a:effectLst/>
                        </wps:spPr>
                        <wps:txbx>
                          <w:txbxContent>
                            <w:p w14:paraId="375A1242" w14:textId="77777777" w:rsidR="009E4323" w:rsidRPr="00FF1BE4" w:rsidRDefault="009E4323" w:rsidP="00FF1BE4">
                              <w:pPr>
                                <w:spacing w:line="240" w:lineRule="exact"/>
                                <w:rPr>
                                  <w:rFonts w:ascii="BIZ UDPゴシック" w:eastAsia="BIZ UDPゴシック" w:hAnsi="BIZ UDPゴシック"/>
                                  <w:color w:val="FFFFFF" w:themeColor="background1"/>
                                  <w:sz w:val="18"/>
                                  <w:szCs w:val="18"/>
                                  <w14:textFill>
                                    <w14:noFill/>
                                  </w14:textFill>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74" name="左右矢印 74"/>
                        <wps:cNvSpPr/>
                        <wps:spPr>
                          <a:xfrm>
                            <a:off x="3429000" y="1042036"/>
                            <a:ext cx="379095" cy="491490"/>
                          </a:xfrm>
                          <a:prstGeom prst="leftRightArrow">
                            <a:avLst>
                              <a:gd name="adj1" fmla="val 42980"/>
                              <a:gd name="adj2" fmla="val 34723"/>
                            </a:avLst>
                          </a:prstGeom>
                          <a:solidFill>
                            <a:sysClr val="window" lastClr="FFFFFF">
                              <a:lumMod val="7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角丸四角形 78"/>
                        <wps:cNvSpPr/>
                        <wps:spPr>
                          <a:xfrm>
                            <a:off x="3429000" y="1458408"/>
                            <a:ext cx="388189" cy="439948"/>
                          </a:xfrm>
                          <a:prstGeom prst="roundRect">
                            <a:avLst/>
                          </a:prstGeom>
                          <a:noFill/>
                          <a:ln w="15875" cap="flat" cmpd="sng" algn="ctr">
                            <a:noFill/>
                            <a:prstDash val="solid"/>
                            <a:miter lim="800000"/>
                          </a:ln>
                          <a:effectLst/>
                        </wps:spPr>
                        <wps:txbx>
                          <w:txbxContent>
                            <w:p w14:paraId="59B593EC" w14:textId="77777777" w:rsidR="009E4323" w:rsidRPr="00FF1BE4"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整合</w:t>
                              </w:r>
                            </w:p>
                            <w:p w14:paraId="25F8AE76" w14:textId="77777777" w:rsidR="009E4323" w:rsidRPr="00FF1BE4"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連携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9" name="角丸四角形 79"/>
                        <wps:cNvSpPr/>
                        <wps:spPr>
                          <a:xfrm>
                            <a:off x="533400" y="190500"/>
                            <a:ext cx="5321935" cy="370840"/>
                          </a:xfrm>
                          <a:prstGeom prst="roundRect">
                            <a:avLst/>
                          </a:prstGeom>
                          <a:solidFill>
                            <a:schemeClr val="accent1"/>
                          </a:solidFill>
                          <a:ln w="12700" cap="flat" cmpd="sng" algn="ctr">
                            <a:noFill/>
                            <a:prstDash val="solid"/>
                            <a:miter lim="800000"/>
                          </a:ln>
                          <a:effectLst/>
                        </wps:spPr>
                        <wps:txbx>
                          <w:txbxContent>
                            <w:p w14:paraId="3418461D" w14:textId="17680306" w:rsidR="009E4323" w:rsidRPr="00FF1BE4" w:rsidRDefault="009E4323" w:rsidP="00FF1BE4">
                              <w:pPr>
                                <w:spacing w:line="320" w:lineRule="exact"/>
                                <w:jc w:val="center"/>
                                <w:rPr>
                                  <w:rFonts w:ascii="BIZ UDPゴシック" w:eastAsia="BIZ UDPゴシック" w:hAnsi="BIZ UDPゴシック"/>
                                  <w:color w:val="FFFFFF"/>
                                  <w:szCs w:val="21"/>
                                </w:rPr>
                              </w:pPr>
                              <w:r>
                                <w:rPr>
                                  <w:rFonts w:ascii="BIZ UDPゴシック" w:eastAsia="BIZ UDPゴシック" w:hAnsi="BIZ UDPゴシック" w:hint="eastAsia"/>
                                  <w:b/>
                                  <w:color w:val="FFFFFF"/>
                                  <w:sz w:val="24"/>
                                  <w:szCs w:val="24"/>
                                </w:rPr>
                                <w:t>貝塚</w:t>
                              </w:r>
                              <w:r w:rsidRPr="00FF1BE4">
                                <w:rPr>
                                  <w:rFonts w:ascii="BIZ UDPゴシック" w:eastAsia="BIZ UDPゴシック" w:hAnsi="BIZ UDPゴシック" w:hint="eastAsia"/>
                                  <w:b/>
                                  <w:color w:val="FFFFFF"/>
                                  <w:sz w:val="24"/>
                                  <w:szCs w:val="24"/>
                                </w:rPr>
                                <w:t>市</w:t>
                              </w:r>
                              <w:r>
                                <w:rPr>
                                  <w:rFonts w:ascii="BIZ UDPゴシック" w:eastAsia="BIZ UDPゴシック" w:hAnsi="BIZ UDPゴシック" w:hint="eastAsia"/>
                                  <w:b/>
                                  <w:color w:val="FFFFFF"/>
                                  <w:sz w:val="24"/>
                                  <w:szCs w:val="24"/>
                                </w:rPr>
                                <w:t>第</w:t>
                              </w:r>
                              <w:r>
                                <w:rPr>
                                  <w:rFonts w:ascii="BIZ UDPゴシック" w:eastAsia="BIZ UDPゴシック" w:hAnsi="BIZ UDPゴシック"/>
                                  <w:b/>
                                  <w:color w:val="FFFFFF"/>
                                  <w:sz w:val="24"/>
                                  <w:szCs w:val="24"/>
                                </w:rPr>
                                <w:t>５次</w:t>
                              </w:r>
                              <w:r>
                                <w:rPr>
                                  <w:rFonts w:ascii="BIZ UDPゴシック" w:eastAsia="BIZ UDPゴシック" w:hAnsi="BIZ UDPゴシック" w:hint="eastAsia"/>
                                  <w:b/>
                                  <w:color w:val="FFFFFF"/>
                                  <w:sz w:val="24"/>
                                  <w:szCs w:val="24"/>
                                </w:rPr>
                                <w:t>総合計画</w:t>
                              </w:r>
                              <w:r w:rsidRPr="00FF1BE4">
                                <w:rPr>
                                  <w:rFonts w:ascii="BIZ UDPゴシック" w:eastAsia="BIZ UDPゴシック" w:hAnsi="BIZ UDPゴシック" w:hint="eastAsia"/>
                                  <w:color w:val="FFFFFF"/>
                                  <w:sz w:val="20"/>
                                  <w:szCs w:val="24"/>
                                </w:rPr>
                                <w:t>（</w:t>
                              </w:r>
                              <w:r w:rsidRPr="00FF1BE4">
                                <w:rPr>
                                  <w:rFonts w:ascii="BIZ UDPゴシック" w:eastAsia="BIZ UDPゴシック" w:hAnsi="BIZ UDPゴシック" w:hint="eastAsia"/>
                                  <w:color w:val="FFFFFF"/>
                                  <w:sz w:val="20"/>
                                  <w:szCs w:val="20"/>
                                </w:rPr>
                                <w:t>平成</w:t>
                              </w:r>
                              <w:r>
                                <w:rPr>
                                  <w:rFonts w:ascii="BIZ UDPゴシック" w:eastAsia="BIZ UDPゴシック" w:hAnsi="BIZ UDPゴシック"/>
                                  <w:color w:val="FFFFFF"/>
                                  <w:sz w:val="20"/>
                                  <w:szCs w:val="20"/>
                                </w:rPr>
                                <w:t>２８</w:t>
                              </w:r>
                              <w:r>
                                <w:rPr>
                                  <w:rFonts w:ascii="BIZ UDPゴシック" w:eastAsia="BIZ UDPゴシック" w:hAnsi="BIZ UDPゴシック" w:hint="eastAsia"/>
                                  <w:color w:val="FFFFFF"/>
                                  <w:sz w:val="20"/>
                                  <w:szCs w:val="20"/>
                                </w:rPr>
                                <w:t>年度～令和７</w:t>
                              </w:r>
                              <w:r w:rsidRPr="00FF1BE4">
                                <w:rPr>
                                  <w:rFonts w:ascii="BIZ UDPゴシック" w:eastAsia="BIZ UDPゴシック" w:hAnsi="BIZ UDPゴシック" w:hint="eastAsia"/>
                                  <w:color w:val="FFFFFF"/>
                                  <w:sz w:val="20"/>
                                  <w:szCs w:val="20"/>
                                </w:rPr>
                                <w:t>年度</w:t>
                              </w:r>
                              <w:r>
                                <w:rPr>
                                  <w:rFonts w:ascii="BIZ UDPゴシック" w:eastAsia="BIZ UDPゴシック" w:hAnsi="BIZ UDPゴシック" w:hint="eastAsia"/>
                                  <w:color w:val="FFFFFF"/>
                                  <w:sz w:val="20"/>
                                  <w:szCs w:val="20"/>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73" name="角丸四角形 73"/>
                        <wps:cNvSpPr/>
                        <wps:spPr>
                          <a:xfrm>
                            <a:off x="438150" y="781051"/>
                            <a:ext cx="2958465" cy="1112549"/>
                          </a:xfrm>
                          <a:prstGeom prst="roundRect">
                            <a:avLst>
                              <a:gd name="adj" fmla="val 5110"/>
                            </a:avLst>
                          </a:prstGeom>
                          <a:solidFill>
                            <a:schemeClr val="bg1"/>
                          </a:solidFill>
                          <a:ln w="38100" cap="flat" cmpd="dbl" algn="ctr">
                            <a:solidFill>
                              <a:schemeClr val="accent1"/>
                            </a:solidFill>
                            <a:prstDash val="solid"/>
                            <a:miter lim="800000"/>
                          </a:ln>
                          <a:effectLst/>
                        </wps:spPr>
                        <wps:txbx>
                          <w:txbxContent>
                            <w:p w14:paraId="3861A755" w14:textId="3A9B049C" w:rsidR="009E4323" w:rsidRPr="00DA49E1" w:rsidRDefault="009E4323" w:rsidP="00DA49E1">
                              <w:pPr>
                                <w:spacing w:line="240" w:lineRule="exact"/>
                                <w:jc w:val="center"/>
                                <w:rPr>
                                  <w:rFonts w:ascii="BIZ UDPゴシック" w:eastAsia="BIZ UDPゴシック" w:hAnsi="BIZ UDPゴシック"/>
                                  <w:b/>
                                  <w:color w:val="5B9BD5" w:themeColor="accent1"/>
                                  <w:sz w:val="22"/>
                                  <w:szCs w:val="18"/>
                                  <w:u w:val="dotted"/>
                                </w:rPr>
                              </w:pPr>
                              <w:r w:rsidRPr="00DA49E1">
                                <w:rPr>
                                  <w:rFonts w:ascii="BIZ UDPゴシック" w:eastAsia="BIZ UDPゴシック" w:hAnsi="BIZ UDPゴシック" w:hint="eastAsia"/>
                                  <w:b/>
                                  <w:color w:val="5B9BD5" w:themeColor="accent1"/>
                                  <w:sz w:val="22"/>
                                  <w:szCs w:val="18"/>
                                  <w:u w:val="dotted"/>
                                </w:rPr>
                                <w:t>貝塚市男女共同参画計画</w:t>
                              </w:r>
                              <w:r w:rsidRPr="00DA49E1">
                                <w:rPr>
                                  <w:rFonts w:ascii="BIZ UDPゴシック" w:eastAsia="BIZ UDPゴシック" w:hAnsi="BIZ UDPゴシック"/>
                                  <w:b/>
                                  <w:color w:val="5B9BD5" w:themeColor="accent1"/>
                                  <w:sz w:val="22"/>
                                  <w:szCs w:val="18"/>
                                  <w:u w:val="dotted"/>
                                </w:rPr>
                                <w:t>（第</w:t>
                              </w:r>
                              <w:r w:rsidRPr="00DA49E1">
                                <w:rPr>
                                  <w:rFonts w:ascii="BIZ UDPゴシック" w:eastAsia="BIZ UDPゴシック" w:hAnsi="BIZ UDPゴシック" w:hint="eastAsia"/>
                                  <w:b/>
                                  <w:color w:val="5B9BD5" w:themeColor="accent1"/>
                                  <w:sz w:val="22"/>
                                  <w:szCs w:val="18"/>
                                  <w:u w:val="dotted"/>
                                </w:rPr>
                                <w:t>４期</w:t>
                              </w:r>
                              <w:r w:rsidRPr="00DA49E1">
                                <w:rPr>
                                  <w:rFonts w:ascii="BIZ UDPゴシック" w:eastAsia="BIZ UDPゴシック" w:hAnsi="BIZ UDPゴシック"/>
                                  <w:b/>
                                  <w:color w:val="5B9BD5" w:themeColor="accent1"/>
                                  <w:sz w:val="22"/>
                                  <w:szCs w:val="18"/>
                                  <w:u w:val="dotted"/>
                                </w:rPr>
                                <w:t>）</w:t>
                              </w:r>
                            </w:p>
                            <w:p w14:paraId="680C9DF4" w14:textId="78065730" w:rsidR="009E4323" w:rsidRPr="00DA49E1" w:rsidRDefault="009E4323" w:rsidP="00DA49E1">
                              <w:pPr>
                                <w:spacing w:line="240" w:lineRule="exact"/>
                                <w:jc w:val="center"/>
                                <w:rPr>
                                  <w:rFonts w:ascii="BIZ UDPゴシック" w:eastAsia="BIZ UDPゴシック" w:hAnsi="BIZ UDPゴシック"/>
                                  <w:color w:val="5B9BD5" w:themeColor="accent1"/>
                                  <w:szCs w:val="18"/>
                                </w:rPr>
                              </w:pPr>
                              <w:r w:rsidRPr="00DA49E1">
                                <w:rPr>
                                  <w:rFonts w:ascii="BIZ UDPゴシック" w:eastAsia="BIZ UDPゴシック" w:hAnsi="BIZ UDPゴシック" w:hint="eastAsia"/>
                                  <w:b/>
                                  <w:color w:val="5B9BD5" w:themeColor="accent1"/>
                                  <w:sz w:val="22"/>
                                  <w:szCs w:val="18"/>
                                  <w:u w:val="dotted"/>
                                </w:rPr>
                                <w:t>コスモス</w:t>
                              </w:r>
                              <w:r w:rsidRPr="00DA49E1">
                                <w:rPr>
                                  <w:rFonts w:ascii="BIZ UDPゴシック" w:eastAsia="BIZ UDPゴシック" w:hAnsi="BIZ UDPゴシック"/>
                                  <w:b/>
                                  <w:color w:val="5B9BD5" w:themeColor="accent1"/>
                                  <w:sz w:val="22"/>
                                  <w:szCs w:val="18"/>
                                  <w:u w:val="dotted"/>
                                </w:rPr>
                                <w:t>プラン</w:t>
                              </w:r>
                            </w:p>
                            <w:p w14:paraId="3167A3B7" w14:textId="12BA1BF3" w:rsidR="009E4323" w:rsidRPr="00A045EF" w:rsidRDefault="009E4323" w:rsidP="00A045EF">
                              <w:pPr>
                                <w:spacing w:beforeLines="50" w:before="180" w:afterLines="10" w:after="36" w:line="100" w:lineRule="exact"/>
                                <w:jc w:val="center"/>
                                <w:rPr>
                                  <w:rFonts w:ascii="BIZ UDPゴシック" w:eastAsia="BIZ UDPゴシック" w:hAnsi="BIZ UDPゴシック"/>
                                  <w:color w:val="000000"/>
                                  <w:sz w:val="18"/>
                                  <w:szCs w:val="18"/>
                                </w:rPr>
                              </w:pPr>
                              <w:r>
                                <w:rPr>
                                  <w:rFonts w:ascii="BIZ UDPゴシック" w:eastAsia="BIZ UDPゴシック" w:hAnsi="BIZ UDPゴシック" w:hint="eastAsia"/>
                                  <w:color w:val="000000"/>
                                  <w:sz w:val="18"/>
                                  <w:szCs w:val="18"/>
                                </w:rPr>
                                <w:t>計画期間　令和５年度～令和</w:t>
                              </w:r>
                              <w:r>
                                <w:rPr>
                                  <w:rFonts w:ascii="BIZ UDPゴシック" w:eastAsia="BIZ UDPゴシック" w:hAnsi="BIZ UDPゴシック"/>
                                  <w:color w:val="000000"/>
                                  <w:sz w:val="18"/>
                                  <w:szCs w:val="18"/>
                                </w:rPr>
                                <w:t>１４</w:t>
                              </w:r>
                              <w:r w:rsidRPr="00FF1BE4">
                                <w:rPr>
                                  <w:rFonts w:ascii="BIZ UDPゴシック" w:eastAsia="BIZ UDPゴシック" w:hAnsi="BIZ UDPゴシック" w:hint="eastAsia"/>
                                  <w:color w:val="000000"/>
                                  <w:sz w:val="18"/>
                                  <w:szCs w:val="18"/>
                                </w:rPr>
                                <w:t>年度</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1943F3" id="グループ化 67" o:spid="_x0000_s1044" style="position:absolute;margin-left:6.4pt;margin-top:13.7pt;width:438.25pt;height:155.9pt;z-index:252122112;mso-width-relative:margin;mso-height-relative:margin" coordorigin="" coordsize="60509,2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">
                <v:roundrect id="角丸四角形 68" o:spid="_x0000_s1045" style="position:absolute;left:476;top:95;width:60033;height:20734;visibility:visible;mso-wrap-style:square;v-text-anchor:top" arcsize="9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" fillcolor="window" strokecolor="#5b9bd5 [3204]" strokeweight="1.5pt">
                  <v:stroke joinstyle="miter"/>
                  <v:textbox inset="1mm,1mm,1mm,1mm">
                    <w:txbxContent>
                      <w:p w14:paraId="40B3D52D" w14:textId="77777777" w:rsidR="009E4323" w:rsidRPr="00FF1BE4" w:rsidRDefault="009E4323" w:rsidP="00FF1BE4">
                        <w:pPr>
                          <w:spacing w:line="240" w:lineRule="exact"/>
                          <w:rPr>
                            <w:rFonts w:ascii="BIZ UDPゴシック" w:eastAsia="BIZ UDPゴシック" w:hAnsi="BIZ UDPゴシック"/>
                            <w:color w:val="000000"/>
                            <w:sz w:val="18"/>
                            <w:szCs w:val="18"/>
                          </w:rPr>
                        </w:pPr>
                      </w:p>
                    </w:txbxContent>
                  </v:textbox>
                </v:roundrect>
                <v:roundrect id="角丸四角形 71" o:spid="_x0000_s1046" style="position:absolute;width:3530;height:20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" fillcolor="#5b9bd5 [3204]" stroked="f" strokeweight="1pt">
                  <v:stroke joinstyle="miter"/>
                  <v:textbox style="layout-flow:vertical-ideographic" inset="1mm,1mm,1mm,1mm">
                    <w:txbxContent>
                      <w:p w14:paraId="56B1128C" w14:textId="0D4CAF43" w:rsidR="009E4323" w:rsidRPr="00FF1BE4" w:rsidRDefault="009E4323" w:rsidP="00FF1BE4">
                        <w:pPr>
                          <w:jc w:val="center"/>
                          <w:rPr>
                            <w:rFonts w:ascii="BIZ UDPゴシック" w:eastAsia="BIZ UDPゴシック" w:hAnsi="BIZ UDPゴシック"/>
                            <w:b/>
                            <w:color w:val="FFFFFF"/>
                            <w:sz w:val="24"/>
                            <w:szCs w:val="24"/>
                          </w:rPr>
                        </w:pPr>
                        <w:r>
                          <w:rPr>
                            <w:rFonts w:ascii="BIZ UDPゴシック" w:eastAsia="BIZ UDPゴシック" w:hAnsi="BIZ UDPゴシック" w:hint="eastAsia"/>
                            <w:b/>
                            <w:color w:val="FFFFFF"/>
                            <w:sz w:val="24"/>
                            <w:szCs w:val="24"/>
                          </w:rPr>
                          <w:t>貝　塚</w:t>
                        </w:r>
                        <w:r w:rsidRPr="00FF1BE4">
                          <w:rPr>
                            <w:rFonts w:ascii="BIZ UDPゴシック" w:eastAsia="BIZ UDPゴシック" w:hAnsi="BIZ UDPゴシック" w:hint="eastAsia"/>
                            <w:b/>
                            <w:color w:val="FFFFFF"/>
                            <w:sz w:val="24"/>
                            <w:szCs w:val="24"/>
                          </w:rPr>
                          <w:t xml:space="preserve"> 市</w:t>
                        </w:r>
                      </w:p>
                    </w:txbxContent>
                  </v:textbox>
                </v:roundrect>
                <v:roundrect id="角丸四角形 72" o:spid="_x0000_s1047" style="position:absolute;left:3905;top:762;width:56070;height:19475;visibility:visible;mso-wrap-style:square;v-text-anchor:top" arcsize="16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" fillcolor="#deeaf6 [660]" stroked="f" strokeweight="1.25pt">
                  <v:stroke joinstyle="miter"/>
                  <v:textbox inset="1mm,1mm,1mm,1mm">
                    <w:txbxContent>
                      <w:p w14:paraId="375A1242" w14:textId="77777777" w:rsidR="009E4323" w:rsidRPr="00FF1BE4" w:rsidRDefault="009E4323" w:rsidP="00FF1BE4">
                        <w:pPr>
                          <w:spacing w:line="240" w:lineRule="exact"/>
                          <w:rPr>
                            <w:rFonts w:ascii="BIZ UDPゴシック" w:eastAsia="BIZ UDPゴシック" w:hAnsi="BIZ UDPゴシック"/>
                            <w:color w:val="FFFFFF" w:themeColor="background1"/>
                            <w:sz w:val="18"/>
                            <w:szCs w:val="18"/>
                            <w14:textFill>
                              <w14:noFill/>
                            </w14:textFill>
                          </w:rPr>
                        </w:pP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4" o:spid="_x0000_s1048" type="#_x0000_t69" style="position:absolute;left:34290;top:10420;width:3790;height:49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" adj="7500,6158" fillcolor="#bfbfbf" stroked="f" strokeweight="1pt"/>
                <v:roundrect id="角丸四角形 78" o:spid="_x0000_s1049" style="position:absolute;left:34290;top:14584;width:3881;height:4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" filled="f" stroked="f" strokeweight="1.25pt">
                  <v:stroke joinstyle="miter"/>
                  <v:textbox inset="1mm,1mm,1mm,1mm">
                    <w:txbxContent>
                      <w:p w14:paraId="59B593EC" w14:textId="77777777" w:rsidR="009E4323" w:rsidRPr="00FF1BE4"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整合</w:t>
                        </w:r>
                      </w:p>
                      <w:p w14:paraId="25F8AE76" w14:textId="77777777" w:rsidR="009E4323" w:rsidRPr="00FF1BE4" w:rsidRDefault="009E4323" w:rsidP="00FF1BE4">
                        <w:pPr>
                          <w:spacing w:line="240" w:lineRule="exact"/>
                          <w:rPr>
                            <w:rFonts w:ascii="BIZ UDPゴシック" w:eastAsia="BIZ UDPゴシック" w:hAnsi="BIZ UDPゴシック"/>
                            <w:color w:val="000000"/>
                            <w:sz w:val="18"/>
                            <w:szCs w:val="18"/>
                          </w:rPr>
                        </w:pPr>
                        <w:r w:rsidRPr="00FF1BE4">
                          <w:rPr>
                            <w:rFonts w:ascii="BIZ UDPゴシック" w:eastAsia="BIZ UDPゴシック" w:hAnsi="BIZ UDPゴシック" w:hint="eastAsia"/>
                            <w:color w:val="000000"/>
                            <w:sz w:val="18"/>
                            <w:szCs w:val="18"/>
                          </w:rPr>
                          <w:t>連携</w:t>
                        </w:r>
                      </w:p>
                    </w:txbxContent>
                  </v:textbox>
                </v:roundrect>
                <v:roundrect id="角丸四角形 79" o:spid="_x0000_s1050" style="position:absolute;left:5334;top:1905;width:53219;height:3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" fillcolor="#5b9bd5 [3204]" stroked="f" strokeweight="1pt">
                  <v:stroke joinstyle="miter"/>
                  <v:textbox inset="1mm,1mm,1mm,1mm">
                    <w:txbxContent>
                      <w:p w14:paraId="3418461D" w14:textId="17680306" w:rsidR="009E4323" w:rsidRPr="00FF1BE4" w:rsidRDefault="009E4323" w:rsidP="00FF1BE4">
                        <w:pPr>
                          <w:spacing w:line="320" w:lineRule="exact"/>
                          <w:jc w:val="center"/>
                          <w:rPr>
                            <w:rFonts w:ascii="BIZ UDPゴシック" w:eastAsia="BIZ UDPゴシック" w:hAnsi="BIZ UDPゴシック"/>
                            <w:color w:val="FFFFFF"/>
                            <w:szCs w:val="21"/>
                          </w:rPr>
                        </w:pPr>
                        <w:r>
                          <w:rPr>
                            <w:rFonts w:ascii="BIZ UDPゴシック" w:eastAsia="BIZ UDPゴシック" w:hAnsi="BIZ UDPゴシック" w:hint="eastAsia"/>
                            <w:b/>
                            <w:color w:val="FFFFFF"/>
                            <w:sz w:val="24"/>
                            <w:szCs w:val="24"/>
                          </w:rPr>
                          <w:t>貝塚</w:t>
                        </w:r>
                        <w:r w:rsidRPr="00FF1BE4">
                          <w:rPr>
                            <w:rFonts w:ascii="BIZ UDPゴシック" w:eastAsia="BIZ UDPゴシック" w:hAnsi="BIZ UDPゴシック" w:hint="eastAsia"/>
                            <w:b/>
                            <w:color w:val="FFFFFF"/>
                            <w:sz w:val="24"/>
                            <w:szCs w:val="24"/>
                          </w:rPr>
                          <w:t>市</w:t>
                        </w:r>
                        <w:r>
                          <w:rPr>
                            <w:rFonts w:ascii="BIZ UDPゴシック" w:eastAsia="BIZ UDPゴシック" w:hAnsi="BIZ UDPゴシック" w:hint="eastAsia"/>
                            <w:b/>
                            <w:color w:val="FFFFFF"/>
                            <w:sz w:val="24"/>
                            <w:szCs w:val="24"/>
                          </w:rPr>
                          <w:t>第</w:t>
                        </w:r>
                        <w:r>
                          <w:rPr>
                            <w:rFonts w:ascii="BIZ UDPゴシック" w:eastAsia="BIZ UDPゴシック" w:hAnsi="BIZ UDPゴシック"/>
                            <w:b/>
                            <w:color w:val="FFFFFF"/>
                            <w:sz w:val="24"/>
                            <w:szCs w:val="24"/>
                          </w:rPr>
                          <w:t>５次</w:t>
                        </w:r>
                        <w:r>
                          <w:rPr>
                            <w:rFonts w:ascii="BIZ UDPゴシック" w:eastAsia="BIZ UDPゴシック" w:hAnsi="BIZ UDPゴシック" w:hint="eastAsia"/>
                            <w:b/>
                            <w:color w:val="FFFFFF"/>
                            <w:sz w:val="24"/>
                            <w:szCs w:val="24"/>
                          </w:rPr>
                          <w:t>総合計画</w:t>
                        </w:r>
                        <w:r w:rsidRPr="00FF1BE4">
                          <w:rPr>
                            <w:rFonts w:ascii="BIZ UDPゴシック" w:eastAsia="BIZ UDPゴシック" w:hAnsi="BIZ UDPゴシック" w:hint="eastAsia"/>
                            <w:color w:val="FFFFFF"/>
                            <w:sz w:val="20"/>
                            <w:szCs w:val="24"/>
                          </w:rPr>
                          <w:t>（</w:t>
                        </w:r>
                        <w:r w:rsidRPr="00FF1BE4">
                          <w:rPr>
                            <w:rFonts w:ascii="BIZ UDPゴシック" w:eastAsia="BIZ UDPゴシック" w:hAnsi="BIZ UDPゴシック" w:hint="eastAsia"/>
                            <w:color w:val="FFFFFF"/>
                            <w:sz w:val="20"/>
                            <w:szCs w:val="20"/>
                          </w:rPr>
                          <w:t>平成</w:t>
                        </w:r>
                        <w:r>
                          <w:rPr>
                            <w:rFonts w:ascii="BIZ UDPゴシック" w:eastAsia="BIZ UDPゴシック" w:hAnsi="BIZ UDPゴシック"/>
                            <w:color w:val="FFFFFF"/>
                            <w:sz w:val="20"/>
                            <w:szCs w:val="20"/>
                          </w:rPr>
                          <w:t>２８</w:t>
                        </w:r>
                        <w:r>
                          <w:rPr>
                            <w:rFonts w:ascii="BIZ UDPゴシック" w:eastAsia="BIZ UDPゴシック" w:hAnsi="BIZ UDPゴシック" w:hint="eastAsia"/>
                            <w:color w:val="FFFFFF"/>
                            <w:sz w:val="20"/>
                            <w:szCs w:val="20"/>
                          </w:rPr>
                          <w:t>年度～令和７</w:t>
                        </w:r>
                        <w:r w:rsidRPr="00FF1BE4">
                          <w:rPr>
                            <w:rFonts w:ascii="BIZ UDPゴシック" w:eastAsia="BIZ UDPゴシック" w:hAnsi="BIZ UDPゴシック" w:hint="eastAsia"/>
                            <w:color w:val="FFFFFF"/>
                            <w:sz w:val="20"/>
                            <w:szCs w:val="20"/>
                          </w:rPr>
                          <w:t>年度</w:t>
                        </w:r>
                        <w:r>
                          <w:rPr>
                            <w:rFonts w:ascii="BIZ UDPゴシック" w:eastAsia="BIZ UDPゴシック" w:hAnsi="BIZ UDPゴシック" w:hint="eastAsia"/>
                            <w:color w:val="FFFFFF"/>
                            <w:sz w:val="20"/>
                            <w:szCs w:val="20"/>
                          </w:rPr>
                          <w:t>）</w:t>
                        </w:r>
                      </w:p>
                    </w:txbxContent>
                  </v:textbox>
                </v:roundrect>
                <v:roundrect id="角丸四角形 73" o:spid="_x0000_s1051" style="position:absolute;left:4381;top:7810;width:29585;height:11126;visibility:visible;mso-wrap-style:square;v-text-anchor:middle" arcsize="33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" fillcolor="white [3212]" strokecolor="#5b9bd5 [3204]" strokeweight="3pt">
                  <v:stroke linestyle="thinThin" joinstyle="miter"/>
                  <v:textbox inset="1mm,1mm,1mm,1mm">
                    <w:txbxContent>
                      <w:p w14:paraId="3861A755" w14:textId="3A9B049C" w:rsidR="009E4323" w:rsidRPr="00DA49E1" w:rsidRDefault="009E4323" w:rsidP="00DA49E1">
                        <w:pPr>
                          <w:spacing w:line="240" w:lineRule="exact"/>
                          <w:jc w:val="center"/>
                          <w:rPr>
                            <w:rFonts w:ascii="BIZ UDPゴシック" w:eastAsia="BIZ UDPゴシック" w:hAnsi="BIZ UDPゴシック"/>
                            <w:b/>
                            <w:color w:val="5B9BD5" w:themeColor="accent1"/>
                            <w:sz w:val="22"/>
                            <w:szCs w:val="18"/>
                            <w:u w:val="dotted"/>
                          </w:rPr>
                        </w:pPr>
                        <w:r w:rsidRPr="00DA49E1">
                          <w:rPr>
                            <w:rFonts w:ascii="BIZ UDPゴシック" w:eastAsia="BIZ UDPゴシック" w:hAnsi="BIZ UDPゴシック" w:hint="eastAsia"/>
                            <w:b/>
                            <w:color w:val="5B9BD5" w:themeColor="accent1"/>
                            <w:sz w:val="22"/>
                            <w:szCs w:val="18"/>
                            <w:u w:val="dotted"/>
                          </w:rPr>
                          <w:t>貝塚市男女共同参画計画</w:t>
                        </w:r>
                        <w:r w:rsidRPr="00DA49E1">
                          <w:rPr>
                            <w:rFonts w:ascii="BIZ UDPゴシック" w:eastAsia="BIZ UDPゴシック" w:hAnsi="BIZ UDPゴシック"/>
                            <w:b/>
                            <w:color w:val="5B9BD5" w:themeColor="accent1"/>
                            <w:sz w:val="22"/>
                            <w:szCs w:val="18"/>
                            <w:u w:val="dotted"/>
                          </w:rPr>
                          <w:t>（第</w:t>
                        </w:r>
                        <w:r w:rsidRPr="00DA49E1">
                          <w:rPr>
                            <w:rFonts w:ascii="BIZ UDPゴシック" w:eastAsia="BIZ UDPゴシック" w:hAnsi="BIZ UDPゴシック" w:hint="eastAsia"/>
                            <w:b/>
                            <w:color w:val="5B9BD5" w:themeColor="accent1"/>
                            <w:sz w:val="22"/>
                            <w:szCs w:val="18"/>
                            <w:u w:val="dotted"/>
                          </w:rPr>
                          <w:t>４期</w:t>
                        </w:r>
                        <w:r w:rsidRPr="00DA49E1">
                          <w:rPr>
                            <w:rFonts w:ascii="BIZ UDPゴシック" w:eastAsia="BIZ UDPゴシック" w:hAnsi="BIZ UDPゴシック"/>
                            <w:b/>
                            <w:color w:val="5B9BD5" w:themeColor="accent1"/>
                            <w:sz w:val="22"/>
                            <w:szCs w:val="18"/>
                            <w:u w:val="dotted"/>
                          </w:rPr>
                          <w:t>）</w:t>
                        </w:r>
                      </w:p>
                      <w:p w14:paraId="680C9DF4" w14:textId="78065730" w:rsidR="009E4323" w:rsidRPr="00DA49E1" w:rsidRDefault="009E4323" w:rsidP="00DA49E1">
                        <w:pPr>
                          <w:spacing w:line="240" w:lineRule="exact"/>
                          <w:jc w:val="center"/>
                          <w:rPr>
                            <w:rFonts w:ascii="BIZ UDPゴシック" w:eastAsia="BIZ UDPゴシック" w:hAnsi="BIZ UDPゴシック"/>
                            <w:color w:val="5B9BD5" w:themeColor="accent1"/>
                            <w:szCs w:val="18"/>
                          </w:rPr>
                        </w:pPr>
                        <w:r w:rsidRPr="00DA49E1">
                          <w:rPr>
                            <w:rFonts w:ascii="BIZ UDPゴシック" w:eastAsia="BIZ UDPゴシック" w:hAnsi="BIZ UDPゴシック" w:hint="eastAsia"/>
                            <w:b/>
                            <w:color w:val="5B9BD5" w:themeColor="accent1"/>
                            <w:sz w:val="22"/>
                            <w:szCs w:val="18"/>
                            <w:u w:val="dotted"/>
                          </w:rPr>
                          <w:t>コスモス</w:t>
                        </w:r>
                        <w:r w:rsidRPr="00DA49E1">
                          <w:rPr>
                            <w:rFonts w:ascii="BIZ UDPゴシック" w:eastAsia="BIZ UDPゴシック" w:hAnsi="BIZ UDPゴシック"/>
                            <w:b/>
                            <w:color w:val="5B9BD5" w:themeColor="accent1"/>
                            <w:sz w:val="22"/>
                            <w:szCs w:val="18"/>
                            <w:u w:val="dotted"/>
                          </w:rPr>
                          <w:t>プラン</w:t>
                        </w:r>
                      </w:p>
                      <w:p w14:paraId="3167A3B7" w14:textId="12BA1BF3" w:rsidR="009E4323" w:rsidRPr="00A045EF" w:rsidRDefault="009E4323" w:rsidP="00A045EF">
                        <w:pPr>
                          <w:spacing w:beforeLines="50" w:before="180" w:afterLines="10" w:after="36" w:line="100" w:lineRule="exact"/>
                          <w:jc w:val="center"/>
                          <w:rPr>
                            <w:rFonts w:ascii="BIZ UDPゴシック" w:eastAsia="BIZ UDPゴシック" w:hAnsi="BIZ UDPゴシック"/>
                            <w:color w:val="000000"/>
                            <w:sz w:val="18"/>
                            <w:szCs w:val="18"/>
                          </w:rPr>
                        </w:pPr>
                        <w:r>
                          <w:rPr>
                            <w:rFonts w:ascii="BIZ UDPゴシック" w:eastAsia="BIZ UDPゴシック" w:hAnsi="BIZ UDPゴシック" w:hint="eastAsia"/>
                            <w:color w:val="000000"/>
                            <w:sz w:val="18"/>
                            <w:szCs w:val="18"/>
                          </w:rPr>
                          <w:t>計画期間　令和５年度～令和</w:t>
                        </w:r>
                        <w:r>
                          <w:rPr>
                            <w:rFonts w:ascii="BIZ UDPゴシック" w:eastAsia="BIZ UDPゴシック" w:hAnsi="BIZ UDPゴシック"/>
                            <w:color w:val="000000"/>
                            <w:sz w:val="18"/>
                            <w:szCs w:val="18"/>
                          </w:rPr>
                          <w:t>１４</w:t>
                        </w:r>
                        <w:r w:rsidRPr="00FF1BE4">
                          <w:rPr>
                            <w:rFonts w:ascii="BIZ UDPゴシック" w:eastAsia="BIZ UDPゴシック" w:hAnsi="BIZ UDPゴシック" w:hint="eastAsia"/>
                            <w:color w:val="000000"/>
                            <w:sz w:val="18"/>
                            <w:szCs w:val="18"/>
                          </w:rPr>
                          <w:t>年度</w:t>
                        </w:r>
                      </w:p>
                    </w:txbxContent>
                  </v:textbox>
                </v:roundrect>
              </v:group>
            </w:pict>
          </mc:Fallback>
        </mc:AlternateContent>
      </w:r>
    </w:p>
    <w:p w14:paraId="2E7642BA" w14:textId="5C891312" w:rsidR="00FF1BE4" w:rsidRPr="007E7944" w:rsidRDefault="00FF1BE4" w:rsidP="00FF1BE4">
      <w:pPr>
        <w:widowControl/>
        <w:jc w:val="left"/>
      </w:pPr>
    </w:p>
    <w:p w14:paraId="09EAAD1E" w14:textId="31D8FE91" w:rsidR="00FF1BE4" w:rsidRPr="007E7944" w:rsidRDefault="00FF1BE4" w:rsidP="00FF1BE4">
      <w:pPr>
        <w:widowControl/>
        <w:jc w:val="left"/>
      </w:pPr>
    </w:p>
    <w:p w14:paraId="0B001FAF" w14:textId="7715C4B7" w:rsidR="00FF1BE4" w:rsidRPr="007E7944" w:rsidRDefault="00FF1BE4" w:rsidP="00FF1BE4">
      <w:pPr>
        <w:widowControl/>
        <w:jc w:val="left"/>
      </w:pPr>
    </w:p>
    <w:p w14:paraId="1ECC3080" w14:textId="232C1236" w:rsidR="00FF1BE4" w:rsidRDefault="00FF1BE4" w:rsidP="00FF1BE4">
      <w:pPr>
        <w:widowControl/>
        <w:jc w:val="left"/>
      </w:pPr>
    </w:p>
    <w:p w14:paraId="709022B3" w14:textId="6CC36BCB" w:rsidR="00FF1BE4" w:rsidRDefault="00A045EF" w:rsidP="00FF1BE4">
      <w:pPr>
        <w:widowControl/>
        <w:jc w:val="left"/>
      </w:pPr>
      <w:r>
        <w:rPr>
          <w:noProof/>
        </w:rPr>
        <mc:AlternateContent>
          <mc:Choice Requires="wps">
            <w:drawing>
              <wp:anchor distT="0" distB="0" distL="114300" distR="114300" simplePos="0" relativeHeight="252125184" behindDoc="0" locked="0" layoutInCell="1" allowOverlap="1" wp14:anchorId="6DE0C0FD" wp14:editId="71764360">
                <wp:simplePos x="0" y="0"/>
                <wp:positionH relativeFrom="column">
                  <wp:posOffset>3738557</wp:posOffset>
                </wp:positionH>
                <wp:positionV relativeFrom="paragraph">
                  <wp:posOffset>54918</wp:posOffset>
                </wp:positionV>
                <wp:extent cx="1576358" cy="359029"/>
                <wp:effectExtent l="0" t="0" r="24130" b="22225"/>
                <wp:wrapNone/>
                <wp:docPr id="100" name="角丸四角形 100"/>
                <wp:cNvGraphicFramePr/>
                <a:graphic xmlns:a="http://schemas.openxmlformats.org/drawingml/2006/main">
                  <a:graphicData uri="http://schemas.microsoft.com/office/word/2010/wordprocessingShape">
                    <wps:wsp>
                      <wps:cNvSpPr/>
                      <wps:spPr>
                        <a:xfrm>
                          <a:off x="0" y="0"/>
                          <a:ext cx="1576358" cy="359029"/>
                        </a:xfrm>
                        <a:prstGeom prst="roundRect">
                          <a:avLst>
                            <a:gd name="adj" fmla="val 5110"/>
                          </a:avLst>
                        </a:prstGeom>
                        <a:solidFill>
                          <a:schemeClr val="bg1"/>
                        </a:solidFill>
                        <a:ln w="19050" cap="flat" cmpd="sng" algn="ctr">
                          <a:solidFill>
                            <a:schemeClr val="accent1"/>
                          </a:solidFill>
                          <a:prstDash val="solid"/>
                          <a:miter lim="800000"/>
                        </a:ln>
                        <a:effectLst/>
                      </wps:spPr>
                      <wps:txbx>
                        <w:txbxContent>
                          <w:p w14:paraId="15DC733E" w14:textId="1E4985C7" w:rsidR="009E4323" w:rsidRPr="00DA49E1" w:rsidRDefault="009E4323" w:rsidP="00DA49E1">
                            <w:pPr>
                              <w:spacing w:line="240" w:lineRule="exact"/>
                              <w:jc w:val="center"/>
                              <w:rPr>
                                <w:rFonts w:ascii="BIZ UDPゴシック" w:eastAsia="BIZ UDPゴシック" w:hAnsi="BIZ UDPゴシック"/>
                                <w:color w:val="5B9BD5" w:themeColor="accent1"/>
                                <w:sz w:val="20"/>
                                <w:szCs w:val="18"/>
                              </w:rPr>
                            </w:pPr>
                            <w:r w:rsidRPr="00DA49E1">
                              <w:rPr>
                                <w:rFonts w:ascii="BIZ UDPゴシック" w:eastAsia="BIZ UDPゴシック" w:hAnsi="BIZ UDPゴシック" w:hint="eastAsia"/>
                                <w:color w:val="5B9BD5" w:themeColor="accent1"/>
                                <w:sz w:val="20"/>
                                <w:szCs w:val="18"/>
                              </w:rPr>
                              <w:t>その他</w:t>
                            </w:r>
                            <w:r w:rsidRPr="00DA49E1">
                              <w:rPr>
                                <w:rFonts w:ascii="BIZ UDPゴシック" w:eastAsia="BIZ UDPゴシック" w:hAnsi="BIZ UDPゴシック"/>
                                <w:color w:val="5B9BD5" w:themeColor="accent1"/>
                                <w:sz w:val="20"/>
                                <w:szCs w:val="18"/>
                              </w:rPr>
                              <w:t>市の関連計画</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0C0FD" id="角丸四角形 100" o:spid="_x0000_s1052" style="position:absolute;margin-left:294.35pt;margin-top:4.3pt;width:124.1pt;height:28.2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" fillcolor="white [3212]" strokecolor="#5b9bd5 [3204]" strokeweight="1.5pt">
                <v:stroke joinstyle="miter"/>
                <v:textbox inset="1mm,1mm,1mm,1mm">
                  <w:txbxContent>
                    <w:p w14:paraId="15DC733E" w14:textId="1E4985C7" w:rsidR="009E4323" w:rsidRPr="00DA49E1" w:rsidRDefault="009E4323" w:rsidP="00DA49E1">
                      <w:pPr>
                        <w:spacing w:line="240" w:lineRule="exact"/>
                        <w:jc w:val="center"/>
                        <w:rPr>
                          <w:rFonts w:ascii="BIZ UDPゴシック" w:eastAsia="BIZ UDPゴシック" w:hAnsi="BIZ UDPゴシック"/>
                          <w:color w:val="5B9BD5" w:themeColor="accent1"/>
                          <w:sz w:val="20"/>
                          <w:szCs w:val="18"/>
                        </w:rPr>
                      </w:pPr>
                      <w:r w:rsidRPr="00DA49E1">
                        <w:rPr>
                          <w:rFonts w:ascii="BIZ UDPゴシック" w:eastAsia="BIZ UDPゴシック" w:hAnsi="BIZ UDPゴシック" w:hint="eastAsia"/>
                          <w:color w:val="5B9BD5" w:themeColor="accent1"/>
                          <w:sz w:val="20"/>
                          <w:szCs w:val="18"/>
                        </w:rPr>
                        <w:t>その他</w:t>
                      </w:r>
                      <w:r w:rsidRPr="00DA49E1">
                        <w:rPr>
                          <w:rFonts w:ascii="BIZ UDPゴシック" w:eastAsia="BIZ UDPゴシック" w:hAnsi="BIZ UDPゴシック"/>
                          <w:color w:val="5B9BD5" w:themeColor="accent1"/>
                          <w:sz w:val="20"/>
                          <w:szCs w:val="18"/>
                        </w:rPr>
                        <w:t>市の関連計画</w:t>
                      </w:r>
                    </w:p>
                  </w:txbxContent>
                </v:textbox>
              </v:roundrect>
            </w:pict>
          </mc:Fallback>
        </mc:AlternateContent>
      </w:r>
    </w:p>
    <w:p w14:paraId="64903326" w14:textId="77777777" w:rsidR="00FF1BE4" w:rsidRDefault="00FF1BE4" w:rsidP="00FF1BE4">
      <w:pPr>
        <w:widowControl/>
        <w:jc w:val="left"/>
      </w:pPr>
    </w:p>
    <w:p w14:paraId="0B07180B" w14:textId="77777777" w:rsidR="00FF1BE4" w:rsidRDefault="00FF1BE4" w:rsidP="00FF1BE4">
      <w:pPr>
        <w:widowControl/>
        <w:jc w:val="left"/>
      </w:pPr>
    </w:p>
    <w:p w14:paraId="2A320C4E" w14:textId="77777777" w:rsidR="00FF1BE4" w:rsidRDefault="00FF1BE4" w:rsidP="00FF1BE4">
      <w:pPr>
        <w:widowControl/>
        <w:jc w:val="left"/>
      </w:pPr>
    </w:p>
    <w:p w14:paraId="5D0EC98D" w14:textId="77777777" w:rsidR="00FF1BE4" w:rsidRDefault="00FF1BE4" w:rsidP="00FF1BE4">
      <w:pPr>
        <w:widowControl/>
        <w:jc w:val="left"/>
      </w:pPr>
    </w:p>
    <w:p w14:paraId="23BEECE3" w14:textId="77777777" w:rsidR="00125D07" w:rsidRDefault="00125D07" w:rsidP="00125D07">
      <w:pPr>
        <w:widowControl/>
        <w:jc w:val="left"/>
        <w:rPr>
          <w:rFonts w:ascii="BIZ UDPゴシック" w:eastAsia="BIZ UDPゴシック" w:hAnsi="BIZ UDPゴシック"/>
          <w:szCs w:val="21"/>
        </w:rPr>
      </w:pPr>
    </w:p>
    <w:p w14:paraId="6E928CE4" w14:textId="77777777" w:rsidR="00C8371C" w:rsidRPr="00C8371C" w:rsidRDefault="00C8371C" w:rsidP="00C8371C">
      <w:pPr>
        <w:pStyle w:val="a3"/>
        <w:numPr>
          <w:ilvl w:val="0"/>
          <w:numId w:val="13"/>
        </w:numPr>
        <w:spacing w:beforeLines="50" w:before="180"/>
        <w:ind w:leftChars="0"/>
        <w:rPr>
          <w:rFonts w:ascii="BIZ UDPゴシック" w:eastAsia="BIZ UDPゴシック" w:hAnsi="BIZ UDPゴシック"/>
          <w:b/>
        </w:rPr>
      </w:pPr>
      <w:r w:rsidRPr="00C8371C">
        <w:rPr>
          <w:rFonts w:ascii="BIZ UDPゴシック" w:eastAsia="BIZ UDPゴシック" w:hAnsi="BIZ UDPゴシック"/>
          <w:b/>
        </w:rPr>
        <w:t>第４期プランの</w:t>
      </w:r>
      <w:r>
        <w:rPr>
          <w:rFonts w:ascii="BIZ UDPゴシック" w:eastAsia="BIZ UDPゴシック" w:hAnsi="BIZ UDPゴシック"/>
          <w:b/>
        </w:rPr>
        <w:t>期間</w:t>
      </w:r>
    </w:p>
    <w:p w14:paraId="0733EB29" w14:textId="2F6086F6" w:rsidR="00C8371C" w:rsidRPr="003E6A6D" w:rsidRDefault="00C8371C" w:rsidP="006D25B0">
      <w:pPr>
        <w:spacing w:beforeLines="50" w:before="180"/>
        <w:ind w:leftChars="100" w:left="210" w:firstLineChars="100" w:firstLine="210"/>
        <w:rPr>
          <w:rFonts w:ascii="BIZ UDPゴシック" w:eastAsia="BIZ UDPゴシック" w:hAnsi="BIZ UDPゴシック"/>
        </w:rPr>
      </w:pPr>
      <w:r w:rsidRPr="00C8371C">
        <w:rPr>
          <w:rFonts w:ascii="BIZ UDPゴシック" w:eastAsia="BIZ UDPゴシック" w:hAnsi="BIZ UDPゴシック"/>
        </w:rPr>
        <w:t>第４期プラン</w:t>
      </w:r>
      <w:r>
        <w:rPr>
          <w:rFonts w:ascii="BIZ UDPゴシック" w:eastAsia="BIZ UDPゴシック" w:hAnsi="BIZ UDPゴシック"/>
        </w:rPr>
        <w:t>の期間は、令和</w:t>
      </w:r>
      <w:r w:rsidR="00713FAC">
        <w:rPr>
          <w:rFonts w:ascii="BIZ UDPゴシック" w:eastAsia="BIZ UDPゴシック" w:hAnsi="BIZ UDPゴシック" w:hint="eastAsia"/>
        </w:rPr>
        <w:t>５</w:t>
      </w:r>
      <w:r>
        <w:rPr>
          <w:rFonts w:ascii="BIZ UDPゴシック" w:eastAsia="BIZ UDPゴシック" w:hAnsi="BIZ UDPゴシック"/>
        </w:rPr>
        <w:t>（</w:t>
      </w:r>
      <w:r w:rsidR="00713FAC">
        <w:rPr>
          <w:rFonts w:ascii="BIZ UDPゴシック" w:eastAsia="BIZ UDPゴシック" w:hAnsi="BIZ UDPゴシック" w:hint="eastAsia"/>
        </w:rPr>
        <w:t>２０２３</w:t>
      </w:r>
      <w:r>
        <w:rPr>
          <w:rFonts w:ascii="BIZ UDPゴシック" w:eastAsia="BIZ UDPゴシック" w:hAnsi="BIZ UDPゴシック"/>
        </w:rPr>
        <w:t>）年度から令和</w:t>
      </w:r>
      <w:r w:rsidR="00713FAC">
        <w:rPr>
          <w:rFonts w:ascii="BIZ UDPゴシック" w:eastAsia="BIZ UDPゴシック" w:hAnsi="BIZ UDPゴシック" w:hint="eastAsia"/>
        </w:rPr>
        <w:t>１４</w:t>
      </w:r>
      <w:r>
        <w:rPr>
          <w:rFonts w:ascii="BIZ UDPゴシック" w:eastAsia="BIZ UDPゴシック" w:hAnsi="BIZ UDPゴシック"/>
        </w:rPr>
        <w:t>（</w:t>
      </w:r>
      <w:r w:rsidR="00713FAC">
        <w:rPr>
          <w:rFonts w:ascii="BIZ UDPゴシック" w:eastAsia="BIZ UDPゴシック" w:hAnsi="BIZ UDPゴシック" w:hint="eastAsia"/>
        </w:rPr>
        <w:t>２０３２</w:t>
      </w:r>
      <w:r>
        <w:rPr>
          <w:rFonts w:ascii="BIZ UDPゴシック" w:eastAsia="BIZ UDPゴシック" w:hAnsi="BIZ UDPゴシック"/>
        </w:rPr>
        <w:t>）年度までの</w:t>
      </w:r>
      <w:r w:rsidR="00713FAC">
        <w:rPr>
          <w:rFonts w:ascii="BIZ UDPゴシック" w:eastAsia="BIZ UDPゴシック" w:hAnsi="BIZ UDPゴシック" w:hint="eastAsia"/>
        </w:rPr>
        <w:t>１０</w:t>
      </w:r>
      <w:r>
        <w:rPr>
          <w:rFonts w:ascii="BIZ UDPゴシック" w:eastAsia="BIZ UDPゴシック" w:hAnsi="BIZ UDPゴシック"/>
        </w:rPr>
        <w:t>年間とします</w:t>
      </w:r>
      <w:r w:rsidRPr="00C8371C">
        <w:rPr>
          <w:rFonts w:ascii="BIZ UDPゴシック" w:eastAsia="BIZ UDPゴシック" w:hAnsi="BIZ UDPゴシック"/>
        </w:rPr>
        <w:t>。</w:t>
      </w:r>
      <w:r>
        <w:rPr>
          <w:rFonts w:ascii="BIZ UDPゴシック" w:eastAsia="BIZ UDPゴシック" w:hAnsi="BIZ UDPゴシック"/>
        </w:rPr>
        <w:t>ただし、今後の国内外及び市政を取り巻く社会状況の変化に対応するため、必要に応じて見直しを行います。</w:t>
      </w:r>
    </w:p>
    <w:p w14:paraId="6DD13FC3" w14:textId="77777777" w:rsidR="00B574B6" w:rsidRPr="005E5D70" w:rsidRDefault="00710773" w:rsidP="00A045EF">
      <w:pPr>
        <w:pageBreakBefore/>
        <w:pBdr>
          <w:bottom w:val="single" w:sz="4" w:space="1" w:color="5B9BD5" w:themeColor="accent1"/>
        </w:pBdr>
        <w:outlineLvl w:val="1"/>
        <w:rPr>
          <w:rFonts w:ascii="BIZ UDPゴシック" w:eastAsia="BIZ UDPゴシック" w:hAnsi="BIZ UDPゴシック"/>
          <w:b/>
          <w:sz w:val="24"/>
        </w:rPr>
      </w:pPr>
      <w:bookmarkStart w:id="3" w:name="_Toc124441796"/>
      <w:r w:rsidRPr="005E5D70">
        <w:rPr>
          <w:rFonts w:ascii="BIZ UDPゴシック" w:eastAsia="BIZ UDPゴシック" w:hAnsi="BIZ UDPゴシック"/>
          <w:b/>
          <w:sz w:val="24"/>
        </w:rPr>
        <w:lastRenderedPageBreak/>
        <w:t>３</w:t>
      </w:r>
      <w:r w:rsidRPr="005E5D70">
        <w:rPr>
          <w:rFonts w:ascii="BIZ UDPゴシック" w:eastAsia="BIZ UDPゴシック" w:hAnsi="BIZ UDPゴシック" w:hint="eastAsia"/>
          <w:b/>
          <w:sz w:val="24"/>
        </w:rPr>
        <w:t xml:space="preserve">　</w:t>
      </w:r>
      <w:r w:rsidR="00D1440E">
        <w:rPr>
          <w:rFonts w:ascii="BIZ UDPゴシック" w:eastAsia="BIZ UDPゴシック" w:hAnsi="BIZ UDPゴシック" w:hint="eastAsia"/>
          <w:b/>
          <w:sz w:val="24"/>
        </w:rPr>
        <w:t>第４期プランの方針</w:t>
      </w:r>
      <w:bookmarkEnd w:id="3"/>
    </w:p>
    <w:p w14:paraId="6EA97D5E" w14:textId="7653BC33" w:rsidR="00572B59" w:rsidRPr="00404180" w:rsidRDefault="002F0059" w:rsidP="006D25B0">
      <w:pPr>
        <w:spacing w:beforeLines="50" w:before="180"/>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第３期プランでは、「だれもが暮らしやすい</w:t>
      </w:r>
      <w:r w:rsidR="006D25B0" w:rsidRPr="00404180">
        <w:rPr>
          <w:rFonts w:ascii="BIZ UDPゴシック" w:eastAsia="BIZ UDPゴシック" w:hAnsi="BIZ UDPゴシック"/>
          <w:color w:val="000000" w:themeColor="text1"/>
        </w:rPr>
        <w:t>貝塚</w:t>
      </w:r>
      <w:r w:rsidRPr="00404180">
        <w:rPr>
          <w:rFonts w:ascii="BIZ UDPゴシック" w:eastAsia="BIZ UDPゴシック" w:hAnsi="BIZ UDPゴシック"/>
          <w:color w:val="000000" w:themeColor="text1"/>
        </w:rPr>
        <w:t>市の実現に向け、まちづくりのあらゆる分野において男女共同参画の視点を取り入れること」、「第２期コスモスプランに引き続き今後も取り組むべき課題に加え、行政・地域・市民それぞれの役割を明確にし、</w:t>
      </w:r>
      <w:r w:rsidR="00852841">
        <w:rPr>
          <w:rFonts w:ascii="BIZ UDPゴシック" w:eastAsia="BIZ UDPゴシック" w:hAnsi="BIZ UDPゴシック"/>
          <w:color w:val="000000" w:themeColor="text1"/>
        </w:rPr>
        <w:t>取組み</w:t>
      </w:r>
      <w:r w:rsidRPr="00404180">
        <w:rPr>
          <w:rFonts w:ascii="BIZ UDPゴシック" w:eastAsia="BIZ UDPゴシック" w:hAnsi="BIZ UDPゴシック"/>
          <w:color w:val="000000" w:themeColor="text1"/>
        </w:rPr>
        <w:t>を広げていくためのアクションプランとすること」の２点を方針とし、計画を推進してきました。</w:t>
      </w:r>
    </w:p>
    <w:p w14:paraId="5382CD8D" w14:textId="069E3062" w:rsidR="002F0059" w:rsidRPr="00404180" w:rsidRDefault="002F0059" w:rsidP="006D25B0">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しかし、審議会等委員に占める女性割合や、市職員の管理職における女性割合等においては、目標値を達成することが出来ず、政策・方針決定の場への女性参画には依然として課題が残っています。</w:t>
      </w:r>
    </w:p>
    <w:p w14:paraId="71492952" w14:textId="7ECD5036" w:rsidR="002F0059" w:rsidRPr="00404180" w:rsidRDefault="000370E8" w:rsidP="006D25B0">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他にも</w:t>
      </w:r>
      <w:r w:rsidR="002F0059" w:rsidRPr="00404180">
        <w:rPr>
          <w:rFonts w:ascii="BIZ UDPゴシック" w:eastAsia="BIZ UDPゴシック" w:hAnsi="BIZ UDPゴシック"/>
          <w:color w:val="000000" w:themeColor="text1"/>
        </w:rPr>
        <w:t>、性別に関わらない多様な生き方が尊重される社会の実現に向けた意識づくり、休業取得や労働環境の改善等をはじめとしたワーク・ライフ・バランス</w:t>
      </w:r>
      <w:r w:rsidR="0042399A" w:rsidRPr="00404180">
        <w:rPr>
          <w:rFonts w:ascii="BIZ UDPゴシック" w:eastAsia="BIZ UDPゴシック" w:hAnsi="BIZ UDPゴシック"/>
          <w:color w:val="000000" w:themeColor="text1"/>
          <w:vertAlign w:val="superscript"/>
        </w:rPr>
        <w:t>＊</w:t>
      </w:r>
      <w:r w:rsidR="002F0059" w:rsidRPr="00404180">
        <w:rPr>
          <w:rFonts w:ascii="BIZ UDPゴシック" w:eastAsia="BIZ UDPゴシック" w:hAnsi="BIZ UDPゴシック"/>
          <w:color w:val="000000" w:themeColor="text1"/>
        </w:rPr>
        <w:t>の推進、多様化する暴力への対応、防災分野への男女共同参画の推進等、引き続き、さまざまな分野で男女共同参画に関する</w:t>
      </w:r>
      <w:r w:rsidR="00852841">
        <w:rPr>
          <w:rFonts w:ascii="BIZ UDPゴシック" w:eastAsia="BIZ UDPゴシック" w:hAnsi="BIZ UDPゴシック"/>
          <w:color w:val="000000" w:themeColor="text1"/>
        </w:rPr>
        <w:t>取組み</w:t>
      </w:r>
      <w:r w:rsidRPr="00404180">
        <w:rPr>
          <w:rFonts w:ascii="BIZ UDPゴシック" w:eastAsia="BIZ UDPゴシック" w:hAnsi="BIZ UDPゴシック"/>
          <w:color w:val="000000" w:themeColor="text1"/>
        </w:rPr>
        <w:t>を推進していく必要があります。</w:t>
      </w:r>
    </w:p>
    <w:p w14:paraId="37A5AFCF" w14:textId="045C33CF" w:rsidR="000370E8" w:rsidRPr="00404180" w:rsidRDefault="000370E8" w:rsidP="006D25B0">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第３期プランに引き続き、「行政・地域・企業等の連携によるワーク・ライフ・バランスの推進」</w:t>
      </w:r>
      <w:r w:rsidR="006A5812" w:rsidRPr="00404180">
        <w:rPr>
          <w:rFonts w:ascii="BIZ UDPゴシック" w:eastAsia="BIZ UDPゴシック" w:hAnsi="BIZ UDPゴシック"/>
          <w:color w:val="000000" w:themeColor="text1"/>
        </w:rPr>
        <w:t>、</w:t>
      </w:r>
      <w:r w:rsidRPr="00404180">
        <w:rPr>
          <w:rFonts w:ascii="BIZ UDPゴシック" w:eastAsia="BIZ UDPゴシック" w:hAnsi="BIZ UDPゴシック"/>
          <w:color w:val="000000" w:themeColor="text1"/>
        </w:rPr>
        <w:t>「庁内の連携体制の強化による進捗状況の検証・評価」</w:t>
      </w:r>
      <w:r w:rsidR="006A5812" w:rsidRPr="00404180">
        <w:rPr>
          <w:rFonts w:ascii="BIZ UDPゴシック" w:eastAsia="BIZ UDPゴシック" w:hAnsi="BIZ UDPゴシック"/>
          <w:color w:val="000000" w:themeColor="text1"/>
        </w:rPr>
        <w:t>、</w:t>
      </w:r>
      <w:r w:rsidRPr="00404180">
        <w:rPr>
          <w:rFonts w:ascii="BIZ UDPゴシック" w:eastAsia="BIZ UDPゴシック" w:hAnsi="BIZ UDPゴシック"/>
          <w:color w:val="000000" w:themeColor="text1"/>
        </w:rPr>
        <w:t>「市民の積極的な参画によるあらゆる場面での男女共同参画の推進」に取り組むとともに、市民一人ひとりの自立や支え合う力を引き出し、地域力を高めていくことが重要であることから、第４期プランでも第３期プランの方針を踏襲し、計画を推進します。</w:t>
      </w:r>
    </w:p>
    <w:p w14:paraId="13376D85" w14:textId="78F0C461" w:rsidR="002F0059" w:rsidRDefault="002F0059" w:rsidP="00572B59">
      <w:pPr>
        <w:rPr>
          <w:rFonts w:ascii="BIZ UDPゴシック" w:eastAsia="BIZ UDPゴシック" w:hAnsi="BIZ UDPゴシック"/>
        </w:rPr>
      </w:pPr>
    </w:p>
    <w:p w14:paraId="6BA44FB4" w14:textId="61955CE6" w:rsidR="000370E8" w:rsidRPr="000370E8" w:rsidRDefault="00EC61F3" w:rsidP="00572B59">
      <w:pPr>
        <w:rPr>
          <w:rFonts w:ascii="BIZ UDPゴシック" w:eastAsia="BIZ UDPゴシック" w:hAnsi="BIZ UDPゴシック"/>
        </w:rPr>
      </w:pPr>
      <w:r>
        <w:rPr>
          <w:rFonts w:ascii="BIZ UDPゴシック" w:eastAsia="BIZ UDPゴシック" w:hAnsi="BIZ UDPゴシック" w:hint="eastAsia"/>
          <w:noProof/>
        </w:rPr>
        <mc:AlternateContent>
          <mc:Choice Requires="wps">
            <w:drawing>
              <wp:anchor distT="0" distB="0" distL="114300" distR="114300" simplePos="0" relativeHeight="252146688" behindDoc="0" locked="0" layoutInCell="1" allowOverlap="1" wp14:anchorId="5A155881" wp14:editId="6103B548">
                <wp:simplePos x="0" y="0"/>
                <wp:positionH relativeFrom="margin">
                  <wp:align>center</wp:align>
                </wp:positionH>
                <wp:positionV relativeFrom="paragraph">
                  <wp:posOffset>255270</wp:posOffset>
                </wp:positionV>
                <wp:extent cx="2838090" cy="341630"/>
                <wp:effectExtent l="0" t="0" r="0" b="1270"/>
                <wp:wrapNone/>
                <wp:docPr id="13" name="テキスト ボックス 13"/>
                <wp:cNvGraphicFramePr/>
                <a:graphic xmlns:a="http://schemas.openxmlformats.org/drawingml/2006/main">
                  <a:graphicData uri="http://schemas.microsoft.com/office/word/2010/wordprocessingShape">
                    <wps:wsp>
                      <wps:cNvSpPr txBox="1"/>
                      <wps:spPr>
                        <a:xfrm>
                          <a:off x="0" y="0"/>
                          <a:ext cx="2838090"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1E1074" w14:textId="64ABBB75" w:rsidR="009E4323" w:rsidRPr="003244E1" w:rsidRDefault="009E4323" w:rsidP="000370E8">
                            <w:pPr>
                              <w:jc w:val="center"/>
                              <w:rPr>
                                <w:rFonts w:ascii="BIZ UDPゴシック" w:eastAsia="BIZ UDPゴシック" w:hAnsi="BIZ UDPゴシック"/>
                                <w:b/>
                                <w:color w:val="FFFFFF" w:themeColor="background1"/>
                                <w:sz w:val="24"/>
                              </w:rPr>
                            </w:pPr>
                            <w:r w:rsidRPr="00EC61F3">
                              <w:rPr>
                                <w:rFonts w:ascii="BIZ UDPゴシック" w:eastAsia="BIZ UDPゴシック" w:hAnsi="BIZ UDPゴシック" w:hint="eastAsia"/>
                                <w:b/>
                                <w:color w:val="FFFFFF" w:themeColor="background1"/>
                                <w:sz w:val="18"/>
                              </w:rPr>
                              <w:t>●</w:t>
                            </w:r>
                            <w:r>
                              <w:rPr>
                                <w:rFonts w:ascii="BIZ UDPゴシック" w:eastAsia="BIZ UDPゴシック" w:hAnsi="BIZ UDPゴシック" w:hint="eastAsia"/>
                                <w:b/>
                                <w:color w:val="FFFFFF" w:themeColor="background1"/>
                                <w:sz w:val="24"/>
                              </w:rPr>
                              <w:t xml:space="preserve"> </w:t>
                            </w:r>
                            <w:r w:rsidRPr="00EC61F3">
                              <w:rPr>
                                <w:rFonts w:ascii="BIZ UDPゴシック" w:eastAsia="BIZ UDPゴシック" w:hAnsi="BIZ UDPゴシック"/>
                                <w:b/>
                                <w:color w:val="FFFFFF" w:themeColor="background1"/>
                                <w:sz w:val="22"/>
                              </w:rPr>
                              <w:t>●</w:t>
                            </w:r>
                            <w:r>
                              <w:rPr>
                                <w:rFonts w:ascii="BIZ UDPゴシック" w:eastAsia="BIZ UDPゴシック" w:hAnsi="BIZ UDPゴシック"/>
                                <w:b/>
                                <w:color w:val="FFFFFF" w:themeColor="background1"/>
                                <w:sz w:val="24"/>
                              </w:rPr>
                              <w:t xml:space="preserve"> </w:t>
                            </w:r>
                            <w:r w:rsidRPr="003244E1">
                              <w:rPr>
                                <w:rFonts w:ascii="BIZ UDPゴシック" w:eastAsia="BIZ UDPゴシック" w:hAnsi="BIZ UDPゴシック" w:hint="eastAsia"/>
                                <w:b/>
                                <w:color w:val="FFFFFF" w:themeColor="background1"/>
                                <w:sz w:val="24"/>
                              </w:rPr>
                              <w:t>第</w:t>
                            </w:r>
                            <w:r w:rsidRPr="003244E1">
                              <w:rPr>
                                <w:rFonts w:ascii="BIZ UDPゴシック" w:eastAsia="BIZ UDPゴシック" w:hAnsi="BIZ UDPゴシック"/>
                                <w:b/>
                                <w:color w:val="FFFFFF" w:themeColor="background1"/>
                                <w:sz w:val="24"/>
                              </w:rPr>
                              <w:t>４期プランの方針</w:t>
                            </w:r>
                            <w:r>
                              <w:rPr>
                                <w:rFonts w:ascii="BIZ UDPゴシック" w:eastAsia="BIZ UDPゴシック" w:hAnsi="BIZ UDPゴシック" w:hint="eastAsia"/>
                                <w:b/>
                                <w:color w:val="FFFFFF" w:themeColor="background1"/>
                                <w:sz w:val="24"/>
                              </w:rPr>
                              <w:t xml:space="preserve">　</w:t>
                            </w:r>
                            <w:r w:rsidRPr="00EC61F3">
                              <w:rPr>
                                <w:rFonts w:ascii="BIZ UDPゴシック" w:eastAsia="BIZ UDPゴシック" w:hAnsi="BIZ UDPゴシック" w:hint="eastAsia"/>
                                <w:b/>
                                <w:color w:val="FFFFFF" w:themeColor="background1"/>
                                <w:sz w:val="22"/>
                              </w:rPr>
                              <w:t>●</w:t>
                            </w:r>
                            <w:r>
                              <w:rPr>
                                <w:rFonts w:ascii="BIZ UDPゴシック" w:eastAsia="BIZ UDPゴシック" w:hAnsi="BIZ UDPゴシック" w:hint="eastAsia"/>
                                <w:b/>
                                <w:color w:val="FFFFFF" w:themeColor="background1"/>
                                <w:sz w:val="24"/>
                              </w:rPr>
                              <w:t xml:space="preserve"> </w:t>
                            </w:r>
                            <w:r w:rsidRPr="00EC61F3">
                              <w:rPr>
                                <w:rFonts w:ascii="BIZ UDPゴシック" w:eastAsia="BIZ UDPゴシック" w:hAnsi="BIZ UDPゴシック"/>
                                <w:b/>
                                <w:color w:val="FFFFFF" w:themeColor="background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55881" id="テキスト ボックス 13" o:spid="_x0000_s1053" type="#_x0000_t202" style="position:absolute;left:0;text-align:left;margin-left:0;margin-top:20.1pt;width:223.45pt;height:26.9pt;z-index:252146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" filled="f" stroked="f" strokeweight=".5pt">
                <v:textbox>
                  <w:txbxContent>
                    <w:p w14:paraId="751E1074" w14:textId="64ABBB75" w:rsidR="009E4323" w:rsidRPr="003244E1" w:rsidRDefault="009E4323" w:rsidP="000370E8">
                      <w:pPr>
                        <w:jc w:val="center"/>
                        <w:rPr>
                          <w:rFonts w:ascii="BIZ UDPゴシック" w:eastAsia="BIZ UDPゴシック" w:hAnsi="BIZ UDPゴシック"/>
                          <w:b/>
                          <w:color w:val="FFFFFF" w:themeColor="background1"/>
                          <w:sz w:val="24"/>
                        </w:rPr>
                      </w:pPr>
                      <w:r w:rsidRPr="00EC61F3">
                        <w:rPr>
                          <w:rFonts w:ascii="BIZ UDPゴシック" w:eastAsia="BIZ UDPゴシック" w:hAnsi="BIZ UDPゴシック" w:hint="eastAsia"/>
                          <w:b/>
                          <w:color w:val="FFFFFF" w:themeColor="background1"/>
                          <w:sz w:val="18"/>
                        </w:rPr>
                        <w:t>●</w:t>
                      </w:r>
                      <w:r>
                        <w:rPr>
                          <w:rFonts w:ascii="BIZ UDPゴシック" w:eastAsia="BIZ UDPゴシック" w:hAnsi="BIZ UDPゴシック" w:hint="eastAsia"/>
                          <w:b/>
                          <w:color w:val="FFFFFF" w:themeColor="background1"/>
                          <w:sz w:val="24"/>
                        </w:rPr>
                        <w:t xml:space="preserve"> </w:t>
                      </w:r>
                      <w:r w:rsidRPr="00EC61F3">
                        <w:rPr>
                          <w:rFonts w:ascii="BIZ UDPゴシック" w:eastAsia="BIZ UDPゴシック" w:hAnsi="BIZ UDPゴシック"/>
                          <w:b/>
                          <w:color w:val="FFFFFF" w:themeColor="background1"/>
                          <w:sz w:val="22"/>
                        </w:rPr>
                        <w:t>●</w:t>
                      </w:r>
                      <w:r>
                        <w:rPr>
                          <w:rFonts w:ascii="BIZ UDPゴシック" w:eastAsia="BIZ UDPゴシック" w:hAnsi="BIZ UDPゴシック"/>
                          <w:b/>
                          <w:color w:val="FFFFFF" w:themeColor="background1"/>
                          <w:sz w:val="24"/>
                        </w:rPr>
                        <w:t xml:space="preserve"> </w:t>
                      </w:r>
                      <w:r w:rsidRPr="003244E1">
                        <w:rPr>
                          <w:rFonts w:ascii="BIZ UDPゴシック" w:eastAsia="BIZ UDPゴシック" w:hAnsi="BIZ UDPゴシック" w:hint="eastAsia"/>
                          <w:b/>
                          <w:color w:val="FFFFFF" w:themeColor="background1"/>
                          <w:sz w:val="24"/>
                        </w:rPr>
                        <w:t>第</w:t>
                      </w:r>
                      <w:r w:rsidRPr="003244E1">
                        <w:rPr>
                          <w:rFonts w:ascii="BIZ UDPゴシック" w:eastAsia="BIZ UDPゴシック" w:hAnsi="BIZ UDPゴシック"/>
                          <w:b/>
                          <w:color w:val="FFFFFF" w:themeColor="background1"/>
                          <w:sz w:val="24"/>
                        </w:rPr>
                        <w:t>４期プランの方針</w:t>
                      </w:r>
                      <w:r>
                        <w:rPr>
                          <w:rFonts w:ascii="BIZ UDPゴシック" w:eastAsia="BIZ UDPゴシック" w:hAnsi="BIZ UDPゴシック" w:hint="eastAsia"/>
                          <w:b/>
                          <w:color w:val="FFFFFF" w:themeColor="background1"/>
                          <w:sz w:val="24"/>
                        </w:rPr>
                        <w:t xml:space="preserve">　</w:t>
                      </w:r>
                      <w:r w:rsidRPr="00EC61F3">
                        <w:rPr>
                          <w:rFonts w:ascii="BIZ UDPゴシック" w:eastAsia="BIZ UDPゴシック" w:hAnsi="BIZ UDPゴシック" w:hint="eastAsia"/>
                          <w:b/>
                          <w:color w:val="FFFFFF" w:themeColor="background1"/>
                          <w:sz w:val="22"/>
                        </w:rPr>
                        <w:t>●</w:t>
                      </w:r>
                      <w:r>
                        <w:rPr>
                          <w:rFonts w:ascii="BIZ UDPゴシック" w:eastAsia="BIZ UDPゴシック" w:hAnsi="BIZ UDPゴシック" w:hint="eastAsia"/>
                          <w:b/>
                          <w:color w:val="FFFFFF" w:themeColor="background1"/>
                          <w:sz w:val="24"/>
                        </w:rPr>
                        <w:t xml:space="preserve"> </w:t>
                      </w:r>
                      <w:r w:rsidRPr="00EC61F3">
                        <w:rPr>
                          <w:rFonts w:ascii="BIZ UDPゴシック" w:eastAsia="BIZ UDPゴシック" w:hAnsi="BIZ UDPゴシック"/>
                          <w:b/>
                          <w:color w:val="FFFFFF" w:themeColor="background1"/>
                          <w:sz w:val="18"/>
                        </w:rPr>
                        <w:t>●</w:t>
                      </w:r>
                    </w:p>
                  </w:txbxContent>
                </v:textbox>
                <w10:wrap anchorx="margin"/>
              </v:shape>
            </w:pict>
          </mc:Fallback>
        </mc:AlternateContent>
      </w:r>
      <w:r w:rsidR="003244E1">
        <w:rPr>
          <w:rFonts w:ascii="BIZ UDPゴシック" w:eastAsia="BIZ UDPゴシック" w:hAnsi="BIZ UDPゴシック" w:hint="eastAsia"/>
          <w:noProof/>
        </w:rPr>
        <mc:AlternateContent>
          <mc:Choice Requires="wps">
            <w:drawing>
              <wp:anchor distT="0" distB="0" distL="114300" distR="114300" simplePos="0" relativeHeight="252144640" behindDoc="0" locked="0" layoutInCell="1" allowOverlap="1" wp14:anchorId="131C1EE3" wp14:editId="664E6B4A">
                <wp:simplePos x="0" y="0"/>
                <wp:positionH relativeFrom="margin">
                  <wp:align>center</wp:align>
                </wp:positionH>
                <wp:positionV relativeFrom="paragraph">
                  <wp:posOffset>719699</wp:posOffset>
                </wp:positionV>
                <wp:extent cx="4802588" cy="134377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4802588" cy="134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E5923" w14:textId="666CDEEC" w:rsidR="009E4323" w:rsidRPr="000370E8" w:rsidRDefault="009E4323" w:rsidP="000370E8">
                            <w:pPr>
                              <w:pStyle w:val="a3"/>
                              <w:numPr>
                                <w:ilvl w:val="0"/>
                                <w:numId w:val="16"/>
                              </w:numPr>
                              <w:ind w:leftChars="0"/>
                              <w:rPr>
                                <w:rFonts w:ascii="BIZ UDPゴシック" w:eastAsia="BIZ UDPゴシック" w:hAnsi="BIZ UDPゴシック"/>
                                <w:b/>
                                <w:sz w:val="24"/>
                              </w:rPr>
                            </w:pPr>
                            <w:r w:rsidRPr="000370E8">
                              <w:rPr>
                                <w:rFonts w:ascii="BIZ UDPゴシック" w:eastAsia="BIZ UDPゴシック" w:hAnsi="BIZ UDPゴシック"/>
                                <w:b/>
                              </w:rPr>
                              <w:t>だれもが暮らしやすい</w:t>
                            </w:r>
                            <w:r>
                              <w:rPr>
                                <w:rFonts w:ascii="BIZ UDPゴシック" w:eastAsia="BIZ UDPゴシック" w:hAnsi="BIZ UDPゴシック"/>
                                <w:b/>
                              </w:rPr>
                              <w:t>貝塚</w:t>
                            </w:r>
                            <w:r w:rsidRPr="000370E8">
                              <w:rPr>
                                <w:rFonts w:ascii="BIZ UDPゴシック" w:eastAsia="BIZ UDPゴシック" w:hAnsi="BIZ UDPゴシック"/>
                                <w:b/>
                              </w:rPr>
                              <w:t>市の実現に向け、まちづくりのあらゆる分野において男女共同参画の視点を取り入れること</w:t>
                            </w:r>
                          </w:p>
                          <w:p w14:paraId="132F60CE" w14:textId="47C9A57B" w:rsidR="009E4323" w:rsidRPr="000370E8" w:rsidRDefault="009E4323" w:rsidP="000370E8">
                            <w:pPr>
                              <w:pStyle w:val="a3"/>
                              <w:numPr>
                                <w:ilvl w:val="0"/>
                                <w:numId w:val="16"/>
                              </w:numPr>
                              <w:ind w:leftChars="0"/>
                              <w:rPr>
                                <w:rFonts w:ascii="BIZ UDPゴシック" w:eastAsia="BIZ UDPゴシック" w:hAnsi="BIZ UDPゴシック"/>
                                <w:b/>
                                <w:sz w:val="24"/>
                              </w:rPr>
                            </w:pPr>
                            <w:r w:rsidRPr="000370E8">
                              <w:rPr>
                                <w:rFonts w:ascii="BIZ UDPゴシック" w:eastAsia="BIZ UDPゴシック" w:hAnsi="BIZ UDPゴシック"/>
                                <w:b/>
                              </w:rPr>
                              <w:t>第</w:t>
                            </w:r>
                            <w:r w:rsidRPr="000370E8">
                              <w:rPr>
                                <w:rFonts w:ascii="BIZ UDPゴシック" w:eastAsia="BIZ UDPゴシック" w:hAnsi="BIZ UDPゴシック" w:hint="eastAsia"/>
                                <w:b/>
                              </w:rPr>
                              <w:t>３</w:t>
                            </w:r>
                            <w:r w:rsidRPr="000370E8">
                              <w:rPr>
                                <w:rFonts w:ascii="BIZ UDPゴシック" w:eastAsia="BIZ UDPゴシック" w:hAnsi="BIZ UDPゴシック"/>
                                <w:b/>
                              </w:rPr>
                              <w:t>期コスモスプランに引き続き今後も取り組むべき課題に加え、行政・地域・市民それぞれの役割を明確にし、</w:t>
                            </w:r>
                            <w:r>
                              <w:rPr>
                                <w:rFonts w:ascii="BIZ UDPゴシック" w:eastAsia="BIZ UDPゴシック" w:hAnsi="BIZ UDPゴシック"/>
                                <w:b/>
                              </w:rPr>
                              <w:t>取組み</w:t>
                            </w:r>
                            <w:r w:rsidRPr="000370E8">
                              <w:rPr>
                                <w:rFonts w:ascii="BIZ UDPゴシック" w:eastAsia="BIZ UDPゴシック" w:hAnsi="BIZ UDPゴシック"/>
                                <w:b/>
                              </w:rPr>
                              <w:t>を広げていくためのアクションプランとすること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31C1EE3" id="テキスト ボックス 9" o:spid="_x0000_s1054" type="#_x0000_t202" style="position:absolute;left:0;text-align:left;margin-left:0;margin-top:56.65pt;width:378.15pt;height:105.8pt;z-index:252144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" filled="f" stroked="f" strokeweight=".5pt">
                <v:textbox>
                  <w:txbxContent>
                    <w:p w14:paraId="23DE5923" w14:textId="666CDEEC" w:rsidR="009E4323" w:rsidRPr="000370E8" w:rsidRDefault="009E4323" w:rsidP="000370E8">
                      <w:pPr>
                        <w:pStyle w:val="a3"/>
                        <w:numPr>
                          <w:ilvl w:val="0"/>
                          <w:numId w:val="16"/>
                        </w:numPr>
                        <w:ind w:leftChars="0"/>
                        <w:rPr>
                          <w:rFonts w:ascii="BIZ UDPゴシック" w:eastAsia="BIZ UDPゴシック" w:hAnsi="BIZ UDPゴシック"/>
                          <w:b/>
                          <w:sz w:val="24"/>
                        </w:rPr>
                      </w:pPr>
                      <w:r w:rsidRPr="000370E8">
                        <w:rPr>
                          <w:rFonts w:ascii="BIZ UDPゴシック" w:eastAsia="BIZ UDPゴシック" w:hAnsi="BIZ UDPゴシック"/>
                          <w:b/>
                        </w:rPr>
                        <w:t>だれもが暮らしやすい</w:t>
                      </w:r>
                      <w:r>
                        <w:rPr>
                          <w:rFonts w:ascii="BIZ UDPゴシック" w:eastAsia="BIZ UDPゴシック" w:hAnsi="BIZ UDPゴシック"/>
                          <w:b/>
                        </w:rPr>
                        <w:t>貝塚</w:t>
                      </w:r>
                      <w:r w:rsidRPr="000370E8">
                        <w:rPr>
                          <w:rFonts w:ascii="BIZ UDPゴシック" w:eastAsia="BIZ UDPゴシック" w:hAnsi="BIZ UDPゴシック"/>
                          <w:b/>
                        </w:rPr>
                        <w:t>市の実現に向け、まちづくりのあらゆる分野において男女共同参画の視点を取り入れること</w:t>
                      </w:r>
                    </w:p>
                    <w:p w14:paraId="132F60CE" w14:textId="47C9A57B" w:rsidR="009E4323" w:rsidRPr="000370E8" w:rsidRDefault="009E4323" w:rsidP="000370E8">
                      <w:pPr>
                        <w:pStyle w:val="a3"/>
                        <w:numPr>
                          <w:ilvl w:val="0"/>
                          <w:numId w:val="16"/>
                        </w:numPr>
                        <w:ind w:leftChars="0"/>
                        <w:rPr>
                          <w:rFonts w:ascii="BIZ UDPゴシック" w:eastAsia="BIZ UDPゴシック" w:hAnsi="BIZ UDPゴシック"/>
                          <w:b/>
                          <w:sz w:val="24"/>
                        </w:rPr>
                      </w:pPr>
                      <w:r w:rsidRPr="000370E8">
                        <w:rPr>
                          <w:rFonts w:ascii="BIZ UDPゴシック" w:eastAsia="BIZ UDPゴシック" w:hAnsi="BIZ UDPゴシック"/>
                          <w:b/>
                        </w:rPr>
                        <w:t>第</w:t>
                      </w:r>
                      <w:r w:rsidRPr="000370E8">
                        <w:rPr>
                          <w:rFonts w:ascii="BIZ UDPゴシック" w:eastAsia="BIZ UDPゴシック" w:hAnsi="BIZ UDPゴシック" w:hint="eastAsia"/>
                          <w:b/>
                        </w:rPr>
                        <w:t>３</w:t>
                      </w:r>
                      <w:r w:rsidRPr="000370E8">
                        <w:rPr>
                          <w:rFonts w:ascii="BIZ UDPゴシック" w:eastAsia="BIZ UDPゴシック" w:hAnsi="BIZ UDPゴシック"/>
                          <w:b/>
                        </w:rPr>
                        <w:t>期コスモスプランに引き続き今後も取り組むべき課題に加え、行政・地域・市民それぞれの役割を明確にし、</w:t>
                      </w:r>
                      <w:r>
                        <w:rPr>
                          <w:rFonts w:ascii="BIZ UDPゴシック" w:eastAsia="BIZ UDPゴシック" w:hAnsi="BIZ UDPゴシック"/>
                          <w:b/>
                        </w:rPr>
                        <w:t>取組み</w:t>
                      </w:r>
                      <w:r w:rsidRPr="000370E8">
                        <w:rPr>
                          <w:rFonts w:ascii="BIZ UDPゴシック" w:eastAsia="BIZ UDPゴシック" w:hAnsi="BIZ UDPゴシック"/>
                          <w:b/>
                        </w:rPr>
                        <w:t>を広げていくためのアクションプランとすること</w:t>
                      </w:r>
                    </w:p>
                  </w:txbxContent>
                </v:textbox>
                <w10:wrap anchorx="margin"/>
              </v:shape>
            </w:pict>
          </mc:Fallback>
        </mc:AlternateContent>
      </w:r>
      <w:r w:rsidR="003244E1">
        <w:rPr>
          <w:rFonts w:ascii="BIZ UDPゴシック" w:eastAsia="BIZ UDPゴシック" w:hAnsi="BIZ UDPゴシック" w:hint="eastAsia"/>
          <w:noProof/>
        </w:rPr>
        <mc:AlternateContent>
          <mc:Choice Requires="wps">
            <w:drawing>
              <wp:anchor distT="0" distB="0" distL="114300" distR="114300" simplePos="0" relativeHeight="252142079" behindDoc="0" locked="0" layoutInCell="1" allowOverlap="1" wp14:anchorId="1C45C57F" wp14:editId="6976D171">
                <wp:simplePos x="0" y="0"/>
                <wp:positionH relativeFrom="margin">
                  <wp:align>center</wp:align>
                </wp:positionH>
                <wp:positionV relativeFrom="paragraph">
                  <wp:posOffset>194087</wp:posOffset>
                </wp:positionV>
                <wp:extent cx="5255260" cy="1956603"/>
                <wp:effectExtent l="0" t="0" r="2540" b="5715"/>
                <wp:wrapNone/>
                <wp:docPr id="12" name="角丸四角形 12"/>
                <wp:cNvGraphicFramePr/>
                <a:graphic xmlns:a="http://schemas.openxmlformats.org/drawingml/2006/main">
                  <a:graphicData uri="http://schemas.microsoft.com/office/word/2010/wordprocessingShape">
                    <wps:wsp>
                      <wps:cNvSpPr/>
                      <wps:spPr>
                        <a:xfrm>
                          <a:off x="0" y="0"/>
                          <a:ext cx="5255260" cy="1956603"/>
                        </a:xfrm>
                        <a:prstGeom prst="roundRect">
                          <a:avLst>
                            <a:gd name="adj" fmla="val 14351"/>
                          </a:avLst>
                        </a:prstGeom>
                        <a:solidFill>
                          <a:schemeClr val="accent1">
                            <a:lumMod val="20000"/>
                            <a:lumOff val="80000"/>
                          </a:schemeClr>
                        </a:solidFill>
                        <a:ln cmpd="dbl">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CC6A4C" id="角丸四角形 12" o:spid="_x0000_s1026" style="position:absolute;left:0;text-align:left;margin-left:0;margin-top:15.3pt;width:413.8pt;height:154.05pt;z-index:25214207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94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" fillcolor="#deeaf6 [660]" stroked="f" strokeweight="1pt">
                <v:stroke linestyle="thinThin" joinstyle="miter"/>
                <w10:wrap anchorx="margin"/>
              </v:roundrect>
            </w:pict>
          </mc:Fallback>
        </mc:AlternateContent>
      </w:r>
      <w:r w:rsidR="003244E1">
        <w:rPr>
          <w:rFonts w:ascii="BIZ UDPゴシック" w:eastAsia="BIZ UDPゴシック" w:hAnsi="BIZ UDPゴシック" w:hint="eastAsia"/>
          <w:noProof/>
        </w:rPr>
        <mc:AlternateContent>
          <mc:Choice Requires="wps">
            <w:drawing>
              <wp:anchor distT="0" distB="0" distL="114300" distR="114300" simplePos="0" relativeHeight="252145663" behindDoc="0" locked="0" layoutInCell="1" allowOverlap="1" wp14:anchorId="65F2D3CF" wp14:editId="0E4DDAE8">
                <wp:simplePos x="0" y="0"/>
                <wp:positionH relativeFrom="margin">
                  <wp:align>center</wp:align>
                </wp:positionH>
                <wp:positionV relativeFrom="paragraph">
                  <wp:posOffset>194030</wp:posOffset>
                </wp:positionV>
                <wp:extent cx="5250013" cy="461645"/>
                <wp:effectExtent l="0" t="0" r="8255" b="0"/>
                <wp:wrapNone/>
                <wp:docPr id="15" name="片側の 2 つの角を丸めた四角形 15"/>
                <wp:cNvGraphicFramePr/>
                <a:graphic xmlns:a="http://schemas.openxmlformats.org/drawingml/2006/main">
                  <a:graphicData uri="http://schemas.microsoft.com/office/word/2010/wordprocessingShape">
                    <wps:wsp>
                      <wps:cNvSpPr/>
                      <wps:spPr>
                        <a:xfrm>
                          <a:off x="0" y="0"/>
                          <a:ext cx="5250013" cy="461645"/>
                        </a:xfrm>
                        <a:prstGeom prst="round2SameRect">
                          <a:avLst>
                            <a:gd name="adj1" fmla="val 48228"/>
                            <a:gd name="adj2"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17630" id="片側の 2 つの角を丸めた四角形 15" o:spid="_x0000_s1026" style="position:absolute;left:0;text-align:left;margin-left:0;margin-top:15.3pt;width:413.4pt;height:36.35pt;z-index:25214566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5250013,46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" path="m222642,l5027371,v122962,,222642,99680,222642,222642l5250013,461645r,l,461645r,l,222642c,99680,99680,,222642,xe" fillcolor="#5b9bd5 [3204]" stroked="f" strokeweight="1pt">
                <v:stroke joinstyle="miter"/>
                <v:path arrowok="t" o:connecttype="custom" o:connectlocs="222642,0;5027371,0;5250013,222642;5250013,461645;5250013,461645;0,461645;0,461645;0,222642;222642,0" o:connectangles="0,0,0,0,0,0,0,0,0"/>
                <w10:wrap anchorx="margin"/>
              </v:shape>
            </w:pict>
          </mc:Fallback>
        </mc:AlternateContent>
      </w:r>
    </w:p>
    <w:bookmarkStart w:id="4" w:name="_Toc124441797"/>
    <w:p w14:paraId="773B5EE7" w14:textId="77777777" w:rsidR="00710773" w:rsidRPr="003959C4" w:rsidRDefault="00710773" w:rsidP="00710773">
      <w:pPr>
        <w:pageBreakBefore/>
        <w:ind w:firstLineChars="50" w:firstLine="140"/>
        <w:outlineLvl w:val="0"/>
        <w:rPr>
          <w:rFonts w:ascii="BIZ UDPゴシック" w:eastAsia="BIZ UDPゴシック" w:hAnsi="BIZ UDPゴシック"/>
          <w:b/>
          <w:sz w:val="28"/>
        </w:rPr>
      </w:pPr>
      <w:r w:rsidRPr="003959C4">
        <w:rPr>
          <w:rFonts w:ascii="BIZ UDPゴシック" w:eastAsia="BIZ UDPゴシック" w:hAnsi="BIZ UDPゴシック"/>
          <w:b/>
          <w:noProof/>
          <w:color w:val="FFFFFF" w:themeColor="background1"/>
          <w:sz w:val="28"/>
        </w:rPr>
        <w:lastRenderedPageBreak/>
        <mc:AlternateContent>
          <mc:Choice Requires="wps">
            <w:drawing>
              <wp:anchor distT="0" distB="0" distL="114300" distR="114300" simplePos="0" relativeHeight="251575296" behindDoc="1" locked="0" layoutInCell="1" allowOverlap="1" wp14:anchorId="7D77E2E8" wp14:editId="5BD3BD9D">
                <wp:simplePos x="0" y="0"/>
                <wp:positionH relativeFrom="margin">
                  <wp:align>left</wp:align>
                </wp:positionH>
                <wp:positionV relativeFrom="paragraph">
                  <wp:posOffset>-1905</wp:posOffset>
                </wp:positionV>
                <wp:extent cx="5756744" cy="468000"/>
                <wp:effectExtent l="0" t="0" r="15875" b="27305"/>
                <wp:wrapNone/>
                <wp:docPr id="4" name="正方形/長方形 4"/>
                <wp:cNvGraphicFramePr/>
                <a:graphic xmlns:a="http://schemas.openxmlformats.org/drawingml/2006/main">
                  <a:graphicData uri="http://schemas.microsoft.com/office/word/2010/wordprocessingShape">
                    <wps:wsp>
                      <wps:cNvSpPr/>
                      <wps:spPr>
                        <a:xfrm>
                          <a:off x="0" y="0"/>
                          <a:ext cx="5756744" cy="468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A4D224" id="正方形/長方形 4" o:spid="_x0000_s1026" style="position:absolute;left:0;text-align:left;margin-left:0;margin-top:-.15pt;width:453.3pt;height:36.8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" filled="f" strokecolor="#2e74b5 [2404]" strokeweight="1pt">
                <w10:wrap anchorx="margin"/>
              </v:rect>
            </w:pict>
          </mc:Fallback>
        </mc:AlternateContent>
      </w:r>
      <w:r w:rsidRPr="003959C4">
        <w:rPr>
          <w:rFonts w:ascii="BIZ UDPゴシック" w:eastAsia="BIZ UDPゴシック" w:hAnsi="BIZ UDPゴシック"/>
          <w:b/>
          <w:noProof/>
          <w:color w:val="FFFFFF" w:themeColor="background1"/>
          <w:sz w:val="28"/>
        </w:rPr>
        <mc:AlternateContent>
          <mc:Choice Requires="wps">
            <w:drawing>
              <wp:anchor distT="0" distB="0" distL="114300" distR="114300" simplePos="0" relativeHeight="251576320" behindDoc="1" locked="0" layoutInCell="1" allowOverlap="1" wp14:anchorId="373579A7" wp14:editId="651E06E0">
                <wp:simplePos x="0" y="0"/>
                <wp:positionH relativeFrom="margin">
                  <wp:align>left</wp:align>
                </wp:positionH>
                <wp:positionV relativeFrom="paragraph">
                  <wp:posOffset>-6056</wp:posOffset>
                </wp:positionV>
                <wp:extent cx="778598" cy="468000"/>
                <wp:effectExtent l="0" t="0" r="2540" b="8255"/>
                <wp:wrapNone/>
                <wp:docPr id="5" name="正方形/長方形 5"/>
                <wp:cNvGraphicFramePr/>
                <a:graphic xmlns:a="http://schemas.openxmlformats.org/drawingml/2006/main">
                  <a:graphicData uri="http://schemas.microsoft.com/office/word/2010/wordprocessingShape">
                    <wps:wsp>
                      <wps:cNvSpPr/>
                      <wps:spPr>
                        <a:xfrm>
                          <a:off x="0" y="0"/>
                          <a:ext cx="778598" cy="46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CAC78" id="正方形/長方形 5" o:spid="_x0000_s1026" style="position:absolute;left:0;text-align:left;margin-left:0;margin-top:-.5pt;width:61.3pt;height:36.85pt;z-index:-251740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" fillcolor="#2e74b5 [2404]" stroked="f" strokeweight="1pt">
                <w10:wrap anchorx="margin"/>
              </v:rect>
            </w:pict>
          </mc:Fallback>
        </mc:AlternateContent>
      </w:r>
      <w:r w:rsidRPr="003959C4">
        <w:rPr>
          <w:rFonts w:ascii="BIZ UDPゴシック" w:eastAsia="BIZ UDPゴシック" w:hAnsi="BIZ UDPゴシック"/>
          <w:b/>
          <w:color w:val="FFFFFF" w:themeColor="background1"/>
          <w:sz w:val="28"/>
        </w:rPr>
        <w:t>第</w:t>
      </w:r>
      <w:r w:rsidRPr="003959C4">
        <w:rPr>
          <w:rFonts w:ascii="BIZ UDPゴシック" w:eastAsia="BIZ UDPゴシック" w:hAnsi="BIZ UDPゴシック" w:hint="eastAsia"/>
          <w:b/>
          <w:color w:val="FFFFFF" w:themeColor="background1"/>
          <w:sz w:val="36"/>
        </w:rPr>
        <w:t>Ⅱ</w:t>
      </w:r>
      <w:r w:rsidRPr="003959C4">
        <w:rPr>
          <w:rFonts w:ascii="BIZ UDPゴシック" w:eastAsia="BIZ UDPゴシック" w:hAnsi="BIZ UDPゴシック"/>
          <w:b/>
          <w:color w:val="FFFFFF" w:themeColor="background1"/>
          <w:sz w:val="28"/>
        </w:rPr>
        <w:t>章</w:t>
      </w:r>
      <w:r w:rsidRPr="003959C4">
        <w:rPr>
          <w:rFonts w:ascii="BIZ UDPゴシック" w:eastAsia="BIZ UDPゴシック" w:hAnsi="BIZ UDPゴシック"/>
          <w:b/>
          <w:sz w:val="28"/>
        </w:rPr>
        <w:t xml:space="preserve">　　</w:t>
      </w:r>
      <w:r w:rsidR="000E4862">
        <w:rPr>
          <w:rFonts w:ascii="BIZ UDPゴシック" w:eastAsia="BIZ UDPゴシック" w:hAnsi="BIZ UDPゴシック"/>
          <w:b/>
          <w:color w:val="2E74B5" w:themeColor="accent1" w:themeShade="BF"/>
          <w:sz w:val="28"/>
        </w:rPr>
        <w:t>男女共同参画の</w:t>
      </w:r>
      <w:r w:rsidRPr="003959C4">
        <w:rPr>
          <w:rFonts w:ascii="BIZ UDPゴシック" w:eastAsia="BIZ UDPゴシック" w:hAnsi="BIZ UDPゴシック"/>
          <w:b/>
          <w:color w:val="2E74B5" w:themeColor="accent1" w:themeShade="BF"/>
          <w:sz w:val="28"/>
        </w:rPr>
        <w:t>現状</w:t>
      </w:r>
      <w:r w:rsidR="000E4862">
        <w:rPr>
          <w:rFonts w:ascii="BIZ UDPゴシック" w:eastAsia="BIZ UDPゴシック" w:hAnsi="BIZ UDPゴシック"/>
          <w:b/>
          <w:color w:val="2E74B5" w:themeColor="accent1" w:themeShade="BF"/>
          <w:sz w:val="28"/>
        </w:rPr>
        <w:t>と課題</w:t>
      </w:r>
      <w:bookmarkEnd w:id="4"/>
    </w:p>
    <w:p w14:paraId="3BB4C984" w14:textId="77777777" w:rsidR="00710773" w:rsidRPr="003959C4" w:rsidRDefault="00710773" w:rsidP="00710773">
      <w:pPr>
        <w:rPr>
          <w:rFonts w:ascii="BIZ UDPゴシック" w:eastAsia="BIZ UDPゴシック" w:hAnsi="BIZ UDPゴシック"/>
        </w:rPr>
      </w:pPr>
    </w:p>
    <w:p w14:paraId="21A3A1B3" w14:textId="77777777" w:rsidR="00710773" w:rsidRPr="004226E8" w:rsidRDefault="00710773" w:rsidP="00710773">
      <w:pPr>
        <w:pBdr>
          <w:bottom w:val="single" w:sz="4" w:space="1" w:color="5B9BD5" w:themeColor="accent1"/>
        </w:pBdr>
        <w:outlineLvl w:val="1"/>
        <w:rPr>
          <w:rFonts w:ascii="BIZ UDPゴシック" w:eastAsia="BIZ UDPゴシック" w:hAnsi="BIZ UDPゴシック"/>
          <w:b/>
          <w:sz w:val="24"/>
        </w:rPr>
      </w:pPr>
      <w:bookmarkStart w:id="5" w:name="_Toc124441798"/>
      <w:r w:rsidRPr="004226E8">
        <w:rPr>
          <w:rFonts w:ascii="BIZ UDPゴシック" w:eastAsia="BIZ UDPゴシック" w:hAnsi="BIZ UDPゴシック"/>
          <w:b/>
          <w:sz w:val="24"/>
        </w:rPr>
        <w:t>１</w:t>
      </w:r>
      <w:r w:rsidRPr="004226E8">
        <w:rPr>
          <w:rFonts w:ascii="BIZ UDPゴシック" w:eastAsia="BIZ UDPゴシック" w:hAnsi="BIZ UDPゴシック" w:hint="eastAsia"/>
          <w:b/>
          <w:sz w:val="24"/>
        </w:rPr>
        <w:t xml:space="preserve">　</w:t>
      </w:r>
      <w:r w:rsidR="000E4862">
        <w:rPr>
          <w:rFonts w:ascii="BIZ UDPゴシック" w:eastAsia="BIZ UDPゴシック" w:hAnsi="BIZ UDPゴシック" w:hint="eastAsia"/>
          <w:b/>
          <w:sz w:val="24"/>
        </w:rPr>
        <w:t>男女共同参画にかかる現状</w:t>
      </w:r>
      <w:bookmarkEnd w:id="5"/>
    </w:p>
    <w:p w14:paraId="1D7F1437" w14:textId="77777777" w:rsidR="00710773" w:rsidRPr="003959C4" w:rsidRDefault="00A455B0" w:rsidP="00A455B0">
      <w:pPr>
        <w:spacing w:beforeLines="50" w:before="180" w:afterLines="50" w:after="180"/>
        <w:rPr>
          <w:rFonts w:ascii="BIZ UDPゴシック" w:eastAsia="BIZ UDPゴシック" w:hAnsi="BIZ UDPゴシック"/>
        </w:rPr>
      </w:pPr>
      <w:r w:rsidRPr="003959C4">
        <w:rPr>
          <w:rFonts w:ascii="BIZ UDPゴシック" w:eastAsia="BIZ UDPゴシック" w:hAnsi="BIZ UDPゴシック"/>
          <w:b/>
          <w:noProof/>
        </w:rPr>
        <mc:AlternateContent>
          <mc:Choice Requires="wps">
            <w:drawing>
              <wp:anchor distT="0" distB="0" distL="114300" distR="114300" simplePos="0" relativeHeight="251705344" behindDoc="0" locked="0" layoutInCell="1" allowOverlap="1" wp14:anchorId="33061BCB" wp14:editId="4BFAAD38">
                <wp:simplePos x="0" y="0"/>
                <wp:positionH relativeFrom="margin">
                  <wp:posOffset>191069</wp:posOffset>
                </wp:positionH>
                <wp:positionV relativeFrom="paragraph">
                  <wp:posOffset>103628</wp:posOffset>
                </wp:positionV>
                <wp:extent cx="477672" cy="300355"/>
                <wp:effectExtent l="0" t="0" r="0" b="4445"/>
                <wp:wrapNone/>
                <wp:docPr id="1138" name="テキスト ボックス 1138"/>
                <wp:cNvGraphicFramePr/>
                <a:graphic xmlns:a="http://schemas.openxmlformats.org/drawingml/2006/main">
                  <a:graphicData uri="http://schemas.microsoft.com/office/word/2010/wordprocessingShape">
                    <wps:wsp>
                      <wps:cNvSpPr txBox="1"/>
                      <wps:spPr>
                        <a:xfrm>
                          <a:off x="0" y="0"/>
                          <a:ext cx="477672"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48E26" w14:textId="77777777" w:rsidR="009E4323" w:rsidRPr="00EB4780" w:rsidRDefault="009E4323" w:rsidP="00A455B0">
                            <w:pPr>
                              <w:rPr>
                                <w:rFonts w:ascii="BIZ UDPゴシック" w:eastAsia="BIZ UDPゴシック" w:hAnsi="BIZ UDPゴシック"/>
                                <w:sz w:val="22"/>
                              </w:rPr>
                            </w:pPr>
                            <w:r>
                              <w:rPr>
                                <w:rFonts w:ascii="BIZ UDPゴシック" w:eastAsia="BIZ UDPゴシック" w:hAnsi="BIZ UDPゴシック" w:hint="eastAsia"/>
                                <w:sz w:val="22"/>
                              </w:rPr>
                              <w:t>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61BCB" id="テキスト ボックス 1138" o:spid="_x0000_s1055" type="#_x0000_t202" style="position:absolute;left:0;text-align:left;margin-left:15.05pt;margin-top:8.15pt;width:37.6pt;height:23.6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" filled="f" stroked="f" strokeweight=".5pt">
                <v:textbox>
                  <w:txbxContent>
                    <w:p w14:paraId="25248E26" w14:textId="77777777" w:rsidR="009E4323" w:rsidRPr="00EB4780" w:rsidRDefault="009E4323" w:rsidP="00A455B0">
                      <w:pPr>
                        <w:rPr>
                          <w:rFonts w:ascii="BIZ UDPゴシック" w:eastAsia="BIZ UDPゴシック" w:hAnsi="BIZ UDPゴシック"/>
                          <w:sz w:val="22"/>
                        </w:rPr>
                      </w:pPr>
                      <w:r>
                        <w:rPr>
                          <w:rFonts w:ascii="BIZ UDPゴシック" w:eastAsia="BIZ UDPゴシック" w:hAnsi="BIZ UDPゴシック" w:hint="eastAsia"/>
                          <w:sz w:val="22"/>
                        </w:rPr>
                        <w:t>人口</w:t>
                      </w:r>
                    </w:p>
                  </w:txbxContent>
                </v:textbox>
                <w10:wrap anchorx="margin"/>
              </v:shape>
            </w:pict>
          </mc:Fallback>
        </mc:AlternateContent>
      </w:r>
      <w:r w:rsidRPr="003959C4">
        <w:rPr>
          <w:rFonts w:ascii="BIZ UDPゴシック" w:eastAsia="BIZ UDPゴシック" w:hAnsi="BIZ UDPゴシック"/>
          <w:b/>
          <w:noProof/>
        </w:rPr>
        <mc:AlternateContent>
          <mc:Choice Requires="wps">
            <w:drawing>
              <wp:anchor distT="0" distB="0" distL="114300" distR="114300" simplePos="0" relativeHeight="251704320" behindDoc="1" locked="0" layoutInCell="1" allowOverlap="1" wp14:anchorId="1C88D387" wp14:editId="6AD4221F">
                <wp:simplePos x="0" y="0"/>
                <wp:positionH relativeFrom="margin">
                  <wp:align>left</wp:align>
                </wp:positionH>
                <wp:positionV relativeFrom="paragraph">
                  <wp:posOffset>93958</wp:posOffset>
                </wp:positionV>
                <wp:extent cx="914400" cy="334645"/>
                <wp:effectExtent l="0" t="0" r="0" b="8255"/>
                <wp:wrapNone/>
                <wp:docPr id="1137" name="角丸四角形 1137"/>
                <wp:cNvGraphicFramePr/>
                <a:graphic xmlns:a="http://schemas.openxmlformats.org/drawingml/2006/main">
                  <a:graphicData uri="http://schemas.microsoft.com/office/word/2010/wordprocessingShape">
                    <wps:wsp>
                      <wps:cNvSpPr/>
                      <wps:spPr>
                        <a:xfrm>
                          <a:off x="0" y="0"/>
                          <a:ext cx="914400"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D710B9" id="角丸四角形 1137" o:spid="_x0000_s1026" style="position:absolute;left:0;text-align:left;margin-left:0;margin-top:7.4pt;width:1in;height:26.35pt;z-index:-2516121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" fillcolor="#deeaf6 [660]" stroked="f" strokeweight="1pt">
                <v:stroke joinstyle="miter"/>
                <w10:wrap anchorx="margin"/>
              </v:roundrect>
            </w:pict>
          </mc:Fallback>
        </mc:AlternateContent>
      </w:r>
    </w:p>
    <w:p w14:paraId="2F3740B2" w14:textId="79A67F6D" w:rsidR="00086149" w:rsidRPr="00404180" w:rsidRDefault="006D25B0" w:rsidP="006D25B0">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貝塚</w:t>
      </w:r>
      <w:r w:rsidR="00086149" w:rsidRPr="00404180">
        <w:rPr>
          <w:rFonts w:ascii="BIZ UDPゴシック" w:eastAsia="BIZ UDPゴシック" w:hAnsi="BIZ UDPゴシック" w:hint="eastAsia"/>
          <w:color w:val="000000" w:themeColor="text1"/>
        </w:rPr>
        <w:t>市の人口は減少傾向にあり、</w:t>
      </w:r>
      <w:r w:rsidR="00917645" w:rsidRPr="00404180">
        <w:rPr>
          <w:rFonts w:ascii="BIZ UDPゴシック" w:eastAsia="BIZ UDPゴシック" w:hAnsi="BIZ UDPゴシック" w:hint="eastAsia"/>
          <w:color w:val="000000" w:themeColor="text1"/>
        </w:rPr>
        <w:t>令和</w:t>
      </w:r>
      <w:r w:rsidR="00682E18" w:rsidRPr="00404180">
        <w:rPr>
          <w:rFonts w:ascii="BIZ UDPゴシック" w:eastAsia="BIZ UDPゴシック" w:hAnsi="BIZ UDPゴシック" w:hint="eastAsia"/>
          <w:color w:val="000000" w:themeColor="text1"/>
        </w:rPr>
        <w:t>２</w:t>
      </w:r>
      <w:r w:rsidR="00917645" w:rsidRPr="00404180">
        <w:rPr>
          <w:rFonts w:ascii="BIZ UDPゴシック" w:eastAsia="BIZ UDPゴシック" w:hAnsi="BIZ UDPゴシック" w:hint="eastAsia"/>
          <w:color w:val="000000" w:themeColor="text1"/>
        </w:rPr>
        <w:t>（</w:t>
      </w:r>
      <w:r w:rsidR="00713FAC">
        <w:rPr>
          <w:rFonts w:ascii="BIZ UDPゴシック" w:eastAsia="BIZ UDPゴシック" w:hAnsi="BIZ UDPゴシック" w:hint="eastAsia"/>
          <w:color w:val="000000" w:themeColor="text1"/>
        </w:rPr>
        <w:t>２０２０</w:t>
      </w:r>
      <w:r w:rsidR="00917645" w:rsidRPr="00404180">
        <w:rPr>
          <w:rFonts w:ascii="BIZ UDPゴシック" w:eastAsia="BIZ UDPゴシック" w:hAnsi="BIZ UDPゴシック"/>
          <w:color w:val="000000" w:themeColor="text1"/>
        </w:rPr>
        <w:t>）</w:t>
      </w:r>
      <w:r w:rsidR="00086149" w:rsidRPr="00404180">
        <w:rPr>
          <w:rFonts w:ascii="BIZ UDPゴシック" w:eastAsia="BIZ UDPゴシック" w:hAnsi="BIZ UDPゴシック"/>
          <w:color w:val="000000" w:themeColor="text1"/>
        </w:rPr>
        <w:t>年には</w:t>
      </w:r>
      <w:r w:rsidR="00713FAC">
        <w:rPr>
          <w:rFonts w:ascii="BIZ UDPゴシック" w:eastAsia="BIZ UDPゴシック" w:hAnsi="BIZ UDPゴシック" w:hint="eastAsia"/>
          <w:color w:val="000000" w:themeColor="text1"/>
        </w:rPr>
        <w:t>８４,４４３</w:t>
      </w:r>
      <w:r w:rsidR="007B06B0" w:rsidRPr="00404180">
        <w:rPr>
          <w:rFonts w:ascii="BIZ UDPゴシック" w:eastAsia="BIZ UDPゴシック" w:hAnsi="BIZ UDPゴシック"/>
          <w:color w:val="000000" w:themeColor="text1"/>
        </w:rPr>
        <w:t>人となっています。また、その内訳をみると、</w:t>
      </w:r>
      <w:r w:rsidR="00713FAC">
        <w:rPr>
          <w:rFonts w:ascii="BIZ UDPゴシック" w:eastAsia="BIZ UDPゴシック" w:hAnsi="BIZ UDPゴシック" w:hint="eastAsia"/>
          <w:color w:val="000000" w:themeColor="text1"/>
        </w:rPr>
        <w:t>１５</w:t>
      </w:r>
      <w:r w:rsidR="007B06B0" w:rsidRPr="00404180">
        <w:rPr>
          <w:rFonts w:ascii="BIZ UDPゴシック" w:eastAsia="BIZ UDPゴシック" w:hAnsi="BIZ UDPゴシック"/>
          <w:color w:val="000000" w:themeColor="text1"/>
        </w:rPr>
        <w:t>歳未満・</w:t>
      </w:r>
      <w:r w:rsidR="00713FAC">
        <w:rPr>
          <w:rFonts w:ascii="BIZ UDPゴシック" w:eastAsia="BIZ UDPゴシック" w:hAnsi="BIZ UDPゴシック" w:hint="eastAsia"/>
          <w:color w:val="000000" w:themeColor="text1"/>
        </w:rPr>
        <w:t>１５～６４</w:t>
      </w:r>
      <w:r w:rsidR="007B06B0" w:rsidRPr="00404180">
        <w:rPr>
          <w:rFonts w:ascii="BIZ UDPゴシック" w:eastAsia="BIZ UDPゴシック" w:hAnsi="BIZ UDPゴシック"/>
          <w:color w:val="000000" w:themeColor="text1"/>
        </w:rPr>
        <w:t>歳未満が減少傾向にある一方で、</w:t>
      </w:r>
      <w:r w:rsidR="00713FAC">
        <w:rPr>
          <w:rFonts w:ascii="BIZ UDPゴシック" w:eastAsia="BIZ UDPゴシック" w:hAnsi="BIZ UDPゴシック" w:hint="eastAsia"/>
          <w:color w:val="000000" w:themeColor="text1"/>
        </w:rPr>
        <w:t>６５</w:t>
      </w:r>
      <w:r w:rsidR="00785AA1" w:rsidRPr="00404180">
        <w:rPr>
          <w:rFonts w:ascii="BIZ UDPゴシック" w:eastAsia="BIZ UDPゴシック" w:hAnsi="BIZ UDPゴシック"/>
          <w:color w:val="000000" w:themeColor="text1"/>
        </w:rPr>
        <w:t>歳以上の高齢者が</w:t>
      </w:r>
      <w:r w:rsidR="00682E18" w:rsidRPr="00404180">
        <w:rPr>
          <w:rFonts w:ascii="BIZ UDPゴシック" w:eastAsia="BIZ UDPゴシック" w:hAnsi="BIZ UDPゴシック"/>
          <w:color w:val="000000" w:themeColor="text1"/>
        </w:rPr>
        <w:t>増加傾向にあり、令和２（</w:t>
      </w:r>
      <w:r w:rsidR="00713FAC">
        <w:rPr>
          <w:rFonts w:ascii="BIZ UDPゴシック" w:eastAsia="BIZ UDPゴシック" w:hAnsi="BIZ UDPゴシック" w:hint="eastAsia"/>
          <w:color w:val="000000" w:themeColor="text1"/>
        </w:rPr>
        <w:t>２０２０</w:t>
      </w:r>
      <w:r w:rsidR="00682E18" w:rsidRPr="00404180">
        <w:rPr>
          <w:rFonts w:ascii="BIZ UDPゴシック" w:eastAsia="BIZ UDPゴシック" w:hAnsi="BIZ UDPゴシック"/>
          <w:color w:val="000000" w:themeColor="text1"/>
        </w:rPr>
        <w:t>）年の高齢化率は</w:t>
      </w:r>
      <w:r w:rsidR="00713FAC">
        <w:rPr>
          <w:rFonts w:ascii="BIZ UDPゴシック" w:eastAsia="BIZ UDPゴシック" w:hAnsi="BIZ UDPゴシック" w:hint="eastAsia"/>
          <w:color w:val="000000" w:themeColor="text1"/>
        </w:rPr>
        <w:t>２７．５%</w:t>
      </w:r>
      <w:r w:rsidR="00682E18" w:rsidRPr="00404180">
        <w:rPr>
          <w:rFonts w:ascii="BIZ UDPゴシック" w:eastAsia="BIZ UDPゴシック" w:hAnsi="BIZ UDPゴシック"/>
          <w:color w:val="000000" w:themeColor="text1"/>
        </w:rPr>
        <w:t>となっています。</w:t>
      </w:r>
    </w:p>
    <w:p w14:paraId="75B9C7C6" w14:textId="2DB7D358" w:rsidR="00445703" w:rsidRPr="00404180" w:rsidRDefault="00682E18" w:rsidP="006D25B0">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また、人口推計をみると、今後も人口は減少傾向にある一方で、高齢化率については上昇を続け、令和</w:t>
      </w:r>
      <w:r w:rsidR="00713FAC">
        <w:rPr>
          <w:rFonts w:ascii="BIZ UDPゴシック" w:eastAsia="BIZ UDPゴシック" w:hAnsi="BIZ UDPゴシック" w:hint="eastAsia"/>
          <w:color w:val="000000" w:themeColor="text1"/>
        </w:rPr>
        <w:t>１７</w:t>
      </w:r>
      <w:r w:rsidRPr="00404180">
        <w:rPr>
          <w:rFonts w:ascii="BIZ UDPゴシック" w:eastAsia="BIZ UDPゴシック" w:hAnsi="BIZ UDPゴシック"/>
          <w:color w:val="000000" w:themeColor="text1"/>
        </w:rPr>
        <w:t>（</w:t>
      </w:r>
      <w:r w:rsidR="00713FAC">
        <w:rPr>
          <w:rFonts w:ascii="BIZ UDPゴシック" w:eastAsia="BIZ UDPゴシック" w:hAnsi="BIZ UDPゴシック" w:hint="eastAsia"/>
          <w:color w:val="000000" w:themeColor="text1"/>
        </w:rPr>
        <w:t>２０３５</w:t>
      </w:r>
      <w:r w:rsidRPr="00404180">
        <w:rPr>
          <w:rFonts w:ascii="BIZ UDPゴシック" w:eastAsia="BIZ UDPゴシック" w:hAnsi="BIZ UDPゴシック"/>
          <w:color w:val="000000" w:themeColor="text1"/>
        </w:rPr>
        <w:t>）年以降は</w:t>
      </w:r>
      <w:r w:rsidR="00713FAC">
        <w:rPr>
          <w:rFonts w:ascii="BIZ UDPゴシック" w:eastAsia="BIZ UDPゴシック" w:hAnsi="BIZ UDPゴシック" w:hint="eastAsia"/>
          <w:color w:val="000000" w:themeColor="text1"/>
        </w:rPr>
        <w:t>３０</w:t>
      </w:r>
      <w:r w:rsidRPr="00404180">
        <w:rPr>
          <w:rFonts w:ascii="BIZ UDPゴシック" w:eastAsia="BIZ UDPゴシック" w:hAnsi="BIZ UDPゴシック"/>
          <w:color w:val="000000" w:themeColor="text1"/>
        </w:rPr>
        <w:t>％を超える見込みとなっています。</w:t>
      </w:r>
    </w:p>
    <w:p w14:paraId="58FC05E5" w14:textId="77777777" w:rsidR="00682E18" w:rsidRPr="00404180" w:rsidRDefault="00682E18" w:rsidP="006D25B0">
      <w:pPr>
        <w:ind w:firstLineChars="100" w:firstLine="210"/>
        <w:rPr>
          <w:rFonts w:ascii="BIZ UDPゴシック" w:eastAsia="BIZ UDPゴシック" w:hAnsi="BIZ UDPゴシック"/>
          <w:color w:val="000000" w:themeColor="text1"/>
        </w:rPr>
      </w:pPr>
    </w:p>
    <w:p w14:paraId="7331F255" w14:textId="38674A64" w:rsidR="00445703" w:rsidRPr="00404180" w:rsidRDefault="00651C6F" w:rsidP="00D41CBB">
      <w:pPr>
        <w:spacing w:beforeLines="30" w:before="108"/>
        <w:ind w:firstLineChars="100" w:firstLine="180"/>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【人口推移</w:t>
      </w:r>
      <w:r w:rsidR="00682E18" w:rsidRPr="00404180">
        <w:rPr>
          <w:rFonts w:ascii="BIZ UDPゴシック" w:eastAsia="BIZ UDPゴシック" w:hAnsi="BIZ UDPゴシック" w:hint="eastAsia"/>
          <w:color w:val="000000" w:themeColor="text1"/>
          <w:sz w:val="18"/>
        </w:rPr>
        <w:t>と推計</w:t>
      </w:r>
      <w:r w:rsidRPr="00404180">
        <w:rPr>
          <w:rFonts w:ascii="BIZ UDPゴシック" w:eastAsia="BIZ UDPゴシック" w:hAnsi="BIZ UDPゴシック" w:hint="eastAsia"/>
          <w:color w:val="000000" w:themeColor="text1"/>
          <w:sz w:val="18"/>
        </w:rPr>
        <w:t>（</w:t>
      </w:r>
      <w:r w:rsidR="006D25B0" w:rsidRPr="00404180">
        <w:rPr>
          <w:rFonts w:ascii="BIZ UDPゴシック" w:eastAsia="BIZ UDPゴシック" w:hAnsi="BIZ UDPゴシック" w:hint="eastAsia"/>
          <w:color w:val="000000" w:themeColor="text1"/>
          <w:sz w:val="18"/>
        </w:rPr>
        <w:t>貝塚</w:t>
      </w:r>
      <w:r w:rsidR="00445703" w:rsidRPr="00404180">
        <w:rPr>
          <w:rFonts w:ascii="BIZ UDPゴシック" w:eastAsia="BIZ UDPゴシック" w:hAnsi="BIZ UDPゴシック" w:hint="eastAsia"/>
          <w:color w:val="000000" w:themeColor="text1"/>
          <w:sz w:val="18"/>
        </w:rPr>
        <w:t>市）】</w:t>
      </w:r>
    </w:p>
    <w:p w14:paraId="5E2AAD60" w14:textId="4F6DD03A" w:rsidR="004226E8" w:rsidRPr="006A5812" w:rsidRDefault="00EE6084" w:rsidP="00445703">
      <w:pPr>
        <w:rPr>
          <w:rFonts w:ascii="BIZ UDPゴシック" w:eastAsia="BIZ UDPゴシック" w:hAnsi="BIZ UDPゴシック"/>
          <w:sz w:val="18"/>
        </w:rPr>
      </w:pPr>
      <w:r w:rsidRPr="00EE6084">
        <w:rPr>
          <w:noProof/>
        </w:rPr>
        <w:drawing>
          <wp:anchor distT="0" distB="0" distL="114300" distR="114300" simplePos="0" relativeHeight="252697600" behindDoc="1" locked="0" layoutInCell="1" allowOverlap="1" wp14:anchorId="2EA62A94" wp14:editId="2F66406F">
            <wp:simplePos x="0" y="0"/>
            <wp:positionH relativeFrom="margin">
              <wp:align>right</wp:align>
            </wp:positionH>
            <wp:positionV relativeFrom="paragraph">
              <wp:posOffset>68628</wp:posOffset>
            </wp:positionV>
            <wp:extent cx="5759450" cy="3889926"/>
            <wp:effectExtent l="0" t="0" r="0" b="0"/>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889926"/>
                    </a:xfrm>
                    <a:prstGeom prst="rect">
                      <a:avLst/>
                    </a:prstGeom>
                    <a:noFill/>
                    <a:ln>
                      <a:noFill/>
                    </a:ln>
                  </pic:spPr>
                </pic:pic>
              </a:graphicData>
            </a:graphic>
          </wp:anchor>
        </w:drawing>
      </w:r>
    </w:p>
    <w:p w14:paraId="264A1784" w14:textId="72165B63" w:rsidR="00445703" w:rsidRPr="003959C4" w:rsidRDefault="00445703" w:rsidP="00445703">
      <w:pPr>
        <w:rPr>
          <w:rFonts w:ascii="BIZ UDPゴシック" w:eastAsia="BIZ UDPゴシック" w:hAnsi="BIZ UDPゴシック"/>
          <w:sz w:val="18"/>
        </w:rPr>
      </w:pPr>
    </w:p>
    <w:p w14:paraId="0374DC0D" w14:textId="77777777" w:rsidR="00445703" w:rsidRPr="00664E2C" w:rsidRDefault="00445703" w:rsidP="00445703">
      <w:pPr>
        <w:rPr>
          <w:rFonts w:ascii="BIZ UDPゴシック" w:eastAsia="BIZ UDPゴシック" w:hAnsi="BIZ UDPゴシック"/>
          <w:sz w:val="18"/>
        </w:rPr>
      </w:pPr>
    </w:p>
    <w:p w14:paraId="3F93250B" w14:textId="77777777" w:rsidR="00445703" w:rsidRPr="002C731D" w:rsidRDefault="00445703" w:rsidP="00445703">
      <w:pPr>
        <w:rPr>
          <w:rFonts w:ascii="BIZ UDPゴシック" w:eastAsia="BIZ UDPゴシック" w:hAnsi="BIZ UDPゴシック"/>
          <w:sz w:val="18"/>
        </w:rPr>
      </w:pPr>
    </w:p>
    <w:p w14:paraId="3ADCB92E" w14:textId="77777777" w:rsidR="00445703" w:rsidRPr="00651C6F" w:rsidRDefault="00445703" w:rsidP="00445703">
      <w:pPr>
        <w:rPr>
          <w:rFonts w:ascii="BIZ UDPゴシック" w:eastAsia="BIZ UDPゴシック" w:hAnsi="BIZ UDPゴシック"/>
          <w:sz w:val="18"/>
        </w:rPr>
      </w:pPr>
    </w:p>
    <w:p w14:paraId="40B8DAD3" w14:textId="77777777" w:rsidR="00445703" w:rsidRPr="003959C4" w:rsidRDefault="00445703" w:rsidP="00445703">
      <w:pPr>
        <w:rPr>
          <w:rFonts w:ascii="BIZ UDPゴシック" w:eastAsia="BIZ UDPゴシック" w:hAnsi="BIZ UDPゴシック"/>
          <w:sz w:val="18"/>
        </w:rPr>
      </w:pPr>
    </w:p>
    <w:p w14:paraId="0EAFA493" w14:textId="77777777" w:rsidR="00445703" w:rsidRPr="003959C4" w:rsidRDefault="00445703" w:rsidP="00445703">
      <w:pPr>
        <w:rPr>
          <w:rFonts w:ascii="BIZ UDPゴシック" w:eastAsia="BIZ UDPゴシック" w:hAnsi="BIZ UDPゴシック"/>
          <w:sz w:val="18"/>
        </w:rPr>
      </w:pPr>
    </w:p>
    <w:p w14:paraId="03495FAB" w14:textId="77777777" w:rsidR="00445703" w:rsidRPr="003959C4" w:rsidRDefault="00445703" w:rsidP="00445703">
      <w:pPr>
        <w:rPr>
          <w:rFonts w:ascii="BIZ UDPゴシック" w:eastAsia="BIZ UDPゴシック" w:hAnsi="BIZ UDPゴシック"/>
          <w:sz w:val="18"/>
        </w:rPr>
      </w:pPr>
    </w:p>
    <w:p w14:paraId="30E7C271" w14:textId="77777777" w:rsidR="00445703" w:rsidRPr="003959C4" w:rsidRDefault="00445703" w:rsidP="00445703">
      <w:pPr>
        <w:rPr>
          <w:rFonts w:ascii="BIZ UDPゴシック" w:eastAsia="BIZ UDPゴシック" w:hAnsi="BIZ UDPゴシック"/>
          <w:sz w:val="18"/>
        </w:rPr>
      </w:pPr>
    </w:p>
    <w:p w14:paraId="461B400B" w14:textId="77777777" w:rsidR="00445703" w:rsidRPr="00682E18" w:rsidRDefault="00445703" w:rsidP="00445703">
      <w:pPr>
        <w:rPr>
          <w:rFonts w:ascii="BIZ UDPゴシック" w:eastAsia="BIZ UDPゴシック" w:hAnsi="BIZ UDPゴシック"/>
          <w:sz w:val="18"/>
        </w:rPr>
      </w:pPr>
    </w:p>
    <w:p w14:paraId="75FFD34F" w14:textId="77777777" w:rsidR="00682E18" w:rsidRDefault="00682E18" w:rsidP="00445703">
      <w:pPr>
        <w:rPr>
          <w:rFonts w:ascii="BIZ UDPゴシック" w:eastAsia="BIZ UDPゴシック" w:hAnsi="BIZ UDPゴシック"/>
          <w:sz w:val="18"/>
        </w:rPr>
      </w:pPr>
    </w:p>
    <w:p w14:paraId="58EFB962" w14:textId="77777777" w:rsidR="00682E18" w:rsidRDefault="00682E18" w:rsidP="00445703">
      <w:pPr>
        <w:rPr>
          <w:rFonts w:ascii="BIZ UDPゴシック" w:eastAsia="BIZ UDPゴシック" w:hAnsi="BIZ UDPゴシック"/>
          <w:sz w:val="18"/>
        </w:rPr>
      </w:pPr>
    </w:p>
    <w:p w14:paraId="7FA7D43E" w14:textId="77777777" w:rsidR="00682E18" w:rsidRDefault="00682E18" w:rsidP="00445703">
      <w:pPr>
        <w:rPr>
          <w:rFonts w:ascii="BIZ UDPゴシック" w:eastAsia="BIZ UDPゴシック" w:hAnsi="BIZ UDPゴシック"/>
          <w:sz w:val="18"/>
        </w:rPr>
      </w:pPr>
    </w:p>
    <w:p w14:paraId="64864116" w14:textId="77777777" w:rsidR="00682E18" w:rsidRDefault="00682E18" w:rsidP="00445703">
      <w:pPr>
        <w:rPr>
          <w:rFonts w:ascii="BIZ UDPゴシック" w:eastAsia="BIZ UDPゴシック" w:hAnsi="BIZ UDPゴシック"/>
          <w:sz w:val="18"/>
        </w:rPr>
      </w:pPr>
    </w:p>
    <w:p w14:paraId="0D7BDEDC" w14:textId="77777777" w:rsidR="00682E18" w:rsidRDefault="00682E18" w:rsidP="00445703">
      <w:pPr>
        <w:rPr>
          <w:rFonts w:ascii="BIZ UDPゴシック" w:eastAsia="BIZ UDPゴシック" w:hAnsi="BIZ UDPゴシック"/>
          <w:sz w:val="18"/>
        </w:rPr>
      </w:pPr>
    </w:p>
    <w:p w14:paraId="44219116" w14:textId="77777777" w:rsidR="007A27EE" w:rsidRDefault="007A27EE" w:rsidP="00445703">
      <w:pPr>
        <w:rPr>
          <w:rFonts w:ascii="BIZ UDPゴシック" w:eastAsia="BIZ UDPゴシック" w:hAnsi="BIZ UDPゴシック"/>
          <w:sz w:val="18"/>
        </w:rPr>
      </w:pPr>
    </w:p>
    <w:p w14:paraId="642146AE" w14:textId="77777777" w:rsidR="00682E18" w:rsidRPr="00404180" w:rsidRDefault="00682E18" w:rsidP="00445703">
      <w:pPr>
        <w:rPr>
          <w:rFonts w:ascii="BIZ UDPゴシック" w:eastAsia="BIZ UDPゴシック" w:hAnsi="BIZ UDPゴシック"/>
          <w:color w:val="000000" w:themeColor="text1"/>
          <w:sz w:val="18"/>
        </w:rPr>
      </w:pPr>
    </w:p>
    <w:p w14:paraId="4EDAE2A3" w14:textId="65010EB8" w:rsidR="00682E18" w:rsidRPr="00404180" w:rsidRDefault="00682E18" w:rsidP="00682E18">
      <w:pPr>
        <w:spacing w:line="240" w:lineRule="exact"/>
        <w:jc w:val="right"/>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資料</w:t>
      </w:r>
      <w:r w:rsidRPr="00404180">
        <w:rPr>
          <w:rFonts w:ascii="BIZ UDPゴシック" w:eastAsia="BIZ UDPゴシック" w:hAnsi="BIZ UDPゴシック"/>
          <w:color w:val="000000" w:themeColor="text1"/>
          <w:sz w:val="18"/>
        </w:rPr>
        <w:t>：</w:t>
      </w:r>
      <w:r w:rsidRPr="00404180">
        <w:rPr>
          <w:rFonts w:ascii="BIZ UDPゴシック" w:eastAsia="BIZ UDPゴシック" w:hAnsi="BIZ UDPゴシック" w:hint="eastAsia"/>
          <w:color w:val="000000" w:themeColor="text1"/>
          <w:sz w:val="18"/>
        </w:rPr>
        <w:t>平成</w:t>
      </w:r>
      <w:r w:rsidR="00713FAC">
        <w:rPr>
          <w:rFonts w:ascii="BIZ UDPゴシック" w:eastAsia="BIZ UDPゴシック" w:hAnsi="BIZ UDPゴシック" w:hint="eastAsia"/>
          <w:color w:val="000000" w:themeColor="text1"/>
          <w:sz w:val="18"/>
        </w:rPr>
        <w:t>１２</w:t>
      </w:r>
      <w:r w:rsidRPr="00404180">
        <w:rPr>
          <w:rFonts w:ascii="BIZ UDPゴシック" w:eastAsia="BIZ UDPゴシック" w:hAnsi="BIZ UDPゴシック" w:hint="eastAsia"/>
          <w:color w:val="000000" w:themeColor="text1"/>
          <w:sz w:val="18"/>
        </w:rPr>
        <w:t>年</w:t>
      </w:r>
      <w:r w:rsidRPr="00404180">
        <w:rPr>
          <w:rFonts w:ascii="BIZ UDPゴシック" w:eastAsia="BIZ UDPゴシック" w:hAnsi="BIZ UDPゴシック"/>
          <w:color w:val="000000" w:themeColor="text1"/>
          <w:sz w:val="18"/>
        </w:rPr>
        <w:t>～令和２</w:t>
      </w:r>
      <w:r w:rsidRPr="00404180">
        <w:rPr>
          <w:rFonts w:ascii="BIZ UDPゴシック" w:eastAsia="BIZ UDPゴシック" w:hAnsi="BIZ UDPゴシック" w:hint="eastAsia"/>
          <w:color w:val="000000" w:themeColor="text1"/>
          <w:sz w:val="18"/>
        </w:rPr>
        <w:t>年</w:t>
      </w:r>
      <w:r w:rsidRPr="00404180">
        <w:rPr>
          <w:rFonts w:ascii="BIZ UDPゴシック" w:eastAsia="BIZ UDPゴシック" w:hAnsi="BIZ UDPゴシック"/>
          <w:color w:val="000000" w:themeColor="text1"/>
          <w:sz w:val="18"/>
        </w:rPr>
        <w:t>：</w:t>
      </w:r>
      <w:r w:rsidRPr="00404180">
        <w:rPr>
          <w:rFonts w:ascii="BIZ UDPゴシック" w:eastAsia="BIZ UDPゴシック" w:hAnsi="BIZ UDPゴシック" w:hint="eastAsia"/>
          <w:color w:val="000000" w:themeColor="text1"/>
          <w:sz w:val="18"/>
        </w:rPr>
        <w:t>国勢調査（</w:t>
      </w:r>
      <w:r w:rsidRPr="00404180">
        <w:rPr>
          <w:rFonts w:ascii="BIZ UDPゴシック" w:eastAsia="BIZ UDPゴシック" w:hAnsi="BIZ UDPゴシック"/>
          <w:color w:val="000000" w:themeColor="text1"/>
          <w:sz w:val="18"/>
        </w:rPr>
        <w:t>各年</w:t>
      </w:r>
      <w:r w:rsidR="008C7B00">
        <w:rPr>
          <w:rFonts w:ascii="BIZ UDPゴシック" w:eastAsia="BIZ UDPゴシック" w:hAnsi="BIZ UDPゴシック" w:hint="eastAsia"/>
          <w:color w:val="000000" w:themeColor="text1"/>
          <w:sz w:val="18"/>
        </w:rPr>
        <w:t>１０</w:t>
      </w:r>
      <w:r w:rsidRPr="00404180">
        <w:rPr>
          <w:rFonts w:ascii="BIZ UDPゴシック" w:eastAsia="BIZ UDPゴシック" w:hAnsi="BIZ UDPゴシック"/>
          <w:color w:val="000000" w:themeColor="text1"/>
          <w:sz w:val="18"/>
        </w:rPr>
        <w:t>月１日時点）</w:t>
      </w:r>
      <w:r w:rsidRPr="00404180">
        <w:rPr>
          <w:rFonts w:ascii="BIZ UDPゴシック" w:eastAsia="BIZ UDPゴシック" w:hAnsi="BIZ UDPゴシック" w:hint="eastAsia"/>
          <w:color w:val="000000" w:themeColor="text1"/>
          <w:sz w:val="18"/>
        </w:rPr>
        <w:t>より</w:t>
      </w:r>
    </w:p>
    <w:p w14:paraId="3E356E8B" w14:textId="455C2642" w:rsidR="00682E18" w:rsidRPr="00404180" w:rsidRDefault="00682E18" w:rsidP="00682E18">
      <w:pPr>
        <w:spacing w:line="240" w:lineRule="exact"/>
        <w:jc w:val="right"/>
        <w:rPr>
          <w:rFonts w:ascii="BIZ UDPゴシック" w:eastAsia="BIZ UDPゴシック" w:hAnsi="BIZ UDPゴシック"/>
          <w:color w:val="000000" w:themeColor="text1"/>
          <w:sz w:val="18"/>
        </w:rPr>
      </w:pPr>
      <w:r w:rsidRPr="00404180">
        <w:rPr>
          <w:rFonts w:ascii="BIZ UDPゴシック" w:eastAsia="BIZ UDPゴシック" w:hAnsi="BIZ UDPゴシック"/>
          <w:color w:val="000000" w:themeColor="text1"/>
          <w:sz w:val="18"/>
        </w:rPr>
        <w:t>令和７年以降</w:t>
      </w:r>
      <w:r w:rsidRPr="00404180">
        <w:rPr>
          <w:rFonts w:ascii="BIZ UDPゴシック" w:eastAsia="BIZ UDPゴシック" w:hAnsi="BIZ UDPゴシック" w:hint="eastAsia"/>
          <w:color w:val="000000" w:themeColor="text1"/>
          <w:sz w:val="18"/>
        </w:rPr>
        <w:t>：国立社会保障・人口問題研究所「日本の地域別将来推計人口」（</w:t>
      </w:r>
      <w:r w:rsidRPr="00404180">
        <w:rPr>
          <w:rFonts w:ascii="BIZ UDPゴシック" w:eastAsia="BIZ UDPゴシック" w:hAnsi="BIZ UDPゴシック"/>
          <w:color w:val="000000" w:themeColor="text1"/>
          <w:sz w:val="18"/>
        </w:rPr>
        <w:t>平成</w:t>
      </w:r>
      <w:r w:rsidR="00713FAC">
        <w:rPr>
          <w:rFonts w:ascii="BIZ UDPゴシック" w:eastAsia="BIZ UDPゴシック" w:hAnsi="BIZ UDPゴシック" w:hint="eastAsia"/>
          <w:color w:val="000000" w:themeColor="text1"/>
          <w:sz w:val="18"/>
        </w:rPr>
        <w:t>３０</w:t>
      </w:r>
      <w:r w:rsidRPr="00404180">
        <w:rPr>
          <w:rFonts w:ascii="BIZ UDPゴシック" w:eastAsia="BIZ UDPゴシック" w:hAnsi="BIZ UDPゴシック"/>
          <w:color w:val="000000" w:themeColor="text1"/>
          <w:sz w:val="18"/>
        </w:rPr>
        <w:t>年３</w:t>
      </w:r>
      <w:r w:rsidRPr="00404180">
        <w:rPr>
          <w:rFonts w:ascii="BIZ UDPゴシック" w:eastAsia="BIZ UDPゴシック" w:hAnsi="BIZ UDPゴシック" w:hint="eastAsia"/>
          <w:color w:val="000000" w:themeColor="text1"/>
          <w:sz w:val="18"/>
        </w:rPr>
        <w:t>月</w:t>
      </w:r>
      <w:r w:rsidRPr="00404180">
        <w:rPr>
          <w:rFonts w:ascii="BIZ UDPゴシック" w:eastAsia="BIZ UDPゴシック" w:hAnsi="BIZ UDPゴシック"/>
          <w:color w:val="000000" w:themeColor="text1"/>
          <w:sz w:val="18"/>
        </w:rPr>
        <w:t>推計）</w:t>
      </w:r>
      <w:r w:rsidRPr="00404180">
        <w:rPr>
          <w:rFonts w:ascii="BIZ UDPゴシック" w:eastAsia="BIZ UDPゴシック" w:hAnsi="BIZ UDPゴシック" w:hint="eastAsia"/>
          <w:color w:val="000000" w:themeColor="text1"/>
          <w:sz w:val="18"/>
        </w:rPr>
        <w:t>より</w:t>
      </w:r>
    </w:p>
    <w:p w14:paraId="22DE907B" w14:textId="77777777" w:rsidR="00682E18" w:rsidRPr="00404180" w:rsidRDefault="00682E18" w:rsidP="00682E18">
      <w:pPr>
        <w:spacing w:line="240" w:lineRule="exact"/>
        <w:rPr>
          <w:rFonts w:ascii="BIZ UDPゴシック" w:eastAsia="BIZ UDPゴシック" w:hAnsi="BIZ UDPゴシック"/>
          <w:color w:val="000000" w:themeColor="text1"/>
          <w:sz w:val="18"/>
        </w:rPr>
      </w:pPr>
    </w:p>
    <w:p w14:paraId="4F598B2F" w14:textId="77777777" w:rsidR="00682E18" w:rsidRPr="00404180" w:rsidRDefault="00682E18" w:rsidP="00682E18">
      <w:pPr>
        <w:spacing w:line="240" w:lineRule="exact"/>
        <w:jc w:val="right"/>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※人口総数には年齢「不詳」を含むため、年齢３区分別人口の計と総数は一致しない</w:t>
      </w:r>
    </w:p>
    <w:p w14:paraId="393D755F" w14:textId="7C3DBED3" w:rsidR="00682E18" w:rsidRPr="00404180" w:rsidRDefault="00682E18" w:rsidP="00682E18">
      <w:pPr>
        <w:spacing w:line="240" w:lineRule="exact"/>
        <w:ind w:firstLineChars="100" w:firstLine="180"/>
        <w:jc w:val="right"/>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※高齢化率は、年齢不詳を除いた総人口に対する</w:t>
      </w:r>
      <w:r w:rsidR="00713FAC">
        <w:rPr>
          <w:rFonts w:ascii="BIZ UDPゴシック" w:eastAsia="BIZ UDPゴシック" w:hAnsi="BIZ UDPゴシック" w:hint="eastAsia"/>
          <w:color w:val="000000" w:themeColor="text1"/>
          <w:sz w:val="18"/>
        </w:rPr>
        <w:t>６５</w:t>
      </w:r>
      <w:r w:rsidRPr="00404180">
        <w:rPr>
          <w:rFonts w:ascii="BIZ UDPゴシック" w:eastAsia="BIZ UDPゴシック" w:hAnsi="BIZ UDPゴシック" w:hint="eastAsia"/>
          <w:color w:val="000000" w:themeColor="text1"/>
          <w:sz w:val="18"/>
        </w:rPr>
        <w:t>歳以上人口の割合</w:t>
      </w:r>
    </w:p>
    <w:p w14:paraId="6BA17A38" w14:textId="77777777" w:rsidR="00682E18" w:rsidRPr="00404180" w:rsidRDefault="00682E18" w:rsidP="00445703">
      <w:pPr>
        <w:rPr>
          <w:rFonts w:ascii="BIZ UDPゴシック" w:eastAsia="BIZ UDPゴシック" w:hAnsi="BIZ UDPゴシック"/>
          <w:color w:val="000000" w:themeColor="text1"/>
          <w:sz w:val="18"/>
        </w:rPr>
      </w:pPr>
    </w:p>
    <w:p w14:paraId="1E74D26B" w14:textId="77777777" w:rsidR="00445703" w:rsidRDefault="00445703" w:rsidP="00445703">
      <w:pPr>
        <w:rPr>
          <w:rFonts w:ascii="BIZ UDPゴシック" w:eastAsia="BIZ UDPゴシック" w:hAnsi="BIZ UDPゴシック"/>
          <w:sz w:val="18"/>
        </w:rPr>
      </w:pPr>
    </w:p>
    <w:p w14:paraId="52CC388B" w14:textId="77777777" w:rsidR="00682E18" w:rsidRDefault="00682E18" w:rsidP="00445703">
      <w:pPr>
        <w:rPr>
          <w:rFonts w:ascii="BIZ UDPゴシック" w:eastAsia="BIZ UDPゴシック" w:hAnsi="BIZ UDPゴシック"/>
          <w:sz w:val="18"/>
        </w:rPr>
      </w:pPr>
    </w:p>
    <w:p w14:paraId="7FA20A4E" w14:textId="77777777" w:rsidR="00682E18" w:rsidRDefault="00682E18" w:rsidP="00445703">
      <w:pPr>
        <w:rPr>
          <w:rFonts w:ascii="BIZ UDPゴシック" w:eastAsia="BIZ UDPゴシック" w:hAnsi="BIZ UDPゴシック"/>
          <w:sz w:val="18"/>
        </w:rPr>
      </w:pPr>
    </w:p>
    <w:p w14:paraId="06723C10" w14:textId="77777777" w:rsidR="00682E18" w:rsidRDefault="00682E18" w:rsidP="00445703">
      <w:pPr>
        <w:rPr>
          <w:rFonts w:ascii="BIZ UDPゴシック" w:eastAsia="BIZ UDPゴシック" w:hAnsi="BIZ UDPゴシック"/>
          <w:sz w:val="18"/>
        </w:rPr>
      </w:pPr>
    </w:p>
    <w:p w14:paraId="3E1E87EB" w14:textId="77777777" w:rsidR="00445703" w:rsidRPr="003959C4" w:rsidRDefault="00D81570" w:rsidP="00A455B0">
      <w:pPr>
        <w:spacing w:beforeLines="50" w:before="180" w:afterLines="100" w:after="360"/>
        <w:rPr>
          <w:rFonts w:ascii="BIZ UDPゴシック" w:eastAsia="BIZ UDPゴシック" w:hAnsi="BIZ UDPゴシック"/>
        </w:rPr>
      </w:pPr>
      <w:r w:rsidRPr="003959C4">
        <w:rPr>
          <w:rFonts w:ascii="BIZ UDPゴシック" w:eastAsia="BIZ UDPゴシック" w:hAnsi="BIZ UDPゴシック"/>
          <w:b/>
          <w:noProof/>
        </w:rPr>
        <w:lastRenderedPageBreak/>
        <mc:AlternateContent>
          <mc:Choice Requires="wps">
            <w:drawing>
              <wp:anchor distT="0" distB="0" distL="114300" distR="114300" simplePos="0" relativeHeight="251706368" behindDoc="1" locked="0" layoutInCell="1" allowOverlap="1" wp14:anchorId="5451AD8E" wp14:editId="59E9F8F1">
                <wp:simplePos x="0" y="0"/>
                <wp:positionH relativeFrom="margin">
                  <wp:align>left</wp:align>
                </wp:positionH>
                <wp:positionV relativeFrom="paragraph">
                  <wp:posOffset>86468</wp:posOffset>
                </wp:positionV>
                <wp:extent cx="914400" cy="334645"/>
                <wp:effectExtent l="0" t="0" r="0" b="8255"/>
                <wp:wrapNone/>
                <wp:docPr id="1139" name="角丸四角形 1139"/>
                <wp:cNvGraphicFramePr/>
                <a:graphic xmlns:a="http://schemas.openxmlformats.org/drawingml/2006/main">
                  <a:graphicData uri="http://schemas.microsoft.com/office/word/2010/wordprocessingShape">
                    <wps:wsp>
                      <wps:cNvSpPr/>
                      <wps:spPr>
                        <a:xfrm>
                          <a:off x="0" y="0"/>
                          <a:ext cx="914400"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0CD60BE" id="角丸四角形 1139" o:spid="_x0000_s1026" style="position:absolute;left:0;text-align:left;margin-left:0;margin-top:6.8pt;width:1in;height:26.35pt;z-index:-251610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" fillcolor="#deeaf6 [660]" stroked="f" strokeweight="1pt">
                <v:stroke joinstyle="miter"/>
                <w10:wrap anchorx="margin"/>
              </v:roundrect>
            </w:pict>
          </mc:Fallback>
        </mc:AlternateContent>
      </w:r>
      <w:r w:rsidR="00A455B0" w:rsidRPr="003959C4">
        <w:rPr>
          <w:rFonts w:ascii="BIZ UDPゴシック" w:eastAsia="BIZ UDPゴシック" w:hAnsi="BIZ UDPゴシック"/>
          <w:b/>
          <w:noProof/>
        </w:rPr>
        <mc:AlternateContent>
          <mc:Choice Requires="wps">
            <w:drawing>
              <wp:anchor distT="0" distB="0" distL="114300" distR="114300" simplePos="0" relativeHeight="251707392" behindDoc="0" locked="0" layoutInCell="1" allowOverlap="1" wp14:anchorId="1F1FCCC9" wp14:editId="000017DC">
                <wp:simplePos x="0" y="0"/>
                <wp:positionH relativeFrom="margin">
                  <wp:posOffset>201485</wp:posOffset>
                </wp:positionH>
                <wp:positionV relativeFrom="paragraph">
                  <wp:posOffset>82938</wp:posOffset>
                </wp:positionV>
                <wp:extent cx="477672" cy="300355"/>
                <wp:effectExtent l="0" t="0" r="0" b="4445"/>
                <wp:wrapNone/>
                <wp:docPr id="1141" name="テキスト ボックス 1141"/>
                <wp:cNvGraphicFramePr/>
                <a:graphic xmlns:a="http://schemas.openxmlformats.org/drawingml/2006/main">
                  <a:graphicData uri="http://schemas.microsoft.com/office/word/2010/wordprocessingShape">
                    <wps:wsp>
                      <wps:cNvSpPr txBox="1"/>
                      <wps:spPr>
                        <a:xfrm>
                          <a:off x="0" y="0"/>
                          <a:ext cx="477672"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D1D95E" w14:textId="77777777" w:rsidR="009E4323" w:rsidRPr="00EB4780" w:rsidRDefault="009E4323" w:rsidP="00A455B0">
                            <w:pPr>
                              <w:rPr>
                                <w:rFonts w:ascii="BIZ UDPゴシック" w:eastAsia="BIZ UDPゴシック" w:hAnsi="BIZ UDPゴシック"/>
                                <w:sz w:val="22"/>
                              </w:rPr>
                            </w:pPr>
                            <w:r>
                              <w:rPr>
                                <w:rFonts w:ascii="BIZ UDPゴシック" w:eastAsia="BIZ UDPゴシック" w:hAnsi="BIZ UDPゴシック" w:hint="eastAsia"/>
                                <w:sz w:val="22"/>
                              </w:rPr>
                              <w:t>世帯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1FCCC9" id="テキスト ボックス 1141" o:spid="_x0000_s1056" type="#_x0000_t202" style="position:absolute;left:0;text-align:left;margin-left:15.85pt;margin-top:6.55pt;width:37.6pt;height:23.6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" filled="f" stroked="f" strokeweight=".5pt">
                <v:textbox>
                  <w:txbxContent>
                    <w:p w14:paraId="45D1D95E" w14:textId="77777777" w:rsidR="009E4323" w:rsidRPr="00EB4780" w:rsidRDefault="009E4323" w:rsidP="00A455B0">
                      <w:pPr>
                        <w:rPr>
                          <w:rFonts w:ascii="BIZ UDPゴシック" w:eastAsia="BIZ UDPゴシック" w:hAnsi="BIZ UDPゴシック"/>
                          <w:sz w:val="22"/>
                        </w:rPr>
                      </w:pPr>
                      <w:r>
                        <w:rPr>
                          <w:rFonts w:ascii="BIZ UDPゴシック" w:eastAsia="BIZ UDPゴシック" w:hAnsi="BIZ UDPゴシック" w:hint="eastAsia"/>
                          <w:sz w:val="22"/>
                        </w:rPr>
                        <w:t>世帯</w:t>
                      </w:r>
                    </w:p>
                  </w:txbxContent>
                </v:textbox>
                <w10:wrap anchorx="margin"/>
              </v:shape>
            </w:pict>
          </mc:Fallback>
        </mc:AlternateContent>
      </w:r>
    </w:p>
    <w:p w14:paraId="2B86ADDE" w14:textId="5725D54D" w:rsidR="008670D0" w:rsidRPr="00404180" w:rsidRDefault="006D25B0" w:rsidP="007A27EE">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貝塚</w:t>
      </w:r>
      <w:r w:rsidR="00445703" w:rsidRPr="00404180">
        <w:rPr>
          <w:rFonts w:ascii="BIZ UDPゴシック" w:eastAsia="BIZ UDPゴシック" w:hAnsi="BIZ UDPゴシック" w:hint="eastAsia"/>
          <w:color w:val="000000" w:themeColor="text1"/>
        </w:rPr>
        <w:t>市の</w:t>
      </w:r>
      <w:r w:rsidR="007A27EE" w:rsidRPr="00404180">
        <w:rPr>
          <w:rFonts w:ascii="BIZ UDPゴシック" w:eastAsia="BIZ UDPゴシック" w:hAnsi="BIZ UDPゴシック" w:hint="eastAsia"/>
          <w:color w:val="000000" w:themeColor="text1"/>
        </w:rPr>
        <w:t>一般</w:t>
      </w:r>
      <w:r w:rsidR="00917645" w:rsidRPr="00404180">
        <w:rPr>
          <w:rFonts w:ascii="BIZ UDPゴシック" w:eastAsia="BIZ UDPゴシック" w:hAnsi="BIZ UDPゴシック" w:hint="eastAsia"/>
          <w:color w:val="000000" w:themeColor="text1"/>
        </w:rPr>
        <w:t>世帯数は</w:t>
      </w:r>
      <w:r w:rsidR="007A27EE" w:rsidRPr="00404180">
        <w:rPr>
          <w:rFonts w:ascii="BIZ UDPゴシック" w:eastAsia="BIZ UDPゴシック" w:hAnsi="BIZ UDPゴシック" w:hint="eastAsia"/>
          <w:color w:val="000000" w:themeColor="text1"/>
        </w:rPr>
        <w:t>平成</w:t>
      </w:r>
      <w:r w:rsidR="00713FAC">
        <w:rPr>
          <w:rFonts w:ascii="BIZ UDPゴシック" w:eastAsia="BIZ UDPゴシック" w:hAnsi="BIZ UDPゴシック" w:hint="eastAsia"/>
          <w:color w:val="000000" w:themeColor="text1"/>
        </w:rPr>
        <w:t>２７</w:t>
      </w:r>
      <w:r w:rsidR="007A27EE" w:rsidRPr="00404180">
        <w:rPr>
          <w:rFonts w:ascii="BIZ UDPゴシック" w:eastAsia="BIZ UDPゴシック" w:hAnsi="BIZ UDPゴシック" w:hint="eastAsia"/>
          <w:color w:val="000000" w:themeColor="text1"/>
        </w:rPr>
        <w:t>（</w:t>
      </w:r>
      <w:r w:rsidR="00713FAC">
        <w:rPr>
          <w:rFonts w:ascii="BIZ UDPゴシック" w:eastAsia="BIZ UDPゴシック" w:hAnsi="BIZ UDPゴシック" w:hint="eastAsia"/>
          <w:color w:val="000000" w:themeColor="text1"/>
        </w:rPr>
        <w:t>２０１５）</w:t>
      </w:r>
      <w:r w:rsidR="007A27EE" w:rsidRPr="00404180">
        <w:rPr>
          <w:rFonts w:ascii="BIZ UDPゴシック" w:eastAsia="BIZ UDPゴシック" w:hAnsi="BIZ UDPゴシック" w:hint="eastAsia"/>
          <w:color w:val="000000" w:themeColor="text1"/>
        </w:rPr>
        <w:t>年まで増加傾向にあり、令和２（</w:t>
      </w:r>
      <w:r w:rsidR="00713FAC">
        <w:rPr>
          <w:rFonts w:ascii="BIZ UDPゴシック" w:eastAsia="BIZ UDPゴシック" w:hAnsi="BIZ UDPゴシック" w:hint="eastAsia"/>
          <w:color w:val="000000" w:themeColor="text1"/>
        </w:rPr>
        <w:t>２０２０</w:t>
      </w:r>
      <w:r w:rsidR="007A27EE" w:rsidRPr="00404180">
        <w:rPr>
          <w:rFonts w:ascii="BIZ UDPゴシック" w:eastAsia="BIZ UDPゴシック" w:hAnsi="BIZ UDPゴシック" w:hint="eastAsia"/>
          <w:color w:val="000000" w:themeColor="text1"/>
        </w:rPr>
        <w:t>）年には</w:t>
      </w:r>
      <w:r w:rsidR="00713FAC">
        <w:rPr>
          <w:rFonts w:ascii="BIZ UDPゴシック" w:eastAsia="BIZ UDPゴシック" w:hAnsi="BIZ UDPゴシック" w:hint="eastAsia"/>
          <w:color w:val="000000" w:themeColor="text1"/>
        </w:rPr>
        <w:t>３３,１９４</w:t>
      </w:r>
      <w:r w:rsidR="007A27EE" w:rsidRPr="00404180">
        <w:rPr>
          <w:rFonts w:ascii="BIZ UDPゴシック" w:eastAsia="BIZ UDPゴシック" w:hAnsi="BIZ UDPゴシック" w:hint="eastAsia"/>
          <w:color w:val="000000" w:themeColor="text1"/>
        </w:rPr>
        <w:t>世帯となっています。一方で一般世帯人員数は減少傾向にあることから、</w:t>
      </w:r>
      <w:r w:rsidR="00651C6F" w:rsidRPr="00404180">
        <w:rPr>
          <w:rFonts w:ascii="BIZ UDPゴシック" w:eastAsia="BIZ UDPゴシック" w:hAnsi="BIZ UDPゴシック" w:hint="eastAsia"/>
          <w:color w:val="000000" w:themeColor="text1"/>
        </w:rPr>
        <w:t>１世帯あたり人数は</w:t>
      </w:r>
      <w:r w:rsidR="00785AA1" w:rsidRPr="00404180">
        <w:rPr>
          <w:rFonts w:ascii="BIZ UDPゴシック" w:eastAsia="BIZ UDPゴシック" w:hAnsi="BIZ UDPゴシック" w:hint="eastAsia"/>
          <w:color w:val="000000" w:themeColor="text1"/>
        </w:rPr>
        <w:t>減少傾向にあり、令和</w:t>
      </w:r>
      <w:r w:rsidR="00713FAC">
        <w:rPr>
          <w:rFonts w:ascii="BIZ UDPゴシック" w:eastAsia="BIZ UDPゴシック" w:hAnsi="BIZ UDPゴシック" w:hint="eastAsia"/>
          <w:color w:val="000000" w:themeColor="text1"/>
        </w:rPr>
        <w:t>２</w:t>
      </w:r>
      <w:r w:rsidR="00917645" w:rsidRPr="00404180">
        <w:rPr>
          <w:rFonts w:ascii="BIZ UDPゴシック" w:eastAsia="BIZ UDPゴシック" w:hAnsi="BIZ UDPゴシック" w:hint="eastAsia"/>
          <w:color w:val="000000" w:themeColor="text1"/>
        </w:rPr>
        <w:t>（</w:t>
      </w:r>
      <w:r w:rsidR="00713FAC">
        <w:rPr>
          <w:rFonts w:ascii="BIZ UDPゴシック" w:eastAsia="BIZ UDPゴシック" w:hAnsi="BIZ UDPゴシック" w:hint="eastAsia"/>
          <w:color w:val="000000" w:themeColor="text1"/>
        </w:rPr>
        <w:t>２０２０</w:t>
      </w:r>
      <w:r w:rsidR="00917645" w:rsidRPr="00404180">
        <w:rPr>
          <w:rFonts w:ascii="BIZ UDPゴシック" w:eastAsia="BIZ UDPゴシック" w:hAnsi="BIZ UDPゴシック" w:hint="eastAsia"/>
          <w:color w:val="000000" w:themeColor="text1"/>
        </w:rPr>
        <w:t>）年には</w:t>
      </w:r>
      <w:r w:rsidR="00713FAC">
        <w:rPr>
          <w:rFonts w:ascii="BIZ UDPゴシック" w:eastAsia="BIZ UDPゴシック" w:hAnsi="BIZ UDPゴシック" w:hint="eastAsia"/>
          <w:color w:val="000000" w:themeColor="text1"/>
        </w:rPr>
        <w:t>２.４６</w:t>
      </w:r>
      <w:r w:rsidR="00917645" w:rsidRPr="00404180">
        <w:rPr>
          <w:rFonts w:ascii="BIZ UDPゴシック" w:eastAsia="BIZ UDPゴシック" w:hAnsi="BIZ UDPゴシック" w:hint="eastAsia"/>
          <w:color w:val="000000" w:themeColor="text1"/>
        </w:rPr>
        <w:t>人となっています</w:t>
      </w:r>
      <w:r w:rsidR="00445703" w:rsidRPr="00404180">
        <w:rPr>
          <w:rFonts w:ascii="BIZ UDPゴシック" w:eastAsia="BIZ UDPゴシック" w:hAnsi="BIZ UDPゴシック" w:hint="eastAsia"/>
          <w:color w:val="000000" w:themeColor="text1"/>
        </w:rPr>
        <w:t>。</w:t>
      </w:r>
    </w:p>
    <w:p w14:paraId="7B2324D3" w14:textId="777EA9CC" w:rsidR="008670D0" w:rsidRDefault="008670D0" w:rsidP="006D25B0">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また、高齢者世帯数については年々上昇傾向にあり、令和２（</w:t>
      </w:r>
      <w:r w:rsidR="00713FAC">
        <w:rPr>
          <w:rFonts w:ascii="BIZ UDPゴシック" w:eastAsia="BIZ UDPゴシック" w:hAnsi="BIZ UDPゴシック" w:hint="eastAsia"/>
          <w:color w:val="000000" w:themeColor="text1"/>
        </w:rPr>
        <w:t>２０２０</w:t>
      </w:r>
      <w:r w:rsidRPr="00404180">
        <w:rPr>
          <w:rFonts w:ascii="BIZ UDPゴシック" w:eastAsia="BIZ UDPゴシック" w:hAnsi="BIZ UDPゴシック"/>
          <w:color w:val="000000" w:themeColor="text1"/>
        </w:rPr>
        <w:t>）</w:t>
      </w:r>
      <w:r w:rsidR="00E5727B" w:rsidRPr="00404180">
        <w:rPr>
          <w:rFonts w:ascii="BIZ UDPゴシック" w:eastAsia="BIZ UDPゴシック" w:hAnsi="BIZ UDPゴシック"/>
          <w:color w:val="000000" w:themeColor="text1"/>
        </w:rPr>
        <w:t>年</w:t>
      </w:r>
      <w:r w:rsidRPr="00404180">
        <w:rPr>
          <w:rFonts w:ascii="BIZ UDPゴシック" w:eastAsia="BIZ UDPゴシック" w:hAnsi="BIZ UDPゴシック"/>
          <w:color w:val="000000" w:themeColor="text1"/>
        </w:rPr>
        <w:t>には、一般世帯数の</w:t>
      </w:r>
      <w:r w:rsidR="00713FAC">
        <w:rPr>
          <w:rFonts w:ascii="BIZ UDPゴシック" w:eastAsia="BIZ UDPゴシック" w:hAnsi="BIZ UDPゴシック" w:hint="eastAsia"/>
          <w:color w:val="000000" w:themeColor="text1"/>
        </w:rPr>
        <w:t>２６.１</w:t>
      </w:r>
      <w:r w:rsidRPr="00404180">
        <w:rPr>
          <w:rFonts w:ascii="BIZ UDPゴシック" w:eastAsia="BIZ UDPゴシック" w:hAnsi="BIZ UDPゴシック"/>
          <w:color w:val="000000" w:themeColor="text1"/>
        </w:rPr>
        <w:t>％を占めています。その内訳をみると、特に高齢単身世帯での増加が著しく、平成</w:t>
      </w:r>
      <w:r w:rsidR="00713FAC">
        <w:rPr>
          <w:rFonts w:ascii="BIZ UDPゴシック" w:eastAsia="BIZ UDPゴシック" w:hAnsi="BIZ UDPゴシック" w:hint="eastAsia"/>
          <w:color w:val="000000" w:themeColor="text1"/>
        </w:rPr>
        <w:t>１２</w:t>
      </w:r>
      <w:r w:rsidRPr="00404180">
        <w:rPr>
          <w:rFonts w:ascii="BIZ UDPゴシック" w:eastAsia="BIZ UDPゴシック" w:hAnsi="BIZ UDPゴシック"/>
          <w:color w:val="000000" w:themeColor="text1"/>
        </w:rPr>
        <w:t>（</w:t>
      </w:r>
      <w:r w:rsidR="00713FAC">
        <w:rPr>
          <w:rFonts w:ascii="BIZ UDPゴシック" w:eastAsia="BIZ UDPゴシック" w:hAnsi="BIZ UDPゴシック" w:hint="eastAsia"/>
          <w:color w:val="000000" w:themeColor="text1"/>
        </w:rPr>
        <w:t>２０００</w:t>
      </w:r>
      <w:r w:rsidR="00EF1812" w:rsidRPr="00404180">
        <w:rPr>
          <w:rFonts w:ascii="BIZ UDPゴシック" w:eastAsia="BIZ UDPゴシック" w:hAnsi="BIZ UDPゴシック"/>
          <w:color w:val="000000" w:themeColor="text1"/>
        </w:rPr>
        <w:t>）年</w:t>
      </w:r>
      <w:r w:rsidRPr="00404180">
        <w:rPr>
          <w:rFonts w:ascii="BIZ UDPゴシック" w:eastAsia="BIZ UDPゴシック" w:hAnsi="BIZ UDPゴシック"/>
          <w:color w:val="000000" w:themeColor="text1"/>
        </w:rPr>
        <w:t>の約</w:t>
      </w:r>
      <w:r w:rsidR="00713FAC">
        <w:rPr>
          <w:rFonts w:ascii="BIZ UDPゴシック" w:eastAsia="BIZ UDPゴシック" w:hAnsi="BIZ UDPゴシック" w:hint="eastAsia"/>
          <w:color w:val="000000" w:themeColor="text1"/>
        </w:rPr>
        <w:t>２.２</w:t>
      </w:r>
      <w:r w:rsidRPr="00404180">
        <w:rPr>
          <w:rFonts w:ascii="BIZ UDPゴシック" w:eastAsia="BIZ UDPゴシック" w:hAnsi="BIZ UDPゴシック"/>
          <w:color w:val="000000" w:themeColor="text1"/>
        </w:rPr>
        <w:t>倍となっています。</w:t>
      </w:r>
    </w:p>
    <w:p w14:paraId="361CEE81" w14:textId="77777777" w:rsidR="00257EE6" w:rsidRPr="00404180" w:rsidRDefault="00257EE6" w:rsidP="006D25B0">
      <w:pPr>
        <w:ind w:firstLineChars="100" w:firstLine="210"/>
        <w:rPr>
          <w:rFonts w:ascii="BIZ UDPゴシック" w:eastAsia="BIZ UDPゴシック" w:hAnsi="BIZ UDPゴシック"/>
          <w:color w:val="000000" w:themeColor="text1"/>
        </w:rPr>
      </w:pPr>
    </w:p>
    <w:p w14:paraId="5BC1C5A1" w14:textId="5CE4495E" w:rsidR="00445703" w:rsidRPr="00404180" w:rsidRDefault="00445703" w:rsidP="00445703">
      <w:pPr>
        <w:ind w:left="180" w:hangingChars="100" w:hanging="180"/>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w:t>
      </w:r>
      <w:r w:rsidR="007A27EE" w:rsidRPr="00404180">
        <w:rPr>
          <w:rFonts w:ascii="BIZ UDPゴシック" w:eastAsia="BIZ UDPゴシック" w:hAnsi="BIZ UDPゴシック" w:hint="eastAsia"/>
          <w:color w:val="000000" w:themeColor="text1"/>
          <w:sz w:val="18"/>
        </w:rPr>
        <w:t>一般</w:t>
      </w:r>
      <w:r w:rsidR="00D75467" w:rsidRPr="00404180">
        <w:rPr>
          <w:rFonts w:ascii="BIZ UDPゴシック" w:eastAsia="BIZ UDPゴシック" w:hAnsi="BIZ UDPゴシック" w:hint="eastAsia"/>
          <w:color w:val="000000" w:themeColor="text1"/>
          <w:sz w:val="18"/>
        </w:rPr>
        <w:t>世帯数</w:t>
      </w:r>
      <w:r w:rsidR="007A27EE" w:rsidRPr="00404180">
        <w:rPr>
          <w:rFonts w:ascii="BIZ UDPゴシック" w:eastAsia="BIZ UDPゴシック" w:hAnsi="BIZ UDPゴシック" w:hint="eastAsia"/>
          <w:color w:val="000000" w:themeColor="text1"/>
          <w:sz w:val="18"/>
        </w:rPr>
        <w:t>・一般世帯人員・１世帯あたり人数</w:t>
      </w:r>
      <w:r w:rsidR="00D75467" w:rsidRPr="00404180">
        <w:rPr>
          <w:rFonts w:ascii="BIZ UDPゴシック" w:eastAsia="BIZ UDPゴシック" w:hAnsi="BIZ UDPゴシック" w:hint="eastAsia"/>
          <w:color w:val="000000" w:themeColor="text1"/>
          <w:sz w:val="18"/>
        </w:rPr>
        <w:t>の推移（</w:t>
      </w:r>
      <w:r w:rsidR="006D25B0" w:rsidRPr="00404180">
        <w:rPr>
          <w:rFonts w:ascii="BIZ UDPゴシック" w:eastAsia="BIZ UDPゴシック" w:hAnsi="BIZ UDPゴシック" w:hint="eastAsia"/>
          <w:color w:val="000000" w:themeColor="text1"/>
          <w:sz w:val="18"/>
        </w:rPr>
        <w:t>貝塚</w:t>
      </w:r>
      <w:r w:rsidRPr="00404180">
        <w:rPr>
          <w:rFonts w:ascii="BIZ UDPゴシック" w:eastAsia="BIZ UDPゴシック" w:hAnsi="BIZ UDPゴシック" w:hint="eastAsia"/>
          <w:color w:val="000000" w:themeColor="text1"/>
          <w:sz w:val="18"/>
        </w:rPr>
        <w:t>市）】</w:t>
      </w:r>
    </w:p>
    <w:p w14:paraId="33C7ABB3" w14:textId="08B907C3" w:rsidR="00445703" w:rsidRPr="007A27EE" w:rsidRDefault="007A27EE" w:rsidP="00445703">
      <w:pPr>
        <w:rPr>
          <w:rFonts w:ascii="BIZ UDPゴシック" w:eastAsia="BIZ UDPゴシック" w:hAnsi="BIZ UDPゴシック"/>
        </w:rPr>
      </w:pPr>
      <w:r w:rsidRPr="007A27EE">
        <w:rPr>
          <w:noProof/>
        </w:rPr>
        <w:drawing>
          <wp:anchor distT="0" distB="0" distL="114300" distR="114300" simplePos="0" relativeHeight="252425216" behindDoc="1" locked="0" layoutInCell="1" allowOverlap="1" wp14:anchorId="3D6B7FEF" wp14:editId="57B635C6">
            <wp:simplePos x="0" y="0"/>
            <wp:positionH relativeFrom="margin">
              <wp:align>center</wp:align>
            </wp:positionH>
            <wp:positionV relativeFrom="paragraph">
              <wp:posOffset>9525</wp:posOffset>
            </wp:positionV>
            <wp:extent cx="4320000" cy="2813770"/>
            <wp:effectExtent l="0" t="0" r="4445" b="571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20000" cy="28137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12AF52" w14:textId="77777777" w:rsidR="00445703" w:rsidRPr="003959C4" w:rsidRDefault="00445703" w:rsidP="00445703">
      <w:pPr>
        <w:rPr>
          <w:rFonts w:ascii="BIZ UDPゴシック" w:eastAsia="BIZ UDPゴシック" w:hAnsi="BIZ UDPゴシック"/>
        </w:rPr>
      </w:pPr>
    </w:p>
    <w:p w14:paraId="7DDCA697" w14:textId="77777777" w:rsidR="00445703" w:rsidRPr="003959C4" w:rsidRDefault="00445703" w:rsidP="00445703">
      <w:pPr>
        <w:rPr>
          <w:rFonts w:ascii="BIZ UDPゴシック" w:eastAsia="BIZ UDPゴシック" w:hAnsi="BIZ UDPゴシック"/>
        </w:rPr>
      </w:pPr>
    </w:p>
    <w:p w14:paraId="14EFEBD7" w14:textId="77777777" w:rsidR="00445703" w:rsidRPr="003959C4" w:rsidRDefault="00445703" w:rsidP="00445703">
      <w:pPr>
        <w:rPr>
          <w:rFonts w:ascii="BIZ UDPゴシック" w:eastAsia="BIZ UDPゴシック" w:hAnsi="BIZ UDPゴシック"/>
        </w:rPr>
      </w:pPr>
    </w:p>
    <w:p w14:paraId="0B12895B" w14:textId="77777777" w:rsidR="00445703" w:rsidRPr="003959C4" w:rsidRDefault="00445703" w:rsidP="00445703">
      <w:pPr>
        <w:rPr>
          <w:rFonts w:ascii="BIZ UDPゴシック" w:eastAsia="BIZ UDPゴシック" w:hAnsi="BIZ UDPゴシック"/>
        </w:rPr>
      </w:pPr>
    </w:p>
    <w:p w14:paraId="612C262C" w14:textId="77777777" w:rsidR="00445703" w:rsidRPr="003959C4" w:rsidRDefault="00445703" w:rsidP="00445703">
      <w:pPr>
        <w:rPr>
          <w:rFonts w:ascii="BIZ UDPゴシック" w:eastAsia="BIZ UDPゴシック" w:hAnsi="BIZ UDPゴシック"/>
        </w:rPr>
      </w:pPr>
    </w:p>
    <w:p w14:paraId="75C15613" w14:textId="77777777" w:rsidR="00445703" w:rsidRPr="003959C4" w:rsidRDefault="00445703" w:rsidP="00445703">
      <w:pPr>
        <w:rPr>
          <w:rFonts w:ascii="BIZ UDPゴシック" w:eastAsia="BIZ UDPゴシック" w:hAnsi="BIZ UDPゴシック"/>
        </w:rPr>
      </w:pPr>
    </w:p>
    <w:p w14:paraId="15100CEB" w14:textId="77777777" w:rsidR="00445703" w:rsidRPr="003959C4" w:rsidRDefault="00445703" w:rsidP="00445703">
      <w:pPr>
        <w:rPr>
          <w:rFonts w:ascii="BIZ UDPゴシック" w:eastAsia="BIZ UDPゴシック" w:hAnsi="BIZ UDPゴシック"/>
        </w:rPr>
      </w:pPr>
    </w:p>
    <w:p w14:paraId="23CC4A25" w14:textId="77777777" w:rsidR="00445703" w:rsidRPr="007A27EE" w:rsidRDefault="00445703" w:rsidP="00445703">
      <w:pPr>
        <w:rPr>
          <w:rFonts w:ascii="BIZ UDPゴシック" w:eastAsia="BIZ UDPゴシック" w:hAnsi="BIZ UDPゴシック"/>
        </w:rPr>
      </w:pPr>
    </w:p>
    <w:p w14:paraId="6F453ED0" w14:textId="77777777" w:rsidR="00445703" w:rsidRPr="003959C4" w:rsidRDefault="00445703" w:rsidP="00445703">
      <w:pPr>
        <w:rPr>
          <w:rFonts w:ascii="BIZ UDPゴシック" w:eastAsia="BIZ UDPゴシック" w:hAnsi="BIZ UDPゴシック"/>
        </w:rPr>
      </w:pPr>
    </w:p>
    <w:p w14:paraId="4E879571" w14:textId="77777777" w:rsidR="00445703" w:rsidRPr="003959C4" w:rsidRDefault="00445703" w:rsidP="00445703">
      <w:pPr>
        <w:rPr>
          <w:rFonts w:ascii="BIZ UDPゴシック" w:eastAsia="BIZ UDPゴシック" w:hAnsi="BIZ UDPゴシック"/>
        </w:rPr>
      </w:pPr>
    </w:p>
    <w:p w14:paraId="427CEED6" w14:textId="77777777" w:rsidR="00445703" w:rsidRPr="007A27EE" w:rsidRDefault="00445703" w:rsidP="00445703">
      <w:pPr>
        <w:rPr>
          <w:rFonts w:ascii="BIZ UDPゴシック" w:eastAsia="BIZ UDPゴシック" w:hAnsi="BIZ UDPゴシック"/>
        </w:rPr>
      </w:pPr>
    </w:p>
    <w:p w14:paraId="3E12680A" w14:textId="1A25E340" w:rsidR="00917645" w:rsidRPr="00404180" w:rsidRDefault="00917645" w:rsidP="00917645">
      <w:pPr>
        <w:jc w:val="right"/>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資料：</w:t>
      </w:r>
      <w:r w:rsidR="007A27EE" w:rsidRPr="00404180">
        <w:rPr>
          <w:rFonts w:ascii="BIZ UDPゴシック" w:eastAsia="BIZ UDPゴシック" w:hAnsi="BIZ UDPゴシック"/>
          <w:color w:val="000000" w:themeColor="text1"/>
          <w:sz w:val="18"/>
        </w:rPr>
        <w:t>総務省統計局「国勢調査</w:t>
      </w:r>
      <w:r w:rsidR="007A27EE" w:rsidRPr="00404180">
        <w:rPr>
          <w:rFonts w:ascii="BIZ UDPゴシック" w:eastAsia="BIZ UDPゴシック" w:hAnsi="BIZ UDPゴシック" w:hint="eastAsia"/>
          <w:color w:val="000000" w:themeColor="text1"/>
          <w:sz w:val="18"/>
        </w:rPr>
        <w:t>」より</w:t>
      </w:r>
    </w:p>
    <w:p w14:paraId="09F09A71" w14:textId="592F3C01" w:rsidR="00445703" w:rsidRPr="003959C4" w:rsidRDefault="00445703" w:rsidP="00445703">
      <w:pPr>
        <w:ind w:left="180" w:hangingChars="100" w:hanging="180"/>
        <w:jc w:val="center"/>
        <w:rPr>
          <w:rFonts w:ascii="BIZ UDPゴシック" w:eastAsia="BIZ UDPゴシック" w:hAnsi="BIZ UDPゴシック"/>
          <w:sz w:val="18"/>
        </w:rPr>
      </w:pPr>
      <w:r w:rsidRPr="003959C4">
        <w:rPr>
          <w:rFonts w:ascii="BIZ UDPゴシック" w:eastAsia="BIZ UDPゴシック" w:hAnsi="BIZ UDPゴシック" w:hint="eastAsia"/>
          <w:sz w:val="18"/>
        </w:rPr>
        <w:t>【</w:t>
      </w:r>
      <w:r w:rsidR="00D75467">
        <w:rPr>
          <w:rFonts w:ascii="BIZ UDPゴシック" w:eastAsia="BIZ UDPゴシック" w:hAnsi="BIZ UDPゴシック" w:hint="eastAsia"/>
          <w:sz w:val="18"/>
        </w:rPr>
        <w:t>高齢者世帯</w:t>
      </w:r>
      <w:r w:rsidR="008670D0">
        <w:rPr>
          <w:rFonts w:ascii="BIZ UDPゴシック" w:eastAsia="BIZ UDPゴシック" w:hAnsi="BIZ UDPゴシック" w:hint="eastAsia"/>
          <w:sz w:val="18"/>
        </w:rPr>
        <w:t>数</w:t>
      </w:r>
      <w:r w:rsidR="00D75467">
        <w:rPr>
          <w:rFonts w:ascii="BIZ UDPゴシック" w:eastAsia="BIZ UDPゴシック" w:hAnsi="BIZ UDPゴシック" w:hint="eastAsia"/>
          <w:sz w:val="18"/>
        </w:rPr>
        <w:t>の推移</w:t>
      </w:r>
      <w:r w:rsidR="005612E7">
        <w:rPr>
          <w:rFonts w:ascii="BIZ UDPゴシック" w:eastAsia="BIZ UDPゴシック" w:hAnsi="BIZ UDPゴシック" w:hint="eastAsia"/>
          <w:sz w:val="18"/>
        </w:rPr>
        <w:t>（</w:t>
      </w:r>
      <w:r w:rsidR="006D25B0">
        <w:rPr>
          <w:rFonts w:ascii="BIZ UDPゴシック" w:eastAsia="BIZ UDPゴシック" w:hAnsi="BIZ UDPゴシック" w:hint="eastAsia"/>
          <w:sz w:val="18"/>
        </w:rPr>
        <w:t>貝塚</w:t>
      </w:r>
      <w:r w:rsidRPr="003959C4">
        <w:rPr>
          <w:rFonts w:ascii="BIZ UDPゴシック" w:eastAsia="BIZ UDPゴシック" w:hAnsi="BIZ UDPゴシック" w:hint="eastAsia"/>
          <w:sz w:val="18"/>
        </w:rPr>
        <w:t>市）】</w:t>
      </w:r>
    </w:p>
    <w:p w14:paraId="2E192CE9" w14:textId="02255E07" w:rsidR="00445703" w:rsidRPr="00686BB0" w:rsidRDefault="00686BB0" w:rsidP="00445703">
      <w:pPr>
        <w:rPr>
          <w:rFonts w:ascii="BIZ UDPゴシック" w:eastAsia="BIZ UDPゴシック" w:hAnsi="BIZ UDPゴシック"/>
        </w:rPr>
      </w:pPr>
      <w:r w:rsidRPr="00686BB0">
        <w:rPr>
          <w:noProof/>
        </w:rPr>
        <w:drawing>
          <wp:anchor distT="0" distB="0" distL="114300" distR="114300" simplePos="0" relativeHeight="252137472" behindDoc="1" locked="0" layoutInCell="1" allowOverlap="1" wp14:anchorId="6E94E617" wp14:editId="7DEE3408">
            <wp:simplePos x="0" y="0"/>
            <wp:positionH relativeFrom="margin">
              <wp:align>center</wp:align>
            </wp:positionH>
            <wp:positionV relativeFrom="paragraph">
              <wp:posOffset>35236</wp:posOffset>
            </wp:positionV>
            <wp:extent cx="4320000" cy="2690452"/>
            <wp:effectExtent l="0" t="0" r="4445"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0000" cy="26904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CA9B5" w14:textId="77777777" w:rsidR="00445703" w:rsidRPr="003959C4" w:rsidRDefault="00445703" w:rsidP="00445703">
      <w:pPr>
        <w:rPr>
          <w:rFonts w:ascii="BIZ UDPゴシック" w:eastAsia="BIZ UDPゴシック" w:hAnsi="BIZ UDPゴシック"/>
        </w:rPr>
      </w:pPr>
    </w:p>
    <w:p w14:paraId="2A674E09" w14:textId="77777777" w:rsidR="00445703" w:rsidRPr="003959C4" w:rsidRDefault="00445703" w:rsidP="00445703">
      <w:pPr>
        <w:rPr>
          <w:rFonts w:ascii="BIZ UDPゴシック" w:eastAsia="BIZ UDPゴシック" w:hAnsi="BIZ UDPゴシック"/>
        </w:rPr>
      </w:pPr>
    </w:p>
    <w:p w14:paraId="58297B78" w14:textId="77777777" w:rsidR="00445703" w:rsidRPr="003959C4" w:rsidRDefault="00445703" w:rsidP="00445703">
      <w:pPr>
        <w:rPr>
          <w:rFonts w:ascii="BIZ UDPゴシック" w:eastAsia="BIZ UDPゴシック" w:hAnsi="BIZ UDPゴシック"/>
        </w:rPr>
      </w:pPr>
    </w:p>
    <w:p w14:paraId="4A72A061" w14:textId="77777777" w:rsidR="00445703" w:rsidRPr="003959C4" w:rsidRDefault="00445703" w:rsidP="00445703">
      <w:pPr>
        <w:rPr>
          <w:rFonts w:ascii="BIZ UDPゴシック" w:eastAsia="BIZ UDPゴシック" w:hAnsi="BIZ UDPゴシック"/>
        </w:rPr>
      </w:pPr>
    </w:p>
    <w:p w14:paraId="2A7F97C2" w14:textId="77777777" w:rsidR="00445703" w:rsidRPr="003959C4" w:rsidRDefault="00445703" w:rsidP="00445703">
      <w:pPr>
        <w:rPr>
          <w:rFonts w:ascii="BIZ UDPゴシック" w:eastAsia="BIZ UDPゴシック" w:hAnsi="BIZ UDPゴシック"/>
        </w:rPr>
      </w:pPr>
    </w:p>
    <w:p w14:paraId="7BEDC43D" w14:textId="77777777" w:rsidR="00445703" w:rsidRPr="003959C4" w:rsidRDefault="00445703" w:rsidP="00445703">
      <w:pPr>
        <w:rPr>
          <w:rFonts w:ascii="BIZ UDPゴシック" w:eastAsia="BIZ UDPゴシック" w:hAnsi="BIZ UDPゴシック"/>
        </w:rPr>
      </w:pPr>
    </w:p>
    <w:p w14:paraId="6B8E6566" w14:textId="77777777" w:rsidR="00445703" w:rsidRPr="003959C4" w:rsidRDefault="00445703" w:rsidP="00445703">
      <w:pPr>
        <w:rPr>
          <w:rFonts w:ascii="BIZ UDPゴシック" w:eastAsia="BIZ UDPゴシック" w:hAnsi="BIZ UDPゴシック"/>
        </w:rPr>
      </w:pPr>
    </w:p>
    <w:p w14:paraId="50D4E307" w14:textId="77777777" w:rsidR="00445703" w:rsidRPr="003959C4" w:rsidRDefault="00445703" w:rsidP="00445703">
      <w:pPr>
        <w:rPr>
          <w:rFonts w:ascii="BIZ UDPゴシック" w:eastAsia="BIZ UDPゴシック" w:hAnsi="BIZ UDPゴシック"/>
        </w:rPr>
      </w:pPr>
    </w:p>
    <w:p w14:paraId="12166FD1" w14:textId="77777777" w:rsidR="00445703" w:rsidRPr="003959C4" w:rsidRDefault="00445703" w:rsidP="00445703">
      <w:pPr>
        <w:rPr>
          <w:rFonts w:ascii="BIZ UDPゴシック" w:eastAsia="BIZ UDPゴシック" w:hAnsi="BIZ UDPゴシック"/>
        </w:rPr>
      </w:pPr>
    </w:p>
    <w:p w14:paraId="01CC6A77" w14:textId="77777777" w:rsidR="00445703" w:rsidRDefault="00445703" w:rsidP="00445703">
      <w:pPr>
        <w:rPr>
          <w:rFonts w:ascii="BIZ UDPゴシック" w:eastAsia="BIZ UDPゴシック" w:hAnsi="BIZ UDPゴシック"/>
        </w:rPr>
      </w:pPr>
    </w:p>
    <w:p w14:paraId="1A1CF9ED" w14:textId="77777777" w:rsidR="00160807" w:rsidRPr="00160807" w:rsidRDefault="00160807" w:rsidP="00445703">
      <w:pPr>
        <w:rPr>
          <w:rFonts w:ascii="BIZ UDPゴシック" w:eastAsia="BIZ UDPゴシック" w:hAnsi="BIZ UDPゴシック"/>
        </w:rPr>
      </w:pPr>
    </w:p>
    <w:p w14:paraId="64ACB065" w14:textId="77777777" w:rsidR="005612E7" w:rsidRDefault="005612E7" w:rsidP="00257EE6">
      <w:pPr>
        <w:spacing w:line="240" w:lineRule="exact"/>
        <w:jc w:val="right"/>
        <w:rPr>
          <w:rFonts w:ascii="BIZ UDPゴシック" w:eastAsia="BIZ UDPゴシック" w:hAnsi="BIZ UDPゴシック"/>
          <w:sz w:val="18"/>
        </w:rPr>
      </w:pPr>
      <w:r w:rsidRPr="00AE0B3C">
        <w:rPr>
          <w:rFonts w:ascii="BIZ UDPゴシック" w:eastAsia="BIZ UDPゴシック" w:hAnsi="BIZ UDPゴシック"/>
          <w:sz w:val="18"/>
        </w:rPr>
        <w:t>資料：</w:t>
      </w:r>
      <w:r>
        <w:rPr>
          <w:rFonts w:ascii="BIZ UDPゴシック" w:eastAsia="BIZ UDPゴシック" w:hAnsi="BIZ UDPゴシック"/>
          <w:sz w:val="18"/>
        </w:rPr>
        <w:t>総務省統計局</w:t>
      </w:r>
      <w:r w:rsidRPr="00AE0B3C">
        <w:rPr>
          <w:rFonts w:ascii="BIZ UDPゴシック" w:eastAsia="BIZ UDPゴシック" w:hAnsi="BIZ UDPゴシック"/>
          <w:sz w:val="18"/>
        </w:rPr>
        <w:t>「</w:t>
      </w:r>
      <w:r>
        <w:rPr>
          <w:rFonts w:ascii="BIZ UDPゴシック" w:eastAsia="BIZ UDPゴシック" w:hAnsi="BIZ UDPゴシック"/>
          <w:sz w:val="18"/>
        </w:rPr>
        <w:t>国勢調査</w:t>
      </w:r>
      <w:r w:rsidRPr="00AE0B3C">
        <w:rPr>
          <w:rFonts w:ascii="BIZ UDPゴシック" w:eastAsia="BIZ UDPゴシック" w:hAnsi="BIZ UDPゴシック" w:hint="eastAsia"/>
          <w:sz w:val="18"/>
        </w:rPr>
        <w:t>」より</w:t>
      </w:r>
    </w:p>
    <w:p w14:paraId="71DFDBBE" w14:textId="6E444A5B" w:rsidR="008670D0" w:rsidRDefault="008670D0" w:rsidP="00257EE6">
      <w:pPr>
        <w:spacing w:line="240" w:lineRule="exact"/>
        <w:jc w:val="right"/>
        <w:rPr>
          <w:rFonts w:ascii="BIZ UDPゴシック" w:eastAsia="BIZ UDPゴシック" w:hAnsi="BIZ UDPゴシック"/>
          <w:sz w:val="18"/>
        </w:rPr>
      </w:pPr>
      <w:r>
        <w:rPr>
          <w:rFonts w:ascii="BIZ UDPゴシック" w:eastAsia="BIZ UDPゴシック" w:hAnsi="BIZ UDPゴシック"/>
          <w:sz w:val="18"/>
        </w:rPr>
        <w:t>※「高齢夫婦世帯」は</w:t>
      </w:r>
      <w:r w:rsidRPr="008670D0">
        <w:rPr>
          <w:rFonts w:ascii="BIZ UDPゴシック" w:eastAsia="BIZ UDPゴシック" w:hAnsi="BIZ UDPゴシック" w:hint="eastAsia"/>
          <w:sz w:val="18"/>
        </w:rPr>
        <w:t>夫</w:t>
      </w:r>
      <w:r w:rsidR="00713FAC">
        <w:rPr>
          <w:rFonts w:ascii="BIZ UDPゴシック" w:eastAsia="BIZ UDPゴシック" w:hAnsi="BIZ UDPゴシック" w:hint="eastAsia"/>
          <w:sz w:val="18"/>
        </w:rPr>
        <w:t>６５</w:t>
      </w:r>
      <w:r w:rsidRPr="008670D0">
        <w:rPr>
          <w:rFonts w:ascii="BIZ UDPゴシック" w:eastAsia="BIZ UDPゴシック" w:hAnsi="BIZ UDPゴシック" w:hint="eastAsia"/>
          <w:sz w:val="18"/>
        </w:rPr>
        <w:t>歳以上、妻</w:t>
      </w:r>
      <w:r w:rsidR="00713FAC">
        <w:rPr>
          <w:rFonts w:ascii="BIZ UDPゴシック" w:eastAsia="BIZ UDPゴシック" w:hAnsi="BIZ UDPゴシック" w:hint="eastAsia"/>
          <w:sz w:val="18"/>
        </w:rPr>
        <w:t>６０</w:t>
      </w:r>
      <w:r w:rsidRPr="008670D0">
        <w:rPr>
          <w:rFonts w:ascii="BIZ UDPゴシック" w:eastAsia="BIZ UDPゴシック" w:hAnsi="BIZ UDPゴシック" w:hint="eastAsia"/>
          <w:sz w:val="18"/>
        </w:rPr>
        <w:t>歳以上の夫婦</w:t>
      </w:r>
      <w:r>
        <w:rPr>
          <w:rFonts w:ascii="BIZ UDPゴシック" w:eastAsia="BIZ UDPゴシック" w:hAnsi="BIZ UDPゴシック" w:hint="eastAsia"/>
          <w:sz w:val="18"/>
        </w:rPr>
        <w:t>世帯</w:t>
      </w:r>
    </w:p>
    <w:p w14:paraId="59F14827" w14:textId="5FF28114" w:rsidR="00686BB0" w:rsidRDefault="00686BB0" w:rsidP="00257EE6">
      <w:pPr>
        <w:spacing w:line="240" w:lineRule="exact"/>
        <w:jc w:val="right"/>
        <w:rPr>
          <w:rFonts w:ascii="BIZ UDPゴシック" w:eastAsia="BIZ UDPゴシック" w:hAnsi="BIZ UDPゴシック"/>
        </w:rPr>
      </w:pPr>
      <w:r>
        <w:rPr>
          <w:rFonts w:ascii="BIZ UDPゴシック" w:eastAsia="BIZ UDPゴシック" w:hAnsi="BIZ UDPゴシック" w:hint="eastAsia"/>
          <w:sz w:val="18"/>
        </w:rPr>
        <w:t>※高齢者世帯割合は一般世帯数を分母とした割合</w:t>
      </w:r>
    </w:p>
    <w:p w14:paraId="040331C6" w14:textId="77777777" w:rsidR="00E5727B" w:rsidRDefault="00E5727B" w:rsidP="00D1440E">
      <w:pPr>
        <w:rPr>
          <w:rFonts w:ascii="BIZ UDPゴシック" w:eastAsia="BIZ UDPゴシック" w:hAnsi="BIZ UDPゴシック"/>
        </w:rPr>
      </w:pPr>
    </w:p>
    <w:p w14:paraId="7241C248" w14:textId="77777777" w:rsidR="009E00C3" w:rsidRDefault="009E00C3" w:rsidP="006D25B0">
      <w:pPr>
        <w:ind w:firstLineChars="100" w:firstLine="210"/>
        <w:rPr>
          <w:rFonts w:ascii="BIZ UDPゴシック" w:eastAsia="BIZ UDPゴシック" w:hAnsi="BIZ UDPゴシック"/>
        </w:rPr>
      </w:pPr>
    </w:p>
    <w:p w14:paraId="3C2D693F" w14:textId="0A6B2108" w:rsidR="009449CB" w:rsidRDefault="009449CB" w:rsidP="006D25B0">
      <w:pPr>
        <w:ind w:firstLineChars="100" w:firstLine="210"/>
        <w:rPr>
          <w:rFonts w:ascii="BIZ UDPゴシック" w:eastAsia="BIZ UDPゴシック" w:hAnsi="BIZ UDPゴシック"/>
        </w:rPr>
      </w:pPr>
      <w:r>
        <w:rPr>
          <w:rFonts w:ascii="BIZ UDPゴシック" w:eastAsia="BIZ UDPゴシック" w:hAnsi="BIZ UDPゴシック" w:hint="eastAsia"/>
        </w:rPr>
        <w:t>母子世帯について</w:t>
      </w:r>
      <w:r w:rsidR="00E5727B">
        <w:rPr>
          <w:rFonts w:ascii="BIZ UDPゴシック" w:eastAsia="BIZ UDPゴシック" w:hAnsi="BIZ UDPゴシック" w:hint="eastAsia"/>
        </w:rPr>
        <w:t>は</w:t>
      </w:r>
      <w:r>
        <w:rPr>
          <w:rFonts w:ascii="BIZ UDPゴシック" w:eastAsia="BIZ UDPゴシック" w:hAnsi="BIZ UDPゴシック" w:hint="eastAsia"/>
        </w:rPr>
        <w:t>、</w:t>
      </w:r>
      <w:r w:rsidR="00E5727B">
        <w:rPr>
          <w:rFonts w:ascii="BIZ UDPゴシック" w:eastAsia="BIZ UDPゴシック" w:hAnsi="BIZ UDPゴシック" w:hint="eastAsia"/>
        </w:rPr>
        <w:t>平成</w:t>
      </w:r>
      <w:r w:rsidR="00713FAC">
        <w:rPr>
          <w:rFonts w:ascii="BIZ UDPゴシック" w:eastAsia="BIZ UDPゴシック" w:hAnsi="BIZ UDPゴシック" w:hint="eastAsia"/>
        </w:rPr>
        <w:t>２７</w:t>
      </w:r>
      <w:r w:rsidR="00E5727B">
        <w:rPr>
          <w:rFonts w:ascii="BIZ UDPゴシック" w:eastAsia="BIZ UDPゴシック" w:hAnsi="BIZ UDPゴシック" w:hint="eastAsia"/>
        </w:rPr>
        <w:t>（</w:t>
      </w:r>
      <w:r w:rsidR="00713FAC">
        <w:rPr>
          <w:rFonts w:ascii="BIZ UDPゴシック" w:eastAsia="BIZ UDPゴシック" w:hAnsi="BIZ UDPゴシック" w:hint="eastAsia"/>
        </w:rPr>
        <w:t>２０１５</w:t>
      </w:r>
      <w:r w:rsidR="00E5727B">
        <w:rPr>
          <w:rFonts w:ascii="BIZ UDPゴシック" w:eastAsia="BIZ UDPゴシック" w:hAnsi="BIZ UDPゴシック" w:hint="eastAsia"/>
        </w:rPr>
        <w:t>）年</w:t>
      </w:r>
      <w:r>
        <w:rPr>
          <w:rFonts w:ascii="BIZ UDPゴシック" w:eastAsia="BIZ UDPゴシック" w:hAnsi="BIZ UDPゴシック" w:hint="eastAsia"/>
        </w:rPr>
        <w:t>まで増加傾向にありましたが、</w:t>
      </w:r>
      <w:r w:rsidR="00686BB0">
        <w:rPr>
          <w:rFonts w:ascii="BIZ UDPゴシック" w:eastAsia="BIZ UDPゴシック" w:hAnsi="BIZ UDPゴシック" w:hint="eastAsia"/>
        </w:rPr>
        <w:t>令和２（</w:t>
      </w:r>
      <w:r w:rsidR="00713FAC">
        <w:rPr>
          <w:rFonts w:ascii="BIZ UDPゴシック" w:eastAsia="BIZ UDPゴシック" w:hAnsi="BIZ UDPゴシック" w:hint="eastAsia"/>
        </w:rPr>
        <w:t>２０２０</w:t>
      </w:r>
      <w:r w:rsidR="00686BB0">
        <w:rPr>
          <w:rFonts w:ascii="BIZ UDPゴシック" w:eastAsia="BIZ UDPゴシック" w:hAnsi="BIZ UDPゴシック" w:hint="eastAsia"/>
        </w:rPr>
        <w:t>）</w:t>
      </w:r>
      <w:r>
        <w:rPr>
          <w:rFonts w:ascii="BIZ UDPゴシック" w:eastAsia="BIZ UDPゴシック" w:hAnsi="BIZ UDPゴシック" w:hint="eastAsia"/>
        </w:rPr>
        <w:t>年には</w:t>
      </w:r>
      <w:r w:rsidR="00713FAC">
        <w:rPr>
          <w:rFonts w:ascii="BIZ UDPゴシック" w:eastAsia="BIZ UDPゴシック" w:hAnsi="BIZ UDPゴシック" w:hint="eastAsia"/>
        </w:rPr>
        <w:t>６２８</w:t>
      </w:r>
      <w:r w:rsidR="00686BB0">
        <w:rPr>
          <w:rFonts w:ascii="BIZ UDPゴシック" w:eastAsia="BIZ UDPゴシック" w:hAnsi="BIZ UDPゴシック" w:hint="eastAsia"/>
        </w:rPr>
        <w:t>世帯と減少しています。</w:t>
      </w:r>
      <w:r>
        <w:rPr>
          <w:rFonts w:ascii="BIZ UDPゴシック" w:eastAsia="BIZ UDPゴシック" w:hAnsi="BIZ UDPゴシック" w:hint="eastAsia"/>
        </w:rPr>
        <w:t>父子世帯については</w:t>
      </w:r>
      <w:r w:rsidR="00713FAC">
        <w:rPr>
          <w:rFonts w:ascii="BIZ UDPゴシック" w:eastAsia="BIZ UDPゴシック" w:hAnsi="BIZ UDPゴシック" w:hint="eastAsia"/>
        </w:rPr>
        <w:t>６０～７０</w:t>
      </w:r>
      <w:r w:rsidR="00686BB0">
        <w:rPr>
          <w:rFonts w:ascii="BIZ UDPゴシック" w:eastAsia="BIZ UDPゴシック" w:hAnsi="BIZ UDPゴシック" w:hint="eastAsia"/>
        </w:rPr>
        <w:t>世帯台を推移しており、令和２（</w:t>
      </w:r>
      <w:r w:rsidR="00713FAC">
        <w:rPr>
          <w:rFonts w:ascii="BIZ UDPゴシック" w:eastAsia="BIZ UDPゴシック" w:hAnsi="BIZ UDPゴシック" w:hint="eastAsia"/>
        </w:rPr>
        <w:t>２０２０</w:t>
      </w:r>
      <w:r w:rsidR="00686BB0">
        <w:rPr>
          <w:rFonts w:ascii="BIZ UDPゴシック" w:eastAsia="BIZ UDPゴシック" w:hAnsi="BIZ UDPゴシック" w:hint="eastAsia"/>
        </w:rPr>
        <w:t>）年には</w:t>
      </w:r>
      <w:r w:rsidR="00713FAC">
        <w:rPr>
          <w:rFonts w:ascii="BIZ UDPゴシック" w:eastAsia="BIZ UDPゴシック" w:hAnsi="BIZ UDPゴシック" w:hint="eastAsia"/>
        </w:rPr>
        <w:t>６１</w:t>
      </w:r>
      <w:r w:rsidR="00686BB0">
        <w:rPr>
          <w:rFonts w:ascii="BIZ UDPゴシック" w:eastAsia="BIZ UDPゴシック" w:hAnsi="BIZ UDPゴシック" w:hint="eastAsia"/>
        </w:rPr>
        <w:t>世帯となっています。</w:t>
      </w:r>
    </w:p>
    <w:p w14:paraId="352B6DEE" w14:textId="62DB802D" w:rsidR="009449CB" w:rsidRPr="003959C4" w:rsidRDefault="00686BB0" w:rsidP="006D25B0">
      <w:pPr>
        <w:ind w:firstLineChars="100" w:firstLine="210"/>
        <w:rPr>
          <w:rFonts w:ascii="BIZ UDPゴシック" w:eastAsia="BIZ UDPゴシック" w:hAnsi="BIZ UDPゴシック"/>
        </w:rPr>
      </w:pPr>
      <w:r>
        <w:rPr>
          <w:rFonts w:ascii="BIZ UDPゴシック" w:eastAsia="BIZ UDPゴシック" w:hAnsi="BIZ UDPゴシック" w:hint="eastAsia"/>
        </w:rPr>
        <w:t>一般世帯数</w:t>
      </w:r>
      <w:r w:rsidR="009449CB">
        <w:rPr>
          <w:rFonts w:ascii="BIZ UDPゴシック" w:eastAsia="BIZ UDPゴシック" w:hAnsi="BIZ UDPゴシック"/>
        </w:rPr>
        <w:t>に占めるひとり親世帯の割合は</w:t>
      </w:r>
      <w:r>
        <w:rPr>
          <w:rFonts w:ascii="BIZ UDPゴシック" w:eastAsia="BIZ UDPゴシック" w:hAnsi="BIZ UDPゴシック"/>
        </w:rPr>
        <w:t>、</w:t>
      </w:r>
      <w:r>
        <w:rPr>
          <w:rFonts w:ascii="BIZ UDPゴシック" w:eastAsia="BIZ UDPゴシック" w:hAnsi="BIZ UDPゴシック" w:hint="eastAsia"/>
        </w:rPr>
        <w:t>令和２（</w:t>
      </w:r>
      <w:r w:rsidR="00713FAC">
        <w:rPr>
          <w:rFonts w:ascii="BIZ UDPゴシック" w:eastAsia="BIZ UDPゴシック" w:hAnsi="BIZ UDPゴシック" w:hint="eastAsia"/>
        </w:rPr>
        <w:t>２０２０</w:t>
      </w:r>
      <w:r>
        <w:rPr>
          <w:rFonts w:ascii="BIZ UDPゴシック" w:eastAsia="BIZ UDPゴシック" w:hAnsi="BIZ UDPゴシック"/>
        </w:rPr>
        <w:t>）</w:t>
      </w:r>
      <w:r w:rsidR="009449CB">
        <w:rPr>
          <w:rFonts w:ascii="BIZ UDPゴシック" w:eastAsia="BIZ UDPゴシック" w:hAnsi="BIZ UDPゴシック"/>
        </w:rPr>
        <w:t>年には</w:t>
      </w:r>
      <w:r w:rsidR="00713FAC">
        <w:rPr>
          <w:rFonts w:ascii="BIZ UDPゴシック" w:eastAsia="BIZ UDPゴシック" w:hAnsi="BIZ UDPゴシック" w:hint="eastAsia"/>
        </w:rPr>
        <w:t>２.１</w:t>
      </w:r>
      <w:r w:rsidR="009449CB">
        <w:rPr>
          <w:rFonts w:ascii="BIZ UDPゴシック" w:eastAsia="BIZ UDPゴシック" w:hAnsi="BIZ UDPゴシック"/>
        </w:rPr>
        <w:t>％と減少傾向にあるものの、全国・大阪府</w:t>
      </w:r>
      <w:r w:rsidR="00CC13DD">
        <w:rPr>
          <w:rFonts w:ascii="BIZ UDPゴシック" w:eastAsia="BIZ UDPゴシック" w:hAnsi="BIZ UDPゴシック"/>
        </w:rPr>
        <w:t>を上回りながら推移しています</w:t>
      </w:r>
      <w:r w:rsidR="009449CB">
        <w:rPr>
          <w:rFonts w:ascii="BIZ UDPゴシック" w:eastAsia="BIZ UDPゴシック" w:hAnsi="BIZ UDPゴシック"/>
        </w:rPr>
        <w:t>。</w:t>
      </w:r>
    </w:p>
    <w:p w14:paraId="5E250758" w14:textId="77777777" w:rsidR="009449CB" w:rsidRPr="009449CB" w:rsidRDefault="009449CB" w:rsidP="009449CB">
      <w:pPr>
        <w:ind w:left="180" w:hangingChars="100" w:hanging="180"/>
        <w:rPr>
          <w:rFonts w:ascii="BIZ UDPゴシック" w:eastAsia="BIZ UDPゴシック" w:hAnsi="BIZ UDPゴシック"/>
          <w:sz w:val="18"/>
        </w:rPr>
      </w:pPr>
    </w:p>
    <w:p w14:paraId="4D97AA89" w14:textId="084C2041" w:rsidR="00651C6F" w:rsidRPr="003959C4" w:rsidRDefault="00651C6F" w:rsidP="00651C6F">
      <w:pPr>
        <w:ind w:left="180" w:hangingChars="100" w:hanging="180"/>
        <w:jc w:val="center"/>
        <w:rPr>
          <w:rFonts w:ascii="BIZ UDPゴシック" w:eastAsia="BIZ UDPゴシック" w:hAnsi="BIZ UDPゴシック"/>
          <w:sz w:val="18"/>
        </w:rPr>
      </w:pPr>
      <w:r w:rsidRPr="003959C4">
        <w:rPr>
          <w:rFonts w:ascii="BIZ UDPゴシック" w:eastAsia="BIZ UDPゴシック" w:hAnsi="BIZ UDPゴシック" w:hint="eastAsia"/>
          <w:sz w:val="18"/>
        </w:rPr>
        <w:t>【</w:t>
      </w:r>
      <w:r w:rsidRPr="002938DA">
        <w:rPr>
          <w:rFonts w:ascii="BIZ UDPゴシック" w:eastAsia="BIZ UDPゴシック" w:hAnsi="BIZ UDPゴシック" w:hint="eastAsia"/>
          <w:sz w:val="18"/>
        </w:rPr>
        <w:t>ひとり親世帯の推移</w:t>
      </w:r>
      <w:r>
        <w:rPr>
          <w:rFonts w:ascii="BIZ UDPゴシック" w:eastAsia="BIZ UDPゴシック" w:hAnsi="BIZ UDPゴシック" w:hint="eastAsia"/>
          <w:sz w:val="18"/>
        </w:rPr>
        <w:t>（</w:t>
      </w:r>
      <w:r w:rsidR="006D25B0">
        <w:rPr>
          <w:rFonts w:ascii="BIZ UDPゴシック" w:eastAsia="BIZ UDPゴシック" w:hAnsi="BIZ UDPゴシック" w:hint="eastAsia"/>
          <w:sz w:val="18"/>
        </w:rPr>
        <w:t>貝塚</w:t>
      </w:r>
      <w:r>
        <w:rPr>
          <w:rFonts w:ascii="BIZ UDPゴシック" w:eastAsia="BIZ UDPゴシック" w:hAnsi="BIZ UDPゴシック" w:hint="eastAsia"/>
          <w:sz w:val="18"/>
        </w:rPr>
        <w:t>市）</w:t>
      </w:r>
      <w:r w:rsidRPr="003959C4">
        <w:rPr>
          <w:rFonts w:ascii="BIZ UDPゴシック" w:eastAsia="BIZ UDPゴシック" w:hAnsi="BIZ UDPゴシック" w:hint="eastAsia"/>
          <w:sz w:val="18"/>
        </w:rPr>
        <w:t>】</w:t>
      </w:r>
    </w:p>
    <w:p w14:paraId="4E76355E" w14:textId="4A4A4DE8" w:rsidR="00651C6F" w:rsidRPr="00651C6F" w:rsidRDefault="00E5727B" w:rsidP="00651C6F">
      <w:pPr>
        <w:ind w:right="720"/>
        <w:rPr>
          <w:rFonts w:ascii="BIZ UDPゴシック" w:eastAsia="BIZ UDPゴシック" w:hAnsi="BIZ UDPゴシック"/>
          <w:sz w:val="18"/>
        </w:rPr>
      </w:pPr>
      <w:r w:rsidRPr="00E5727B">
        <w:rPr>
          <w:noProof/>
        </w:rPr>
        <w:drawing>
          <wp:anchor distT="0" distB="0" distL="114300" distR="114300" simplePos="0" relativeHeight="252136448" behindDoc="1" locked="0" layoutInCell="1" allowOverlap="1" wp14:anchorId="315CF6C7" wp14:editId="364F1D41">
            <wp:simplePos x="0" y="0"/>
            <wp:positionH relativeFrom="margin">
              <wp:align>center</wp:align>
            </wp:positionH>
            <wp:positionV relativeFrom="paragraph">
              <wp:posOffset>104511</wp:posOffset>
            </wp:positionV>
            <wp:extent cx="4320000" cy="2680089"/>
            <wp:effectExtent l="0" t="0" r="4445" b="63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0000" cy="2680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EA2AB2" w14:textId="57F7FDC5" w:rsidR="00651C6F" w:rsidRDefault="00651C6F" w:rsidP="00651C6F">
      <w:pPr>
        <w:ind w:right="720"/>
        <w:rPr>
          <w:rFonts w:ascii="BIZ UDPゴシック" w:eastAsia="BIZ UDPゴシック" w:hAnsi="BIZ UDPゴシック"/>
          <w:sz w:val="18"/>
        </w:rPr>
      </w:pPr>
    </w:p>
    <w:p w14:paraId="5D74B672" w14:textId="77777777" w:rsidR="00651C6F" w:rsidRDefault="00651C6F" w:rsidP="00651C6F">
      <w:pPr>
        <w:ind w:right="720"/>
        <w:rPr>
          <w:rFonts w:ascii="BIZ UDPゴシック" w:eastAsia="BIZ UDPゴシック" w:hAnsi="BIZ UDPゴシック"/>
          <w:sz w:val="18"/>
        </w:rPr>
      </w:pPr>
    </w:p>
    <w:p w14:paraId="61880DB3" w14:textId="77777777" w:rsidR="00651C6F" w:rsidRDefault="00651C6F" w:rsidP="00651C6F">
      <w:pPr>
        <w:ind w:right="720"/>
        <w:rPr>
          <w:rFonts w:ascii="BIZ UDPゴシック" w:eastAsia="BIZ UDPゴシック" w:hAnsi="BIZ UDPゴシック"/>
          <w:sz w:val="18"/>
        </w:rPr>
      </w:pPr>
    </w:p>
    <w:p w14:paraId="3B828782" w14:textId="77777777" w:rsidR="00651C6F" w:rsidRDefault="00651C6F" w:rsidP="00651C6F">
      <w:pPr>
        <w:ind w:right="720"/>
        <w:rPr>
          <w:rFonts w:ascii="BIZ UDPゴシック" w:eastAsia="BIZ UDPゴシック" w:hAnsi="BIZ UDPゴシック"/>
          <w:sz w:val="18"/>
        </w:rPr>
      </w:pPr>
    </w:p>
    <w:p w14:paraId="19956D41" w14:textId="77777777" w:rsidR="00651C6F" w:rsidRDefault="00651C6F" w:rsidP="00651C6F">
      <w:pPr>
        <w:ind w:right="720"/>
        <w:rPr>
          <w:rFonts w:ascii="BIZ UDPゴシック" w:eastAsia="BIZ UDPゴシック" w:hAnsi="BIZ UDPゴシック"/>
          <w:sz w:val="18"/>
        </w:rPr>
      </w:pPr>
    </w:p>
    <w:p w14:paraId="479F879E" w14:textId="77777777" w:rsidR="00651C6F" w:rsidRDefault="00651C6F" w:rsidP="00651C6F">
      <w:pPr>
        <w:ind w:right="720"/>
        <w:rPr>
          <w:rFonts w:ascii="BIZ UDPゴシック" w:eastAsia="BIZ UDPゴシック" w:hAnsi="BIZ UDPゴシック"/>
          <w:sz w:val="18"/>
        </w:rPr>
      </w:pPr>
    </w:p>
    <w:p w14:paraId="4E22A485" w14:textId="77777777" w:rsidR="00651C6F" w:rsidRDefault="00651C6F" w:rsidP="00651C6F">
      <w:pPr>
        <w:ind w:right="720"/>
        <w:rPr>
          <w:rFonts w:ascii="BIZ UDPゴシック" w:eastAsia="BIZ UDPゴシック" w:hAnsi="BIZ UDPゴシック"/>
          <w:sz w:val="18"/>
        </w:rPr>
      </w:pPr>
    </w:p>
    <w:p w14:paraId="220E6047" w14:textId="77777777" w:rsidR="00651C6F" w:rsidRDefault="00651C6F" w:rsidP="00651C6F">
      <w:pPr>
        <w:ind w:right="720"/>
        <w:rPr>
          <w:rFonts w:ascii="BIZ UDPゴシック" w:eastAsia="BIZ UDPゴシック" w:hAnsi="BIZ UDPゴシック"/>
          <w:sz w:val="18"/>
        </w:rPr>
      </w:pPr>
    </w:p>
    <w:p w14:paraId="1C905518" w14:textId="77777777" w:rsidR="00651C6F" w:rsidRDefault="00651C6F" w:rsidP="00651C6F">
      <w:pPr>
        <w:ind w:right="720"/>
        <w:rPr>
          <w:rFonts w:ascii="BIZ UDPゴシック" w:eastAsia="BIZ UDPゴシック" w:hAnsi="BIZ UDPゴシック"/>
          <w:sz w:val="18"/>
        </w:rPr>
      </w:pPr>
    </w:p>
    <w:p w14:paraId="681D3044" w14:textId="77777777" w:rsidR="00651C6F" w:rsidRDefault="00651C6F" w:rsidP="00651C6F">
      <w:pPr>
        <w:ind w:right="720"/>
        <w:rPr>
          <w:rFonts w:ascii="BIZ UDPゴシック" w:eastAsia="BIZ UDPゴシック" w:hAnsi="BIZ UDPゴシック"/>
          <w:sz w:val="18"/>
        </w:rPr>
      </w:pPr>
    </w:p>
    <w:p w14:paraId="42D18389" w14:textId="77777777" w:rsidR="00651C6F" w:rsidRDefault="00651C6F" w:rsidP="00651C6F">
      <w:pPr>
        <w:ind w:right="720"/>
        <w:rPr>
          <w:rFonts w:ascii="BIZ UDPゴシック" w:eastAsia="BIZ UDPゴシック" w:hAnsi="BIZ UDPゴシック"/>
          <w:sz w:val="18"/>
        </w:rPr>
      </w:pPr>
    </w:p>
    <w:p w14:paraId="7AAFE8A5" w14:textId="217C2A52" w:rsidR="00651C6F" w:rsidRDefault="00651C6F" w:rsidP="009E00C3">
      <w:pPr>
        <w:spacing w:line="240" w:lineRule="exact"/>
        <w:jc w:val="right"/>
        <w:rPr>
          <w:rFonts w:ascii="BIZ UDPゴシック" w:eastAsia="BIZ UDPゴシック" w:hAnsi="BIZ UDPゴシック"/>
          <w:sz w:val="18"/>
        </w:rPr>
      </w:pPr>
      <w:r w:rsidRPr="00AE0B3C">
        <w:rPr>
          <w:rFonts w:ascii="BIZ UDPゴシック" w:eastAsia="BIZ UDPゴシック" w:hAnsi="BIZ UDPゴシック"/>
          <w:sz w:val="18"/>
        </w:rPr>
        <w:t>資料：</w:t>
      </w:r>
      <w:r>
        <w:rPr>
          <w:rFonts w:ascii="BIZ UDPゴシック" w:eastAsia="BIZ UDPゴシック" w:hAnsi="BIZ UDPゴシック"/>
          <w:sz w:val="18"/>
        </w:rPr>
        <w:t>総務省統計局</w:t>
      </w:r>
      <w:r w:rsidRPr="00AE0B3C">
        <w:rPr>
          <w:rFonts w:ascii="BIZ UDPゴシック" w:eastAsia="BIZ UDPゴシック" w:hAnsi="BIZ UDPゴシック"/>
          <w:sz w:val="18"/>
        </w:rPr>
        <w:t>「</w:t>
      </w:r>
      <w:r>
        <w:rPr>
          <w:rFonts w:ascii="BIZ UDPゴシック" w:eastAsia="BIZ UDPゴシック" w:hAnsi="BIZ UDPゴシック"/>
          <w:sz w:val="18"/>
        </w:rPr>
        <w:t>国勢調査</w:t>
      </w:r>
      <w:r w:rsidRPr="00AE0B3C">
        <w:rPr>
          <w:rFonts w:ascii="BIZ UDPゴシック" w:eastAsia="BIZ UDPゴシック" w:hAnsi="BIZ UDPゴシック" w:hint="eastAsia"/>
          <w:sz w:val="18"/>
        </w:rPr>
        <w:t>」より</w:t>
      </w:r>
    </w:p>
    <w:p w14:paraId="63A2133B" w14:textId="0E66246A" w:rsidR="00686BB0" w:rsidRDefault="00686BB0" w:rsidP="009E00C3">
      <w:pPr>
        <w:spacing w:line="240" w:lineRule="exact"/>
        <w:jc w:val="right"/>
        <w:rPr>
          <w:rFonts w:ascii="BIZ UDPゴシック" w:eastAsia="BIZ UDPゴシック" w:hAnsi="BIZ UDPゴシック"/>
        </w:rPr>
      </w:pPr>
      <w:r>
        <w:rPr>
          <w:rFonts w:ascii="BIZ UDPゴシック" w:eastAsia="BIZ UDPゴシック" w:hAnsi="BIZ UDPゴシック" w:hint="eastAsia"/>
          <w:sz w:val="18"/>
        </w:rPr>
        <w:t>※ひとり親世帯割合は一般世帯数を分母とした割合</w:t>
      </w:r>
    </w:p>
    <w:p w14:paraId="497D05E4" w14:textId="075CCC21" w:rsidR="00651C6F" w:rsidRDefault="00651C6F" w:rsidP="00651C6F">
      <w:pPr>
        <w:ind w:right="720"/>
        <w:rPr>
          <w:rFonts w:ascii="BIZ UDPゴシック" w:eastAsia="BIZ UDPゴシック" w:hAnsi="BIZ UDPゴシック"/>
          <w:sz w:val="18"/>
        </w:rPr>
      </w:pPr>
    </w:p>
    <w:p w14:paraId="0E0FC943" w14:textId="77777777" w:rsidR="009E00C3" w:rsidRDefault="009E00C3" w:rsidP="00651C6F">
      <w:pPr>
        <w:ind w:right="720"/>
        <w:rPr>
          <w:rFonts w:ascii="BIZ UDPゴシック" w:eastAsia="BIZ UDPゴシック" w:hAnsi="BIZ UDPゴシック"/>
          <w:sz w:val="18"/>
        </w:rPr>
      </w:pPr>
    </w:p>
    <w:p w14:paraId="5C57D0B8" w14:textId="1380D2B4" w:rsidR="009449CB" w:rsidRPr="003959C4" w:rsidRDefault="009449CB" w:rsidP="009449CB">
      <w:pPr>
        <w:ind w:left="180" w:hangingChars="100" w:hanging="180"/>
        <w:jc w:val="center"/>
        <w:rPr>
          <w:rFonts w:ascii="BIZ UDPゴシック" w:eastAsia="BIZ UDPゴシック" w:hAnsi="BIZ UDPゴシック"/>
          <w:sz w:val="18"/>
        </w:rPr>
      </w:pPr>
      <w:r w:rsidRPr="003959C4">
        <w:rPr>
          <w:rFonts w:ascii="BIZ UDPゴシック" w:eastAsia="BIZ UDPゴシック" w:hAnsi="BIZ UDPゴシック" w:hint="eastAsia"/>
          <w:sz w:val="18"/>
        </w:rPr>
        <w:t>【</w:t>
      </w:r>
      <w:r w:rsidRPr="002938DA">
        <w:rPr>
          <w:rFonts w:ascii="BIZ UDPゴシック" w:eastAsia="BIZ UDPゴシック" w:hAnsi="BIZ UDPゴシック" w:hint="eastAsia"/>
          <w:sz w:val="18"/>
        </w:rPr>
        <w:t>ひとり親世帯割合の比較</w:t>
      </w:r>
      <w:r>
        <w:rPr>
          <w:rFonts w:ascii="BIZ UDPゴシック" w:eastAsia="BIZ UDPゴシック" w:hAnsi="BIZ UDPゴシック" w:hint="eastAsia"/>
          <w:sz w:val="18"/>
        </w:rPr>
        <w:t>（全国</w:t>
      </w:r>
      <w:r>
        <w:rPr>
          <w:rFonts w:ascii="BIZ UDPゴシック" w:eastAsia="BIZ UDPゴシック" w:hAnsi="BIZ UDPゴシック"/>
          <w:sz w:val="18"/>
        </w:rPr>
        <w:t>・大阪府・</w:t>
      </w:r>
      <w:r w:rsidR="006D25B0">
        <w:rPr>
          <w:rFonts w:ascii="BIZ UDPゴシック" w:eastAsia="BIZ UDPゴシック" w:hAnsi="BIZ UDPゴシック" w:hint="eastAsia"/>
          <w:sz w:val="18"/>
        </w:rPr>
        <w:t>貝塚</w:t>
      </w:r>
      <w:r>
        <w:rPr>
          <w:rFonts w:ascii="BIZ UDPゴシック" w:eastAsia="BIZ UDPゴシック" w:hAnsi="BIZ UDPゴシック" w:hint="eastAsia"/>
          <w:sz w:val="18"/>
        </w:rPr>
        <w:t>市）</w:t>
      </w:r>
      <w:r w:rsidRPr="003959C4">
        <w:rPr>
          <w:rFonts w:ascii="BIZ UDPゴシック" w:eastAsia="BIZ UDPゴシック" w:hAnsi="BIZ UDPゴシック" w:hint="eastAsia"/>
          <w:sz w:val="18"/>
        </w:rPr>
        <w:t>】</w:t>
      </w:r>
    </w:p>
    <w:p w14:paraId="2FEF1B54" w14:textId="501FF5E4" w:rsidR="00651C6F" w:rsidRPr="009449CB" w:rsidRDefault="00E77EE6" w:rsidP="00651C6F">
      <w:pPr>
        <w:ind w:right="720"/>
        <w:rPr>
          <w:rFonts w:ascii="BIZ UDPゴシック" w:eastAsia="BIZ UDPゴシック" w:hAnsi="BIZ UDPゴシック"/>
          <w:sz w:val="18"/>
        </w:rPr>
      </w:pPr>
      <w:r w:rsidRPr="00E77EE6">
        <w:rPr>
          <w:noProof/>
        </w:rPr>
        <w:drawing>
          <wp:anchor distT="0" distB="0" distL="114300" distR="114300" simplePos="0" relativeHeight="252331008" behindDoc="1" locked="0" layoutInCell="1" allowOverlap="1" wp14:anchorId="74055274" wp14:editId="03755F60">
            <wp:simplePos x="0" y="0"/>
            <wp:positionH relativeFrom="margin">
              <wp:align>center</wp:align>
            </wp:positionH>
            <wp:positionV relativeFrom="paragraph">
              <wp:posOffset>13970</wp:posOffset>
            </wp:positionV>
            <wp:extent cx="4650828" cy="2967064"/>
            <wp:effectExtent l="0" t="0" r="0" b="5080"/>
            <wp:wrapNone/>
            <wp:docPr id="1359" name="図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50828" cy="29670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F8425B" w14:textId="656EAEEE" w:rsidR="00651C6F" w:rsidRDefault="00651C6F" w:rsidP="00651C6F">
      <w:pPr>
        <w:ind w:right="720"/>
        <w:rPr>
          <w:rFonts w:ascii="BIZ UDPゴシック" w:eastAsia="BIZ UDPゴシック" w:hAnsi="BIZ UDPゴシック"/>
          <w:sz w:val="18"/>
        </w:rPr>
      </w:pPr>
    </w:p>
    <w:p w14:paraId="09165290" w14:textId="71C545F2" w:rsidR="00651C6F" w:rsidRDefault="00651C6F" w:rsidP="00651C6F">
      <w:pPr>
        <w:ind w:right="720"/>
        <w:rPr>
          <w:rFonts w:ascii="BIZ UDPゴシック" w:eastAsia="BIZ UDPゴシック" w:hAnsi="BIZ UDPゴシック"/>
          <w:sz w:val="18"/>
        </w:rPr>
      </w:pPr>
    </w:p>
    <w:p w14:paraId="386A05F4" w14:textId="73613867" w:rsidR="00651C6F" w:rsidRDefault="00651C6F" w:rsidP="00651C6F">
      <w:pPr>
        <w:ind w:right="720"/>
        <w:rPr>
          <w:rFonts w:ascii="BIZ UDPゴシック" w:eastAsia="BIZ UDPゴシック" w:hAnsi="BIZ UDPゴシック"/>
          <w:sz w:val="18"/>
        </w:rPr>
      </w:pPr>
    </w:p>
    <w:p w14:paraId="56732F7B" w14:textId="063C43C5" w:rsidR="00651C6F" w:rsidRDefault="00651C6F" w:rsidP="00651C6F">
      <w:pPr>
        <w:ind w:right="720"/>
        <w:rPr>
          <w:rFonts w:ascii="BIZ UDPゴシック" w:eastAsia="BIZ UDPゴシック" w:hAnsi="BIZ UDPゴシック"/>
          <w:sz w:val="18"/>
        </w:rPr>
      </w:pPr>
    </w:p>
    <w:p w14:paraId="1BF1680A" w14:textId="7766F544" w:rsidR="00651C6F" w:rsidRDefault="00651C6F" w:rsidP="00651C6F">
      <w:pPr>
        <w:ind w:right="720"/>
        <w:rPr>
          <w:rFonts w:ascii="BIZ UDPゴシック" w:eastAsia="BIZ UDPゴシック" w:hAnsi="BIZ UDPゴシック"/>
          <w:sz w:val="18"/>
        </w:rPr>
      </w:pPr>
    </w:p>
    <w:p w14:paraId="1730FFC2" w14:textId="2945A0D2" w:rsidR="00651C6F" w:rsidRDefault="00651C6F" w:rsidP="00651C6F">
      <w:pPr>
        <w:ind w:right="720"/>
        <w:rPr>
          <w:rFonts w:ascii="BIZ UDPゴシック" w:eastAsia="BIZ UDPゴシック" w:hAnsi="BIZ UDPゴシック"/>
          <w:sz w:val="18"/>
        </w:rPr>
      </w:pPr>
    </w:p>
    <w:p w14:paraId="4DD06AD3" w14:textId="5481B8E0" w:rsidR="00651C6F" w:rsidRDefault="00651C6F" w:rsidP="00651C6F">
      <w:pPr>
        <w:ind w:right="720"/>
        <w:rPr>
          <w:rFonts w:ascii="BIZ UDPゴシック" w:eastAsia="BIZ UDPゴシック" w:hAnsi="BIZ UDPゴシック"/>
          <w:sz w:val="18"/>
        </w:rPr>
      </w:pPr>
    </w:p>
    <w:p w14:paraId="4F9F0714" w14:textId="4D0BC874" w:rsidR="00651C6F" w:rsidRDefault="00651C6F" w:rsidP="00651C6F">
      <w:pPr>
        <w:ind w:right="720"/>
        <w:rPr>
          <w:rFonts w:ascii="BIZ UDPゴシック" w:eastAsia="BIZ UDPゴシック" w:hAnsi="BIZ UDPゴシック"/>
          <w:sz w:val="18"/>
        </w:rPr>
      </w:pPr>
    </w:p>
    <w:p w14:paraId="22DF6FB8" w14:textId="64D7C1A6" w:rsidR="00651C6F" w:rsidRDefault="00651C6F" w:rsidP="00651C6F">
      <w:pPr>
        <w:ind w:right="720"/>
        <w:rPr>
          <w:rFonts w:ascii="BIZ UDPゴシック" w:eastAsia="BIZ UDPゴシック" w:hAnsi="BIZ UDPゴシック"/>
          <w:sz w:val="18"/>
        </w:rPr>
      </w:pPr>
    </w:p>
    <w:p w14:paraId="70CDBD6F" w14:textId="77777777" w:rsidR="00651C6F" w:rsidRDefault="00651C6F" w:rsidP="00651C6F">
      <w:pPr>
        <w:ind w:right="720"/>
        <w:rPr>
          <w:rFonts w:ascii="BIZ UDPゴシック" w:eastAsia="BIZ UDPゴシック" w:hAnsi="BIZ UDPゴシック"/>
          <w:sz w:val="18"/>
        </w:rPr>
      </w:pPr>
    </w:p>
    <w:p w14:paraId="1FE93221" w14:textId="77777777" w:rsidR="00651C6F" w:rsidRDefault="00651C6F" w:rsidP="00651C6F">
      <w:pPr>
        <w:ind w:right="720"/>
        <w:rPr>
          <w:rFonts w:ascii="BIZ UDPゴシック" w:eastAsia="BIZ UDPゴシック" w:hAnsi="BIZ UDPゴシック"/>
          <w:sz w:val="18"/>
        </w:rPr>
      </w:pPr>
    </w:p>
    <w:p w14:paraId="5034D78E" w14:textId="77777777" w:rsidR="00651C6F" w:rsidRDefault="00651C6F" w:rsidP="00651C6F">
      <w:pPr>
        <w:ind w:right="720"/>
        <w:rPr>
          <w:rFonts w:ascii="BIZ UDPゴシック" w:eastAsia="BIZ UDPゴシック" w:hAnsi="BIZ UDPゴシック"/>
          <w:sz w:val="18"/>
        </w:rPr>
      </w:pPr>
    </w:p>
    <w:p w14:paraId="6EF3F87F" w14:textId="77777777" w:rsidR="009449CB" w:rsidRDefault="009449CB" w:rsidP="009E00C3">
      <w:pPr>
        <w:spacing w:line="240" w:lineRule="exact"/>
        <w:jc w:val="right"/>
        <w:rPr>
          <w:rFonts w:ascii="BIZ UDPゴシック" w:eastAsia="BIZ UDPゴシック" w:hAnsi="BIZ UDPゴシック"/>
          <w:sz w:val="18"/>
        </w:rPr>
      </w:pPr>
      <w:r w:rsidRPr="00AE0B3C">
        <w:rPr>
          <w:rFonts w:ascii="BIZ UDPゴシック" w:eastAsia="BIZ UDPゴシック" w:hAnsi="BIZ UDPゴシック"/>
          <w:sz w:val="18"/>
        </w:rPr>
        <w:t>資料：</w:t>
      </w:r>
      <w:r>
        <w:rPr>
          <w:rFonts w:ascii="BIZ UDPゴシック" w:eastAsia="BIZ UDPゴシック" w:hAnsi="BIZ UDPゴシック"/>
          <w:sz w:val="18"/>
        </w:rPr>
        <w:t>総務省統計局</w:t>
      </w:r>
      <w:r w:rsidRPr="00AE0B3C">
        <w:rPr>
          <w:rFonts w:ascii="BIZ UDPゴシック" w:eastAsia="BIZ UDPゴシック" w:hAnsi="BIZ UDPゴシック"/>
          <w:sz w:val="18"/>
        </w:rPr>
        <w:t>「</w:t>
      </w:r>
      <w:r>
        <w:rPr>
          <w:rFonts w:ascii="BIZ UDPゴシック" w:eastAsia="BIZ UDPゴシック" w:hAnsi="BIZ UDPゴシック"/>
          <w:sz w:val="18"/>
        </w:rPr>
        <w:t>国勢調査</w:t>
      </w:r>
      <w:r w:rsidRPr="00AE0B3C">
        <w:rPr>
          <w:rFonts w:ascii="BIZ UDPゴシック" w:eastAsia="BIZ UDPゴシック" w:hAnsi="BIZ UDPゴシック" w:hint="eastAsia"/>
          <w:sz w:val="18"/>
        </w:rPr>
        <w:t>」より</w:t>
      </w:r>
    </w:p>
    <w:p w14:paraId="494AA270" w14:textId="77777777" w:rsidR="00686BB0" w:rsidRDefault="00686BB0" w:rsidP="009E00C3">
      <w:pPr>
        <w:spacing w:line="240" w:lineRule="exact"/>
        <w:jc w:val="right"/>
        <w:rPr>
          <w:rFonts w:ascii="BIZ UDPゴシック" w:eastAsia="BIZ UDPゴシック" w:hAnsi="BIZ UDPゴシック"/>
        </w:rPr>
      </w:pPr>
      <w:r>
        <w:rPr>
          <w:rFonts w:ascii="BIZ UDPゴシック" w:eastAsia="BIZ UDPゴシック" w:hAnsi="BIZ UDPゴシック" w:hint="eastAsia"/>
          <w:sz w:val="18"/>
        </w:rPr>
        <w:t>※ひとり親世帯割合は一般世帯数を分母とした割合</w:t>
      </w:r>
    </w:p>
    <w:p w14:paraId="79256BB3" w14:textId="77777777" w:rsidR="00445703" w:rsidRPr="003959C4" w:rsidRDefault="00C37354" w:rsidP="00A455B0">
      <w:pPr>
        <w:spacing w:beforeLines="50" w:before="180" w:afterLines="100" w:after="360"/>
        <w:rPr>
          <w:rFonts w:ascii="BIZ UDPゴシック" w:eastAsia="BIZ UDPゴシック" w:hAnsi="BIZ UDPゴシック"/>
        </w:rPr>
      </w:pPr>
      <w:r w:rsidRPr="003959C4">
        <w:rPr>
          <w:rFonts w:ascii="BIZ UDPゴシック" w:eastAsia="BIZ UDPゴシック" w:hAnsi="BIZ UDPゴシック"/>
          <w:b/>
          <w:noProof/>
        </w:rPr>
        <w:lastRenderedPageBreak/>
        <mc:AlternateContent>
          <mc:Choice Requires="wps">
            <w:drawing>
              <wp:anchor distT="0" distB="0" distL="114300" distR="114300" simplePos="0" relativeHeight="251708416" behindDoc="1" locked="0" layoutInCell="1" allowOverlap="1" wp14:anchorId="23EF5167" wp14:editId="7A7228C3">
                <wp:simplePos x="0" y="0"/>
                <wp:positionH relativeFrom="margin">
                  <wp:align>left</wp:align>
                </wp:positionH>
                <wp:positionV relativeFrom="paragraph">
                  <wp:posOffset>59187</wp:posOffset>
                </wp:positionV>
                <wp:extent cx="1914525" cy="334645"/>
                <wp:effectExtent l="0" t="0" r="9525" b="8255"/>
                <wp:wrapNone/>
                <wp:docPr id="1142" name="角丸四角形 1142"/>
                <wp:cNvGraphicFramePr/>
                <a:graphic xmlns:a="http://schemas.openxmlformats.org/drawingml/2006/main">
                  <a:graphicData uri="http://schemas.microsoft.com/office/word/2010/wordprocessingShape">
                    <wps:wsp>
                      <wps:cNvSpPr/>
                      <wps:spPr>
                        <a:xfrm>
                          <a:off x="0" y="0"/>
                          <a:ext cx="1914525"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F897C24" id="角丸四角形 1142" o:spid="_x0000_s1026" style="position:absolute;left:0;text-align:left;margin-left:0;margin-top:4.65pt;width:150.75pt;height:26.35pt;z-index:-2516080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" fillcolor="#deeaf6 [660]" stroked="f" strokeweight="1pt">
                <v:stroke joinstyle="miter"/>
                <w10:wrap anchorx="margin"/>
              </v:roundrect>
            </w:pict>
          </mc:Fallback>
        </mc:AlternateContent>
      </w:r>
      <w:r w:rsidRPr="003959C4">
        <w:rPr>
          <w:rFonts w:ascii="BIZ UDPゴシック" w:eastAsia="BIZ UDPゴシック" w:hAnsi="BIZ UDPゴシック"/>
          <w:b/>
          <w:noProof/>
        </w:rPr>
        <mc:AlternateContent>
          <mc:Choice Requires="wps">
            <w:drawing>
              <wp:anchor distT="0" distB="0" distL="114300" distR="114300" simplePos="0" relativeHeight="251709440" behindDoc="0" locked="0" layoutInCell="1" allowOverlap="1" wp14:anchorId="7AF50289" wp14:editId="0892A9AB">
                <wp:simplePos x="0" y="0"/>
                <wp:positionH relativeFrom="margin">
                  <wp:posOffset>127635</wp:posOffset>
                </wp:positionH>
                <wp:positionV relativeFrom="paragraph">
                  <wp:posOffset>71120</wp:posOffset>
                </wp:positionV>
                <wp:extent cx="1628775" cy="300355"/>
                <wp:effectExtent l="0" t="0" r="0" b="4445"/>
                <wp:wrapNone/>
                <wp:docPr id="1143" name="テキスト ボックス 1143"/>
                <wp:cNvGraphicFramePr/>
                <a:graphic xmlns:a="http://schemas.openxmlformats.org/drawingml/2006/main">
                  <a:graphicData uri="http://schemas.microsoft.com/office/word/2010/wordprocessingShape">
                    <wps:wsp>
                      <wps:cNvSpPr txBox="1"/>
                      <wps:spPr>
                        <a:xfrm>
                          <a:off x="0" y="0"/>
                          <a:ext cx="1628775"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9AF62" w14:textId="77777777" w:rsidR="009E4323" w:rsidRPr="00EB4780" w:rsidRDefault="009E4323" w:rsidP="00A455B0">
                            <w:pPr>
                              <w:rPr>
                                <w:rFonts w:ascii="BIZ UDPゴシック" w:eastAsia="BIZ UDPゴシック" w:hAnsi="BIZ UDPゴシック"/>
                                <w:sz w:val="22"/>
                              </w:rPr>
                            </w:pPr>
                            <w:r>
                              <w:rPr>
                                <w:rFonts w:ascii="BIZ UDPゴシック" w:eastAsia="BIZ UDPゴシック" w:hAnsi="BIZ UDPゴシック" w:hint="eastAsia"/>
                                <w:sz w:val="22"/>
                              </w:rPr>
                              <w:t>ワーク</w:t>
                            </w:r>
                            <w:r>
                              <w:rPr>
                                <w:rFonts w:ascii="BIZ UDPゴシック" w:eastAsia="BIZ UDPゴシック" w:hAnsi="BIZ UDPゴシック"/>
                                <w:sz w:val="22"/>
                              </w:rPr>
                              <w:t>・ライフ・バランス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50289" id="テキスト ボックス 1143" o:spid="_x0000_s1057" type="#_x0000_t202" style="position:absolute;left:0;text-align:left;margin-left:10.05pt;margin-top:5.6pt;width:128.25pt;height:23.6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" filled="f" stroked="f" strokeweight=".5pt">
                <v:textbox>
                  <w:txbxContent>
                    <w:p w14:paraId="1C39AF62" w14:textId="77777777" w:rsidR="009E4323" w:rsidRPr="00EB4780" w:rsidRDefault="009E4323" w:rsidP="00A455B0">
                      <w:pPr>
                        <w:rPr>
                          <w:rFonts w:ascii="BIZ UDPゴシック" w:eastAsia="BIZ UDPゴシック" w:hAnsi="BIZ UDPゴシック"/>
                          <w:sz w:val="22"/>
                        </w:rPr>
                      </w:pPr>
                      <w:r>
                        <w:rPr>
                          <w:rFonts w:ascii="BIZ UDPゴシック" w:eastAsia="BIZ UDPゴシック" w:hAnsi="BIZ UDPゴシック" w:hint="eastAsia"/>
                          <w:sz w:val="22"/>
                        </w:rPr>
                        <w:t>ワーク</w:t>
                      </w:r>
                      <w:r>
                        <w:rPr>
                          <w:rFonts w:ascii="BIZ UDPゴシック" w:eastAsia="BIZ UDPゴシック" w:hAnsi="BIZ UDPゴシック"/>
                          <w:sz w:val="22"/>
                        </w:rPr>
                        <w:t>・ライフ・バランス</w:t>
                      </w:r>
                    </w:p>
                  </w:txbxContent>
                </v:textbox>
                <w10:wrap anchorx="margin"/>
              </v:shape>
            </w:pict>
          </mc:Fallback>
        </mc:AlternateContent>
      </w:r>
    </w:p>
    <w:p w14:paraId="3E2CDCB0" w14:textId="679D2168" w:rsidR="00CC13DD" w:rsidRPr="00CC13DD" w:rsidRDefault="00DE2614" w:rsidP="006D25B0">
      <w:pPr>
        <w:ind w:firstLineChars="100" w:firstLine="210"/>
        <w:rPr>
          <w:rFonts w:ascii="BIZ UDPゴシック" w:eastAsia="BIZ UDPゴシック" w:hAnsi="BIZ UDPゴシック"/>
        </w:rPr>
      </w:pPr>
      <w:r>
        <w:rPr>
          <w:rFonts w:ascii="BIZ UDPゴシック" w:eastAsia="BIZ UDPゴシック" w:hAnsi="BIZ UDPゴシック" w:hint="eastAsia"/>
        </w:rPr>
        <w:t>女性の労働力率については、</w:t>
      </w:r>
      <w:r w:rsidR="00713FAC">
        <w:rPr>
          <w:rFonts w:ascii="BIZ UDPゴシック" w:eastAsia="BIZ UDPゴシック" w:hAnsi="BIZ UDPゴシック" w:hint="eastAsia"/>
        </w:rPr>
        <w:t>３０</w:t>
      </w:r>
      <w:r>
        <w:rPr>
          <w:rFonts w:ascii="BIZ UDPゴシック" w:eastAsia="BIZ UDPゴシック" w:hAnsi="BIZ UDPゴシック" w:hint="eastAsia"/>
        </w:rPr>
        <w:t>歳代で他の年代よりも就業率が低くなる「Ｍ字カーブ</w:t>
      </w:r>
      <w:r w:rsidR="00EB2E93" w:rsidRPr="00404180">
        <w:rPr>
          <w:rFonts w:ascii="BIZ UDPゴシック" w:eastAsia="BIZ UDPゴシック" w:hAnsi="BIZ UDPゴシック" w:hint="eastAsia"/>
          <w:color w:val="000000" w:themeColor="text1"/>
          <w:vertAlign w:val="superscript"/>
        </w:rPr>
        <w:t>＊</w:t>
      </w:r>
      <w:r>
        <w:rPr>
          <w:rFonts w:ascii="BIZ UDPゴシック" w:eastAsia="BIZ UDPゴシック" w:hAnsi="BIZ UDPゴシック" w:hint="eastAsia"/>
        </w:rPr>
        <w:t>」を描いているものの、年々</w:t>
      </w:r>
      <w:r w:rsidR="00CC13DD">
        <w:rPr>
          <w:rFonts w:ascii="BIZ UDPゴシック" w:eastAsia="BIZ UDPゴシック" w:hAnsi="BIZ UDPゴシック" w:hint="eastAsia"/>
        </w:rPr>
        <w:t>労働力率</w:t>
      </w:r>
      <w:r>
        <w:rPr>
          <w:rFonts w:ascii="BIZ UDPゴシック" w:eastAsia="BIZ UDPゴシック" w:hAnsi="BIZ UDPゴシック" w:hint="eastAsia"/>
        </w:rPr>
        <w:t>は上昇しておりそのカーブは緩やかになりつつあります。</w:t>
      </w:r>
      <w:r w:rsidR="00F62E03">
        <w:rPr>
          <w:rFonts w:ascii="BIZ UDPゴシック" w:eastAsia="BIZ UDPゴシック" w:hAnsi="BIZ UDPゴシック" w:hint="eastAsia"/>
        </w:rPr>
        <w:t>しかし、</w:t>
      </w:r>
      <w:r w:rsidR="00713FAC">
        <w:rPr>
          <w:rFonts w:ascii="BIZ UDPゴシック" w:eastAsia="BIZ UDPゴシック" w:hAnsi="BIZ UDPゴシック" w:hint="eastAsia"/>
        </w:rPr>
        <w:t>２５</w:t>
      </w:r>
      <w:r w:rsidR="00CC13DD">
        <w:rPr>
          <w:rFonts w:ascii="BIZ UDPゴシック" w:eastAsia="BIZ UDPゴシック" w:hAnsi="BIZ UDPゴシック"/>
        </w:rPr>
        <w:t>歳以上で</w:t>
      </w:r>
      <w:r w:rsidR="00F62E03">
        <w:rPr>
          <w:rFonts w:ascii="BIZ UDPゴシック" w:eastAsia="BIZ UDPゴシック" w:hAnsi="BIZ UDPゴシック"/>
        </w:rPr>
        <w:t>は、</w:t>
      </w:r>
      <w:r w:rsidR="00CC13DD">
        <w:rPr>
          <w:rFonts w:ascii="BIZ UDPゴシック" w:eastAsia="BIZ UDPゴシック" w:hAnsi="BIZ UDPゴシック"/>
        </w:rPr>
        <w:t>全国平均を下回って推移しています。</w:t>
      </w:r>
    </w:p>
    <w:p w14:paraId="19E27E59" w14:textId="77777777" w:rsidR="00CC13DD" w:rsidRPr="00F62E03" w:rsidRDefault="00CC13DD" w:rsidP="00D1440E">
      <w:pPr>
        <w:rPr>
          <w:rFonts w:ascii="BIZ UDPゴシック" w:eastAsia="BIZ UDPゴシック" w:hAnsi="BIZ UDPゴシック"/>
        </w:rPr>
      </w:pPr>
    </w:p>
    <w:p w14:paraId="73200BB2" w14:textId="3959538F" w:rsidR="00445703" w:rsidRPr="003959C4" w:rsidRDefault="00445703" w:rsidP="00445703">
      <w:pPr>
        <w:ind w:left="180" w:hangingChars="100" w:hanging="180"/>
        <w:jc w:val="center"/>
        <w:rPr>
          <w:rFonts w:ascii="BIZ UDPゴシック" w:eastAsia="BIZ UDPゴシック" w:hAnsi="BIZ UDPゴシック"/>
          <w:sz w:val="18"/>
        </w:rPr>
      </w:pPr>
      <w:r w:rsidRPr="003959C4">
        <w:rPr>
          <w:rFonts w:ascii="BIZ UDPゴシック" w:eastAsia="BIZ UDPゴシック" w:hAnsi="BIZ UDPゴシック" w:hint="eastAsia"/>
          <w:sz w:val="18"/>
        </w:rPr>
        <w:t>【</w:t>
      </w:r>
      <w:r w:rsidR="005612E7">
        <w:rPr>
          <w:rFonts w:ascii="BIZ UDPゴシック" w:eastAsia="BIZ UDPゴシック" w:hAnsi="BIZ UDPゴシック" w:hint="eastAsia"/>
          <w:sz w:val="18"/>
        </w:rPr>
        <w:t>女性の労働力率の推移（</w:t>
      </w:r>
      <w:r w:rsidR="006D25B0">
        <w:rPr>
          <w:rFonts w:ascii="BIZ UDPゴシック" w:eastAsia="BIZ UDPゴシック" w:hAnsi="BIZ UDPゴシック" w:hint="eastAsia"/>
          <w:sz w:val="18"/>
        </w:rPr>
        <w:t>貝塚</w:t>
      </w:r>
      <w:r w:rsidRPr="003959C4">
        <w:rPr>
          <w:rFonts w:ascii="BIZ UDPゴシック" w:eastAsia="BIZ UDPゴシック" w:hAnsi="BIZ UDPゴシック" w:hint="eastAsia"/>
          <w:sz w:val="18"/>
        </w:rPr>
        <w:t>市）】</w:t>
      </w:r>
    </w:p>
    <w:p w14:paraId="2F6D9E9B" w14:textId="62001613" w:rsidR="00445703" w:rsidRPr="003959C4" w:rsidRDefault="00CC13DD" w:rsidP="00445703">
      <w:pPr>
        <w:rPr>
          <w:rFonts w:ascii="BIZ UDPゴシック" w:eastAsia="BIZ UDPゴシック" w:hAnsi="BIZ UDPゴシック"/>
        </w:rPr>
      </w:pPr>
      <w:r w:rsidRPr="00CC13DD">
        <w:rPr>
          <w:noProof/>
        </w:rPr>
        <w:drawing>
          <wp:anchor distT="0" distB="0" distL="114300" distR="114300" simplePos="0" relativeHeight="252139520" behindDoc="1" locked="0" layoutInCell="1" allowOverlap="1" wp14:anchorId="4EA0CC50" wp14:editId="7D83BD17">
            <wp:simplePos x="0" y="0"/>
            <wp:positionH relativeFrom="margin">
              <wp:align>right</wp:align>
            </wp:positionH>
            <wp:positionV relativeFrom="paragraph">
              <wp:posOffset>43803</wp:posOffset>
            </wp:positionV>
            <wp:extent cx="5759450" cy="2603315"/>
            <wp:effectExtent l="0" t="0" r="0" b="6985"/>
            <wp:wrapNone/>
            <wp:docPr id="1140" name="図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2603315"/>
                    </a:xfrm>
                    <a:prstGeom prst="rect">
                      <a:avLst/>
                    </a:prstGeom>
                    <a:noFill/>
                    <a:ln>
                      <a:noFill/>
                    </a:ln>
                  </pic:spPr>
                </pic:pic>
              </a:graphicData>
            </a:graphic>
          </wp:anchor>
        </w:drawing>
      </w:r>
    </w:p>
    <w:p w14:paraId="1B6A6C5D" w14:textId="77777777" w:rsidR="00445703" w:rsidRPr="003959C4" w:rsidRDefault="00445703" w:rsidP="00445703">
      <w:pPr>
        <w:rPr>
          <w:rFonts w:ascii="BIZ UDPゴシック" w:eastAsia="BIZ UDPゴシック" w:hAnsi="BIZ UDPゴシック"/>
        </w:rPr>
      </w:pPr>
    </w:p>
    <w:p w14:paraId="5CCBED45" w14:textId="77777777" w:rsidR="00445703" w:rsidRPr="003959C4" w:rsidRDefault="00445703" w:rsidP="00445703">
      <w:pPr>
        <w:rPr>
          <w:rFonts w:ascii="BIZ UDPゴシック" w:eastAsia="BIZ UDPゴシック" w:hAnsi="BIZ UDPゴシック"/>
        </w:rPr>
      </w:pPr>
    </w:p>
    <w:p w14:paraId="165A66D5" w14:textId="77777777" w:rsidR="00445703" w:rsidRPr="003959C4" w:rsidRDefault="00445703" w:rsidP="00445703">
      <w:pPr>
        <w:rPr>
          <w:rFonts w:ascii="BIZ UDPゴシック" w:eastAsia="BIZ UDPゴシック" w:hAnsi="BIZ UDPゴシック"/>
        </w:rPr>
      </w:pPr>
    </w:p>
    <w:p w14:paraId="2527A909" w14:textId="77777777" w:rsidR="00445703" w:rsidRPr="003959C4" w:rsidRDefault="00445703" w:rsidP="00445703">
      <w:pPr>
        <w:rPr>
          <w:rFonts w:ascii="BIZ UDPゴシック" w:eastAsia="BIZ UDPゴシック" w:hAnsi="BIZ UDPゴシック"/>
        </w:rPr>
      </w:pPr>
    </w:p>
    <w:p w14:paraId="7D8C85D3" w14:textId="77777777" w:rsidR="00445703" w:rsidRDefault="00445703" w:rsidP="00445703">
      <w:pPr>
        <w:rPr>
          <w:rFonts w:ascii="BIZ UDPゴシック" w:eastAsia="BIZ UDPゴシック" w:hAnsi="BIZ UDPゴシック"/>
        </w:rPr>
      </w:pPr>
    </w:p>
    <w:p w14:paraId="12389782" w14:textId="77777777" w:rsidR="00CC13DD" w:rsidRPr="003959C4" w:rsidRDefault="00CC13DD" w:rsidP="00445703">
      <w:pPr>
        <w:rPr>
          <w:rFonts w:ascii="BIZ UDPゴシック" w:eastAsia="BIZ UDPゴシック" w:hAnsi="BIZ UDPゴシック"/>
        </w:rPr>
      </w:pPr>
    </w:p>
    <w:p w14:paraId="12F6DB67" w14:textId="77777777" w:rsidR="00445703" w:rsidRPr="003959C4" w:rsidRDefault="00445703" w:rsidP="00445703">
      <w:pPr>
        <w:rPr>
          <w:rFonts w:ascii="BIZ UDPゴシック" w:eastAsia="BIZ UDPゴシック" w:hAnsi="BIZ UDPゴシック"/>
        </w:rPr>
      </w:pPr>
    </w:p>
    <w:p w14:paraId="234BB9B0" w14:textId="4EF5A1F7" w:rsidR="00445703" w:rsidRPr="003959C4" w:rsidRDefault="00445703" w:rsidP="00445703">
      <w:pPr>
        <w:rPr>
          <w:rFonts w:ascii="BIZ UDPゴシック" w:eastAsia="BIZ UDPゴシック" w:hAnsi="BIZ UDPゴシック"/>
        </w:rPr>
      </w:pPr>
    </w:p>
    <w:p w14:paraId="2B1F626A" w14:textId="2BA68013" w:rsidR="00445703" w:rsidRPr="003959C4" w:rsidRDefault="00445703" w:rsidP="00445703">
      <w:pPr>
        <w:rPr>
          <w:rFonts w:ascii="BIZ UDPゴシック" w:eastAsia="BIZ UDPゴシック" w:hAnsi="BIZ UDPゴシック"/>
        </w:rPr>
      </w:pPr>
    </w:p>
    <w:p w14:paraId="6E0F4F4D" w14:textId="77777777" w:rsidR="00445703" w:rsidRPr="003959C4" w:rsidRDefault="00445703" w:rsidP="00445703">
      <w:pPr>
        <w:rPr>
          <w:rFonts w:ascii="BIZ UDPゴシック" w:eastAsia="BIZ UDPゴシック" w:hAnsi="BIZ UDPゴシック"/>
        </w:rPr>
      </w:pPr>
    </w:p>
    <w:p w14:paraId="5C623229" w14:textId="2A2A7EA0" w:rsidR="0099370A" w:rsidRPr="003959C4" w:rsidRDefault="0099370A" w:rsidP="00445703">
      <w:pPr>
        <w:rPr>
          <w:rFonts w:ascii="BIZ UDPゴシック" w:eastAsia="BIZ UDPゴシック" w:hAnsi="BIZ UDPゴシック"/>
        </w:rPr>
      </w:pPr>
    </w:p>
    <w:p w14:paraId="50FD2CC4" w14:textId="4C56F59A" w:rsidR="00CC13DD" w:rsidRDefault="00CC13DD" w:rsidP="009E00C3">
      <w:pPr>
        <w:spacing w:line="240" w:lineRule="exact"/>
        <w:jc w:val="right"/>
        <w:rPr>
          <w:rFonts w:ascii="BIZ UDPゴシック" w:eastAsia="BIZ UDPゴシック" w:hAnsi="BIZ UDPゴシック"/>
        </w:rPr>
      </w:pPr>
      <w:r w:rsidRPr="00AE0B3C">
        <w:rPr>
          <w:rFonts w:ascii="BIZ UDPゴシック" w:eastAsia="BIZ UDPゴシック" w:hAnsi="BIZ UDPゴシック"/>
          <w:sz w:val="18"/>
        </w:rPr>
        <w:t>資料：</w:t>
      </w:r>
      <w:r>
        <w:rPr>
          <w:rFonts w:ascii="BIZ UDPゴシック" w:eastAsia="BIZ UDPゴシック" w:hAnsi="BIZ UDPゴシック"/>
          <w:sz w:val="18"/>
        </w:rPr>
        <w:t>総務省統計局</w:t>
      </w:r>
      <w:r w:rsidRPr="00AE0B3C">
        <w:rPr>
          <w:rFonts w:ascii="BIZ UDPゴシック" w:eastAsia="BIZ UDPゴシック" w:hAnsi="BIZ UDPゴシック"/>
          <w:sz w:val="18"/>
        </w:rPr>
        <w:t>「</w:t>
      </w:r>
      <w:r>
        <w:rPr>
          <w:rFonts w:ascii="BIZ UDPゴシック" w:eastAsia="BIZ UDPゴシック" w:hAnsi="BIZ UDPゴシック"/>
          <w:sz w:val="18"/>
        </w:rPr>
        <w:t>国勢調査</w:t>
      </w:r>
      <w:r w:rsidRPr="00AE0B3C">
        <w:rPr>
          <w:rFonts w:ascii="BIZ UDPゴシック" w:eastAsia="BIZ UDPゴシック" w:hAnsi="BIZ UDPゴシック" w:hint="eastAsia"/>
          <w:sz w:val="18"/>
        </w:rPr>
        <w:t>」より</w:t>
      </w:r>
    </w:p>
    <w:p w14:paraId="1BAB35B8" w14:textId="5856F41F" w:rsidR="00CC13DD" w:rsidRDefault="00CC13DD" w:rsidP="009E00C3">
      <w:pPr>
        <w:spacing w:line="240" w:lineRule="exact"/>
        <w:jc w:val="right"/>
        <w:rPr>
          <w:rFonts w:ascii="BIZ UDPゴシック" w:eastAsia="BIZ UDPゴシック" w:hAnsi="BIZ UDPゴシック"/>
          <w:sz w:val="18"/>
        </w:rPr>
      </w:pPr>
      <w:r w:rsidRPr="003959C4">
        <w:rPr>
          <w:rFonts w:ascii="BIZ UDPゴシック" w:eastAsia="BIZ UDPゴシック" w:hAnsi="BIZ UDPゴシック" w:hint="eastAsia"/>
          <w:sz w:val="18"/>
        </w:rPr>
        <w:t>※労働力率とは、</w:t>
      </w:r>
      <w:r w:rsidR="00713FAC">
        <w:rPr>
          <w:rFonts w:ascii="BIZ UDPゴシック" w:eastAsia="BIZ UDPゴシック" w:hAnsi="BIZ UDPゴシック" w:hint="eastAsia"/>
          <w:sz w:val="18"/>
        </w:rPr>
        <w:t>１５</w:t>
      </w:r>
      <w:r w:rsidRPr="003959C4">
        <w:rPr>
          <w:rFonts w:ascii="BIZ UDPゴシック" w:eastAsia="BIZ UDPゴシック" w:hAnsi="BIZ UDPゴシック" w:hint="eastAsia"/>
          <w:sz w:val="18"/>
        </w:rPr>
        <w:t>歳以上人口</w:t>
      </w:r>
      <w:r>
        <w:rPr>
          <w:rFonts w:ascii="BIZ UDPゴシック" w:eastAsia="BIZ UDPゴシック" w:hAnsi="BIZ UDPゴシック"/>
          <w:sz w:val="18"/>
        </w:rPr>
        <w:t>（不詳除く）</w:t>
      </w:r>
      <w:r w:rsidRPr="003959C4">
        <w:rPr>
          <w:rFonts w:ascii="BIZ UDPゴシック" w:eastAsia="BIZ UDPゴシック" w:hAnsi="BIZ UDPゴシック" w:hint="eastAsia"/>
          <w:sz w:val="18"/>
        </w:rPr>
        <w:t>に占める労働力人口（就業者・完全失業者）の割合</w:t>
      </w:r>
    </w:p>
    <w:p w14:paraId="3E2B2C08" w14:textId="5C51C537" w:rsidR="00DE2614" w:rsidRPr="00CC13DD" w:rsidRDefault="00DE2614" w:rsidP="00445703">
      <w:pPr>
        <w:jc w:val="right"/>
        <w:rPr>
          <w:rFonts w:ascii="BIZ UDPゴシック" w:eastAsia="BIZ UDPゴシック" w:hAnsi="BIZ UDPゴシック"/>
          <w:sz w:val="18"/>
        </w:rPr>
      </w:pPr>
    </w:p>
    <w:p w14:paraId="38E9B032" w14:textId="78D2734C" w:rsidR="004A0283" w:rsidRPr="002C731D" w:rsidRDefault="004A0283" w:rsidP="002C731D">
      <w:pPr>
        <w:ind w:left="180" w:hangingChars="100" w:hanging="180"/>
        <w:jc w:val="left"/>
        <w:rPr>
          <w:rFonts w:ascii="BIZ UDPゴシック" w:eastAsia="BIZ UDPゴシック" w:hAnsi="BIZ UDPゴシック"/>
          <w:sz w:val="18"/>
        </w:rPr>
      </w:pPr>
    </w:p>
    <w:p w14:paraId="7819386A" w14:textId="1A80FBD9" w:rsidR="00445703" w:rsidRPr="003959C4" w:rsidRDefault="00445703" w:rsidP="00445703">
      <w:pPr>
        <w:ind w:left="180" w:hangingChars="100" w:hanging="180"/>
        <w:jc w:val="center"/>
        <w:rPr>
          <w:rFonts w:ascii="BIZ UDPゴシック" w:eastAsia="BIZ UDPゴシック" w:hAnsi="BIZ UDPゴシック"/>
          <w:sz w:val="18"/>
        </w:rPr>
      </w:pPr>
      <w:r w:rsidRPr="003959C4">
        <w:rPr>
          <w:rFonts w:ascii="BIZ UDPゴシック" w:eastAsia="BIZ UDPゴシック" w:hAnsi="BIZ UDPゴシック" w:hint="eastAsia"/>
          <w:sz w:val="18"/>
        </w:rPr>
        <w:t>【</w:t>
      </w:r>
      <w:r w:rsidR="00A103A0">
        <w:rPr>
          <w:rFonts w:ascii="BIZ UDPゴシック" w:eastAsia="BIZ UDPゴシック" w:hAnsi="BIZ UDPゴシック" w:hint="eastAsia"/>
          <w:sz w:val="18"/>
        </w:rPr>
        <w:t>女性の年齢階級（</w:t>
      </w:r>
      <w:r w:rsidR="00713FAC">
        <w:rPr>
          <w:rFonts w:ascii="BIZ UDPゴシック" w:eastAsia="BIZ UDPゴシック" w:hAnsi="BIZ UDPゴシック" w:hint="eastAsia"/>
          <w:sz w:val="18"/>
        </w:rPr>
        <w:t>５</w:t>
      </w:r>
      <w:r w:rsidR="00A103A0">
        <w:rPr>
          <w:rFonts w:ascii="BIZ UDPゴシック" w:eastAsia="BIZ UDPゴシック" w:hAnsi="BIZ UDPゴシック" w:hint="eastAsia"/>
          <w:sz w:val="18"/>
        </w:rPr>
        <w:t>歳階級）別労働力</w:t>
      </w:r>
      <w:r w:rsidR="005612E7">
        <w:rPr>
          <w:rFonts w:ascii="BIZ UDPゴシック" w:eastAsia="BIZ UDPゴシック" w:hAnsi="BIZ UDPゴシック" w:hint="eastAsia"/>
          <w:sz w:val="18"/>
        </w:rPr>
        <w:t>率の推移（全国・大阪府・</w:t>
      </w:r>
      <w:r w:rsidR="006D25B0">
        <w:rPr>
          <w:rFonts w:ascii="BIZ UDPゴシック" w:eastAsia="BIZ UDPゴシック" w:hAnsi="BIZ UDPゴシック" w:hint="eastAsia"/>
          <w:sz w:val="18"/>
        </w:rPr>
        <w:t>貝塚</w:t>
      </w:r>
      <w:r w:rsidRPr="003959C4">
        <w:rPr>
          <w:rFonts w:ascii="BIZ UDPゴシック" w:eastAsia="BIZ UDPゴシック" w:hAnsi="BIZ UDPゴシック" w:hint="eastAsia"/>
          <w:sz w:val="18"/>
        </w:rPr>
        <w:t>市）】</w:t>
      </w:r>
    </w:p>
    <w:p w14:paraId="7A963AEF" w14:textId="7FA26C3B" w:rsidR="00445703" w:rsidRPr="003959C4" w:rsidRDefault="00E77EE6" w:rsidP="00445703">
      <w:pPr>
        <w:rPr>
          <w:rFonts w:ascii="BIZ UDPゴシック" w:eastAsia="BIZ UDPゴシック" w:hAnsi="BIZ UDPゴシック"/>
        </w:rPr>
      </w:pPr>
      <w:r w:rsidRPr="00E77EE6">
        <w:rPr>
          <w:noProof/>
        </w:rPr>
        <w:drawing>
          <wp:anchor distT="0" distB="0" distL="114300" distR="114300" simplePos="0" relativeHeight="252329984" behindDoc="0" locked="0" layoutInCell="1" allowOverlap="1" wp14:anchorId="7BEA3535" wp14:editId="01FE99F6">
            <wp:simplePos x="0" y="0"/>
            <wp:positionH relativeFrom="margin">
              <wp:align>right</wp:align>
            </wp:positionH>
            <wp:positionV relativeFrom="paragraph">
              <wp:posOffset>40277</wp:posOffset>
            </wp:positionV>
            <wp:extent cx="5759450" cy="2677884"/>
            <wp:effectExtent l="0" t="0" r="0" b="8255"/>
            <wp:wrapNone/>
            <wp:docPr id="1357" name="図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2677884"/>
                    </a:xfrm>
                    <a:prstGeom prst="rect">
                      <a:avLst/>
                    </a:prstGeom>
                    <a:noFill/>
                    <a:ln>
                      <a:noFill/>
                    </a:ln>
                  </pic:spPr>
                </pic:pic>
              </a:graphicData>
            </a:graphic>
          </wp:anchor>
        </w:drawing>
      </w:r>
    </w:p>
    <w:p w14:paraId="705FC98C" w14:textId="14326FD3" w:rsidR="00445703" w:rsidRPr="003959C4" w:rsidRDefault="00445703" w:rsidP="00445703">
      <w:pPr>
        <w:rPr>
          <w:rFonts w:ascii="BIZ UDPゴシック" w:eastAsia="BIZ UDPゴシック" w:hAnsi="BIZ UDPゴシック"/>
        </w:rPr>
      </w:pPr>
    </w:p>
    <w:p w14:paraId="25C40143" w14:textId="32F071F6" w:rsidR="00445703" w:rsidRPr="003959C4" w:rsidRDefault="00445703" w:rsidP="00445703">
      <w:pPr>
        <w:rPr>
          <w:rFonts w:ascii="BIZ UDPゴシック" w:eastAsia="BIZ UDPゴシック" w:hAnsi="BIZ UDPゴシック"/>
        </w:rPr>
      </w:pPr>
    </w:p>
    <w:p w14:paraId="6B71357D" w14:textId="1D1B8E44" w:rsidR="00445703" w:rsidRPr="003959C4" w:rsidRDefault="00445703" w:rsidP="00445703">
      <w:pPr>
        <w:rPr>
          <w:rFonts w:ascii="BIZ UDPゴシック" w:eastAsia="BIZ UDPゴシック" w:hAnsi="BIZ UDPゴシック"/>
        </w:rPr>
      </w:pPr>
    </w:p>
    <w:p w14:paraId="711DE78E" w14:textId="73185E98" w:rsidR="00445703" w:rsidRPr="003959C4" w:rsidRDefault="00445703" w:rsidP="00445703">
      <w:pPr>
        <w:rPr>
          <w:rFonts w:ascii="BIZ UDPゴシック" w:eastAsia="BIZ UDPゴシック" w:hAnsi="BIZ UDPゴシック"/>
        </w:rPr>
      </w:pPr>
    </w:p>
    <w:p w14:paraId="23492933" w14:textId="3ED5F8D8" w:rsidR="00445703" w:rsidRPr="003959C4" w:rsidRDefault="00445703" w:rsidP="00445703">
      <w:pPr>
        <w:rPr>
          <w:rFonts w:ascii="BIZ UDPゴシック" w:eastAsia="BIZ UDPゴシック" w:hAnsi="BIZ UDPゴシック"/>
        </w:rPr>
      </w:pPr>
    </w:p>
    <w:p w14:paraId="48BE51AF" w14:textId="77777777" w:rsidR="00445703" w:rsidRPr="003959C4" w:rsidRDefault="00445703" w:rsidP="00445703">
      <w:pPr>
        <w:rPr>
          <w:rFonts w:ascii="BIZ UDPゴシック" w:eastAsia="BIZ UDPゴシック" w:hAnsi="BIZ UDPゴシック"/>
        </w:rPr>
      </w:pPr>
    </w:p>
    <w:p w14:paraId="48507D57" w14:textId="77777777" w:rsidR="00445703" w:rsidRPr="003959C4" w:rsidRDefault="00445703" w:rsidP="00445703">
      <w:pPr>
        <w:rPr>
          <w:rFonts w:ascii="BIZ UDPゴシック" w:eastAsia="BIZ UDPゴシック" w:hAnsi="BIZ UDPゴシック"/>
        </w:rPr>
      </w:pPr>
    </w:p>
    <w:p w14:paraId="52E5597B" w14:textId="77777777" w:rsidR="00445703" w:rsidRPr="003959C4" w:rsidRDefault="00445703" w:rsidP="00445703">
      <w:pPr>
        <w:rPr>
          <w:rFonts w:ascii="BIZ UDPゴシック" w:eastAsia="BIZ UDPゴシック" w:hAnsi="BIZ UDPゴシック"/>
        </w:rPr>
      </w:pPr>
    </w:p>
    <w:p w14:paraId="43A6AC95" w14:textId="77777777" w:rsidR="0099370A" w:rsidRPr="003959C4" w:rsidRDefault="0099370A" w:rsidP="00445703">
      <w:pPr>
        <w:rPr>
          <w:rFonts w:ascii="BIZ UDPゴシック" w:eastAsia="BIZ UDPゴシック" w:hAnsi="BIZ UDPゴシック"/>
        </w:rPr>
      </w:pPr>
    </w:p>
    <w:p w14:paraId="6C37B55B" w14:textId="77777777" w:rsidR="004A0283" w:rsidRDefault="004A0283" w:rsidP="00445703">
      <w:pPr>
        <w:jc w:val="right"/>
        <w:rPr>
          <w:rFonts w:ascii="BIZ UDPゴシック" w:eastAsia="BIZ UDPゴシック" w:hAnsi="BIZ UDPゴシック"/>
          <w:sz w:val="18"/>
        </w:rPr>
      </w:pPr>
    </w:p>
    <w:p w14:paraId="60568539" w14:textId="77777777" w:rsidR="009E00C3" w:rsidRDefault="009E00C3" w:rsidP="00445703">
      <w:pPr>
        <w:jc w:val="right"/>
        <w:rPr>
          <w:rFonts w:ascii="BIZ UDPゴシック" w:eastAsia="BIZ UDPゴシック" w:hAnsi="BIZ UDPゴシック"/>
          <w:sz w:val="18"/>
        </w:rPr>
      </w:pPr>
    </w:p>
    <w:p w14:paraId="30354D1C" w14:textId="77777777" w:rsidR="004A0283" w:rsidRDefault="004A0283" w:rsidP="009E00C3">
      <w:pPr>
        <w:spacing w:line="240" w:lineRule="exact"/>
        <w:jc w:val="right"/>
        <w:rPr>
          <w:rFonts w:ascii="BIZ UDPゴシック" w:eastAsia="BIZ UDPゴシック" w:hAnsi="BIZ UDPゴシック"/>
          <w:sz w:val="18"/>
        </w:rPr>
      </w:pPr>
    </w:p>
    <w:p w14:paraId="07DBF821" w14:textId="1FD71FA2" w:rsidR="005612E7" w:rsidRDefault="005612E7" w:rsidP="009E00C3">
      <w:pPr>
        <w:spacing w:line="240" w:lineRule="exact"/>
        <w:jc w:val="right"/>
        <w:rPr>
          <w:rFonts w:ascii="BIZ UDPゴシック" w:eastAsia="BIZ UDPゴシック" w:hAnsi="BIZ UDPゴシック"/>
        </w:rPr>
      </w:pPr>
      <w:r w:rsidRPr="00AE0B3C">
        <w:rPr>
          <w:rFonts w:ascii="BIZ UDPゴシック" w:eastAsia="BIZ UDPゴシック" w:hAnsi="BIZ UDPゴシック"/>
          <w:sz w:val="18"/>
        </w:rPr>
        <w:t>資料：</w:t>
      </w:r>
      <w:r>
        <w:rPr>
          <w:rFonts w:ascii="BIZ UDPゴシック" w:eastAsia="BIZ UDPゴシック" w:hAnsi="BIZ UDPゴシック"/>
          <w:sz w:val="18"/>
        </w:rPr>
        <w:t>総務省統計局</w:t>
      </w:r>
      <w:r w:rsidRPr="00AE0B3C">
        <w:rPr>
          <w:rFonts w:ascii="BIZ UDPゴシック" w:eastAsia="BIZ UDPゴシック" w:hAnsi="BIZ UDPゴシック"/>
          <w:sz w:val="18"/>
        </w:rPr>
        <w:t>「</w:t>
      </w:r>
      <w:r>
        <w:rPr>
          <w:rFonts w:ascii="BIZ UDPゴシック" w:eastAsia="BIZ UDPゴシック" w:hAnsi="BIZ UDPゴシック"/>
          <w:sz w:val="18"/>
        </w:rPr>
        <w:t>国勢調査</w:t>
      </w:r>
      <w:r w:rsidRPr="00AE0B3C">
        <w:rPr>
          <w:rFonts w:ascii="BIZ UDPゴシック" w:eastAsia="BIZ UDPゴシック" w:hAnsi="BIZ UDPゴシック" w:hint="eastAsia"/>
          <w:sz w:val="18"/>
        </w:rPr>
        <w:t>」</w:t>
      </w:r>
      <w:r w:rsidR="00CC13DD">
        <w:rPr>
          <w:rFonts w:ascii="BIZ UDPゴシック" w:eastAsia="BIZ UDPゴシック" w:hAnsi="BIZ UDPゴシック" w:hint="eastAsia"/>
          <w:sz w:val="18"/>
        </w:rPr>
        <w:t>（令和２（</w:t>
      </w:r>
      <w:r w:rsidR="00713FAC">
        <w:rPr>
          <w:rFonts w:ascii="BIZ UDPゴシック" w:eastAsia="BIZ UDPゴシック" w:hAnsi="BIZ UDPゴシック" w:hint="eastAsia"/>
          <w:sz w:val="18"/>
        </w:rPr>
        <w:t>２０２０</w:t>
      </w:r>
      <w:r w:rsidR="00CC13DD">
        <w:rPr>
          <w:rFonts w:ascii="BIZ UDPゴシック" w:eastAsia="BIZ UDPゴシック" w:hAnsi="BIZ UDPゴシック" w:hint="eastAsia"/>
          <w:sz w:val="18"/>
        </w:rPr>
        <w:t>）年）</w:t>
      </w:r>
      <w:r w:rsidRPr="00AE0B3C">
        <w:rPr>
          <w:rFonts w:ascii="BIZ UDPゴシック" w:eastAsia="BIZ UDPゴシック" w:hAnsi="BIZ UDPゴシック" w:hint="eastAsia"/>
          <w:sz w:val="18"/>
        </w:rPr>
        <w:t>より</w:t>
      </w:r>
    </w:p>
    <w:p w14:paraId="1CCAAC02" w14:textId="57547E42" w:rsidR="00C37354" w:rsidRDefault="00445703" w:rsidP="009E00C3">
      <w:pPr>
        <w:spacing w:line="240" w:lineRule="exact"/>
        <w:jc w:val="right"/>
        <w:rPr>
          <w:rFonts w:ascii="BIZ UDPゴシック" w:eastAsia="BIZ UDPゴシック" w:hAnsi="BIZ UDPゴシック"/>
          <w:sz w:val="18"/>
        </w:rPr>
      </w:pPr>
      <w:r w:rsidRPr="003959C4">
        <w:rPr>
          <w:rFonts w:ascii="BIZ UDPゴシック" w:eastAsia="BIZ UDPゴシック" w:hAnsi="BIZ UDPゴシック" w:hint="eastAsia"/>
          <w:sz w:val="18"/>
        </w:rPr>
        <w:t>※労働力率とは、</w:t>
      </w:r>
      <w:r w:rsidR="00713FAC">
        <w:rPr>
          <w:rFonts w:ascii="BIZ UDPゴシック" w:eastAsia="BIZ UDPゴシック" w:hAnsi="BIZ UDPゴシック" w:hint="eastAsia"/>
          <w:sz w:val="18"/>
        </w:rPr>
        <w:t>１５</w:t>
      </w:r>
      <w:r w:rsidRPr="003959C4">
        <w:rPr>
          <w:rFonts w:ascii="BIZ UDPゴシック" w:eastAsia="BIZ UDPゴシック" w:hAnsi="BIZ UDPゴシック" w:hint="eastAsia"/>
          <w:sz w:val="18"/>
        </w:rPr>
        <w:t>歳以上人口</w:t>
      </w:r>
      <w:r w:rsidR="002C731D">
        <w:rPr>
          <w:rFonts w:ascii="BIZ UDPゴシック" w:eastAsia="BIZ UDPゴシック" w:hAnsi="BIZ UDPゴシック"/>
          <w:sz w:val="18"/>
        </w:rPr>
        <w:t>（不詳除く）</w:t>
      </w:r>
      <w:r w:rsidRPr="003959C4">
        <w:rPr>
          <w:rFonts w:ascii="BIZ UDPゴシック" w:eastAsia="BIZ UDPゴシック" w:hAnsi="BIZ UDPゴシック" w:hint="eastAsia"/>
          <w:sz w:val="18"/>
        </w:rPr>
        <w:t>に占める労働力人口（就業者・完全失業者）の割合</w:t>
      </w:r>
    </w:p>
    <w:p w14:paraId="26358E0A" w14:textId="77777777" w:rsidR="009449CB" w:rsidRDefault="009449CB" w:rsidP="009449CB">
      <w:pPr>
        <w:ind w:left="180" w:hangingChars="100" w:hanging="180"/>
        <w:rPr>
          <w:rFonts w:ascii="BIZ UDPゴシック" w:eastAsia="BIZ UDPゴシック" w:hAnsi="BIZ UDPゴシック"/>
          <w:sz w:val="18"/>
        </w:rPr>
      </w:pPr>
    </w:p>
    <w:p w14:paraId="06C7E7AF" w14:textId="256D016B" w:rsidR="009449CB" w:rsidRDefault="009449CB">
      <w:pPr>
        <w:widowControl/>
        <w:jc w:val="left"/>
        <w:rPr>
          <w:rFonts w:ascii="BIZ UDPゴシック" w:eastAsia="BIZ UDPゴシック" w:hAnsi="BIZ UDPゴシック"/>
          <w:sz w:val="18"/>
        </w:rPr>
      </w:pPr>
    </w:p>
    <w:p w14:paraId="3E0FD8F3" w14:textId="485A31D3" w:rsidR="009449CB" w:rsidRDefault="006D25B0" w:rsidP="006D25B0">
      <w:pPr>
        <w:ind w:firstLineChars="100" w:firstLine="210"/>
        <w:rPr>
          <w:rFonts w:ascii="BIZ UDPゴシック" w:eastAsia="BIZ UDPゴシック" w:hAnsi="BIZ UDPゴシック"/>
        </w:rPr>
      </w:pPr>
      <w:r>
        <w:rPr>
          <w:rFonts w:ascii="BIZ UDPゴシック" w:eastAsia="BIZ UDPゴシック" w:hAnsi="BIZ UDPゴシック" w:hint="eastAsia"/>
        </w:rPr>
        <w:t>貝塚</w:t>
      </w:r>
      <w:r w:rsidR="009449CB">
        <w:rPr>
          <w:rFonts w:ascii="BIZ UDPゴシック" w:eastAsia="BIZ UDPゴシック" w:hAnsi="BIZ UDPゴシック" w:hint="eastAsia"/>
        </w:rPr>
        <w:t>市役所における男性職員の育児休業取得率については、</w:t>
      </w:r>
      <w:r w:rsidR="004E0FC3">
        <w:rPr>
          <w:rFonts w:ascii="BIZ UDPゴシック" w:eastAsia="BIZ UDPゴシック" w:hAnsi="BIZ UDPゴシック" w:hint="eastAsia"/>
        </w:rPr>
        <w:t>平成</w:t>
      </w:r>
      <w:r w:rsidR="00713FAC">
        <w:rPr>
          <w:rFonts w:ascii="BIZ UDPゴシック" w:eastAsia="BIZ UDPゴシック" w:hAnsi="BIZ UDPゴシック" w:hint="eastAsia"/>
        </w:rPr>
        <w:t>３０</w:t>
      </w:r>
      <w:r w:rsidR="004E0FC3">
        <w:rPr>
          <w:rFonts w:ascii="BIZ UDPゴシック" w:eastAsia="BIZ UDPゴシック" w:hAnsi="BIZ UDPゴシック" w:hint="eastAsia"/>
        </w:rPr>
        <w:t>（</w:t>
      </w:r>
      <w:r w:rsidR="00713FAC">
        <w:rPr>
          <w:rFonts w:ascii="BIZ UDPゴシック" w:eastAsia="BIZ UDPゴシック" w:hAnsi="BIZ UDPゴシック" w:hint="eastAsia"/>
        </w:rPr>
        <w:t>２０１８</w:t>
      </w:r>
      <w:r w:rsidR="004E0FC3">
        <w:rPr>
          <w:rFonts w:ascii="BIZ UDPゴシック" w:eastAsia="BIZ UDPゴシック" w:hAnsi="BIZ UDPゴシック" w:hint="eastAsia"/>
        </w:rPr>
        <w:t>）年度以降、上昇を続けており、令和３（</w:t>
      </w:r>
      <w:r w:rsidR="00713FAC">
        <w:rPr>
          <w:rFonts w:ascii="BIZ UDPゴシック" w:eastAsia="BIZ UDPゴシック" w:hAnsi="BIZ UDPゴシック" w:hint="eastAsia"/>
        </w:rPr>
        <w:t>２０２１</w:t>
      </w:r>
      <w:r w:rsidR="004E0FC3">
        <w:rPr>
          <w:rFonts w:ascii="BIZ UDPゴシック" w:eastAsia="BIZ UDPゴシック" w:hAnsi="BIZ UDPゴシック" w:hint="eastAsia"/>
        </w:rPr>
        <w:t>）年度には</w:t>
      </w:r>
      <w:r w:rsidR="00713FAC">
        <w:rPr>
          <w:rFonts w:ascii="BIZ UDPゴシック" w:eastAsia="BIZ UDPゴシック" w:hAnsi="BIZ UDPゴシック" w:hint="eastAsia"/>
        </w:rPr>
        <w:t>２０.０</w:t>
      </w:r>
      <w:r w:rsidR="004E0FC3">
        <w:rPr>
          <w:rFonts w:ascii="BIZ UDPゴシック" w:eastAsia="BIZ UDPゴシック" w:hAnsi="BIZ UDPゴシック" w:hint="eastAsia"/>
        </w:rPr>
        <w:t>％と、第３期プランでの目標値を達成しています</w:t>
      </w:r>
      <w:r w:rsidR="009449CB">
        <w:rPr>
          <w:rFonts w:ascii="BIZ UDPゴシック" w:eastAsia="BIZ UDPゴシック" w:hAnsi="BIZ UDPゴシック" w:hint="eastAsia"/>
        </w:rPr>
        <w:t>。</w:t>
      </w:r>
    </w:p>
    <w:p w14:paraId="0102BAD9" w14:textId="77777777" w:rsidR="009449CB" w:rsidRDefault="009449CB" w:rsidP="009449CB">
      <w:pPr>
        <w:ind w:left="180" w:hangingChars="100" w:hanging="180"/>
        <w:rPr>
          <w:rFonts w:ascii="BIZ UDPゴシック" w:eastAsia="BIZ UDPゴシック" w:hAnsi="BIZ UDPゴシック"/>
          <w:sz w:val="18"/>
        </w:rPr>
      </w:pPr>
    </w:p>
    <w:p w14:paraId="60C6BEC4" w14:textId="46531467" w:rsidR="00C37354" w:rsidRPr="003959C4" w:rsidRDefault="00C37354" w:rsidP="00C37354">
      <w:pPr>
        <w:ind w:left="180" w:hangingChars="100" w:hanging="180"/>
        <w:jc w:val="center"/>
        <w:rPr>
          <w:rFonts w:ascii="BIZ UDPゴシック" w:eastAsia="BIZ UDPゴシック" w:hAnsi="BIZ UDPゴシック"/>
          <w:sz w:val="18"/>
        </w:rPr>
      </w:pPr>
      <w:r w:rsidRPr="003959C4">
        <w:rPr>
          <w:rFonts w:ascii="BIZ UDPゴシック" w:eastAsia="BIZ UDPゴシック" w:hAnsi="BIZ UDPゴシック" w:hint="eastAsia"/>
          <w:sz w:val="18"/>
        </w:rPr>
        <w:t>【</w:t>
      </w:r>
      <w:r w:rsidRPr="00C37354">
        <w:rPr>
          <w:rFonts w:ascii="BIZ UDPゴシック" w:eastAsia="BIZ UDPゴシック" w:hAnsi="BIZ UDPゴシック" w:hint="eastAsia"/>
          <w:sz w:val="18"/>
        </w:rPr>
        <w:t>男性職員の育児休業取得率</w:t>
      </w:r>
      <w:r>
        <w:rPr>
          <w:rFonts w:ascii="BIZ UDPゴシック" w:eastAsia="BIZ UDPゴシック" w:hAnsi="BIZ UDPゴシック" w:hint="eastAsia"/>
          <w:sz w:val="18"/>
        </w:rPr>
        <w:t>（</w:t>
      </w:r>
      <w:r w:rsidR="006D25B0">
        <w:rPr>
          <w:rFonts w:ascii="BIZ UDPゴシック" w:eastAsia="BIZ UDPゴシック" w:hAnsi="BIZ UDPゴシック" w:hint="eastAsia"/>
          <w:sz w:val="18"/>
        </w:rPr>
        <w:t>貝塚</w:t>
      </w:r>
      <w:r w:rsidRPr="003959C4">
        <w:rPr>
          <w:rFonts w:ascii="BIZ UDPゴシック" w:eastAsia="BIZ UDPゴシック" w:hAnsi="BIZ UDPゴシック" w:hint="eastAsia"/>
          <w:sz w:val="18"/>
        </w:rPr>
        <w:t>市）】</w:t>
      </w:r>
    </w:p>
    <w:p w14:paraId="43915E4A" w14:textId="1C12B3D1" w:rsidR="00C37354" w:rsidRDefault="004E0FC3" w:rsidP="00C37354">
      <w:pPr>
        <w:ind w:right="720"/>
        <w:rPr>
          <w:rFonts w:ascii="BIZ UDPゴシック" w:eastAsia="BIZ UDPゴシック" w:hAnsi="BIZ UDPゴシック"/>
          <w:sz w:val="18"/>
        </w:rPr>
      </w:pPr>
      <w:r w:rsidRPr="004E0FC3">
        <w:rPr>
          <w:noProof/>
        </w:rPr>
        <w:drawing>
          <wp:anchor distT="0" distB="0" distL="114300" distR="114300" simplePos="0" relativeHeight="252335104" behindDoc="1" locked="0" layoutInCell="1" allowOverlap="1" wp14:anchorId="14892189" wp14:editId="43475B67">
            <wp:simplePos x="0" y="0"/>
            <wp:positionH relativeFrom="margin">
              <wp:align>center</wp:align>
            </wp:positionH>
            <wp:positionV relativeFrom="paragraph">
              <wp:posOffset>99695</wp:posOffset>
            </wp:positionV>
            <wp:extent cx="4680000" cy="2488310"/>
            <wp:effectExtent l="0" t="0" r="6350" b="762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0" cy="2488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DB1034" w14:textId="77777777" w:rsidR="00C37354" w:rsidRDefault="00C37354" w:rsidP="00C37354">
      <w:pPr>
        <w:ind w:right="720"/>
        <w:rPr>
          <w:rFonts w:ascii="BIZ UDPゴシック" w:eastAsia="BIZ UDPゴシック" w:hAnsi="BIZ UDPゴシック"/>
          <w:sz w:val="18"/>
        </w:rPr>
      </w:pPr>
    </w:p>
    <w:p w14:paraId="01097422" w14:textId="77777777" w:rsidR="00C37354" w:rsidRDefault="00C37354" w:rsidP="00C37354">
      <w:pPr>
        <w:ind w:right="720"/>
        <w:rPr>
          <w:rFonts w:ascii="BIZ UDPゴシック" w:eastAsia="BIZ UDPゴシック" w:hAnsi="BIZ UDPゴシック"/>
          <w:sz w:val="18"/>
        </w:rPr>
      </w:pPr>
    </w:p>
    <w:p w14:paraId="62B8FCA3" w14:textId="77777777" w:rsidR="00C37354" w:rsidRDefault="00C37354" w:rsidP="00C37354">
      <w:pPr>
        <w:ind w:right="720"/>
        <w:rPr>
          <w:rFonts w:ascii="BIZ UDPゴシック" w:eastAsia="BIZ UDPゴシック" w:hAnsi="BIZ UDPゴシック"/>
          <w:sz w:val="18"/>
        </w:rPr>
      </w:pPr>
    </w:p>
    <w:p w14:paraId="6DC0F392" w14:textId="77777777" w:rsidR="00C37354" w:rsidRDefault="00C37354" w:rsidP="00C37354">
      <w:pPr>
        <w:ind w:right="720"/>
        <w:rPr>
          <w:rFonts w:ascii="BIZ UDPゴシック" w:eastAsia="BIZ UDPゴシック" w:hAnsi="BIZ UDPゴシック"/>
          <w:sz w:val="18"/>
        </w:rPr>
      </w:pPr>
    </w:p>
    <w:p w14:paraId="1094E9B5" w14:textId="77777777" w:rsidR="00C37354" w:rsidRDefault="00C37354" w:rsidP="00C37354">
      <w:pPr>
        <w:ind w:right="720"/>
        <w:rPr>
          <w:rFonts w:ascii="BIZ UDPゴシック" w:eastAsia="BIZ UDPゴシック" w:hAnsi="BIZ UDPゴシック"/>
          <w:sz w:val="18"/>
        </w:rPr>
      </w:pPr>
    </w:p>
    <w:p w14:paraId="3BD66C04" w14:textId="77777777" w:rsidR="00C37354" w:rsidRDefault="00C37354" w:rsidP="00C37354">
      <w:pPr>
        <w:ind w:right="720"/>
        <w:rPr>
          <w:rFonts w:ascii="BIZ UDPゴシック" w:eastAsia="BIZ UDPゴシック" w:hAnsi="BIZ UDPゴシック"/>
          <w:sz w:val="18"/>
        </w:rPr>
      </w:pPr>
    </w:p>
    <w:p w14:paraId="2BFAB630" w14:textId="77777777" w:rsidR="00C37354" w:rsidRDefault="00C37354" w:rsidP="00C37354">
      <w:pPr>
        <w:ind w:right="720"/>
        <w:rPr>
          <w:rFonts w:ascii="BIZ UDPゴシック" w:eastAsia="BIZ UDPゴシック" w:hAnsi="BIZ UDPゴシック"/>
          <w:sz w:val="18"/>
        </w:rPr>
      </w:pPr>
    </w:p>
    <w:p w14:paraId="4C2C1605" w14:textId="77777777" w:rsidR="00C37354" w:rsidRDefault="00C37354" w:rsidP="00C37354">
      <w:pPr>
        <w:ind w:right="720"/>
        <w:rPr>
          <w:rFonts w:ascii="BIZ UDPゴシック" w:eastAsia="BIZ UDPゴシック" w:hAnsi="BIZ UDPゴシック"/>
          <w:sz w:val="18"/>
        </w:rPr>
      </w:pPr>
    </w:p>
    <w:p w14:paraId="52559BB3" w14:textId="77777777" w:rsidR="00C37354" w:rsidRDefault="00C37354" w:rsidP="00C37354">
      <w:pPr>
        <w:ind w:right="720"/>
        <w:rPr>
          <w:rFonts w:ascii="BIZ UDPゴシック" w:eastAsia="BIZ UDPゴシック" w:hAnsi="BIZ UDPゴシック"/>
          <w:sz w:val="18"/>
        </w:rPr>
      </w:pPr>
    </w:p>
    <w:p w14:paraId="394312B8" w14:textId="77777777" w:rsidR="00C37354" w:rsidRDefault="00C37354" w:rsidP="00C37354">
      <w:pPr>
        <w:ind w:right="720"/>
        <w:rPr>
          <w:rFonts w:ascii="BIZ UDPゴシック" w:eastAsia="BIZ UDPゴシック" w:hAnsi="BIZ UDPゴシック"/>
          <w:sz w:val="18"/>
        </w:rPr>
      </w:pPr>
    </w:p>
    <w:p w14:paraId="5D31FDE0" w14:textId="77777777" w:rsidR="00C37354" w:rsidRDefault="00C37354" w:rsidP="00C37354">
      <w:pPr>
        <w:ind w:right="720"/>
        <w:rPr>
          <w:rFonts w:ascii="BIZ UDPゴシック" w:eastAsia="BIZ UDPゴシック" w:hAnsi="BIZ UDPゴシック"/>
          <w:sz w:val="18"/>
        </w:rPr>
      </w:pPr>
    </w:p>
    <w:p w14:paraId="61E55CD4" w14:textId="52BDA5D6" w:rsidR="009449CB" w:rsidRPr="00B30B17" w:rsidRDefault="009449CB" w:rsidP="009449CB">
      <w:pPr>
        <w:jc w:val="right"/>
        <w:rPr>
          <w:rFonts w:ascii="BIZ UDPゴシック" w:eastAsia="BIZ UDPゴシック" w:hAnsi="BIZ UDPゴシック"/>
          <w:sz w:val="18"/>
        </w:rPr>
      </w:pPr>
      <w:r w:rsidRPr="00AE0B3C">
        <w:rPr>
          <w:rFonts w:ascii="BIZ UDPゴシック" w:eastAsia="BIZ UDPゴシック" w:hAnsi="BIZ UDPゴシック"/>
          <w:sz w:val="18"/>
        </w:rPr>
        <w:t>資料：</w:t>
      </w:r>
      <w:r w:rsidR="00B30B17">
        <w:rPr>
          <w:rFonts w:ascii="BIZ UDPゴシック" w:eastAsia="BIZ UDPゴシック" w:hAnsi="BIZ UDPゴシック" w:hint="eastAsia"/>
          <w:sz w:val="18"/>
        </w:rPr>
        <w:t>貝塚</w:t>
      </w:r>
      <w:r w:rsidR="00B30B17" w:rsidRPr="00817653">
        <w:rPr>
          <w:rFonts w:ascii="BIZ UDPゴシック" w:eastAsia="BIZ UDPゴシック" w:hAnsi="BIZ UDPゴシック" w:hint="eastAsia"/>
          <w:sz w:val="18"/>
        </w:rPr>
        <w:t>市</w:t>
      </w:r>
      <w:r w:rsidR="00B30B17">
        <w:rPr>
          <w:rFonts w:ascii="BIZ UDPゴシック" w:eastAsia="BIZ UDPゴシック" w:hAnsi="BIZ UDPゴシック" w:hint="eastAsia"/>
          <w:sz w:val="18"/>
        </w:rPr>
        <w:t>人事課より</w:t>
      </w:r>
    </w:p>
    <w:p w14:paraId="372724C8" w14:textId="77777777" w:rsidR="00C37354" w:rsidRPr="009449CB" w:rsidRDefault="00C37354" w:rsidP="00C37354">
      <w:pPr>
        <w:ind w:right="720"/>
        <w:rPr>
          <w:rFonts w:ascii="BIZ UDPゴシック" w:eastAsia="BIZ UDPゴシック" w:hAnsi="BIZ UDPゴシック"/>
          <w:sz w:val="18"/>
        </w:rPr>
      </w:pPr>
    </w:p>
    <w:p w14:paraId="73BAD87B" w14:textId="77777777" w:rsidR="0099370A" w:rsidRPr="004A0283" w:rsidRDefault="00D81570">
      <w:pPr>
        <w:widowControl/>
        <w:jc w:val="left"/>
        <w:rPr>
          <w:rFonts w:ascii="BIZ UDPゴシック" w:eastAsia="BIZ UDPゴシック" w:hAnsi="BIZ UDPゴシック"/>
        </w:rPr>
      </w:pPr>
      <w:r w:rsidRPr="003959C4">
        <w:rPr>
          <w:rFonts w:ascii="BIZ UDPゴシック" w:eastAsia="BIZ UDPゴシック" w:hAnsi="BIZ UDPゴシック"/>
        </w:rPr>
        <w:br w:type="page"/>
      </w:r>
    </w:p>
    <w:p w14:paraId="620FDFFE" w14:textId="77777777" w:rsidR="00445703" w:rsidRPr="003959C4" w:rsidRDefault="009142CF" w:rsidP="00D81570">
      <w:pPr>
        <w:spacing w:beforeLines="50" w:before="180" w:afterLines="100" w:after="360"/>
        <w:rPr>
          <w:rFonts w:ascii="BIZ UDPゴシック" w:eastAsia="BIZ UDPゴシック" w:hAnsi="BIZ UDPゴシック"/>
        </w:rPr>
      </w:pPr>
      <w:r w:rsidRPr="003959C4">
        <w:rPr>
          <w:rFonts w:ascii="BIZ UDPゴシック" w:eastAsia="BIZ UDPゴシック" w:hAnsi="BIZ UDPゴシック"/>
          <w:b/>
          <w:noProof/>
        </w:rPr>
        <w:lastRenderedPageBreak/>
        <mc:AlternateContent>
          <mc:Choice Requires="wps">
            <w:drawing>
              <wp:anchor distT="0" distB="0" distL="114300" distR="114300" simplePos="0" relativeHeight="251711488" behindDoc="0" locked="0" layoutInCell="1" allowOverlap="1" wp14:anchorId="185F882D" wp14:editId="49FAEA7F">
                <wp:simplePos x="0" y="0"/>
                <wp:positionH relativeFrom="margin">
                  <wp:posOffset>85881</wp:posOffset>
                </wp:positionH>
                <wp:positionV relativeFrom="paragraph">
                  <wp:posOffset>57785</wp:posOffset>
                </wp:positionV>
                <wp:extent cx="1211283" cy="320634"/>
                <wp:effectExtent l="0" t="0" r="0" b="3810"/>
                <wp:wrapNone/>
                <wp:docPr id="1145" name="テキスト ボックス 1145"/>
                <wp:cNvGraphicFramePr/>
                <a:graphic xmlns:a="http://schemas.openxmlformats.org/drawingml/2006/main">
                  <a:graphicData uri="http://schemas.microsoft.com/office/word/2010/wordprocessingShape">
                    <wps:wsp>
                      <wps:cNvSpPr txBox="1"/>
                      <wps:spPr>
                        <a:xfrm>
                          <a:off x="0" y="0"/>
                          <a:ext cx="1211283" cy="32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93BF08" w14:textId="77777777" w:rsidR="009E4323" w:rsidRPr="009142CF" w:rsidRDefault="009E4323" w:rsidP="00D81570">
                            <w:pPr>
                              <w:rPr>
                                <w:rFonts w:ascii="BIZ UDPゴシック" w:eastAsia="BIZ UDPゴシック" w:hAnsi="BIZ UDPゴシック"/>
                                <w:sz w:val="22"/>
                              </w:rPr>
                            </w:pPr>
                            <w:r w:rsidRPr="009142CF">
                              <w:rPr>
                                <w:rFonts w:ascii="BIZ UDPゴシック" w:eastAsia="BIZ UDPゴシック" w:hAnsi="BIZ UDPゴシック"/>
                                <w:sz w:val="22"/>
                              </w:rPr>
                              <w:t>女性の参画状況</w:t>
                            </w:r>
                          </w:p>
                          <w:p w14:paraId="7D146733" w14:textId="77777777" w:rsidR="009E4323" w:rsidRPr="00EB4780" w:rsidRDefault="009E4323" w:rsidP="00D81570">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882D" id="テキスト ボックス 1145" o:spid="_x0000_s1058" type="#_x0000_t202" style="position:absolute;left:0;text-align:left;margin-left:6.75pt;margin-top:4.55pt;width:95.4pt;height:25.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" filled="f" stroked="f" strokeweight=".5pt">
                <v:textbox>
                  <w:txbxContent>
                    <w:p w14:paraId="5693BF08" w14:textId="77777777" w:rsidR="009E4323" w:rsidRPr="009142CF" w:rsidRDefault="009E4323" w:rsidP="00D81570">
                      <w:pPr>
                        <w:rPr>
                          <w:rFonts w:ascii="BIZ UDPゴシック" w:eastAsia="BIZ UDPゴシック" w:hAnsi="BIZ UDPゴシック"/>
                          <w:sz w:val="22"/>
                        </w:rPr>
                      </w:pPr>
                      <w:r w:rsidRPr="009142CF">
                        <w:rPr>
                          <w:rFonts w:ascii="BIZ UDPゴシック" w:eastAsia="BIZ UDPゴシック" w:hAnsi="BIZ UDPゴシック"/>
                          <w:sz w:val="22"/>
                        </w:rPr>
                        <w:t>女性の参画状況</w:t>
                      </w:r>
                    </w:p>
                    <w:p w14:paraId="7D146733" w14:textId="77777777" w:rsidR="009E4323" w:rsidRPr="00EB4780" w:rsidRDefault="009E4323" w:rsidP="00D81570">
                      <w:pPr>
                        <w:rPr>
                          <w:rFonts w:ascii="BIZ UDPゴシック" w:eastAsia="BIZ UDPゴシック" w:hAnsi="BIZ UDPゴシック"/>
                          <w:sz w:val="22"/>
                        </w:rPr>
                      </w:pPr>
                    </w:p>
                  </w:txbxContent>
                </v:textbox>
                <w10:wrap anchorx="margin"/>
              </v:shape>
            </w:pict>
          </mc:Fallback>
        </mc:AlternateContent>
      </w:r>
      <w:r w:rsidR="00D81570" w:rsidRPr="003959C4">
        <w:rPr>
          <w:rFonts w:ascii="BIZ UDPゴシック" w:eastAsia="BIZ UDPゴシック" w:hAnsi="BIZ UDPゴシック"/>
          <w:b/>
          <w:noProof/>
        </w:rPr>
        <mc:AlternateContent>
          <mc:Choice Requires="wps">
            <w:drawing>
              <wp:anchor distT="0" distB="0" distL="114300" distR="114300" simplePos="0" relativeHeight="251710464" behindDoc="1" locked="0" layoutInCell="1" allowOverlap="1" wp14:anchorId="7A4ED893" wp14:editId="3A02E088">
                <wp:simplePos x="0" y="0"/>
                <wp:positionH relativeFrom="margin">
                  <wp:align>left</wp:align>
                </wp:positionH>
                <wp:positionV relativeFrom="paragraph">
                  <wp:posOffset>53400</wp:posOffset>
                </wp:positionV>
                <wp:extent cx="1406106" cy="334645"/>
                <wp:effectExtent l="0" t="0" r="3810" b="8255"/>
                <wp:wrapNone/>
                <wp:docPr id="1144" name="角丸四角形 1144"/>
                <wp:cNvGraphicFramePr/>
                <a:graphic xmlns:a="http://schemas.openxmlformats.org/drawingml/2006/main">
                  <a:graphicData uri="http://schemas.microsoft.com/office/word/2010/wordprocessingShape">
                    <wps:wsp>
                      <wps:cNvSpPr/>
                      <wps:spPr>
                        <a:xfrm>
                          <a:off x="0" y="0"/>
                          <a:ext cx="1406106"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C06989" id="角丸四角形 1144" o:spid="_x0000_s1026" style="position:absolute;left:0;text-align:left;margin-left:0;margin-top:4.2pt;width:110.7pt;height:26.35pt;z-index:-2516060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" fillcolor="#deeaf6 [660]" stroked="f" strokeweight="1pt">
                <v:stroke joinstyle="miter"/>
                <w10:wrap anchorx="margin"/>
              </v:roundrect>
            </w:pict>
          </mc:Fallback>
        </mc:AlternateContent>
      </w:r>
    </w:p>
    <w:p w14:paraId="22D83E09" w14:textId="4458E5E8" w:rsidR="0099370A" w:rsidRDefault="006D25B0" w:rsidP="006D25B0">
      <w:pPr>
        <w:ind w:firstLineChars="100" w:firstLine="210"/>
        <w:rPr>
          <w:rFonts w:ascii="BIZ UDPゴシック" w:eastAsia="BIZ UDPゴシック" w:hAnsi="BIZ UDPゴシック"/>
        </w:rPr>
      </w:pPr>
      <w:r>
        <w:rPr>
          <w:rFonts w:ascii="BIZ UDPゴシック" w:eastAsia="BIZ UDPゴシック" w:hAnsi="BIZ UDPゴシック" w:hint="eastAsia"/>
        </w:rPr>
        <w:t>貝塚</w:t>
      </w:r>
      <w:r w:rsidR="004A0283">
        <w:rPr>
          <w:rFonts w:ascii="BIZ UDPゴシック" w:eastAsia="BIZ UDPゴシック" w:hAnsi="BIZ UDPゴシック" w:hint="eastAsia"/>
        </w:rPr>
        <w:t>市における審議会等への女性の登用状況については、第３期プランで</w:t>
      </w:r>
      <w:r w:rsidR="00713FAC">
        <w:rPr>
          <w:rFonts w:ascii="BIZ UDPゴシック" w:eastAsia="BIZ UDPゴシック" w:hAnsi="BIZ UDPゴシック" w:hint="eastAsia"/>
        </w:rPr>
        <w:t>３５.０</w:t>
      </w:r>
      <w:r w:rsidR="00DC7475">
        <w:rPr>
          <w:rFonts w:ascii="BIZ UDPゴシック" w:eastAsia="BIZ UDPゴシック" w:hAnsi="BIZ UDPゴシック" w:hint="eastAsia"/>
        </w:rPr>
        <w:t>％を目標値としていた</w:t>
      </w:r>
      <w:r w:rsidR="004A0283">
        <w:rPr>
          <w:rFonts w:ascii="BIZ UDPゴシック" w:eastAsia="BIZ UDPゴシック" w:hAnsi="BIZ UDPゴシック" w:hint="eastAsia"/>
        </w:rPr>
        <w:t>ものの、</w:t>
      </w:r>
      <w:r w:rsidR="00713FAC">
        <w:rPr>
          <w:rFonts w:ascii="BIZ UDPゴシック" w:eastAsia="BIZ UDPゴシック" w:hAnsi="BIZ UDPゴシック" w:hint="eastAsia"/>
        </w:rPr>
        <w:t>２０</w:t>
      </w:r>
      <w:r w:rsidR="004A0283">
        <w:rPr>
          <w:rFonts w:ascii="BIZ UDPゴシック" w:eastAsia="BIZ UDPゴシック" w:hAnsi="BIZ UDPゴシック" w:hint="eastAsia"/>
        </w:rPr>
        <w:t>％台を推移しており、</w:t>
      </w:r>
      <w:r w:rsidR="00DC7475">
        <w:rPr>
          <w:rFonts w:ascii="BIZ UDPゴシック" w:eastAsia="BIZ UDPゴシック" w:hAnsi="BIZ UDPゴシック" w:hint="eastAsia"/>
        </w:rPr>
        <w:t>いずれの年も</w:t>
      </w:r>
      <w:r w:rsidR="004A0283">
        <w:rPr>
          <w:rFonts w:ascii="BIZ UDPゴシック" w:eastAsia="BIZ UDPゴシック" w:hAnsi="BIZ UDPゴシック" w:hint="eastAsia"/>
        </w:rPr>
        <w:t>未達成となっています。</w:t>
      </w:r>
    </w:p>
    <w:p w14:paraId="5CD0AD45" w14:textId="03703F77" w:rsidR="00C37354" w:rsidRPr="003959C4" w:rsidRDefault="006D25B0" w:rsidP="006D25B0">
      <w:pPr>
        <w:ind w:firstLineChars="100" w:firstLine="210"/>
        <w:rPr>
          <w:rFonts w:ascii="BIZ UDPゴシック" w:eastAsia="BIZ UDPゴシック" w:hAnsi="BIZ UDPゴシック"/>
        </w:rPr>
      </w:pPr>
      <w:r>
        <w:rPr>
          <w:rFonts w:ascii="BIZ UDPゴシック" w:eastAsia="BIZ UDPゴシック" w:hAnsi="BIZ UDPゴシック" w:hint="eastAsia"/>
        </w:rPr>
        <w:t>貝塚</w:t>
      </w:r>
      <w:r w:rsidR="00DC7475">
        <w:rPr>
          <w:rFonts w:ascii="BIZ UDPゴシック" w:eastAsia="BIZ UDPゴシック" w:hAnsi="BIZ UDPゴシック" w:hint="eastAsia"/>
        </w:rPr>
        <w:t>市職員の管理職（課長補佐級以上）における女性割合についても</w:t>
      </w:r>
      <w:r w:rsidR="00C37354">
        <w:rPr>
          <w:rFonts w:ascii="BIZ UDPゴシック" w:eastAsia="BIZ UDPゴシック" w:hAnsi="BIZ UDPゴシック" w:hint="eastAsia"/>
        </w:rPr>
        <w:t>、第３期プランで</w:t>
      </w:r>
      <w:r w:rsidR="00713FAC">
        <w:rPr>
          <w:rFonts w:ascii="BIZ UDPゴシック" w:eastAsia="BIZ UDPゴシック" w:hAnsi="BIZ UDPゴシック" w:hint="eastAsia"/>
        </w:rPr>
        <w:t>３０.０</w:t>
      </w:r>
      <w:r w:rsidR="00C37354">
        <w:rPr>
          <w:rFonts w:ascii="BIZ UDPゴシック" w:eastAsia="BIZ UDPゴシック" w:hAnsi="BIZ UDPゴシック" w:hint="eastAsia"/>
        </w:rPr>
        <w:t>％を目標値として</w:t>
      </w:r>
      <w:r w:rsidR="00DC7475">
        <w:rPr>
          <w:rFonts w:ascii="BIZ UDPゴシック" w:eastAsia="BIZ UDPゴシック" w:hAnsi="BIZ UDPゴシック" w:hint="eastAsia"/>
        </w:rPr>
        <w:t>いた</w:t>
      </w:r>
      <w:r w:rsidR="00C37354">
        <w:rPr>
          <w:rFonts w:ascii="BIZ UDPゴシック" w:eastAsia="BIZ UDPゴシック" w:hAnsi="BIZ UDPゴシック" w:hint="eastAsia"/>
        </w:rPr>
        <w:t>ものの、20％台を推移しており、</w:t>
      </w:r>
      <w:r w:rsidR="00DC7475">
        <w:rPr>
          <w:rFonts w:ascii="BIZ UDPゴシック" w:eastAsia="BIZ UDPゴシック" w:hAnsi="BIZ UDPゴシック" w:hint="eastAsia"/>
        </w:rPr>
        <w:t>いずれの年も</w:t>
      </w:r>
      <w:r w:rsidR="00C37354">
        <w:rPr>
          <w:rFonts w:ascii="BIZ UDPゴシック" w:eastAsia="BIZ UDPゴシック" w:hAnsi="BIZ UDPゴシック" w:hint="eastAsia"/>
        </w:rPr>
        <w:t>未達成となっています。</w:t>
      </w:r>
    </w:p>
    <w:p w14:paraId="4C940D47" w14:textId="77777777" w:rsidR="00AC07E3" w:rsidRPr="003959C4" w:rsidRDefault="00AC07E3" w:rsidP="004A0283">
      <w:pPr>
        <w:rPr>
          <w:rFonts w:ascii="BIZ UDPゴシック" w:eastAsia="BIZ UDPゴシック" w:hAnsi="BIZ UDPゴシック"/>
        </w:rPr>
      </w:pPr>
    </w:p>
    <w:p w14:paraId="66CE3522" w14:textId="1D54BEF8" w:rsidR="0099370A" w:rsidRPr="00404180" w:rsidRDefault="005612E7" w:rsidP="0099370A">
      <w:pPr>
        <w:ind w:left="180" w:hangingChars="100" w:hanging="180"/>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【審議会等への女性の登用状況</w:t>
      </w:r>
      <w:r w:rsidR="004A0283" w:rsidRPr="00404180">
        <w:rPr>
          <w:rFonts w:ascii="BIZ UDPゴシック" w:eastAsia="BIZ UDPゴシック" w:hAnsi="BIZ UDPゴシック" w:hint="eastAsia"/>
          <w:color w:val="000000" w:themeColor="text1"/>
          <w:sz w:val="18"/>
        </w:rPr>
        <w:t>の推移</w:t>
      </w:r>
      <w:r w:rsidR="00EB2E93" w:rsidRPr="00404180">
        <w:rPr>
          <w:rFonts w:ascii="BIZ UDPゴシック" w:eastAsia="BIZ UDPゴシック" w:hAnsi="BIZ UDPゴシック" w:hint="eastAsia"/>
          <w:color w:val="000000" w:themeColor="text1"/>
          <w:sz w:val="18"/>
        </w:rPr>
        <w:t>（貝塚市）</w:t>
      </w:r>
      <w:r w:rsidR="0099370A" w:rsidRPr="00404180">
        <w:rPr>
          <w:rFonts w:ascii="BIZ UDPゴシック" w:eastAsia="BIZ UDPゴシック" w:hAnsi="BIZ UDPゴシック" w:hint="eastAsia"/>
          <w:color w:val="000000" w:themeColor="text1"/>
          <w:sz w:val="18"/>
        </w:rPr>
        <w:t>】</w:t>
      </w:r>
    </w:p>
    <w:p w14:paraId="0FD9391D" w14:textId="43A166ED" w:rsidR="0099370A" w:rsidRPr="004A0283" w:rsidRDefault="00323C8B" w:rsidP="0099370A">
      <w:pPr>
        <w:rPr>
          <w:rFonts w:ascii="BIZ UDPゴシック" w:eastAsia="BIZ UDPゴシック" w:hAnsi="BIZ UDPゴシック"/>
        </w:rPr>
      </w:pPr>
      <w:r w:rsidRPr="00323C8B">
        <w:rPr>
          <w:noProof/>
        </w:rPr>
        <w:drawing>
          <wp:anchor distT="0" distB="0" distL="114300" distR="114300" simplePos="0" relativeHeight="252698624" behindDoc="1" locked="0" layoutInCell="1" allowOverlap="1" wp14:anchorId="21F66858" wp14:editId="6BAAAD4B">
            <wp:simplePos x="0" y="0"/>
            <wp:positionH relativeFrom="margin">
              <wp:align>center</wp:align>
            </wp:positionH>
            <wp:positionV relativeFrom="paragraph">
              <wp:posOffset>22428</wp:posOffset>
            </wp:positionV>
            <wp:extent cx="4320000" cy="2680089"/>
            <wp:effectExtent l="0" t="0" r="4445" b="635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20000" cy="26800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0C642" w14:textId="77777777" w:rsidR="0099370A" w:rsidRPr="003959C4" w:rsidRDefault="0099370A" w:rsidP="0099370A">
      <w:pPr>
        <w:rPr>
          <w:rFonts w:ascii="BIZ UDPゴシック" w:eastAsia="BIZ UDPゴシック" w:hAnsi="BIZ UDPゴシック"/>
        </w:rPr>
      </w:pPr>
    </w:p>
    <w:p w14:paraId="507298B5" w14:textId="77777777" w:rsidR="0099370A" w:rsidRPr="003959C4" w:rsidRDefault="0099370A" w:rsidP="0099370A">
      <w:pPr>
        <w:rPr>
          <w:rFonts w:ascii="BIZ UDPゴシック" w:eastAsia="BIZ UDPゴシック" w:hAnsi="BIZ UDPゴシック"/>
        </w:rPr>
      </w:pPr>
    </w:p>
    <w:p w14:paraId="57594393" w14:textId="77777777" w:rsidR="0099370A" w:rsidRPr="003959C4" w:rsidRDefault="0099370A" w:rsidP="0099370A">
      <w:pPr>
        <w:rPr>
          <w:rFonts w:ascii="BIZ UDPゴシック" w:eastAsia="BIZ UDPゴシック" w:hAnsi="BIZ UDPゴシック"/>
        </w:rPr>
      </w:pPr>
    </w:p>
    <w:p w14:paraId="168246DB" w14:textId="77777777" w:rsidR="0099370A" w:rsidRPr="003959C4" w:rsidRDefault="0099370A" w:rsidP="0099370A">
      <w:pPr>
        <w:rPr>
          <w:rFonts w:ascii="BIZ UDPゴシック" w:eastAsia="BIZ UDPゴシック" w:hAnsi="BIZ UDPゴシック"/>
        </w:rPr>
      </w:pPr>
    </w:p>
    <w:p w14:paraId="1EE4FAFB" w14:textId="77777777" w:rsidR="0099370A" w:rsidRPr="003959C4" w:rsidRDefault="0099370A" w:rsidP="0099370A">
      <w:pPr>
        <w:rPr>
          <w:rFonts w:ascii="BIZ UDPゴシック" w:eastAsia="BIZ UDPゴシック" w:hAnsi="BIZ UDPゴシック"/>
        </w:rPr>
      </w:pPr>
    </w:p>
    <w:p w14:paraId="517D243B" w14:textId="77777777" w:rsidR="0099370A" w:rsidRPr="003959C4" w:rsidRDefault="0099370A" w:rsidP="0099370A">
      <w:pPr>
        <w:rPr>
          <w:rFonts w:ascii="BIZ UDPゴシック" w:eastAsia="BIZ UDPゴシック" w:hAnsi="BIZ UDPゴシック"/>
        </w:rPr>
      </w:pPr>
    </w:p>
    <w:p w14:paraId="48E3DC5A" w14:textId="77777777" w:rsidR="0099370A" w:rsidRPr="003959C4" w:rsidRDefault="0099370A" w:rsidP="0099370A">
      <w:pPr>
        <w:rPr>
          <w:rFonts w:ascii="BIZ UDPゴシック" w:eastAsia="BIZ UDPゴシック" w:hAnsi="BIZ UDPゴシック"/>
        </w:rPr>
      </w:pPr>
    </w:p>
    <w:p w14:paraId="68893844" w14:textId="77777777" w:rsidR="0099370A" w:rsidRPr="003959C4" w:rsidRDefault="0099370A" w:rsidP="0099370A">
      <w:pPr>
        <w:rPr>
          <w:rFonts w:ascii="BIZ UDPゴシック" w:eastAsia="BIZ UDPゴシック" w:hAnsi="BIZ UDPゴシック"/>
        </w:rPr>
      </w:pPr>
    </w:p>
    <w:p w14:paraId="73408528" w14:textId="77777777" w:rsidR="0099370A" w:rsidRPr="003959C4" w:rsidRDefault="0099370A" w:rsidP="0099370A">
      <w:pPr>
        <w:rPr>
          <w:rFonts w:ascii="BIZ UDPゴシック" w:eastAsia="BIZ UDPゴシック" w:hAnsi="BIZ UDPゴシック"/>
        </w:rPr>
      </w:pPr>
    </w:p>
    <w:p w14:paraId="0D41446C" w14:textId="77777777" w:rsidR="0099370A" w:rsidRPr="003959C4" w:rsidRDefault="0099370A" w:rsidP="0099370A">
      <w:pPr>
        <w:rPr>
          <w:rFonts w:ascii="BIZ UDPゴシック" w:eastAsia="BIZ UDPゴシック" w:hAnsi="BIZ UDPゴシック"/>
        </w:rPr>
      </w:pPr>
    </w:p>
    <w:p w14:paraId="1BEAA480" w14:textId="77777777" w:rsidR="004A0283" w:rsidRDefault="004A0283" w:rsidP="0099370A">
      <w:pPr>
        <w:jc w:val="right"/>
        <w:rPr>
          <w:rFonts w:ascii="BIZ UDPゴシック" w:eastAsia="BIZ UDPゴシック" w:hAnsi="BIZ UDPゴシック"/>
          <w:sz w:val="18"/>
        </w:rPr>
      </w:pPr>
    </w:p>
    <w:p w14:paraId="34AF5BA8" w14:textId="1880B27E" w:rsidR="0099370A" w:rsidRPr="003959C4" w:rsidRDefault="0099370A" w:rsidP="0099370A">
      <w:pPr>
        <w:jc w:val="right"/>
        <w:rPr>
          <w:rFonts w:ascii="BIZ UDPゴシック" w:eastAsia="BIZ UDPゴシック" w:hAnsi="BIZ UDPゴシック"/>
          <w:sz w:val="18"/>
        </w:rPr>
      </w:pPr>
      <w:r w:rsidRPr="003959C4">
        <w:rPr>
          <w:rFonts w:ascii="BIZ UDPゴシック" w:eastAsia="BIZ UDPゴシック" w:hAnsi="BIZ UDPゴシック" w:hint="eastAsia"/>
          <w:sz w:val="18"/>
        </w:rPr>
        <w:t>資料：</w:t>
      </w:r>
      <w:r w:rsidR="00DC7475" w:rsidRPr="00DC7475">
        <w:rPr>
          <w:rFonts w:ascii="BIZ UDPゴシック" w:eastAsia="BIZ UDPゴシック" w:hAnsi="BIZ UDPゴシック" w:hint="eastAsia"/>
          <w:sz w:val="18"/>
        </w:rPr>
        <w:t>地方公共団体における男女共同参画社会の形成又は女性に関する施策の推進状況</w:t>
      </w:r>
      <w:r w:rsidR="00DC7475">
        <w:rPr>
          <w:rFonts w:ascii="BIZ UDPゴシック" w:eastAsia="BIZ UDPゴシック" w:hAnsi="BIZ UDPゴシック" w:hint="eastAsia"/>
          <w:sz w:val="18"/>
        </w:rPr>
        <w:t>より</w:t>
      </w:r>
      <w:r w:rsidR="00B30B17">
        <w:rPr>
          <w:rFonts w:ascii="BIZ UDPゴシック" w:eastAsia="BIZ UDPゴシック" w:hAnsi="BIZ UDPゴシック" w:hint="eastAsia"/>
          <w:sz w:val="18"/>
        </w:rPr>
        <w:t>（各年４月１日時点）</w:t>
      </w:r>
    </w:p>
    <w:p w14:paraId="313DD8C5" w14:textId="77777777" w:rsidR="00DC7475" w:rsidRDefault="00DC7475" w:rsidP="00C37354">
      <w:pPr>
        <w:ind w:left="180" w:hangingChars="100" w:hanging="180"/>
        <w:jc w:val="center"/>
        <w:rPr>
          <w:rFonts w:ascii="BIZ UDPゴシック" w:eastAsia="BIZ UDPゴシック" w:hAnsi="BIZ UDPゴシック"/>
          <w:sz w:val="18"/>
        </w:rPr>
      </w:pPr>
    </w:p>
    <w:p w14:paraId="465C0277" w14:textId="6E9E435D" w:rsidR="00C37354" w:rsidRPr="003959C4" w:rsidRDefault="00C37354" w:rsidP="00C37354">
      <w:pPr>
        <w:ind w:left="180" w:hangingChars="100" w:hanging="180"/>
        <w:jc w:val="center"/>
        <w:rPr>
          <w:rFonts w:ascii="BIZ UDPゴシック" w:eastAsia="BIZ UDPゴシック" w:hAnsi="BIZ UDPゴシック"/>
          <w:sz w:val="18"/>
        </w:rPr>
      </w:pPr>
      <w:r>
        <w:rPr>
          <w:rFonts w:ascii="BIZ UDPゴシック" w:eastAsia="BIZ UDPゴシック" w:hAnsi="BIZ UDPゴシック" w:hint="eastAsia"/>
          <w:sz w:val="18"/>
        </w:rPr>
        <w:t>【</w:t>
      </w:r>
      <w:r w:rsidRPr="00C37354">
        <w:rPr>
          <w:rFonts w:ascii="BIZ UDPゴシック" w:eastAsia="BIZ UDPゴシック" w:hAnsi="BIZ UDPゴシック" w:hint="eastAsia"/>
          <w:sz w:val="18"/>
        </w:rPr>
        <w:t>市職員の管理職（課長補佐級以上）における女性の割合</w:t>
      </w:r>
      <w:r>
        <w:rPr>
          <w:rFonts w:ascii="BIZ UDPゴシック" w:eastAsia="BIZ UDPゴシック" w:hAnsi="BIZ UDPゴシック" w:hint="eastAsia"/>
          <w:sz w:val="18"/>
        </w:rPr>
        <w:t>（</w:t>
      </w:r>
      <w:r w:rsidR="006D25B0">
        <w:rPr>
          <w:rFonts w:ascii="BIZ UDPゴシック" w:eastAsia="BIZ UDPゴシック" w:hAnsi="BIZ UDPゴシック" w:hint="eastAsia"/>
          <w:sz w:val="18"/>
        </w:rPr>
        <w:t>貝塚</w:t>
      </w:r>
      <w:r>
        <w:rPr>
          <w:rFonts w:ascii="BIZ UDPゴシック" w:eastAsia="BIZ UDPゴシック" w:hAnsi="BIZ UDPゴシック" w:hint="eastAsia"/>
          <w:sz w:val="18"/>
        </w:rPr>
        <w:t>市）</w:t>
      </w:r>
      <w:r w:rsidRPr="003959C4">
        <w:rPr>
          <w:rFonts w:ascii="BIZ UDPゴシック" w:eastAsia="BIZ UDPゴシック" w:hAnsi="BIZ UDPゴシック" w:hint="eastAsia"/>
          <w:sz w:val="18"/>
        </w:rPr>
        <w:t>】</w:t>
      </w:r>
    </w:p>
    <w:p w14:paraId="52D75F2E" w14:textId="72C3BC26" w:rsidR="0099370A" w:rsidRPr="003959C4" w:rsidRDefault="004E0FC3" w:rsidP="0099370A">
      <w:pPr>
        <w:rPr>
          <w:rFonts w:ascii="BIZ UDPゴシック" w:eastAsia="BIZ UDPゴシック" w:hAnsi="BIZ UDPゴシック"/>
        </w:rPr>
      </w:pPr>
      <w:r w:rsidRPr="004E0FC3">
        <w:rPr>
          <w:noProof/>
        </w:rPr>
        <w:drawing>
          <wp:anchor distT="0" distB="0" distL="114300" distR="114300" simplePos="0" relativeHeight="252336128" behindDoc="1" locked="0" layoutInCell="1" allowOverlap="1" wp14:anchorId="5A15E009" wp14:editId="0212C422">
            <wp:simplePos x="0" y="0"/>
            <wp:positionH relativeFrom="margin">
              <wp:align>center</wp:align>
            </wp:positionH>
            <wp:positionV relativeFrom="paragraph">
              <wp:posOffset>90170</wp:posOffset>
            </wp:positionV>
            <wp:extent cx="4320000" cy="2723478"/>
            <wp:effectExtent l="0" t="0" r="4445" b="1270"/>
            <wp:wrapNone/>
            <wp:docPr id="1363" name="図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0000" cy="2723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6B3A49" w14:textId="77777777" w:rsidR="0099370A" w:rsidRPr="003959C4" w:rsidRDefault="0099370A" w:rsidP="0099370A">
      <w:pPr>
        <w:rPr>
          <w:rFonts w:ascii="BIZ UDPゴシック" w:eastAsia="BIZ UDPゴシック" w:hAnsi="BIZ UDPゴシック"/>
        </w:rPr>
      </w:pPr>
    </w:p>
    <w:p w14:paraId="4BA7BC70" w14:textId="77777777" w:rsidR="0099370A" w:rsidRPr="00C37354" w:rsidRDefault="0099370A" w:rsidP="0099370A">
      <w:pPr>
        <w:rPr>
          <w:rFonts w:ascii="BIZ UDPゴシック" w:eastAsia="BIZ UDPゴシック" w:hAnsi="BIZ UDPゴシック"/>
        </w:rPr>
      </w:pPr>
    </w:p>
    <w:p w14:paraId="7CF4FE2F" w14:textId="77777777" w:rsidR="0099370A" w:rsidRPr="003959C4" w:rsidRDefault="0099370A" w:rsidP="0099370A">
      <w:pPr>
        <w:rPr>
          <w:rFonts w:ascii="BIZ UDPゴシック" w:eastAsia="BIZ UDPゴシック" w:hAnsi="BIZ UDPゴシック"/>
        </w:rPr>
      </w:pPr>
    </w:p>
    <w:p w14:paraId="5DC847AF" w14:textId="77777777" w:rsidR="0099370A" w:rsidRPr="003959C4" w:rsidRDefault="0099370A" w:rsidP="0099370A">
      <w:pPr>
        <w:rPr>
          <w:rFonts w:ascii="BIZ UDPゴシック" w:eastAsia="BIZ UDPゴシック" w:hAnsi="BIZ UDPゴシック"/>
        </w:rPr>
      </w:pPr>
    </w:p>
    <w:p w14:paraId="6772F317" w14:textId="77777777" w:rsidR="0099370A" w:rsidRPr="003959C4" w:rsidRDefault="0099370A" w:rsidP="0099370A">
      <w:pPr>
        <w:rPr>
          <w:rFonts w:ascii="BIZ UDPゴシック" w:eastAsia="BIZ UDPゴシック" w:hAnsi="BIZ UDPゴシック"/>
        </w:rPr>
      </w:pPr>
    </w:p>
    <w:p w14:paraId="3FE4B67C" w14:textId="77777777" w:rsidR="0099370A" w:rsidRPr="003959C4" w:rsidRDefault="0099370A" w:rsidP="0099370A">
      <w:pPr>
        <w:rPr>
          <w:rFonts w:ascii="BIZ UDPゴシック" w:eastAsia="BIZ UDPゴシック" w:hAnsi="BIZ UDPゴシック"/>
        </w:rPr>
      </w:pPr>
    </w:p>
    <w:p w14:paraId="443999EC" w14:textId="77777777" w:rsidR="0099370A" w:rsidRPr="003959C4" w:rsidRDefault="0099370A" w:rsidP="0099370A">
      <w:pPr>
        <w:rPr>
          <w:rFonts w:ascii="BIZ UDPゴシック" w:eastAsia="BIZ UDPゴシック" w:hAnsi="BIZ UDPゴシック"/>
        </w:rPr>
      </w:pPr>
    </w:p>
    <w:p w14:paraId="70D2DBA2" w14:textId="77777777" w:rsidR="0099370A" w:rsidRPr="003959C4" w:rsidRDefault="0099370A" w:rsidP="0099370A">
      <w:pPr>
        <w:rPr>
          <w:rFonts w:ascii="BIZ UDPゴシック" w:eastAsia="BIZ UDPゴシック" w:hAnsi="BIZ UDPゴシック"/>
        </w:rPr>
      </w:pPr>
    </w:p>
    <w:p w14:paraId="6440BB14" w14:textId="77777777" w:rsidR="0099370A" w:rsidRPr="003959C4" w:rsidRDefault="0099370A" w:rsidP="0099370A">
      <w:pPr>
        <w:rPr>
          <w:rFonts w:ascii="BIZ UDPゴシック" w:eastAsia="BIZ UDPゴシック" w:hAnsi="BIZ UDPゴシック"/>
        </w:rPr>
      </w:pPr>
    </w:p>
    <w:p w14:paraId="2255D764" w14:textId="77777777" w:rsidR="0099370A" w:rsidRDefault="0099370A" w:rsidP="0099370A">
      <w:pPr>
        <w:rPr>
          <w:rFonts w:ascii="BIZ UDPゴシック" w:eastAsia="BIZ UDPゴシック" w:hAnsi="BIZ UDPゴシック"/>
        </w:rPr>
      </w:pPr>
    </w:p>
    <w:p w14:paraId="5234EB19" w14:textId="77777777" w:rsidR="00C37354" w:rsidRDefault="00C37354" w:rsidP="0099370A">
      <w:pPr>
        <w:rPr>
          <w:rFonts w:ascii="BIZ UDPゴシック" w:eastAsia="BIZ UDPゴシック" w:hAnsi="BIZ UDPゴシック"/>
        </w:rPr>
      </w:pPr>
    </w:p>
    <w:p w14:paraId="532BFAC4" w14:textId="77777777" w:rsidR="00C37354" w:rsidRDefault="00C37354" w:rsidP="0099370A">
      <w:pPr>
        <w:rPr>
          <w:rFonts w:ascii="BIZ UDPゴシック" w:eastAsia="BIZ UDPゴシック" w:hAnsi="BIZ UDPゴシック"/>
        </w:rPr>
      </w:pPr>
    </w:p>
    <w:p w14:paraId="5940257E" w14:textId="369500C5" w:rsidR="00C37354" w:rsidRPr="003959C4" w:rsidRDefault="00C37354" w:rsidP="00C37354">
      <w:pPr>
        <w:jc w:val="right"/>
        <w:rPr>
          <w:rFonts w:ascii="BIZ UDPゴシック" w:eastAsia="BIZ UDPゴシック" w:hAnsi="BIZ UDPゴシック"/>
          <w:sz w:val="18"/>
        </w:rPr>
      </w:pPr>
      <w:r w:rsidRPr="003959C4">
        <w:rPr>
          <w:rFonts w:ascii="BIZ UDPゴシック" w:eastAsia="BIZ UDPゴシック" w:hAnsi="BIZ UDPゴシック" w:hint="eastAsia"/>
          <w:sz w:val="18"/>
        </w:rPr>
        <w:t>資料：</w:t>
      </w:r>
      <w:r w:rsidRPr="003959C4">
        <w:rPr>
          <w:rFonts w:ascii="BIZ UDPゴシック" w:eastAsia="BIZ UDPゴシック" w:hAnsi="BIZ UDPゴシック"/>
          <w:sz w:val="18"/>
        </w:rPr>
        <w:t xml:space="preserve"> </w:t>
      </w:r>
      <w:r w:rsidR="006D25B0">
        <w:rPr>
          <w:rFonts w:ascii="BIZ UDPゴシック" w:eastAsia="BIZ UDPゴシック" w:hAnsi="BIZ UDPゴシック" w:hint="eastAsia"/>
          <w:sz w:val="18"/>
        </w:rPr>
        <w:t>貝塚</w:t>
      </w:r>
      <w:r w:rsidR="00817653" w:rsidRPr="00817653">
        <w:rPr>
          <w:rFonts w:ascii="BIZ UDPゴシック" w:eastAsia="BIZ UDPゴシック" w:hAnsi="BIZ UDPゴシック" w:hint="eastAsia"/>
          <w:sz w:val="18"/>
        </w:rPr>
        <w:t>市</w:t>
      </w:r>
      <w:r w:rsidR="004E0FC3">
        <w:rPr>
          <w:rFonts w:ascii="BIZ UDPゴシック" w:eastAsia="BIZ UDPゴシック" w:hAnsi="BIZ UDPゴシック" w:hint="eastAsia"/>
          <w:sz w:val="18"/>
        </w:rPr>
        <w:t>人事課</w:t>
      </w:r>
      <w:r w:rsidR="00817653">
        <w:rPr>
          <w:rFonts w:ascii="BIZ UDPゴシック" w:eastAsia="BIZ UDPゴシック" w:hAnsi="BIZ UDPゴシック" w:hint="eastAsia"/>
          <w:sz w:val="18"/>
        </w:rPr>
        <w:t>より</w:t>
      </w:r>
      <w:r w:rsidR="004E0FC3">
        <w:rPr>
          <w:rFonts w:ascii="BIZ UDPゴシック" w:eastAsia="BIZ UDPゴシック" w:hAnsi="BIZ UDPゴシック" w:hint="eastAsia"/>
          <w:sz w:val="18"/>
        </w:rPr>
        <w:t>（各年４月１日時点）</w:t>
      </w:r>
    </w:p>
    <w:p w14:paraId="5851208B" w14:textId="77777777" w:rsidR="00817653" w:rsidRDefault="00817653" w:rsidP="00D81570">
      <w:pPr>
        <w:spacing w:beforeLines="50" w:before="180" w:afterLines="100" w:after="360"/>
        <w:rPr>
          <w:rFonts w:ascii="BIZ UDPゴシック" w:eastAsia="BIZ UDPゴシック" w:hAnsi="BIZ UDPゴシック"/>
        </w:rPr>
      </w:pPr>
    </w:p>
    <w:p w14:paraId="0CEB2905" w14:textId="77777777" w:rsidR="0099370A" w:rsidRPr="003959C4" w:rsidRDefault="00D81570" w:rsidP="00D81570">
      <w:pPr>
        <w:spacing w:beforeLines="50" w:before="180" w:afterLines="100" w:after="360"/>
        <w:rPr>
          <w:rFonts w:ascii="BIZ UDPゴシック" w:eastAsia="BIZ UDPゴシック" w:hAnsi="BIZ UDPゴシック"/>
        </w:rPr>
      </w:pPr>
      <w:r w:rsidRPr="003959C4">
        <w:rPr>
          <w:rFonts w:ascii="BIZ UDPゴシック" w:eastAsia="BIZ UDPゴシック" w:hAnsi="BIZ UDPゴシック"/>
          <w:b/>
          <w:noProof/>
        </w:rPr>
        <w:lastRenderedPageBreak/>
        <mc:AlternateContent>
          <mc:Choice Requires="wps">
            <w:drawing>
              <wp:anchor distT="0" distB="0" distL="114300" distR="114300" simplePos="0" relativeHeight="251712512" behindDoc="1" locked="0" layoutInCell="1" allowOverlap="1" wp14:anchorId="77CDB779" wp14:editId="41AE9628">
                <wp:simplePos x="0" y="0"/>
                <wp:positionH relativeFrom="margin">
                  <wp:align>left</wp:align>
                </wp:positionH>
                <wp:positionV relativeFrom="paragraph">
                  <wp:posOffset>77386</wp:posOffset>
                </wp:positionV>
                <wp:extent cx="810883" cy="334645"/>
                <wp:effectExtent l="0" t="0" r="8890" b="8255"/>
                <wp:wrapNone/>
                <wp:docPr id="1146" name="角丸四角形 1146"/>
                <wp:cNvGraphicFramePr/>
                <a:graphic xmlns:a="http://schemas.openxmlformats.org/drawingml/2006/main">
                  <a:graphicData uri="http://schemas.microsoft.com/office/word/2010/wordprocessingShape">
                    <wps:wsp>
                      <wps:cNvSpPr/>
                      <wps:spPr>
                        <a:xfrm>
                          <a:off x="0" y="0"/>
                          <a:ext cx="810883"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4032B6" id="角丸四角形 1146" o:spid="_x0000_s1026" style="position:absolute;left:0;text-align:left;margin-left:0;margin-top:6.1pt;width:63.85pt;height:26.35pt;z-index:-2516039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" fillcolor="#deeaf6 [660]" stroked="f" strokeweight="1pt">
                <v:stroke joinstyle="miter"/>
                <w10:wrap anchorx="margin"/>
              </v:roundrect>
            </w:pict>
          </mc:Fallback>
        </mc:AlternateContent>
      </w:r>
      <w:r w:rsidRPr="003959C4">
        <w:rPr>
          <w:rFonts w:ascii="BIZ UDPゴシック" w:eastAsia="BIZ UDPゴシック" w:hAnsi="BIZ UDPゴシック"/>
          <w:b/>
          <w:noProof/>
        </w:rPr>
        <mc:AlternateContent>
          <mc:Choice Requires="wps">
            <w:drawing>
              <wp:anchor distT="0" distB="0" distL="114300" distR="114300" simplePos="0" relativeHeight="251713536" behindDoc="0" locked="0" layoutInCell="1" allowOverlap="1" wp14:anchorId="0EF11581" wp14:editId="61C350D3">
                <wp:simplePos x="0" y="0"/>
                <wp:positionH relativeFrom="margin">
                  <wp:posOffset>159757</wp:posOffset>
                </wp:positionH>
                <wp:positionV relativeFrom="paragraph">
                  <wp:posOffset>88696</wp:posOffset>
                </wp:positionV>
                <wp:extent cx="474453" cy="320040"/>
                <wp:effectExtent l="0" t="0" r="0" b="3810"/>
                <wp:wrapNone/>
                <wp:docPr id="1147" name="テキスト ボックス 1147"/>
                <wp:cNvGraphicFramePr/>
                <a:graphic xmlns:a="http://schemas.openxmlformats.org/drawingml/2006/main">
                  <a:graphicData uri="http://schemas.microsoft.com/office/word/2010/wordprocessingShape">
                    <wps:wsp>
                      <wps:cNvSpPr txBox="1"/>
                      <wps:spPr>
                        <a:xfrm>
                          <a:off x="0" y="0"/>
                          <a:ext cx="474453"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6254E" w14:textId="77777777" w:rsidR="009E4323" w:rsidRPr="009142CF" w:rsidRDefault="009E4323" w:rsidP="00D81570">
                            <w:pPr>
                              <w:rPr>
                                <w:rFonts w:ascii="BIZ UDPゴシック" w:eastAsia="BIZ UDPゴシック" w:hAnsi="BIZ UDPゴシック"/>
                                <w:sz w:val="22"/>
                              </w:rPr>
                            </w:pPr>
                            <w:r w:rsidRPr="009142CF">
                              <w:rPr>
                                <w:rFonts w:ascii="BIZ UDPゴシック" w:eastAsia="BIZ UDPゴシック" w:hAnsi="BIZ UDPゴシック" w:hint="eastAsia"/>
                                <w:sz w:val="22"/>
                              </w:rPr>
                              <w:t>暴力</w:t>
                            </w:r>
                          </w:p>
                          <w:p w14:paraId="5551EB37" w14:textId="77777777" w:rsidR="009E4323" w:rsidRPr="00EB4780" w:rsidRDefault="009E4323" w:rsidP="00D81570">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11581" id="テキスト ボックス 1147" o:spid="_x0000_s1059" type="#_x0000_t202" style="position:absolute;left:0;text-align:left;margin-left:12.6pt;margin-top:7pt;width:37.35pt;height:25.2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" filled="f" stroked="f" strokeweight=".5pt">
                <v:textbox>
                  <w:txbxContent>
                    <w:p w14:paraId="2086254E" w14:textId="77777777" w:rsidR="009E4323" w:rsidRPr="009142CF" w:rsidRDefault="009E4323" w:rsidP="00D81570">
                      <w:pPr>
                        <w:rPr>
                          <w:rFonts w:ascii="BIZ UDPゴシック" w:eastAsia="BIZ UDPゴシック" w:hAnsi="BIZ UDPゴシック"/>
                          <w:sz w:val="22"/>
                        </w:rPr>
                      </w:pPr>
                      <w:r w:rsidRPr="009142CF">
                        <w:rPr>
                          <w:rFonts w:ascii="BIZ UDPゴシック" w:eastAsia="BIZ UDPゴシック" w:hAnsi="BIZ UDPゴシック" w:hint="eastAsia"/>
                          <w:sz w:val="22"/>
                        </w:rPr>
                        <w:t>暴力</w:t>
                      </w:r>
                    </w:p>
                    <w:p w14:paraId="5551EB37" w14:textId="77777777" w:rsidR="009E4323" w:rsidRPr="00EB4780" w:rsidRDefault="009E4323" w:rsidP="00D81570">
                      <w:pPr>
                        <w:rPr>
                          <w:rFonts w:ascii="BIZ UDPゴシック" w:eastAsia="BIZ UDPゴシック" w:hAnsi="BIZ UDPゴシック"/>
                          <w:sz w:val="22"/>
                        </w:rPr>
                      </w:pPr>
                    </w:p>
                  </w:txbxContent>
                </v:textbox>
                <w10:wrap anchorx="margin"/>
              </v:shape>
            </w:pict>
          </mc:Fallback>
        </mc:AlternateContent>
      </w:r>
    </w:p>
    <w:p w14:paraId="34915AEA" w14:textId="1E65A59B" w:rsidR="009449CB" w:rsidRDefault="009449CB" w:rsidP="006D25B0">
      <w:pPr>
        <w:ind w:firstLineChars="100" w:firstLine="210"/>
        <w:rPr>
          <w:rFonts w:ascii="BIZ UDPゴシック" w:eastAsia="BIZ UDPゴシック" w:hAnsi="BIZ UDPゴシック"/>
        </w:rPr>
      </w:pPr>
      <w:r>
        <w:rPr>
          <w:rFonts w:ascii="BIZ UDPゴシック" w:eastAsia="BIZ UDPゴシック" w:hAnsi="BIZ UDPゴシック" w:hint="eastAsia"/>
        </w:rPr>
        <w:t>大阪府内市町村における配偶者からの暴力に関する相談件数については、</w:t>
      </w:r>
      <w:r w:rsidR="00D63A3F">
        <w:rPr>
          <w:rFonts w:ascii="BIZ UDPゴシック" w:eastAsia="BIZ UDPゴシック" w:hAnsi="BIZ UDPゴシック" w:hint="eastAsia"/>
        </w:rPr>
        <w:t>新型コロナウイルス感染症に</w:t>
      </w:r>
      <w:r w:rsidR="00617CDC">
        <w:rPr>
          <w:rFonts w:ascii="BIZ UDPゴシック" w:eastAsia="BIZ UDPゴシック" w:hAnsi="BIZ UDPゴシック" w:hint="eastAsia"/>
        </w:rPr>
        <w:t>より在宅勤務が増えたなどの</w:t>
      </w:r>
      <w:r w:rsidR="00D63A3F">
        <w:rPr>
          <w:rFonts w:ascii="BIZ UDPゴシック" w:eastAsia="BIZ UDPゴシック" w:hAnsi="BIZ UDPゴシック" w:hint="eastAsia"/>
        </w:rPr>
        <w:t>影響が大きいと考えられる令和２（</w:t>
      </w:r>
      <w:r w:rsidR="00713FAC">
        <w:rPr>
          <w:rFonts w:ascii="BIZ UDPゴシック" w:eastAsia="BIZ UDPゴシック" w:hAnsi="BIZ UDPゴシック" w:hint="eastAsia"/>
        </w:rPr>
        <w:t>２０２０</w:t>
      </w:r>
      <w:r w:rsidR="00D63A3F">
        <w:rPr>
          <w:rFonts w:ascii="BIZ UDPゴシック" w:eastAsia="BIZ UDPゴシック" w:hAnsi="BIZ UDPゴシック" w:hint="eastAsia"/>
        </w:rPr>
        <w:t>）年度の</w:t>
      </w:r>
      <w:r w:rsidR="00713FAC">
        <w:rPr>
          <w:rFonts w:ascii="BIZ UDPゴシック" w:eastAsia="BIZ UDPゴシック" w:hAnsi="BIZ UDPゴシック" w:hint="eastAsia"/>
        </w:rPr>
        <w:t>１８,１８６</w:t>
      </w:r>
      <w:r w:rsidR="00D63A3F">
        <w:rPr>
          <w:rFonts w:ascii="BIZ UDPゴシック" w:eastAsia="BIZ UDPゴシック" w:hAnsi="BIZ UDPゴシック" w:hint="eastAsia"/>
        </w:rPr>
        <w:t>件をピークに減少しているものの、令和３（</w:t>
      </w:r>
      <w:r w:rsidR="00713FAC">
        <w:rPr>
          <w:rFonts w:ascii="BIZ UDPゴシック" w:eastAsia="BIZ UDPゴシック" w:hAnsi="BIZ UDPゴシック" w:hint="eastAsia"/>
        </w:rPr>
        <w:t>２０２１</w:t>
      </w:r>
      <w:r w:rsidR="00D63A3F">
        <w:rPr>
          <w:rFonts w:ascii="BIZ UDPゴシック" w:eastAsia="BIZ UDPゴシック" w:hAnsi="BIZ UDPゴシック" w:hint="eastAsia"/>
        </w:rPr>
        <w:t>）年度も</w:t>
      </w:r>
      <w:r w:rsidR="00713FAC">
        <w:rPr>
          <w:rFonts w:ascii="BIZ UDPゴシック" w:eastAsia="BIZ UDPゴシック" w:hAnsi="BIZ UDPゴシック" w:hint="eastAsia"/>
        </w:rPr>
        <w:t>１７,０５３</w:t>
      </w:r>
      <w:r>
        <w:rPr>
          <w:rFonts w:ascii="BIZ UDPゴシック" w:eastAsia="BIZ UDPゴシック" w:hAnsi="BIZ UDPゴシック" w:hint="eastAsia"/>
        </w:rPr>
        <w:t>件と</w:t>
      </w:r>
      <w:r w:rsidR="00F55AB3">
        <w:rPr>
          <w:rFonts w:ascii="BIZ UDPゴシック" w:eastAsia="BIZ UDPゴシック" w:hAnsi="BIZ UDPゴシック" w:hint="eastAsia"/>
        </w:rPr>
        <w:t>、平成</w:t>
      </w:r>
      <w:r w:rsidR="00713FAC">
        <w:rPr>
          <w:rFonts w:ascii="BIZ UDPゴシック" w:eastAsia="BIZ UDPゴシック" w:hAnsi="BIZ UDPゴシック" w:hint="eastAsia"/>
        </w:rPr>
        <w:t>２８</w:t>
      </w:r>
      <w:r w:rsidR="00F55AB3">
        <w:rPr>
          <w:rFonts w:ascii="BIZ UDPゴシック" w:eastAsia="BIZ UDPゴシック" w:hAnsi="BIZ UDPゴシック" w:hint="eastAsia"/>
        </w:rPr>
        <w:t>（</w:t>
      </w:r>
      <w:r w:rsidR="00713FAC">
        <w:rPr>
          <w:rFonts w:ascii="BIZ UDPゴシック" w:eastAsia="BIZ UDPゴシック" w:hAnsi="BIZ UDPゴシック" w:hint="eastAsia"/>
        </w:rPr>
        <w:t>２０１６</w:t>
      </w:r>
      <w:r w:rsidR="00F55AB3">
        <w:rPr>
          <w:rFonts w:ascii="BIZ UDPゴシック" w:eastAsia="BIZ UDPゴシック" w:hAnsi="BIZ UDPゴシック" w:hint="eastAsia"/>
        </w:rPr>
        <w:t>）年度より約</w:t>
      </w:r>
      <w:r w:rsidR="00713FAC">
        <w:rPr>
          <w:rFonts w:ascii="BIZ UDPゴシック" w:eastAsia="BIZ UDPゴシック" w:hAnsi="BIZ UDPゴシック" w:hint="eastAsia"/>
        </w:rPr>
        <w:t>１,３００</w:t>
      </w:r>
      <w:r w:rsidR="00F55AB3">
        <w:rPr>
          <w:rFonts w:ascii="BIZ UDPゴシック" w:eastAsia="BIZ UDPゴシック" w:hAnsi="BIZ UDPゴシック" w:hint="eastAsia"/>
        </w:rPr>
        <w:t>件増加しています</w:t>
      </w:r>
      <w:r>
        <w:rPr>
          <w:rFonts w:ascii="BIZ UDPゴシック" w:eastAsia="BIZ UDPゴシック" w:hAnsi="BIZ UDPゴシック" w:hint="eastAsia"/>
        </w:rPr>
        <w:t>。その内訳をみると電話での相談が特に増加しており</w:t>
      </w:r>
      <w:r w:rsidR="00F55AB3">
        <w:rPr>
          <w:rFonts w:ascii="BIZ UDPゴシック" w:eastAsia="BIZ UDPゴシック" w:hAnsi="BIZ UDPゴシック" w:hint="eastAsia"/>
        </w:rPr>
        <w:t>、令和３（</w:t>
      </w:r>
      <w:r w:rsidR="00713FAC">
        <w:rPr>
          <w:rFonts w:ascii="BIZ UDPゴシック" w:eastAsia="BIZ UDPゴシック" w:hAnsi="BIZ UDPゴシック" w:hint="eastAsia"/>
        </w:rPr>
        <w:t>２０２１</w:t>
      </w:r>
      <w:r w:rsidR="00F55AB3">
        <w:rPr>
          <w:rFonts w:ascii="BIZ UDPゴシック" w:eastAsia="BIZ UDPゴシック" w:hAnsi="BIZ UDPゴシック" w:hint="eastAsia"/>
        </w:rPr>
        <w:t>）年度には</w:t>
      </w:r>
      <w:r w:rsidR="00713FAC">
        <w:rPr>
          <w:rFonts w:ascii="BIZ UDPゴシック" w:eastAsia="BIZ UDPゴシック" w:hAnsi="BIZ UDPゴシック" w:hint="eastAsia"/>
        </w:rPr>
        <w:t>７,７６３</w:t>
      </w:r>
      <w:r w:rsidR="00F55AB3">
        <w:rPr>
          <w:rFonts w:ascii="BIZ UDPゴシック" w:eastAsia="BIZ UDPゴシック" w:hAnsi="BIZ UDPゴシック" w:hint="eastAsia"/>
        </w:rPr>
        <w:t>件となっています。</w:t>
      </w:r>
    </w:p>
    <w:p w14:paraId="4759A264" w14:textId="6ACBB6FE" w:rsidR="00857BF5" w:rsidRPr="009449CB" w:rsidRDefault="009449CB" w:rsidP="006D25B0">
      <w:pPr>
        <w:ind w:firstLineChars="100" w:firstLine="210"/>
        <w:rPr>
          <w:rFonts w:ascii="BIZ UDPゴシック" w:eastAsia="BIZ UDPゴシック" w:hAnsi="BIZ UDPゴシック"/>
        </w:rPr>
      </w:pPr>
      <w:r>
        <w:rPr>
          <w:rFonts w:ascii="BIZ UDPゴシック" w:eastAsia="BIZ UDPゴシック" w:hAnsi="BIZ UDPゴシック"/>
        </w:rPr>
        <w:t>大阪府警察が受理したＤＶ相談件数も</w:t>
      </w:r>
      <w:r w:rsidR="00F55AB3">
        <w:rPr>
          <w:rFonts w:ascii="BIZ UDPゴシック" w:eastAsia="BIZ UDPゴシック" w:hAnsi="BIZ UDPゴシック" w:hint="eastAsia"/>
        </w:rPr>
        <w:t>概ね</w:t>
      </w:r>
      <w:r>
        <w:rPr>
          <w:rFonts w:ascii="BIZ UDPゴシック" w:eastAsia="BIZ UDPゴシック" w:hAnsi="BIZ UDPゴシック" w:hint="eastAsia"/>
        </w:rPr>
        <w:t>増加</w:t>
      </w:r>
      <w:r w:rsidR="00F55AB3">
        <w:rPr>
          <w:rFonts w:ascii="BIZ UDPゴシック" w:eastAsia="BIZ UDPゴシック" w:hAnsi="BIZ UDPゴシック" w:hint="eastAsia"/>
        </w:rPr>
        <w:t>傾向にあり</w:t>
      </w:r>
      <w:r>
        <w:rPr>
          <w:rFonts w:ascii="BIZ UDPゴシック" w:eastAsia="BIZ UDPゴシック" w:hAnsi="BIZ UDPゴシック" w:hint="eastAsia"/>
        </w:rPr>
        <w:t>、</w:t>
      </w:r>
      <w:r w:rsidR="00F55AB3">
        <w:rPr>
          <w:rFonts w:ascii="BIZ UDPゴシック" w:eastAsia="BIZ UDPゴシック" w:hAnsi="BIZ UDPゴシック" w:hint="eastAsia"/>
        </w:rPr>
        <w:t>令和２（</w:t>
      </w:r>
      <w:r w:rsidR="00713FAC">
        <w:rPr>
          <w:rFonts w:ascii="BIZ UDPゴシック" w:eastAsia="BIZ UDPゴシック" w:hAnsi="BIZ UDPゴシック" w:hint="eastAsia"/>
        </w:rPr>
        <w:t>２０２０</w:t>
      </w:r>
      <w:r w:rsidR="00F55AB3">
        <w:rPr>
          <w:rFonts w:ascii="BIZ UDPゴシック" w:eastAsia="BIZ UDPゴシック" w:hAnsi="BIZ UDPゴシック" w:hint="eastAsia"/>
        </w:rPr>
        <w:t>）</w:t>
      </w:r>
      <w:r>
        <w:rPr>
          <w:rFonts w:ascii="BIZ UDPゴシック" w:eastAsia="BIZ UDPゴシック" w:hAnsi="BIZ UDPゴシック" w:hint="eastAsia"/>
        </w:rPr>
        <w:t>年は</w:t>
      </w:r>
      <w:r w:rsidR="00713FAC">
        <w:rPr>
          <w:rFonts w:ascii="BIZ UDPゴシック" w:eastAsia="BIZ UDPゴシック" w:hAnsi="BIZ UDPゴシック" w:hint="eastAsia"/>
        </w:rPr>
        <w:t>１０,２３６</w:t>
      </w:r>
      <w:r>
        <w:rPr>
          <w:rFonts w:ascii="BIZ UDPゴシック" w:eastAsia="BIZ UDPゴシック" w:hAnsi="BIZ UDPゴシック" w:hint="eastAsia"/>
        </w:rPr>
        <w:t>件となっています。</w:t>
      </w:r>
    </w:p>
    <w:p w14:paraId="54B7B8EF" w14:textId="31087326" w:rsidR="00C37354" w:rsidRPr="003959C4" w:rsidRDefault="00C37354" w:rsidP="00C37354">
      <w:pPr>
        <w:ind w:left="180" w:hangingChars="100" w:hanging="180"/>
        <w:jc w:val="center"/>
        <w:rPr>
          <w:rFonts w:ascii="BIZ UDPゴシック" w:eastAsia="BIZ UDPゴシック" w:hAnsi="BIZ UDPゴシック"/>
          <w:sz w:val="18"/>
        </w:rPr>
      </w:pPr>
      <w:r>
        <w:rPr>
          <w:rFonts w:ascii="BIZ UDPゴシック" w:eastAsia="BIZ UDPゴシック" w:hAnsi="BIZ UDPゴシック" w:hint="eastAsia"/>
          <w:sz w:val="18"/>
        </w:rPr>
        <w:t>【</w:t>
      </w:r>
      <w:r w:rsidRPr="00C37354">
        <w:rPr>
          <w:rFonts w:ascii="BIZ UDPゴシック" w:eastAsia="BIZ UDPゴシック" w:hAnsi="BIZ UDPゴシック" w:hint="eastAsia"/>
          <w:sz w:val="18"/>
        </w:rPr>
        <w:t>DV相談件数</w:t>
      </w:r>
      <w:r>
        <w:rPr>
          <w:rFonts w:ascii="BIZ UDPゴシック" w:eastAsia="BIZ UDPゴシック" w:hAnsi="BIZ UDPゴシック" w:hint="eastAsia"/>
          <w:sz w:val="18"/>
        </w:rPr>
        <w:t>（</w:t>
      </w:r>
      <w:r w:rsidRPr="00C37354">
        <w:rPr>
          <w:rFonts w:ascii="BIZ UDPゴシック" w:eastAsia="BIZ UDPゴシック" w:hAnsi="BIZ UDPゴシック" w:hint="eastAsia"/>
          <w:sz w:val="18"/>
        </w:rPr>
        <w:t>大阪府</w:t>
      </w:r>
      <w:r>
        <w:rPr>
          <w:rFonts w:ascii="BIZ UDPゴシック" w:eastAsia="BIZ UDPゴシック" w:hAnsi="BIZ UDPゴシック" w:hint="eastAsia"/>
          <w:sz w:val="18"/>
        </w:rPr>
        <w:t>）</w:t>
      </w:r>
      <w:r w:rsidRPr="003959C4">
        <w:rPr>
          <w:rFonts w:ascii="BIZ UDPゴシック" w:eastAsia="BIZ UDPゴシック" w:hAnsi="BIZ UDPゴシック" w:hint="eastAsia"/>
          <w:sz w:val="18"/>
        </w:rPr>
        <w:t>】</w:t>
      </w:r>
    </w:p>
    <w:p w14:paraId="273E842A" w14:textId="4D08CD27" w:rsidR="00857BF5" w:rsidRPr="00D63A3F" w:rsidRDefault="00D63A3F" w:rsidP="00C37354">
      <w:pPr>
        <w:tabs>
          <w:tab w:val="left" w:pos="5355"/>
        </w:tabs>
        <w:rPr>
          <w:rFonts w:ascii="BIZ UDPゴシック" w:eastAsia="BIZ UDPゴシック" w:hAnsi="BIZ UDPゴシック"/>
        </w:rPr>
      </w:pPr>
      <w:r w:rsidRPr="00D63A3F">
        <w:rPr>
          <w:noProof/>
        </w:rPr>
        <w:drawing>
          <wp:anchor distT="0" distB="0" distL="114300" distR="114300" simplePos="0" relativeHeight="252147712" behindDoc="1" locked="0" layoutInCell="1" allowOverlap="1" wp14:anchorId="0806476D" wp14:editId="1D0095C2">
            <wp:simplePos x="0" y="0"/>
            <wp:positionH relativeFrom="margin">
              <wp:align>center</wp:align>
            </wp:positionH>
            <wp:positionV relativeFrom="paragraph">
              <wp:posOffset>72953</wp:posOffset>
            </wp:positionV>
            <wp:extent cx="4319905" cy="276987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19905" cy="2769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6102D8" w14:textId="1DAE914C" w:rsidR="00857BF5" w:rsidRPr="003959C4" w:rsidRDefault="00857BF5" w:rsidP="00857BF5">
      <w:pPr>
        <w:rPr>
          <w:rFonts w:ascii="BIZ UDPゴシック" w:eastAsia="BIZ UDPゴシック" w:hAnsi="BIZ UDPゴシック"/>
        </w:rPr>
      </w:pPr>
    </w:p>
    <w:p w14:paraId="38B6EC2A" w14:textId="77777777" w:rsidR="00857BF5" w:rsidRPr="003959C4" w:rsidRDefault="00857BF5" w:rsidP="00857BF5">
      <w:pPr>
        <w:rPr>
          <w:rFonts w:ascii="BIZ UDPゴシック" w:eastAsia="BIZ UDPゴシック" w:hAnsi="BIZ UDPゴシック"/>
        </w:rPr>
      </w:pPr>
    </w:p>
    <w:p w14:paraId="5C8EDCF9" w14:textId="77777777" w:rsidR="00857BF5" w:rsidRPr="00D63A3F" w:rsidRDefault="00857BF5" w:rsidP="00857BF5">
      <w:pPr>
        <w:rPr>
          <w:rFonts w:ascii="BIZ UDPゴシック" w:eastAsia="BIZ UDPゴシック" w:hAnsi="BIZ UDPゴシック"/>
        </w:rPr>
      </w:pPr>
    </w:p>
    <w:p w14:paraId="6FC034DD" w14:textId="77777777" w:rsidR="00857BF5" w:rsidRPr="003959C4" w:rsidRDefault="00857BF5" w:rsidP="00857BF5">
      <w:pPr>
        <w:rPr>
          <w:rFonts w:ascii="BIZ UDPゴシック" w:eastAsia="BIZ UDPゴシック" w:hAnsi="BIZ UDPゴシック"/>
        </w:rPr>
      </w:pPr>
    </w:p>
    <w:p w14:paraId="3BB8FE84" w14:textId="77777777" w:rsidR="00857BF5" w:rsidRPr="003959C4" w:rsidRDefault="00857BF5" w:rsidP="00857BF5">
      <w:pPr>
        <w:rPr>
          <w:rFonts w:ascii="BIZ UDPゴシック" w:eastAsia="BIZ UDPゴシック" w:hAnsi="BIZ UDPゴシック"/>
        </w:rPr>
      </w:pPr>
    </w:p>
    <w:p w14:paraId="4308EE16" w14:textId="77777777" w:rsidR="00857BF5" w:rsidRPr="003959C4" w:rsidRDefault="00857BF5" w:rsidP="00857BF5">
      <w:pPr>
        <w:rPr>
          <w:rFonts w:ascii="BIZ UDPゴシック" w:eastAsia="BIZ UDPゴシック" w:hAnsi="BIZ UDPゴシック"/>
        </w:rPr>
      </w:pPr>
    </w:p>
    <w:p w14:paraId="48A29D8E" w14:textId="77777777" w:rsidR="00857BF5" w:rsidRPr="003959C4" w:rsidRDefault="00857BF5" w:rsidP="00857BF5">
      <w:pPr>
        <w:rPr>
          <w:rFonts w:ascii="BIZ UDPゴシック" w:eastAsia="BIZ UDPゴシック" w:hAnsi="BIZ UDPゴシック"/>
        </w:rPr>
      </w:pPr>
    </w:p>
    <w:p w14:paraId="21832914" w14:textId="77777777" w:rsidR="00857BF5" w:rsidRPr="003959C4" w:rsidRDefault="00857BF5" w:rsidP="00857BF5">
      <w:pPr>
        <w:rPr>
          <w:rFonts w:ascii="BIZ UDPゴシック" w:eastAsia="BIZ UDPゴシック" w:hAnsi="BIZ UDPゴシック"/>
        </w:rPr>
      </w:pPr>
    </w:p>
    <w:p w14:paraId="3FCBAB99" w14:textId="77777777" w:rsidR="00857BF5" w:rsidRPr="003959C4" w:rsidRDefault="00857BF5" w:rsidP="00857BF5">
      <w:pPr>
        <w:wordWrap w:val="0"/>
        <w:jc w:val="right"/>
        <w:rPr>
          <w:rFonts w:ascii="BIZ UDPゴシック" w:eastAsia="BIZ UDPゴシック" w:hAnsi="BIZ UDPゴシック"/>
          <w:sz w:val="18"/>
        </w:rPr>
      </w:pPr>
    </w:p>
    <w:p w14:paraId="0382E36E" w14:textId="77777777" w:rsidR="00C37354" w:rsidRDefault="00C37354" w:rsidP="00857BF5">
      <w:pPr>
        <w:jc w:val="right"/>
        <w:rPr>
          <w:rFonts w:ascii="BIZ UDPゴシック" w:eastAsia="BIZ UDPゴシック" w:hAnsi="BIZ UDPゴシック"/>
          <w:sz w:val="18"/>
        </w:rPr>
      </w:pPr>
    </w:p>
    <w:p w14:paraId="4F5B9414" w14:textId="77777777" w:rsidR="00C37354" w:rsidRDefault="00C37354" w:rsidP="00C37354">
      <w:pPr>
        <w:ind w:right="720"/>
        <w:rPr>
          <w:rFonts w:ascii="BIZ UDPゴシック" w:eastAsia="BIZ UDPゴシック" w:hAnsi="BIZ UDPゴシック"/>
          <w:sz w:val="18"/>
        </w:rPr>
      </w:pPr>
    </w:p>
    <w:p w14:paraId="074CA80C" w14:textId="77777777" w:rsidR="00C37354" w:rsidRDefault="00C37354" w:rsidP="00C37354">
      <w:pPr>
        <w:ind w:right="720"/>
        <w:rPr>
          <w:rFonts w:ascii="BIZ UDPゴシック" w:eastAsia="BIZ UDPゴシック" w:hAnsi="BIZ UDPゴシック"/>
          <w:sz w:val="18"/>
        </w:rPr>
      </w:pPr>
    </w:p>
    <w:p w14:paraId="22D7939A" w14:textId="77777777" w:rsidR="009449CB" w:rsidRDefault="009449CB" w:rsidP="009449CB">
      <w:pPr>
        <w:jc w:val="right"/>
        <w:rPr>
          <w:rFonts w:ascii="BIZ UDPゴシック" w:eastAsia="BIZ UDPゴシック" w:hAnsi="BIZ UDPゴシック"/>
          <w:sz w:val="18"/>
        </w:rPr>
      </w:pPr>
      <w:r w:rsidRPr="00AE0B3C">
        <w:rPr>
          <w:rFonts w:ascii="BIZ UDPゴシック" w:eastAsia="BIZ UDPゴシック" w:hAnsi="BIZ UDPゴシック"/>
          <w:sz w:val="18"/>
        </w:rPr>
        <w:t>資料：</w:t>
      </w:r>
      <w:r>
        <w:rPr>
          <w:rFonts w:ascii="BIZ UDPゴシック" w:eastAsia="BIZ UDPゴシック" w:hAnsi="BIZ UDPゴシック"/>
          <w:sz w:val="18"/>
        </w:rPr>
        <w:t>大阪府</w:t>
      </w:r>
      <w:r w:rsidRPr="00AE0B3C">
        <w:rPr>
          <w:rFonts w:ascii="BIZ UDPゴシック" w:eastAsia="BIZ UDPゴシック" w:hAnsi="BIZ UDPゴシック"/>
          <w:sz w:val="18"/>
        </w:rPr>
        <w:t>「</w:t>
      </w:r>
      <w:r w:rsidRPr="005431B3">
        <w:rPr>
          <w:rFonts w:ascii="BIZ UDPゴシック" w:eastAsia="BIZ UDPゴシック" w:hAnsi="BIZ UDPゴシック" w:hint="eastAsia"/>
          <w:sz w:val="18"/>
        </w:rPr>
        <w:t>府内市町村における配偶者からの暴力に関する相談件数について</w:t>
      </w:r>
      <w:r>
        <w:rPr>
          <w:rFonts w:ascii="BIZ UDPゴシック" w:eastAsia="BIZ UDPゴシック" w:hAnsi="BIZ UDPゴシック" w:hint="eastAsia"/>
          <w:sz w:val="18"/>
        </w:rPr>
        <w:t>」</w:t>
      </w:r>
      <w:r w:rsidRPr="00AE0B3C">
        <w:rPr>
          <w:rFonts w:ascii="BIZ UDPゴシック" w:eastAsia="BIZ UDPゴシック" w:hAnsi="BIZ UDPゴシック" w:hint="eastAsia"/>
          <w:sz w:val="18"/>
        </w:rPr>
        <w:t>より</w:t>
      </w:r>
    </w:p>
    <w:p w14:paraId="43463A1C" w14:textId="77777777" w:rsidR="009449CB" w:rsidRPr="009449CB" w:rsidRDefault="009449CB" w:rsidP="00C37354">
      <w:pPr>
        <w:ind w:left="180" w:hangingChars="100" w:hanging="180"/>
        <w:jc w:val="center"/>
        <w:rPr>
          <w:rFonts w:ascii="BIZ UDPゴシック" w:eastAsia="BIZ UDPゴシック" w:hAnsi="BIZ UDPゴシック"/>
          <w:sz w:val="18"/>
        </w:rPr>
      </w:pPr>
    </w:p>
    <w:p w14:paraId="783022BA" w14:textId="77777777" w:rsidR="00C37354" w:rsidRPr="003959C4" w:rsidRDefault="00C37354" w:rsidP="00C37354">
      <w:pPr>
        <w:ind w:left="180" w:hangingChars="100" w:hanging="180"/>
        <w:jc w:val="center"/>
        <w:rPr>
          <w:rFonts w:ascii="BIZ UDPゴシック" w:eastAsia="BIZ UDPゴシック" w:hAnsi="BIZ UDPゴシック"/>
          <w:sz w:val="18"/>
        </w:rPr>
      </w:pPr>
      <w:r>
        <w:rPr>
          <w:rFonts w:ascii="BIZ UDPゴシック" w:eastAsia="BIZ UDPゴシック" w:hAnsi="BIZ UDPゴシック" w:hint="eastAsia"/>
          <w:sz w:val="18"/>
        </w:rPr>
        <w:t>【</w:t>
      </w:r>
      <w:r w:rsidRPr="00C37354">
        <w:rPr>
          <w:rFonts w:ascii="BIZ UDPゴシック" w:eastAsia="BIZ UDPゴシック" w:hAnsi="BIZ UDPゴシック" w:hint="eastAsia"/>
          <w:sz w:val="18"/>
        </w:rPr>
        <w:t>警察への相談状況</w:t>
      </w:r>
      <w:r>
        <w:rPr>
          <w:rFonts w:ascii="BIZ UDPゴシック" w:eastAsia="BIZ UDPゴシック" w:hAnsi="BIZ UDPゴシック" w:hint="eastAsia"/>
          <w:sz w:val="18"/>
        </w:rPr>
        <w:t>（</w:t>
      </w:r>
      <w:r w:rsidRPr="00C37354">
        <w:rPr>
          <w:rFonts w:ascii="BIZ UDPゴシック" w:eastAsia="BIZ UDPゴシック" w:hAnsi="BIZ UDPゴシック" w:hint="eastAsia"/>
          <w:sz w:val="18"/>
        </w:rPr>
        <w:t>大阪府</w:t>
      </w:r>
      <w:r>
        <w:rPr>
          <w:rFonts w:ascii="BIZ UDPゴシック" w:eastAsia="BIZ UDPゴシック" w:hAnsi="BIZ UDPゴシック" w:hint="eastAsia"/>
          <w:sz w:val="18"/>
        </w:rPr>
        <w:t>）</w:t>
      </w:r>
      <w:r w:rsidRPr="003959C4">
        <w:rPr>
          <w:rFonts w:ascii="BIZ UDPゴシック" w:eastAsia="BIZ UDPゴシック" w:hAnsi="BIZ UDPゴシック" w:hint="eastAsia"/>
          <w:sz w:val="18"/>
        </w:rPr>
        <w:t>】</w:t>
      </w:r>
    </w:p>
    <w:p w14:paraId="69B1429D" w14:textId="4EDDE030" w:rsidR="00C37354" w:rsidRDefault="00D63A3F" w:rsidP="00445703">
      <w:pPr>
        <w:rPr>
          <w:rFonts w:ascii="BIZ UDPゴシック" w:eastAsia="BIZ UDPゴシック" w:hAnsi="BIZ UDPゴシック"/>
        </w:rPr>
      </w:pPr>
      <w:r w:rsidRPr="00D63A3F">
        <w:rPr>
          <w:noProof/>
        </w:rPr>
        <w:drawing>
          <wp:anchor distT="0" distB="0" distL="114300" distR="114300" simplePos="0" relativeHeight="252148736" behindDoc="1" locked="0" layoutInCell="1" allowOverlap="1" wp14:anchorId="444EA335" wp14:editId="3A7DE48E">
            <wp:simplePos x="0" y="0"/>
            <wp:positionH relativeFrom="margin">
              <wp:align>center</wp:align>
            </wp:positionH>
            <wp:positionV relativeFrom="paragraph">
              <wp:posOffset>13647</wp:posOffset>
            </wp:positionV>
            <wp:extent cx="4320000" cy="2724289"/>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20000" cy="27242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55636A" w14:textId="77777777" w:rsidR="00C37354" w:rsidRDefault="00C37354" w:rsidP="00445703">
      <w:pPr>
        <w:rPr>
          <w:rFonts w:ascii="BIZ UDPゴシック" w:eastAsia="BIZ UDPゴシック" w:hAnsi="BIZ UDPゴシック"/>
        </w:rPr>
      </w:pPr>
    </w:p>
    <w:p w14:paraId="76D3C64D" w14:textId="77777777" w:rsidR="00C37354" w:rsidRDefault="00C37354" w:rsidP="00445703">
      <w:pPr>
        <w:rPr>
          <w:rFonts w:ascii="BIZ UDPゴシック" w:eastAsia="BIZ UDPゴシック" w:hAnsi="BIZ UDPゴシック"/>
        </w:rPr>
      </w:pPr>
    </w:p>
    <w:p w14:paraId="356B6E49" w14:textId="77777777" w:rsidR="00C37354" w:rsidRDefault="00C37354" w:rsidP="00445703">
      <w:pPr>
        <w:rPr>
          <w:rFonts w:ascii="BIZ UDPゴシック" w:eastAsia="BIZ UDPゴシック" w:hAnsi="BIZ UDPゴシック"/>
        </w:rPr>
      </w:pPr>
    </w:p>
    <w:p w14:paraId="7572B92A" w14:textId="77777777" w:rsidR="00C37354" w:rsidRDefault="00C37354" w:rsidP="00445703">
      <w:pPr>
        <w:rPr>
          <w:rFonts w:ascii="BIZ UDPゴシック" w:eastAsia="BIZ UDPゴシック" w:hAnsi="BIZ UDPゴシック"/>
        </w:rPr>
      </w:pPr>
    </w:p>
    <w:p w14:paraId="3B2DCBC1" w14:textId="77777777" w:rsidR="00C37354" w:rsidRDefault="00C37354" w:rsidP="00445703">
      <w:pPr>
        <w:rPr>
          <w:rFonts w:ascii="BIZ UDPゴシック" w:eastAsia="BIZ UDPゴシック" w:hAnsi="BIZ UDPゴシック"/>
        </w:rPr>
      </w:pPr>
    </w:p>
    <w:p w14:paraId="66EE89AC" w14:textId="77777777" w:rsidR="00C37354" w:rsidRDefault="00C37354" w:rsidP="00445703">
      <w:pPr>
        <w:rPr>
          <w:rFonts w:ascii="BIZ UDPゴシック" w:eastAsia="BIZ UDPゴシック" w:hAnsi="BIZ UDPゴシック"/>
        </w:rPr>
      </w:pPr>
    </w:p>
    <w:p w14:paraId="68246E2A" w14:textId="77777777" w:rsidR="00C37354" w:rsidRDefault="00C37354" w:rsidP="00445703">
      <w:pPr>
        <w:rPr>
          <w:rFonts w:ascii="BIZ UDPゴシック" w:eastAsia="BIZ UDPゴシック" w:hAnsi="BIZ UDPゴシック"/>
        </w:rPr>
      </w:pPr>
    </w:p>
    <w:p w14:paraId="58A32390" w14:textId="77777777" w:rsidR="00C37354" w:rsidRDefault="00C37354" w:rsidP="00445703">
      <w:pPr>
        <w:rPr>
          <w:rFonts w:ascii="BIZ UDPゴシック" w:eastAsia="BIZ UDPゴシック" w:hAnsi="BIZ UDPゴシック"/>
        </w:rPr>
      </w:pPr>
    </w:p>
    <w:p w14:paraId="05983125" w14:textId="77777777" w:rsidR="00C37354" w:rsidRDefault="00C37354" w:rsidP="00445703">
      <w:pPr>
        <w:rPr>
          <w:rFonts w:ascii="BIZ UDPゴシック" w:eastAsia="BIZ UDPゴシック" w:hAnsi="BIZ UDPゴシック"/>
        </w:rPr>
      </w:pPr>
    </w:p>
    <w:p w14:paraId="3AA20626" w14:textId="77777777" w:rsidR="00C37354" w:rsidRDefault="00C37354" w:rsidP="00445703">
      <w:pPr>
        <w:rPr>
          <w:rFonts w:ascii="BIZ UDPゴシック" w:eastAsia="BIZ UDPゴシック" w:hAnsi="BIZ UDPゴシック"/>
        </w:rPr>
      </w:pPr>
    </w:p>
    <w:p w14:paraId="74D2B200" w14:textId="77777777" w:rsidR="00C37354" w:rsidRDefault="00C37354" w:rsidP="00445703">
      <w:pPr>
        <w:rPr>
          <w:rFonts w:ascii="BIZ UDPゴシック" w:eastAsia="BIZ UDPゴシック" w:hAnsi="BIZ UDPゴシック"/>
        </w:rPr>
      </w:pPr>
    </w:p>
    <w:p w14:paraId="52038DCE" w14:textId="77777777" w:rsidR="00857BF5" w:rsidRPr="00C37354" w:rsidRDefault="00C37354" w:rsidP="00C37354">
      <w:pPr>
        <w:jc w:val="right"/>
        <w:rPr>
          <w:rFonts w:ascii="BIZ UDPゴシック" w:eastAsia="BIZ UDPゴシック" w:hAnsi="BIZ UDPゴシック"/>
          <w:sz w:val="18"/>
        </w:rPr>
      </w:pPr>
      <w:r w:rsidRPr="00AE0B3C">
        <w:rPr>
          <w:rFonts w:ascii="BIZ UDPゴシック" w:eastAsia="BIZ UDPゴシック" w:hAnsi="BIZ UDPゴシック"/>
          <w:sz w:val="18"/>
        </w:rPr>
        <w:t>資料：</w:t>
      </w:r>
      <w:r>
        <w:rPr>
          <w:rFonts w:ascii="BIZ UDPゴシック" w:eastAsia="BIZ UDPゴシック" w:hAnsi="BIZ UDPゴシック"/>
          <w:sz w:val="18"/>
        </w:rPr>
        <w:t>大阪府警察本部調べ</w:t>
      </w:r>
    </w:p>
    <w:p w14:paraId="2DEACF24" w14:textId="5CBA7E68" w:rsidR="001A537F" w:rsidRPr="008A2C65" w:rsidRDefault="00710773" w:rsidP="00F063B8">
      <w:pPr>
        <w:pBdr>
          <w:bottom w:val="single" w:sz="4" w:space="1" w:color="5B9BD5" w:themeColor="accent1"/>
        </w:pBdr>
        <w:outlineLvl w:val="1"/>
        <w:rPr>
          <w:rFonts w:ascii="BIZ UDPゴシック" w:eastAsia="BIZ UDPゴシック" w:hAnsi="BIZ UDPゴシック"/>
          <w:b/>
          <w:sz w:val="24"/>
        </w:rPr>
      </w:pPr>
      <w:bookmarkStart w:id="6" w:name="_Toc124441799"/>
      <w:r w:rsidRPr="008A2C65">
        <w:rPr>
          <w:rFonts w:ascii="BIZ UDPゴシック" w:eastAsia="BIZ UDPゴシック" w:hAnsi="BIZ UDPゴシック"/>
          <w:b/>
          <w:sz w:val="24"/>
        </w:rPr>
        <w:lastRenderedPageBreak/>
        <w:t>２</w:t>
      </w:r>
      <w:r w:rsidRPr="008A2C65">
        <w:rPr>
          <w:rFonts w:ascii="BIZ UDPゴシック" w:eastAsia="BIZ UDPゴシック" w:hAnsi="BIZ UDPゴシック" w:hint="eastAsia"/>
          <w:b/>
          <w:sz w:val="24"/>
        </w:rPr>
        <w:t xml:space="preserve">　アンケート結果からみる</w:t>
      </w:r>
      <w:r w:rsidR="000E4862">
        <w:rPr>
          <w:rFonts w:ascii="BIZ UDPゴシック" w:eastAsia="BIZ UDPゴシック" w:hAnsi="BIZ UDPゴシック" w:hint="eastAsia"/>
          <w:b/>
          <w:sz w:val="24"/>
        </w:rPr>
        <w:t>課題</w:t>
      </w:r>
      <w:bookmarkEnd w:id="6"/>
    </w:p>
    <w:p w14:paraId="6E4E73F5" w14:textId="18C31199" w:rsidR="003C7638" w:rsidRPr="00404180" w:rsidRDefault="003C7638" w:rsidP="003C7638">
      <w:pPr>
        <w:spacing w:beforeLines="50" w:before="180" w:afterLines="100" w:after="360"/>
        <w:rPr>
          <w:rFonts w:ascii="BIZ UDPゴシック" w:eastAsia="BIZ UDPゴシック" w:hAnsi="BIZ UDPゴシック"/>
          <w:color w:val="000000" w:themeColor="text1"/>
          <w:sz w:val="22"/>
        </w:rPr>
      </w:pPr>
      <w:r w:rsidRPr="00404180">
        <w:rPr>
          <w:rFonts w:ascii="BIZ UDPゴシック" w:eastAsia="BIZ UDPゴシック" w:hAnsi="BIZ UDPゴシック"/>
          <w:b/>
          <w:noProof/>
          <w:color w:val="000000" w:themeColor="text1"/>
        </w:rPr>
        <mc:AlternateContent>
          <mc:Choice Requires="wps">
            <w:drawing>
              <wp:anchor distT="0" distB="0" distL="114300" distR="114300" simplePos="0" relativeHeight="252338176" behindDoc="1" locked="0" layoutInCell="1" allowOverlap="1" wp14:anchorId="0D5984CC" wp14:editId="60B77170">
                <wp:simplePos x="0" y="0"/>
                <wp:positionH relativeFrom="margin">
                  <wp:posOffset>6350</wp:posOffset>
                </wp:positionH>
                <wp:positionV relativeFrom="paragraph">
                  <wp:posOffset>122555</wp:posOffset>
                </wp:positionV>
                <wp:extent cx="5751195" cy="334645"/>
                <wp:effectExtent l="0" t="0" r="1905" b="8255"/>
                <wp:wrapNone/>
                <wp:docPr id="1364" name="角丸四角形 1364"/>
                <wp:cNvGraphicFramePr/>
                <a:graphic xmlns:a="http://schemas.openxmlformats.org/drawingml/2006/main">
                  <a:graphicData uri="http://schemas.microsoft.com/office/word/2010/wordprocessingShape">
                    <wps:wsp>
                      <wps:cNvSpPr/>
                      <wps:spPr>
                        <a:xfrm>
                          <a:off x="0" y="0"/>
                          <a:ext cx="5751195"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8755B3" id="角丸四角形 1364" o:spid="_x0000_s1026" style="position:absolute;left:0;text-align:left;margin-left:.5pt;margin-top:9.65pt;width:452.85pt;height:26.35pt;z-index:-250978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" fillcolor="#deeaf6 [660]" stroked="f" strokeweight="1pt">
                <v:stroke joinstyle="miter"/>
                <w10:wrap anchorx="margin"/>
              </v:roundrect>
            </w:pict>
          </mc:Fallback>
        </mc:AlternateContent>
      </w:r>
      <w:r w:rsidRPr="00404180">
        <w:rPr>
          <w:rFonts w:ascii="BIZ UDPゴシック" w:eastAsia="BIZ UDPゴシック" w:hAnsi="BIZ UDPゴシック"/>
          <w:b/>
          <w:noProof/>
          <w:color w:val="000000" w:themeColor="text1"/>
        </w:rPr>
        <mc:AlternateContent>
          <mc:Choice Requires="wps">
            <w:drawing>
              <wp:anchor distT="0" distB="0" distL="114300" distR="114300" simplePos="0" relativeHeight="252339200" behindDoc="0" locked="0" layoutInCell="1" allowOverlap="1" wp14:anchorId="52C3791C" wp14:editId="134A0BB4">
                <wp:simplePos x="0" y="0"/>
                <wp:positionH relativeFrom="margin">
                  <wp:posOffset>95885</wp:posOffset>
                </wp:positionH>
                <wp:positionV relativeFrom="paragraph">
                  <wp:posOffset>134230</wp:posOffset>
                </wp:positionV>
                <wp:extent cx="1207135" cy="33464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20713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BFBCC" w14:textId="37BE36F4" w:rsidR="009E4323" w:rsidRPr="00404180" w:rsidRDefault="009E4323" w:rsidP="003C7638">
                            <w:pPr>
                              <w:rPr>
                                <w:rFonts w:ascii="BIZ UDPゴシック" w:eastAsia="BIZ UDPゴシック" w:hAnsi="BIZ UDPゴシック"/>
                                <w:color w:val="000000" w:themeColor="text1"/>
                                <w:sz w:val="22"/>
                              </w:rPr>
                            </w:pPr>
                            <w:r w:rsidRPr="00404180">
                              <w:rPr>
                                <w:rFonts w:ascii="BIZ UDPゴシック" w:eastAsia="BIZ UDPゴシック" w:hAnsi="BIZ UDPゴシック" w:hint="eastAsia"/>
                                <w:color w:val="000000" w:themeColor="text1"/>
                                <w:sz w:val="22"/>
                              </w:rPr>
                              <w:t>アンケート</w:t>
                            </w:r>
                            <w:r w:rsidRPr="00404180">
                              <w:rPr>
                                <w:rFonts w:ascii="BIZ UDPゴシック" w:eastAsia="BIZ UDPゴシック" w:hAnsi="BIZ UDPゴシック"/>
                                <w:color w:val="000000" w:themeColor="text1"/>
                                <w:sz w:val="22"/>
                              </w:rPr>
                              <w:t>概要</w:t>
                            </w:r>
                          </w:p>
                          <w:p w14:paraId="4EB79494" w14:textId="77777777" w:rsidR="009E4323" w:rsidRPr="00404180" w:rsidRDefault="009E4323" w:rsidP="003C7638">
                            <w:pPr>
                              <w:rPr>
                                <w:rFonts w:ascii="BIZ UDPゴシック" w:eastAsia="BIZ UDPゴシック" w:hAnsi="BIZ UDP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3791C" id="テキスト ボックス 11" o:spid="_x0000_s1060" type="#_x0000_t202" style="position:absolute;left:0;text-align:left;margin-left:7.55pt;margin-top:10.55pt;width:95.05pt;height:26.35pt;z-index:25233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" filled="f" stroked="f" strokeweight=".5pt">
                <v:textbox>
                  <w:txbxContent>
                    <w:p w14:paraId="28BBFBCC" w14:textId="37BE36F4" w:rsidR="009E4323" w:rsidRPr="00404180" w:rsidRDefault="009E4323" w:rsidP="003C7638">
                      <w:pPr>
                        <w:rPr>
                          <w:rFonts w:ascii="BIZ UDPゴシック" w:eastAsia="BIZ UDPゴシック" w:hAnsi="BIZ UDPゴシック"/>
                          <w:color w:val="000000" w:themeColor="text1"/>
                          <w:sz w:val="22"/>
                        </w:rPr>
                      </w:pPr>
                      <w:r w:rsidRPr="00404180">
                        <w:rPr>
                          <w:rFonts w:ascii="BIZ UDPゴシック" w:eastAsia="BIZ UDPゴシック" w:hAnsi="BIZ UDPゴシック" w:hint="eastAsia"/>
                          <w:color w:val="000000" w:themeColor="text1"/>
                          <w:sz w:val="22"/>
                        </w:rPr>
                        <w:t>アンケート</w:t>
                      </w:r>
                      <w:r w:rsidRPr="00404180">
                        <w:rPr>
                          <w:rFonts w:ascii="BIZ UDPゴシック" w:eastAsia="BIZ UDPゴシック" w:hAnsi="BIZ UDPゴシック"/>
                          <w:color w:val="000000" w:themeColor="text1"/>
                          <w:sz w:val="22"/>
                        </w:rPr>
                        <w:t>概要</w:t>
                      </w:r>
                    </w:p>
                    <w:p w14:paraId="4EB79494" w14:textId="77777777" w:rsidR="009E4323" w:rsidRPr="00404180" w:rsidRDefault="009E4323" w:rsidP="003C7638">
                      <w:pPr>
                        <w:rPr>
                          <w:rFonts w:ascii="BIZ UDPゴシック" w:eastAsia="BIZ UDPゴシック" w:hAnsi="BIZ UDPゴシック"/>
                          <w:color w:val="000000" w:themeColor="text1"/>
                          <w:sz w:val="22"/>
                        </w:rPr>
                      </w:pPr>
                    </w:p>
                  </w:txbxContent>
                </v:textbox>
                <w10:wrap anchorx="margin"/>
              </v:shape>
            </w:pict>
          </mc:Fallback>
        </mc:AlternateContent>
      </w:r>
    </w:p>
    <w:tbl>
      <w:tblPr>
        <w:tblStyle w:val="af3"/>
        <w:tblW w:w="0" w:type="auto"/>
        <w:tblInd w:w="279" w:type="dxa"/>
        <w:tblLook w:val="04A0" w:firstRow="1" w:lastRow="0" w:firstColumn="1" w:lastColumn="0" w:noHBand="0" w:noVBand="1"/>
      </w:tblPr>
      <w:tblGrid>
        <w:gridCol w:w="1984"/>
        <w:gridCol w:w="6521"/>
      </w:tblGrid>
      <w:tr w:rsidR="00404180" w:rsidRPr="00404180" w14:paraId="0B62497B" w14:textId="77777777" w:rsidTr="00EB2E93">
        <w:trPr>
          <w:trHeight w:val="720"/>
        </w:trPr>
        <w:tc>
          <w:tcPr>
            <w:tcW w:w="1984" w:type="dxa"/>
            <w:shd w:val="clear" w:color="auto" w:fill="DEEAF6" w:themeFill="accent1" w:themeFillTint="33"/>
            <w:vAlign w:val="center"/>
          </w:tcPr>
          <w:p w14:paraId="72E3CB26" w14:textId="25ADFF53" w:rsidR="003C7638" w:rsidRPr="00404180" w:rsidRDefault="00EB2E93" w:rsidP="00EB2E93">
            <w:pPr>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color w:val="000000" w:themeColor="text1"/>
                <w:sz w:val="18"/>
              </w:rPr>
              <w:t>調査</w:t>
            </w:r>
            <w:r w:rsidR="003C7638" w:rsidRPr="00404180">
              <w:rPr>
                <w:rFonts w:ascii="BIZ UDPゴシック" w:eastAsia="BIZ UDPゴシック" w:hAnsi="BIZ UDPゴシック"/>
                <w:color w:val="000000" w:themeColor="text1"/>
                <w:sz w:val="18"/>
              </w:rPr>
              <w:t>対象</w:t>
            </w:r>
          </w:p>
        </w:tc>
        <w:tc>
          <w:tcPr>
            <w:tcW w:w="6521" w:type="dxa"/>
            <w:vAlign w:val="center"/>
          </w:tcPr>
          <w:p w14:paraId="19100F95" w14:textId="31E232F5" w:rsidR="003C7638" w:rsidRPr="00404180" w:rsidRDefault="00785AA1" w:rsidP="003C7638">
            <w:pPr>
              <w:rPr>
                <w:rFonts w:ascii="BIZ UDPゴシック" w:eastAsia="BIZ UDPゴシック" w:hAnsi="BIZ UDPゴシック"/>
                <w:color w:val="000000" w:themeColor="text1"/>
                <w:sz w:val="18"/>
              </w:rPr>
            </w:pPr>
            <w:r w:rsidRPr="00404180">
              <w:rPr>
                <w:rFonts w:ascii="BIZ UDPゴシック" w:eastAsia="BIZ UDPゴシック" w:hAnsi="BIZ UDPゴシック"/>
                <w:color w:val="000000" w:themeColor="text1"/>
                <w:sz w:val="18"/>
              </w:rPr>
              <w:t>貝塚</w:t>
            </w:r>
            <w:r w:rsidR="003C7638" w:rsidRPr="00404180">
              <w:rPr>
                <w:rFonts w:ascii="BIZ UDPゴシック" w:eastAsia="BIZ UDPゴシック" w:hAnsi="BIZ UDPゴシック"/>
                <w:color w:val="000000" w:themeColor="text1"/>
                <w:sz w:val="18"/>
              </w:rPr>
              <w:t>市内在住の満</w:t>
            </w:r>
            <w:r w:rsidR="00C60CCF">
              <w:rPr>
                <w:rFonts w:ascii="BIZ UDPゴシック" w:eastAsia="BIZ UDPゴシック" w:hAnsi="BIZ UDPゴシック" w:hint="eastAsia"/>
                <w:color w:val="000000" w:themeColor="text1"/>
                <w:sz w:val="18"/>
              </w:rPr>
              <w:t>１８</w:t>
            </w:r>
            <w:r w:rsidR="0042399A" w:rsidRPr="00404180">
              <w:rPr>
                <w:rFonts w:ascii="BIZ UDPゴシック" w:eastAsia="BIZ UDPゴシック" w:hAnsi="BIZ UDPゴシック"/>
                <w:color w:val="000000" w:themeColor="text1"/>
                <w:sz w:val="18"/>
              </w:rPr>
              <w:t>歳以上の男女</w:t>
            </w:r>
            <w:r w:rsidR="003C7638" w:rsidRPr="00404180">
              <w:rPr>
                <w:rFonts w:ascii="BIZ UDPゴシック" w:eastAsia="BIZ UDPゴシック" w:hAnsi="BIZ UDPゴシック"/>
                <w:color w:val="000000" w:themeColor="text1"/>
                <w:sz w:val="18"/>
              </w:rPr>
              <w:t xml:space="preserve">　　</w:t>
            </w:r>
            <w:r w:rsidR="00C60CCF">
              <w:rPr>
                <w:rFonts w:ascii="BIZ UDPゴシック" w:eastAsia="BIZ UDPゴシック" w:hAnsi="BIZ UDPゴシック" w:hint="eastAsia"/>
                <w:color w:val="000000" w:themeColor="text1"/>
                <w:sz w:val="18"/>
              </w:rPr>
              <w:t>２,０００</w:t>
            </w:r>
            <w:r w:rsidR="003C7638" w:rsidRPr="00404180">
              <w:rPr>
                <w:rFonts w:ascii="BIZ UDPゴシック" w:eastAsia="BIZ UDPゴシック" w:hAnsi="BIZ UDPゴシック"/>
                <w:color w:val="000000" w:themeColor="text1"/>
                <w:sz w:val="18"/>
              </w:rPr>
              <w:t>人</w:t>
            </w:r>
          </w:p>
          <w:p w14:paraId="27F55FA0" w14:textId="1B741EC6" w:rsidR="003C7638" w:rsidRPr="00404180" w:rsidRDefault="003C7638" w:rsidP="003C7638">
            <w:pP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（住民基本台帳から無作為抽出）</w:t>
            </w:r>
          </w:p>
        </w:tc>
      </w:tr>
      <w:tr w:rsidR="00404180" w:rsidRPr="00404180" w14:paraId="52F681ED" w14:textId="77777777" w:rsidTr="00EB2E93">
        <w:trPr>
          <w:trHeight w:val="720"/>
        </w:trPr>
        <w:tc>
          <w:tcPr>
            <w:tcW w:w="1984" w:type="dxa"/>
            <w:shd w:val="clear" w:color="auto" w:fill="DEEAF6" w:themeFill="accent1" w:themeFillTint="33"/>
            <w:vAlign w:val="center"/>
          </w:tcPr>
          <w:p w14:paraId="54A9AAAE" w14:textId="29E67580" w:rsidR="003C7638" w:rsidRPr="00404180" w:rsidRDefault="003C7638" w:rsidP="003C7638">
            <w:pPr>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color w:val="000000" w:themeColor="text1"/>
                <w:sz w:val="18"/>
              </w:rPr>
              <w:t>調査実施時期</w:t>
            </w:r>
          </w:p>
        </w:tc>
        <w:tc>
          <w:tcPr>
            <w:tcW w:w="6521" w:type="dxa"/>
            <w:vAlign w:val="center"/>
          </w:tcPr>
          <w:p w14:paraId="0C05BB7E" w14:textId="0A28A963" w:rsidR="003C7638" w:rsidRPr="00404180" w:rsidRDefault="003C7638" w:rsidP="003C7638">
            <w:pP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令和４年６月</w:t>
            </w:r>
            <w:r w:rsidR="008C7B00">
              <w:rPr>
                <w:rFonts w:ascii="BIZ UDPゴシック" w:eastAsia="BIZ UDPゴシック" w:hAnsi="BIZ UDPゴシック" w:hint="eastAsia"/>
                <w:color w:val="000000" w:themeColor="text1"/>
                <w:sz w:val="18"/>
              </w:rPr>
              <w:t>１４</w:t>
            </w:r>
            <w:r w:rsidRPr="00404180">
              <w:rPr>
                <w:rFonts w:ascii="BIZ UDPゴシック" w:eastAsia="BIZ UDPゴシック" w:hAnsi="BIZ UDPゴシック" w:hint="eastAsia"/>
                <w:color w:val="000000" w:themeColor="text1"/>
                <w:sz w:val="18"/>
              </w:rPr>
              <w:t>日（火）～６月</w:t>
            </w:r>
            <w:r w:rsidR="00EB2E93" w:rsidRPr="00404180">
              <w:rPr>
                <w:rFonts w:ascii="BIZ UDPゴシック" w:eastAsia="BIZ UDPゴシック" w:hAnsi="BIZ UDPゴシック" w:hint="eastAsia"/>
                <w:color w:val="000000" w:themeColor="text1"/>
                <w:sz w:val="18"/>
              </w:rPr>
              <w:t>３０</w:t>
            </w:r>
            <w:r w:rsidRPr="00404180">
              <w:rPr>
                <w:rFonts w:ascii="BIZ UDPゴシック" w:eastAsia="BIZ UDPゴシック" w:hAnsi="BIZ UDPゴシック" w:hint="eastAsia"/>
                <w:color w:val="000000" w:themeColor="text1"/>
                <w:sz w:val="18"/>
              </w:rPr>
              <w:t>日（木）</w:t>
            </w:r>
          </w:p>
        </w:tc>
      </w:tr>
      <w:tr w:rsidR="00404180" w:rsidRPr="00404180" w14:paraId="26D21A91" w14:textId="77777777" w:rsidTr="00EB2E93">
        <w:trPr>
          <w:trHeight w:val="720"/>
        </w:trPr>
        <w:tc>
          <w:tcPr>
            <w:tcW w:w="1984" w:type="dxa"/>
            <w:shd w:val="clear" w:color="auto" w:fill="DEEAF6" w:themeFill="accent1" w:themeFillTint="33"/>
            <w:vAlign w:val="center"/>
          </w:tcPr>
          <w:p w14:paraId="55E340EE" w14:textId="1E20C99C" w:rsidR="003C7638" w:rsidRPr="00404180" w:rsidRDefault="003C7638" w:rsidP="003C7638">
            <w:pPr>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color w:val="000000" w:themeColor="text1"/>
                <w:sz w:val="18"/>
              </w:rPr>
              <w:t>調査方法</w:t>
            </w:r>
          </w:p>
        </w:tc>
        <w:tc>
          <w:tcPr>
            <w:tcW w:w="6521" w:type="dxa"/>
            <w:vAlign w:val="center"/>
          </w:tcPr>
          <w:p w14:paraId="0A3ED084" w14:textId="713E53A8" w:rsidR="003C7638" w:rsidRPr="00404180" w:rsidRDefault="003C7638" w:rsidP="003C7638">
            <w:pP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郵送配布、郵送回収</w:t>
            </w:r>
          </w:p>
        </w:tc>
      </w:tr>
      <w:tr w:rsidR="00404180" w:rsidRPr="00404180" w14:paraId="61AA1CF1" w14:textId="77777777" w:rsidTr="00EB2E93">
        <w:trPr>
          <w:trHeight w:val="720"/>
        </w:trPr>
        <w:tc>
          <w:tcPr>
            <w:tcW w:w="1984" w:type="dxa"/>
            <w:shd w:val="clear" w:color="auto" w:fill="DEEAF6" w:themeFill="accent1" w:themeFillTint="33"/>
            <w:vAlign w:val="center"/>
          </w:tcPr>
          <w:p w14:paraId="5F16ADB5" w14:textId="34D1CDC5" w:rsidR="003C7638" w:rsidRPr="00404180" w:rsidRDefault="003C7638" w:rsidP="003C7638">
            <w:pPr>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color w:val="000000" w:themeColor="text1"/>
                <w:sz w:val="18"/>
              </w:rPr>
              <w:t>有効回答数</w:t>
            </w:r>
          </w:p>
        </w:tc>
        <w:tc>
          <w:tcPr>
            <w:tcW w:w="6521" w:type="dxa"/>
            <w:vAlign w:val="center"/>
          </w:tcPr>
          <w:p w14:paraId="0412D60B" w14:textId="621839F9" w:rsidR="003C7638" w:rsidRPr="00404180" w:rsidRDefault="00C60CCF" w:rsidP="003C7638">
            <w:pPr>
              <w:rPr>
                <w:rFonts w:ascii="BIZ UDPゴシック" w:eastAsia="BIZ UDPゴシック" w:hAnsi="BIZ UDPゴシック"/>
                <w:color w:val="000000" w:themeColor="text1"/>
                <w:sz w:val="18"/>
              </w:rPr>
            </w:pPr>
            <w:r>
              <w:rPr>
                <w:rFonts w:ascii="BIZ UDPゴシック" w:eastAsia="BIZ UDPゴシック" w:hAnsi="BIZ UDPゴシック" w:hint="eastAsia"/>
                <w:color w:val="000000" w:themeColor="text1"/>
                <w:sz w:val="18"/>
              </w:rPr>
              <w:t>５８５</w:t>
            </w:r>
            <w:r w:rsidR="003C7638" w:rsidRPr="00404180">
              <w:rPr>
                <w:rFonts w:ascii="BIZ UDPゴシック" w:eastAsia="BIZ UDPゴシック" w:hAnsi="BIZ UDPゴシック" w:hint="eastAsia"/>
                <w:color w:val="000000" w:themeColor="text1"/>
                <w:sz w:val="18"/>
              </w:rPr>
              <w:t>件（</w:t>
            </w:r>
            <w:r>
              <w:rPr>
                <w:rFonts w:ascii="BIZ UDPゴシック" w:eastAsia="BIZ UDPゴシック" w:hAnsi="BIZ UDPゴシック" w:hint="eastAsia"/>
                <w:color w:val="000000" w:themeColor="text1"/>
                <w:sz w:val="18"/>
              </w:rPr>
              <w:t>２９.４</w:t>
            </w:r>
            <w:r w:rsidR="003C7638" w:rsidRPr="00404180">
              <w:rPr>
                <w:rFonts w:ascii="BIZ UDPゴシック" w:eastAsia="BIZ UDPゴシック" w:hAnsi="BIZ UDPゴシック" w:hint="eastAsia"/>
                <w:color w:val="000000" w:themeColor="text1"/>
                <w:sz w:val="18"/>
              </w:rPr>
              <w:t>％）　　※到着数</w:t>
            </w:r>
            <w:r>
              <w:rPr>
                <w:rFonts w:ascii="BIZ UDPゴシック" w:eastAsia="BIZ UDPゴシック" w:hAnsi="BIZ UDPゴシック" w:hint="eastAsia"/>
                <w:color w:val="000000" w:themeColor="text1"/>
                <w:sz w:val="18"/>
              </w:rPr>
              <w:t>１,９９３</w:t>
            </w:r>
            <w:r w:rsidR="003C7638" w:rsidRPr="00404180">
              <w:rPr>
                <w:rFonts w:ascii="BIZ UDPゴシック" w:eastAsia="BIZ UDPゴシック" w:hAnsi="BIZ UDPゴシック" w:hint="eastAsia"/>
                <w:color w:val="000000" w:themeColor="text1"/>
                <w:sz w:val="18"/>
              </w:rPr>
              <w:t>件に対して</w:t>
            </w:r>
          </w:p>
        </w:tc>
      </w:tr>
    </w:tbl>
    <w:p w14:paraId="115EAA14" w14:textId="77777777" w:rsidR="003C7638" w:rsidRPr="00404180" w:rsidRDefault="003C7638" w:rsidP="003C7638">
      <w:pPr>
        <w:rPr>
          <w:rFonts w:ascii="BIZ UDPゴシック" w:eastAsia="BIZ UDPゴシック" w:hAnsi="BIZ UDPゴシック"/>
          <w:color w:val="000000" w:themeColor="text1"/>
          <w:sz w:val="22"/>
        </w:rPr>
      </w:pPr>
    </w:p>
    <w:p w14:paraId="472B9016" w14:textId="4FDCE29B" w:rsidR="00EB2E93" w:rsidRPr="00404180" w:rsidRDefault="006639E8" w:rsidP="0091488A">
      <w:pPr>
        <w:pStyle w:val="a3"/>
        <w:numPr>
          <w:ilvl w:val="0"/>
          <w:numId w:val="34"/>
        </w:numPr>
        <w:ind w:leftChars="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性</w:t>
      </w:r>
      <w:r w:rsidR="00EB2E93" w:rsidRPr="00404180">
        <w:rPr>
          <w:rFonts w:ascii="BIZ UDPゴシック" w:eastAsia="BIZ UDPゴシック" w:hAnsi="BIZ UDPゴシック"/>
          <w:color w:val="000000" w:themeColor="text1"/>
        </w:rPr>
        <w:t>年代別クロス集計における</w:t>
      </w:r>
      <w:r w:rsidR="00C60CCF">
        <w:rPr>
          <w:rFonts w:ascii="BIZ UDPゴシック" w:eastAsia="BIZ UDPゴシック" w:hAnsi="BIZ UDPゴシック" w:hint="eastAsia"/>
          <w:color w:val="000000" w:themeColor="text1"/>
        </w:rPr>
        <w:t>１０～３０</w:t>
      </w:r>
      <w:r w:rsidR="00EB2E93" w:rsidRPr="00404180">
        <w:rPr>
          <w:rFonts w:ascii="BIZ UDPゴシック" w:eastAsia="BIZ UDPゴシック" w:hAnsi="BIZ UDPゴシック"/>
          <w:color w:val="000000" w:themeColor="text1"/>
        </w:rPr>
        <w:t>歳代</w:t>
      </w:r>
      <w:r w:rsidR="005764FE" w:rsidRPr="00404180">
        <w:rPr>
          <w:rFonts w:ascii="BIZ UDPゴシック" w:eastAsia="BIZ UDPゴシック" w:hAnsi="BIZ UDPゴシック"/>
          <w:color w:val="000000" w:themeColor="text1"/>
        </w:rPr>
        <w:t>や</w:t>
      </w:r>
      <w:r w:rsidR="00F93CB5" w:rsidRPr="00404180">
        <w:rPr>
          <w:rFonts w:ascii="BIZ UDPゴシック" w:eastAsia="BIZ UDPゴシック" w:hAnsi="BIZ UDPゴシック"/>
          <w:color w:val="000000" w:themeColor="text1"/>
        </w:rPr>
        <w:t>、結婚している・パートナーと暮らしている女性等、</w:t>
      </w:r>
      <w:r w:rsidR="005764FE" w:rsidRPr="00404180">
        <w:rPr>
          <w:rFonts w:ascii="BIZ UDPゴシック" w:eastAsia="BIZ UDPゴシック" w:hAnsi="BIZ UDPゴシック"/>
          <w:color w:val="000000" w:themeColor="text1"/>
        </w:rPr>
        <w:t>回答者数</w:t>
      </w:r>
      <w:r w:rsidR="007B18D8" w:rsidRPr="00404180">
        <w:rPr>
          <w:rFonts w:ascii="BIZ UDPゴシック" w:eastAsia="BIZ UDPゴシック" w:hAnsi="BIZ UDPゴシック"/>
          <w:color w:val="000000" w:themeColor="text1"/>
        </w:rPr>
        <w:t>（調査数）</w:t>
      </w:r>
      <w:r w:rsidR="005764FE" w:rsidRPr="00404180">
        <w:rPr>
          <w:rFonts w:ascii="BIZ UDPゴシック" w:eastAsia="BIZ UDPゴシック" w:hAnsi="BIZ UDPゴシック"/>
          <w:color w:val="000000" w:themeColor="text1"/>
        </w:rPr>
        <w:t>が少ない項目については</w:t>
      </w:r>
      <w:r w:rsidR="00EB2E93" w:rsidRPr="00404180">
        <w:rPr>
          <w:rFonts w:ascii="BIZ UDPゴシック" w:eastAsia="BIZ UDPゴシック" w:hAnsi="BIZ UDPゴシック"/>
          <w:color w:val="000000" w:themeColor="text1"/>
        </w:rPr>
        <w:t>、参考までに数値を見るにとどめ、結果の利用には注意が必要です。</w:t>
      </w:r>
    </w:p>
    <w:p w14:paraId="65528B82" w14:textId="4EA2B0CD" w:rsidR="00874801" w:rsidRPr="00404180" w:rsidRDefault="00874801" w:rsidP="0091488A">
      <w:pPr>
        <w:pStyle w:val="a3"/>
        <w:numPr>
          <w:ilvl w:val="0"/>
          <w:numId w:val="34"/>
        </w:numPr>
        <w:ind w:leftChars="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図中の</w:t>
      </w:r>
      <w:r w:rsidR="00C60CCF">
        <w:rPr>
          <w:rFonts w:ascii="BIZ UDPゴシック" w:eastAsia="BIZ UDPゴシック" w:hAnsi="BIZ UDPゴシック" w:hint="eastAsia"/>
          <w:color w:val="000000" w:themeColor="text1"/>
        </w:rPr>
        <w:t>n</w:t>
      </w:r>
      <w:r w:rsidRPr="00404180">
        <w:rPr>
          <w:rFonts w:ascii="BIZ UDPゴシック" w:eastAsia="BIZ UDPゴシック" w:hAnsi="BIZ UDPゴシック" w:hint="eastAsia"/>
          <w:color w:val="000000" w:themeColor="text1"/>
        </w:rPr>
        <w:t>は集計対象者総数（あるいは回答者限定設問の限定条件に該当する人）を表しています。</w:t>
      </w:r>
    </w:p>
    <w:p w14:paraId="630A1011" w14:textId="727D482F" w:rsidR="00874801" w:rsidRPr="00404180" w:rsidRDefault="0092634A" w:rsidP="0091488A">
      <w:pPr>
        <w:pStyle w:val="a3"/>
        <w:numPr>
          <w:ilvl w:val="0"/>
          <w:numId w:val="34"/>
        </w:numPr>
        <w:ind w:leftChars="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全体の回答者数の中には性別や年齢での無回答の方を含むため、クロス集計における各項目の回答者数の合計と</w:t>
      </w:r>
      <w:r w:rsidR="007B18D8" w:rsidRPr="00404180">
        <w:rPr>
          <w:rFonts w:ascii="BIZ UDPゴシック" w:eastAsia="BIZ UDPゴシック" w:hAnsi="BIZ UDPゴシック"/>
          <w:color w:val="000000" w:themeColor="text1"/>
        </w:rPr>
        <w:t>全体の回答者数</w:t>
      </w:r>
      <w:r w:rsidRPr="00404180">
        <w:rPr>
          <w:rFonts w:ascii="BIZ UDPゴシック" w:eastAsia="BIZ UDPゴシック" w:hAnsi="BIZ UDPゴシック"/>
          <w:color w:val="000000" w:themeColor="text1"/>
        </w:rPr>
        <w:t>は一致しません。</w:t>
      </w:r>
    </w:p>
    <w:p w14:paraId="13550AD2" w14:textId="27948668" w:rsidR="00874801" w:rsidRPr="00404180" w:rsidRDefault="00874801" w:rsidP="009917CA">
      <w:pPr>
        <w:pStyle w:val="a3"/>
        <w:ind w:leftChars="0" w:left="420"/>
        <w:jc w:val="left"/>
        <w:rPr>
          <w:rFonts w:ascii="BIZ UDPゴシック" w:eastAsia="BIZ UDPゴシック" w:hAnsi="BIZ UDPゴシック"/>
          <w:color w:val="000000" w:themeColor="text1"/>
        </w:rPr>
      </w:pPr>
    </w:p>
    <w:p w14:paraId="760B64E5" w14:textId="760D2D4C" w:rsidR="003C7638" w:rsidRPr="00404180" w:rsidRDefault="003C7638" w:rsidP="003C7638">
      <w:pPr>
        <w:rPr>
          <w:rFonts w:ascii="BIZ UDPゴシック" w:eastAsia="BIZ UDPゴシック" w:hAnsi="BIZ UDPゴシック"/>
          <w:color w:val="000000" w:themeColor="text1"/>
          <w:sz w:val="22"/>
        </w:rPr>
      </w:pPr>
    </w:p>
    <w:p w14:paraId="2E2A8F71" w14:textId="4139A926" w:rsidR="003C7638" w:rsidRPr="00404180" w:rsidRDefault="00CB62DF" w:rsidP="00CB62DF">
      <w:pPr>
        <w:jc w:val="center"/>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【参考：回答者の属性】</w:t>
      </w:r>
    </w:p>
    <w:p w14:paraId="31CDAB68" w14:textId="14791166" w:rsidR="003C7638" w:rsidRPr="00404180" w:rsidRDefault="003C7638" w:rsidP="003C7638">
      <w:pPr>
        <w:rPr>
          <w:rFonts w:ascii="BIZ UDPゴシック" w:eastAsia="BIZ UDPゴシック" w:hAnsi="BIZ UDPゴシック"/>
          <w:color w:val="000000" w:themeColor="text1"/>
          <w:sz w:val="22"/>
        </w:rPr>
      </w:pPr>
    </w:p>
    <w:p w14:paraId="3A3587F4" w14:textId="039D2EC8" w:rsidR="00527C0C" w:rsidRDefault="00CB62DF">
      <w:pPr>
        <w:widowControl/>
        <w:jc w:val="left"/>
        <w:rPr>
          <w:rFonts w:ascii="BIZ UDPゴシック" w:eastAsia="BIZ UDPゴシック" w:hAnsi="BIZ UDPゴシック"/>
          <w:sz w:val="22"/>
        </w:rPr>
      </w:pPr>
      <w:r w:rsidRPr="00CB62DF">
        <w:rPr>
          <w:noProof/>
        </w:rPr>
        <w:drawing>
          <wp:anchor distT="0" distB="0" distL="114300" distR="114300" simplePos="0" relativeHeight="252426240" behindDoc="1" locked="0" layoutInCell="1" allowOverlap="1" wp14:anchorId="6FC64B6A" wp14:editId="5842CB2C">
            <wp:simplePos x="0" y="0"/>
            <wp:positionH relativeFrom="margin">
              <wp:align>left</wp:align>
            </wp:positionH>
            <wp:positionV relativeFrom="paragraph">
              <wp:posOffset>10795</wp:posOffset>
            </wp:positionV>
            <wp:extent cx="2619375" cy="224790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4320" r="20047"/>
                    <a:stretch/>
                  </pic:blipFill>
                  <pic:spPr bwMode="auto">
                    <a:xfrm>
                      <a:off x="0" y="0"/>
                      <a:ext cx="2619375" cy="2247900"/>
                    </a:xfrm>
                    <a:prstGeom prst="rect">
                      <a:avLst/>
                    </a:prstGeom>
                    <a:noFill/>
                    <a:ln>
                      <a:noFill/>
                    </a:ln>
                    <a:extLst>
                      <a:ext uri="{53640926-AAD7-44D8-BBD7-CCE9431645EC}">
                        <a14:shadowObscured xmlns:a14="http://schemas.microsoft.com/office/drawing/2010/main"/>
                      </a:ext>
                    </a:extLst>
                  </pic:spPr>
                </pic:pic>
              </a:graphicData>
            </a:graphic>
          </wp:anchor>
        </w:drawing>
      </w:r>
      <w:r w:rsidRPr="00CB62DF">
        <w:rPr>
          <w:noProof/>
        </w:rPr>
        <w:drawing>
          <wp:anchor distT="0" distB="0" distL="114300" distR="114300" simplePos="0" relativeHeight="252427264" behindDoc="1" locked="0" layoutInCell="1" allowOverlap="1" wp14:anchorId="71EA156D" wp14:editId="639DD87F">
            <wp:simplePos x="0" y="0"/>
            <wp:positionH relativeFrom="margin">
              <wp:align>right</wp:align>
            </wp:positionH>
            <wp:positionV relativeFrom="paragraph">
              <wp:posOffset>10795</wp:posOffset>
            </wp:positionV>
            <wp:extent cx="2867025" cy="2247900"/>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888" r="15274"/>
                    <a:stretch/>
                  </pic:blipFill>
                  <pic:spPr bwMode="auto">
                    <a:xfrm>
                      <a:off x="0" y="0"/>
                      <a:ext cx="2867025" cy="2247900"/>
                    </a:xfrm>
                    <a:prstGeom prst="rect">
                      <a:avLst/>
                    </a:prstGeom>
                    <a:noFill/>
                    <a:ln>
                      <a:noFill/>
                    </a:ln>
                    <a:extLst>
                      <a:ext uri="{53640926-AAD7-44D8-BBD7-CCE9431645EC}">
                        <a14:shadowObscured xmlns:a14="http://schemas.microsoft.com/office/drawing/2010/main"/>
                      </a:ext>
                    </a:extLst>
                  </pic:spPr>
                </pic:pic>
              </a:graphicData>
            </a:graphic>
          </wp:anchor>
        </w:drawing>
      </w:r>
      <w:r w:rsidR="00527C0C">
        <w:rPr>
          <w:rFonts w:ascii="BIZ UDPゴシック" w:eastAsia="BIZ UDPゴシック" w:hAnsi="BIZ UDPゴシック"/>
          <w:sz w:val="22"/>
        </w:rPr>
        <w:br w:type="page"/>
      </w:r>
    </w:p>
    <w:p w14:paraId="241971EB" w14:textId="22BF3936" w:rsidR="00BB2B02" w:rsidRDefault="00527C0C" w:rsidP="009708D5">
      <w:pPr>
        <w:spacing w:beforeLines="50" w:before="180" w:afterLines="100" w:after="360"/>
        <w:rPr>
          <w:rFonts w:ascii="BIZ UDPゴシック" w:eastAsia="BIZ UDPゴシック" w:hAnsi="BIZ UDPゴシック"/>
          <w:sz w:val="22"/>
        </w:rPr>
      </w:pPr>
      <w:r w:rsidRPr="003959C4">
        <w:rPr>
          <w:rFonts w:ascii="BIZ UDPゴシック" w:eastAsia="BIZ UDPゴシック" w:hAnsi="BIZ UDPゴシック"/>
          <w:b/>
          <w:noProof/>
        </w:rPr>
        <w:lastRenderedPageBreak/>
        <mc:AlternateContent>
          <mc:Choice Requires="wps">
            <w:drawing>
              <wp:anchor distT="0" distB="0" distL="114300" distR="114300" simplePos="0" relativeHeight="252001280" behindDoc="1" locked="0" layoutInCell="1" allowOverlap="1" wp14:anchorId="750C9F20" wp14:editId="32698437">
                <wp:simplePos x="0" y="0"/>
                <wp:positionH relativeFrom="margin">
                  <wp:posOffset>6350</wp:posOffset>
                </wp:positionH>
                <wp:positionV relativeFrom="paragraph">
                  <wp:posOffset>17145</wp:posOffset>
                </wp:positionV>
                <wp:extent cx="5751195" cy="334645"/>
                <wp:effectExtent l="0" t="0" r="1905" b="8255"/>
                <wp:wrapNone/>
                <wp:docPr id="244" name="角丸四角形 244"/>
                <wp:cNvGraphicFramePr/>
                <a:graphic xmlns:a="http://schemas.openxmlformats.org/drawingml/2006/main">
                  <a:graphicData uri="http://schemas.microsoft.com/office/word/2010/wordprocessingShape">
                    <wps:wsp>
                      <wps:cNvSpPr/>
                      <wps:spPr>
                        <a:xfrm>
                          <a:off x="0" y="0"/>
                          <a:ext cx="5751195"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D0EB09" id="角丸四角形 244" o:spid="_x0000_s1026" style="position:absolute;left:0;text-align:left;margin-left:.5pt;margin-top:1.35pt;width:452.85pt;height:26.35pt;z-index:-251315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" fillcolor="#deeaf6 [660]" stroked="f" strokeweight="1pt">
                <v:stroke joinstyle="miter"/>
                <w10:wrap anchorx="margin"/>
              </v:roundrect>
            </w:pict>
          </mc:Fallback>
        </mc:AlternateContent>
      </w:r>
      <w:r w:rsidRPr="003959C4">
        <w:rPr>
          <w:rFonts w:ascii="BIZ UDPゴシック" w:eastAsia="BIZ UDPゴシック" w:hAnsi="BIZ UDPゴシック"/>
          <w:b/>
          <w:noProof/>
        </w:rPr>
        <mc:AlternateContent>
          <mc:Choice Requires="wps">
            <w:drawing>
              <wp:anchor distT="0" distB="0" distL="114300" distR="114300" simplePos="0" relativeHeight="252002304" behindDoc="0" locked="0" layoutInCell="1" allowOverlap="1" wp14:anchorId="7E5375DF" wp14:editId="57ED271C">
                <wp:simplePos x="0" y="0"/>
                <wp:positionH relativeFrom="margin">
                  <wp:posOffset>90170</wp:posOffset>
                </wp:positionH>
                <wp:positionV relativeFrom="paragraph">
                  <wp:posOffset>33558</wp:posOffset>
                </wp:positionV>
                <wp:extent cx="1134979" cy="334645"/>
                <wp:effectExtent l="0" t="0" r="0" b="0"/>
                <wp:wrapNone/>
                <wp:docPr id="243" name="テキスト ボックス 243"/>
                <wp:cNvGraphicFramePr/>
                <a:graphic xmlns:a="http://schemas.openxmlformats.org/drawingml/2006/main">
                  <a:graphicData uri="http://schemas.microsoft.com/office/word/2010/wordprocessingShape">
                    <wps:wsp>
                      <wps:cNvSpPr txBox="1"/>
                      <wps:spPr>
                        <a:xfrm>
                          <a:off x="0" y="0"/>
                          <a:ext cx="1134979"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9FE17E" w14:textId="77777777" w:rsidR="009E4323" w:rsidRPr="009142CF" w:rsidRDefault="009E4323" w:rsidP="00BB2B02">
                            <w:pPr>
                              <w:rPr>
                                <w:rFonts w:ascii="BIZ UDPゴシック" w:eastAsia="BIZ UDPゴシック" w:hAnsi="BIZ UDPゴシック"/>
                                <w:sz w:val="22"/>
                              </w:rPr>
                            </w:pPr>
                            <w:r>
                              <w:rPr>
                                <w:rFonts w:ascii="BIZ UDPゴシック" w:eastAsia="BIZ UDPゴシック" w:hAnsi="BIZ UDPゴシック" w:hint="eastAsia"/>
                                <w:sz w:val="22"/>
                              </w:rPr>
                              <w:t>職業</w:t>
                            </w:r>
                            <w:r w:rsidRPr="009142CF">
                              <w:rPr>
                                <w:rFonts w:ascii="BIZ UDPゴシック" w:eastAsia="BIZ UDPゴシック" w:hAnsi="BIZ UDPゴシック" w:hint="eastAsia"/>
                                <w:sz w:val="22"/>
                              </w:rPr>
                              <w:t>について</w:t>
                            </w:r>
                          </w:p>
                          <w:p w14:paraId="709A904A" w14:textId="77777777" w:rsidR="009E4323" w:rsidRPr="00EB4780" w:rsidRDefault="009E4323" w:rsidP="00BB2B02">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375DF" id="テキスト ボックス 243" o:spid="_x0000_s1061" type="#_x0000_t202" style="position:absolute;left:0;text-align:left;margin-left:7.1pt;margin-top:2.65pt;width:89.35pt;height:26.35pt;z-index:25200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" filled="f" stroked="f" strokeweight=".5pt">
                <v:textbox>
                  <w:txbxContent>
                    <w:p w14:paraId="609FE17E" w14:textId="77777777" w:rsidR="009E4323" w:rsidRPr="009142CF" w:rsidRDefault="009E4323" w:rsidP="00BB2B02">
                      <w:pPr>
                        <w:rPr>
                          <w:rFonts w:ascii="BIZ UDPゴシック" w:eastAsia="BIZ UDPゴシック" w:hAnsi="BIZ UDPゴシック"/>
                          <w:sz w:val="22"/>
                        </w:rPr>
                      </w:pPr>
                      <w:r>
                        <w:rPr>
                          <w:rFonts w:ascii="BIZ UDPゴシック" w:eastAsia="BIZ UDPゴシック" w:hAnsi="BIZ UDPゴシック" w:hint="eastAsia"/>
                          <w:sz w:val="22"/>
                        </w:rPr>
                        <w:t>職業</w:t>
                      </w:r>
                      <w:r w:rsidRPr="009142CF">
                        <w:rPr>
                          <w:rFonts w:ascii="BIZ UDPゴシック" w:eastAsia="BIZ UDPゴシック" w:hAnsi="BIZ UDPゴシック" w:hint="eastAsia"/>
                          <w:sz w:val="22"/>
                        </w:rPr>
                        <w:t>について</w:t>
                      </w:r>
                    </w:p>
                    <w:p w14:paraId="709A904A" w14:textId="77777777" w:rsidR="009E4323" w:rsidRPr="00EB4780" w:rsidRDefault="009E4323" w:rsidP="00BB2B02">
                      <w:pPr>
                        <w:rPr>
                          <w:rFonts w:ascii="BIZ UDPゴシック" w:eastAsia="BIZ UDPゴシック" w:hAnsi="BIZ UDPゴシック"/>
                          <w:sz w:val="22"/>
                        </w:rPr>
                      </w:pPr>
                    </w:p>
                  </w:txbxContent>
                </v:textbox>
                <w10:wrap anchorx="margin"/>
              </v:shape>
            </w:pict>
          </mc:Fallback>
        </mc:AlternateContent>
      </w:r>
    </w:p>
    <w:p w14:paraId="7F34160A" w14:textId="381263BC" w:rsidR="00BB2B02" w:rsidRPr="00404180" w:rsidRDefault="009708D5" w:rsidP="0026367F">
      <w:pPr>
        <w:widowControl/>
        <w:ind w:firstLineChars="100" w:firstLine="210"/>
        <w:rPr>
          <w:rFonts w:ascii="BIZ UDPゴシック" w:eastAsia="BIZ UDPゴシック" w:hAnsi="BIZ UDPゴシック"/>
          <w:color w:val="000000" w:themeColor="text1"/>
        </w:rPr>
      </w:pPr>
      <w:r w:rsidRPr="003D2E62">
        <w:rPr>
          <w:rFonts w:ascii="BIZ UDPゴシック" w:eastAsia="BIZ UDPゴシック" w:hAnsi="BIZ UDPゴシック" w:hint="eastAsia"/>
        </w:rPr>
        <w:t>「男性」の「</w:t>
      </w:r>
      <w:r w:rsidR="00C60CCF">
        <w:rPr>
          <w:rFonts w:ascii="BIZ UDPゴシック" w:eastAsia="BIZ UDPゴシック" w:hAnsi="BIZ UDPゴシック" w:hint="eastAsia"/>
        </w:rPr>
        <w:t>３０～５０</w:t>
      </w:r>
      <w:r w:rsidRPr="003D2E62">
        <w:rPr>
          <w:rFonts w:ascii="BIZ UDPゴシック" w:eastAsia="BIZ UDPゴシック" w:hAnsi="BIZ UDPゴシック" w:hint="eastAsia"/>
        </w:rPr>
        <w:t>歳代」では「常時雇用されている正規社員」が６割を超えている一方で、「女</w:t>
      </w:r>
      <w:r w:rsidRPr="00404180">
        <w:rPr>
          <w:rFonts w:ascii="BIZ UDPゴシック" w:eastAsia="BIZ UDPゴシック" w:hAnsi="BIZ UDPゴシック" w:hint="eastAsia"/>
          <w:color w:val="000000" w:themeColor="text1"/>
        </w:rPr>
        <w:t>性」の「</w:t>
      </w:r>
      <w:r w:rsidR="00C60CCF">
        <w:rPr>
          <w:rFonts w:ascii="BIZ UDPゴシック" w:eastAsia="BIZ UDPゴシック" w:hAnsi="BIZ UDPゴシック" w:hint="eastAsia"/>
          <w:color w:val="000000" w:themeColor="text1"/>
        </w:rPr>
        <w:t>３０～５０</w:t>
      </w:r>
      <w:r w:rsidRPr="00404180">
        <w:rPr>
          <w:rFonts w:ascii="BIZ UDPゴシック" w:eastAsia="BIZ UDPゴシック" w:hAnsi="BIZ UDPゴシック" w:hint="eastAsia"/>
          <w:color w:val="000000" w:themeColor="text1"/>
        </w:rPr>
        <w:t>歳代」では６割未満となっています。また、「女性」の「</w:t>
      </w:r>
      <w:r w:rsidR="00C60CCF">
        <w:rPr>
          <w:rFonts w:ascii="BIZ UDPゴシック" w:eastAsia="BIZ UDPゴシック" w:hAnsi="BIZ UDPゴシック" w:hint="eastAsia"/>
          <w:color w:val="000000" w:themeColor="text1"/>
        </w:rPr>
        <w:t>５０～６０</w:t>
      </w:r>
      <w:r w:rsidR="000C6A30" w:rsidRPr="00404180">
        <w:rPr>
          <w:rFonts w:ascii="BIZ UDPゴシック" w:eastAsia="BIZ UDPゴシック" w:hAnsi="BIZ UDPゴシック" w:hint="eastAsia"/>
          <w:color w:val="000000" w:themeColor="text1"/>
        </w:rPr>
        <w:t>歳代」</w:t>
      </w:r>
      <w:r w:rsidRPr="00404180">
        <w:rPr>
          <w:rFonts w:ascii="BIZ UDPゴシック" w:eastAsia="BIZ UDPゴシック" w:hAnsi="BIZ UDPゴシック" w:hint="eastAsia"/>
          <w:color w:val="000000" w:themeColor="text1"/>
        </w:rPr>
        <w:t>で、「パート・アルバイト・派遣社員等」が</w:t>
      </w:r>
      <w:r w:rsidR="000C6A30" w:rsidRPr="00404180">
        <w:rPr>
          <w:rFonts w:ascii="BIZ UDPゴシック" w:eastAsia="BIZ UDPゴシック" w:hAnsi="BIZ UDPゴシック" w:hint="eastAsia"/>
          <w:color w:val="000000" w:themeColor="text1"/>
        </w:rPr>
        <w:t>３割を超えており、特に「</w:t>
      </w:r>
      <w:r w:rsidR="00C60CCF">
        <w:rPr>
          <w:rFonts w:ascii="BIZ UDPゴシック" w:eastAsia="BIZ UDPゴシック" w:hAnsi="BIZ UDPゴシック" w:hint="eastAsia"/>
          <w:color w:val="000000" w:themeColor="text1"/>
        </w:rPr>
        <w:t>５０</w:t>
      </w:r>
      <w:r w:rsidR="000C6A30" w:rsidRPr="00404180">
        <w:rPr>
          <w:rFonts w:ascii="BIZ UDPゴシック" w:eastAsia="BIZ UDPゴシック" w:hAnsi="BIZ UDPゴシック" w:hint="eastAsia"/>
          <w:color w:val="000000" w:themeColor="text1"/>
        </w:rPr>
        <w:t>歳代」では</w:t>
      </w:r>
      <w:r w:rsidR="00C60CCF">
        <w:rPr>
          <w:rFonts w:ascii="BIZ UDPゴシック" w:eastAsia="BIZ UDPゴシック" w:hAnsi="BIZ UDPゴシック" w:hint="eastAsia"/>
          <w:color w:val="000000" w:themeColor="text1"/>
        </w:rPr>
        <w:t>３９.７</w:t>
      </w:r>
      <w:r w:rsidRPr="00404180">
        <w:rPr>
          <w:rFonts w:ascii="BIZ UDPゴシック" w:eastAsia="BIZ UDPゴシック" w:hAnsi="BIZ UDPゴシック" w:hint="eastAsia"/>
          <w:color w:val="000000" w:themeColor="text1"/>
        </w:rPr>
        <w:t>％と４割近くを占めています。</w:t>
      </w:r>
    </w:p>
    <w:p w14:paraId="44A3C59B" w14:textId="77777777" w:rsidR="00984569" w:rsidRPr="005E6679" w:rsidRDefault="00984569" w:rsidP="006D25B0">
      <w:pPr>
        <w:widowControl/>
        <w:ind w:firstLineChars="100" w:firstLine="210"/>
        <w:jc w:val="left"/>
        <w:rPr>
          <w:rFonts w:ascii="BIZ UDPゴシック" w:eastAsia="BIZ UDPゴシック" w:hAnsi="BIZ UDPゴシック"/>
          <w:color w:val="000000" w:themeColor="text1"/>
        </w:rPr>
      </w:pPr>
    </w:p>
    <w:p w14:paraId="545D0D44" w14:textId="77777777" w:rsidR="009708D5" w:rsidRPr="00404180" w:rsidRDefault="009708D5" w:rsidP="009708D5">
      <w:pPr>
        <w:rPr>
          <w:rFonts w:ascii="UD デジタル 教科書体 N-R" w:eastAsia="UD デジタル 教科書体 N-R"/>
          <w:color w:val="000000" w:themeColor="text1"/>
        </w:rPr>
      </w:pPr>
      <w:r w:rsidRPr="00404180">
        <w:rPr>
          <w:rFonts w:asciiTheme="majorEastAsia" w:eastAsiaTheme="majorEastAsia" w:hAnsiTheme="majorEastAsia"/>
          <w:noProof/>
          <w:color w:val="000000" w:themeColor="text1"/>
          <w:sz w:val="24"/>
        </w:rPr>
        <mc:AlternateContent>
          <mc:Choice Requires="wps">
            <w:drawing>
              <wp:anchor distT="0" distB="0" distL="114300" distR="114300" simplePos="0" relativeHeight="252004352" behindDoc="1" locked="1" layoutInCell="1" allowOverlap="1" wp14:anchorId="69F23C26" wp14:editId="79E396E9">
                <wp:simplePos x="0" y="0"/>
                <wp:positionH relativeFrom="margin">
                  <wp:posOffset>5358130</wp:posOffset>
                </wp:positionH>
                <wp:positionV relativeFrom="paragraph">
                  <wp:posOffset>-35560</wp:posOffset>
                </wp:positionV>
                <wp:extent cx="476885" cy="307975"/>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47688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6DEBD" w14:textId="77777777" w:rsidR="009E4323" w:rsidRPr="00215181" w:rsidRDefault="009E4323" w:rsidP="009708D5">
                            <w:pPr>
                              <w:rPr>
                                <w:rFonts w:ascii="UD デジタル 教科書体 N-R" w:eastAsia="UD デジタル 教科書体 N-R" w:hAnsiTheme="majorEastAsia"/>
                                <w:sz w:val="16"/>
                              </w:rPr>
                            </w:pPr>
                            <w:r w:rsidRPr="00215181">
                              <w:rPr>
                                <w:rFonts w:ascii="UD デジタル 教科書体 N-R" w:eastAsia="UD デジタル 教科書体 N-R" w:hAnsiTheme="majorEastAsia" w:hint="eastAsia"/>
                                <w:sz w:val="16"/>
                              </w:rPr>
                              <w:t>（</w:t>
                            </w:r>
                            <w:r w:rsidRPr="00215181">
                              <w:rPr>
                                <w:rFonts w:ascii="UD デジタル 教科書体 N-R" w:eastAsia="UD デジタル 教科書体 N-R" w:hAnsiTheme="majorEastAsia"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23C26" id="テキスト ボックス 76" o:spid="_x0000_s1062" type="#_x0000_t202" style="position:absolute;left:0;text-align:left;margin-left:421.9pt;margin-top:-2.8pt;width:37.55pt;height:24.25pt;z-index:-25131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" filled="f" stroked="f" strokeweight=".5pt">
                <v:textbox>
                  <w:txbxContent>
                    <w:p w14:paraId="7736DEBD" w14:textId="77777777" w:rsidR="009E4323" w:rsidRPr="00215181" w:rsidRDefault="009E4323" w:rsidP="009708D5">
                      <w:pPr>
                        <w:rPr>
                          <w:rFonts w:ascii="UD デジタル 教科書体 N-R" w:eastAsia="UD デジタル 教科書体 N-R" w:hAnsiTheme="majorEastAsia"/>
                          <w:sz w:val="16"/>
                        </w:rPr>
                      </w:pPr>
                      <w:r w:rsidRPr="00215181">
                        <w:rPr>
                          <w:rFonts w:ascii="UD デジタル 教科書体 N-R" w:eastAsia="UD デジタル 教科書体 N-R" w:hAnsiTheme="majorEastAsia" w:hint="eastAsia"/>
                          <w:sz w:val="16"/>
                        </w:rPr>
                        <w:t>（</w:t>
                      </w:r>
                      <w:r w:rsidRPr="00215181">
                        <w:rPr>
                          <w:rFonts w:ascii="UD デジタル 教科書体 N-R" w:eastAsia="UD デジタル 教科書体 N-R" w:hAnsiTheme="majorEastAsia" w:hint="eastAsia"/>
                          <w:sz w:val="16"/>
                        </w:rPr>
                        <w:t>％）</w:t>
                      </w:r>
                    </w:p>
                  </w:txbxContent>
                </v:textbox>
                <w10:wrap anchorx="margin"/>
                <w10:anchorlock/>
              </v:shape>
            </w:pict>
          </mc:Fallback>
        </mc:AlternateContent>
      </w:r>
    </w:p>
    <w:tbl>
      <w:tblPr>
        <w:tblW w:w="8991" w:type="dxa"/>
        <w:jc w:val="center"/>
        <w:tblLayout w:type="fixed"/>
        <w:tblCellMar>
          <w:left w:w="99" w:type="dxa"/>
          <w:right w:w="99" w:type="dxa"/>
        </w:tblCellMar>
        <w:tblLook w:val="04A0" w:firstRow="1" w:lastRow="0" w:firstColumn="1" w:lastColumn="0" w:noHBand="0" w:noVBand="1"/>
      </w:tblPr>
      <w:tblGrid>
        <w:gridCol w:w="402"/>
        <w:gridCol w:w="1276"/>
        <w:gridCol w:w="680"/>
        <w:gridCol w:w="737"/>
        <w:gridCol w:w="737"/>
        <w:gridCol w:w="737"/>
        <w:gridCol w:w="737"/>
        <w:gridCol w:w="737"/>
        <w:gridCol w:w="737"/>
        <w:gridCol w:w="737"/>
        <w:gridCol w:w="737"/>
        <w:gridCol w:w="737"/>
      </w:tblGrid>
      <w:tr w:rsidR="00404180" w:rsidRPr="00404180" w14:paraId="438214FD" w14:textId="77777777" w:rsidTr="006D36DC">
        <w:trPr>
          <w:cantSplit/>
          <w:trHeight w:val="2551"/>
          <w:jc w:val="center"/>
        </w:trPr>
        <w:tc>
          <w:tcPr>
            <w:tcW w:w="16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hideMark/>
          </w:tcPr>
          <w:p w14:paraId="10D2BC6D" w14:textId="77777777" w:rsidR="009708D5" w:rsidRPr="00404180" w:rsidRDefault="009708D5" w:rsidP="003D2E62">
            <w:pPr>
              <w:widowControl/>
              <w:spacing w:line="240" w:lineRule="exact"/>
              <w:ind w:leftChars="50" w:left="105"/>
              <w:rPr>
                <w:rFonts w:ascii="BIZ UDPゴシック" w:eastAsia="BIZ UDPゴシック" w:hAnsi="BIZ UDPゴシック"/>
                <w:color w:val="000000" w:themeColor="text1"/>
                <w:sz w:val="16"/>
                <w:szCs w:val="16"/>
              </w:rPr>
            </w:pPr>
          </w:p>
        </w:tc>
        <w:tc>
          <w:tcPr>
            <w:tcW w:w="680"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7F936973" w14:textId="77777777" w:rsidR="009708D5" w:rsidRPr="00404180" w:rsidRDefault="009708D5" w:rsidP="003D2E62">
            <w:pPr>
              <w:widowControl/>
              <w:spacing w:line="240" w:lineRule="exact"/>
              <w:ind w:leftChars="50" w:left="105"/>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調査数</w:t>
            </w:r>
          </w:p>
        </w:tc>
        <w:tc>
          <w:tcPr>
            <w:tcW w:w="737"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55416866" w14:textId="77777777" w:rsidR="009708D5" w:rsidRPr="00404180" w:rsidRDefault="009708D5" w:rsidP="003D2E62">
            <w:pPr>
              <w:widowControl/>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常時雇用されている正規社員</w:t>
            </w:r>
          </w:p>
        </w:tc>
        <w:tc>
          <w:tcPr>
            <w:tcW w:w="737"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494EE234" w14:textId="67F941CD" w:rsidR="009708D5" w:rsidRPr="00404180" w:rsidRDefault="009708D5" w:rsidP="00CB62DF">
            <w:pPr>
              <w:widowControl/>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パート・アルバイト・派遣社員等</w:t>
            </w:r>
          </w:p>
        </w:tc>
        <w:tc>
          <w:tcPr>
            <w:tcW w:w="737"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7248B3DD" w14:textId="77777777" w:rsidR="009708D5" w:rsidRPr="00404180" w:rsidRDefault="009708D5" w:rsidP="003D2E62">
            <w:pPr>
              <w:widowControl/>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自営業</w:t>
            </w:r>
          </w:p>
        </w:tc>
        <w:tc>
          <w:tcPr>
            <w:tcW w:w="737"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6A29105B" w14:textId="77777777" w:rsidR="009708D5" w:rsidRPr="00404180" w:rsidRDefault="009708D5" w:rsidP="003D2E62">
            <w:pPr>
              <w:widowControl/>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その他の収入をともなう職業</w:t>
            </w:r>
          </w:p>
        </w:tc>
        <w:tc>
          <w:tcPr>
            <w:tcW w:w="737"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446562A0" w14:textId="77777777" w:rsidR="009708D5" w:rsidRPr="00404180" w:rsidRDefault="009708D5" w:rsidP="003D2E62">
            <w:pPr>
              <w:widowControl/>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家事専業</w:t>
            </w:r>
          </w:p>
        </w:tc>
        <w:tc>
          <w:tcPr>
            <w:tcW w:w="737"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00857FBA" w14:textId="77777777" w:rsidR="009708D5" w:rsidRPr="00404180" w:rsidRDefault="009708D5" w:rsidP="003D2E62">
            <w:pPr>
              <w:widowControl/>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学生</w:t>
            </w:r>
          </w:p>
        </w:tc>
        <w:tc>
          <w:tcPr>
            <w:tcW w:w="737"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1C81AFC1" w14:textId="77777777" w:rsidR="009708D5" w:rsidRPr="00404180" w:rsidRDefault="009708D5" w:rsidP="003D2E62">
            <w:pPr>
              <w:widowControl/>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その他無職（年金受給者を含む）</w:t>
            </w:r>
          </w:p>
        </w:tc>
        <w:tc>
          <w:tcPr>
            <w:tcW w:w="737"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364046E6" w14:textId="41BCC5BD" w:rsidR="009708D5" w:rsidRPr="00404180" w:rsidRDefault="00CB62DF" w:rsidP="003D2E62">
            <w:pPr>
              <w:widowControl/>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左記</w:t>
            </w:r>
            <w:r w:rsidR="009708D5" w:rsidRPr="00404180">
              <w:rPr>
                <w:rFonts w:ascii="BIZ UDPゴシック" w:eastAsia="BIZ UDPゴシック" w:hAnsi="BIZ UDPゴシック" w:hint="eastAsia"/>
                <w:color w:val="000000" w:themeColor="text1"/>
                <w:sz w:val="16"/>
                <w:szCs w:val="16"/>
              </w:rPr>
              <w:t>以外</w:t>
            </w:r>
          </w:p>
        </w:tc>
        <w:tc>
          <w:tcPr>
            <w:tcW w:w="737"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5AECA4FB" w14:textId="77777777" w:rsidR="009708D5" w:rsidRPr="00404180" w:rsidRDefault="009708D5" w:rsidP="003D2E62">
            <w:pPr>
              <w:widowControl/>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無回答</w:t>
            </w:r>
          </w:p>
        </w:tc>
      </w:tr>
      <w:tr w:rsidR="00404180" w:rsidRPr="00404180" w14:paraId="68C64492" w14:textId="77777777" w:rsidTr="006D36DC">
        <w:trPr>
          <w:trHeight w:val="340"/>
          <w:jc w:val="center"/>
        </w:trPr>
        <w:tc>
          <w:tcPr>
            <w:tcW w:w="1678" w:type="dxa"/>
            <w:gridSpan w:val="2"/>
            <w:tcBorders>
              <w:top w:val="single" w:sz="4" w:space="0" w:color="auto"/>
              <w:left w:val="single" w:sz="4" w:space="0" w:color="auto"/>
              <w:bottom w:val="double" w:sz="4" w:space="0" w:color="auto"/>
              <w:right w:val="single" w:sz="4" w:space="0" w:color="auto"/>
            </w:tcBorders>
            <w:shd w:val="clear" w:color="auto" w:fill="auto"/>
            <w:noWrap/>
            <w:vAlign w:val="center"/>
          </w:tcPr>
          <w:p w14:paraId="69B8C40A" w14:textId="1786F072" w:rsidR="006D36DC" w:rsidRPr="00404180" w:rsidRDefault="006D36DC" w:rsidP="006D36DC">
            <w:pPr>
              <w:widowControl/>
              <w:spacing w:line="240" w:lineRule="exact"/>
              <w:jc w:val="lef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全体</w:t>
            </w:r>
          </w:p>
        </w:tc>
        <w:tc>
          <w:tcPr>
            <w:tcW w:w="680" w:type="dxa"/>
            <w:tcBorders>
              <w:top w:val="single" w:sz="4" w:space="0" w:color="auto"/>
              <w:left w:val="single" w:sz="4" w:space="0" w:color="auto"/>
              <w:bottom w:val="double" w:sz="4" w:space="0" w:color="auto"/>
              <w:right w:val="single" w:sz="4" w:space="0" w:color="auto"/>
            </w:tcBorders>
            <w:vAlign w:val="center"/>
          </w:tcPr>
          <w:p w14:paraId="7045A4B2" w14:textId="5D027D82"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585</w:t>
            </w:r>
          </w:p>
        </w:tc>
        <w:tc>
          <w:tcPr>
            <w:tcW w:w="73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ACC448A" w14:textId="6DAB53BC"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31.3</w:t>
            </w:r>
          </w:p>
        </w:tc>
        <w:tc>
          <w:tcPr>
            <w:tcW w:w="737" w:type="dxa"/>
            <w:tcBorders>
              <w:top w:val="single" w:sz="4" w:space="0" w:color="auto"/>
              <w:left w:val="nil"/>
              <w:bottom w:val="double" w:sz="4" w:space="0" w:color="auto"/>
              <w:right w:val="single" w:sz="4" w:space="0" w:color="auto"/>
            </w:tcBorders>
            <w:shd w:val="clear" w:color="auto" w:fill="auto"/>
            <w:noWrap/>
            <w:vAlign w:val="center"/>
          </w:tcPr>
          <w:p w14:paraId="496E2FFC" w14:textId="60B8487C"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15.0</w:t>
            </w:r>
          </w:p>
        </w:tc>
        <w:tc>
          <w:tcPr>
            <w:tcW w:w="737" w:type="dxa"/>
            <w:tcBorders>
              <w:top w:val="single" w:sz="4" w:space="0" w:color="auto"/>
              <w:left w:val="nil"/>
              <w:bottom w:val="double" w:sz="4" w:space="0" w:color="auto"/>
              <w:right w:val="single" w:sz="4" w:space="0" w:color="auto"/>
            </w:tcBorders>
            <w:shd w:val="clear" w:color="auto" w:fill="auto"/>
            <w:noWrap/>
            <w:vAlign w:val="center"/>
          </w:tcPr>
          <w:p w14:paraId="2333A5D3" w14:textId="18C19A2F"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5.1</w:t>
            </w:r>
          </w:p>
        </w:tc>
        <w:tc>
          <w:tcPr>
            <w:tcW w:w="737" w:type="dxa"/>
            <w:tcBorders>
              <w:top w:val="single" w:sz="4" w:space="0" w:color="auto"/>
              <w:left w:val="nil"/>
              <w:bottom w:val="double" w:sz="4" w:space="0" w:color="auto"/>
              <w:right w:val="single" w:sz="4" w:space="0" w:color="auto"/>
            </w:tcBorders>
            <w:shd w:val="clear" w:color="auto" w:fill="auto"/>
            <w:noWrap/>
            <w:vAlign w:val="center"/>
          </w:tcPr>
          <w:p w14:paraId="0F6D49E0" w14:textId="5644CE72"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2.2</w:t>
            </w:r>
          </w:p>
        </w:tc>
        <w:tc>
          <w:tcPr>
            <w:tcW w:w="737" w:type="dxa"/>
            <w:tcBorders>
              <w:top w:val="single" w:sz="4" w:space="0" w:color="auto"/>
              <w:left w:val="nil"/>
              <w:bottom w:val="double" w:sz="4" w:space="0" w:color="auto"/>
              <w:right w:val="single" w:sz="4" w:space="0" w:color="auto"/>
            </w:tcBorders>
            <w:shd w:val="clear" w:color="auto" w:fill="auto"/>
            <w:noWrap/>
            <w:vAlign w:val="center"/>
          </w:tcPr>
          <w:p w14:paraId="6EB7CF05" w14:textId="28B0CF4C"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3.2</w:t>
            </w:r>
          </w:p>
        </w:tc>
        <w:tc>
          <w:tcPr>
            <w:tcW w:w="737" w:type="dxa"/>
            <w:tcBorders>
              <w:top w:val="single" w:sz="4" w:space="0" w:color="auto"/>
              <w:left w:val="single" w:sz="4" w:space="0" w:color="auto"/>
              <w:bottom w:val="double" w:sz="4" w:space="0" w:color="auto"/>
              <w:right w:val="single" w:sz="4" w:space="0" w:color="auto"/>
            </w:tcBorders>
            <w:vAlign w:val="center"/>
          </w:tcPr>
          <w:p w14:paraId="1C8DD8F2" w14:textId="220D4EF5"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1.9</w:t>
            </w:r>
          </w:p>
        </w:tc>
        <w:tc>
          <w:tcPr>
            <w:tcW w:w="737" w:type="dxa"/>
            <w:tcBorders>
              <w:top w:val="single" w:sz="4" w:space="0" w:color="auto"/>
              <w:left w:val="single" w:sz="4" w:space="0" w:color="auto"/>
              <w:bottom w:val="double" w:sz="4" w:space="0" w:color="auto"/>
              <w:right w:val="single" w:sz="4" w:space="0" w:color="auto"/>
            </w:tcBorders>
            <w:shd w:val="clear" w:color="auto" w:fill="auto"/>
            <w:vAlign w:val="center"/>
          </w:tcPr>
          <w:p w14:paraId="08C88593" w14:textId="739AD741"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36.9</w:t>
            </w:r>
          </w:p>
        </w:tc>
        <w:tc>
          <w:tcPr>
            <w:tcW w:w="737" w:type="dxa"/>
            <w:tcBorders>
              <w:top w:val="single" w:sz="4" w:space="0" w:color="auto"/>
              <w:left w:val="single" w:sz="4" w:space="0" w:color="auto"/>
              <w:bottom w:val="double" w:sz="4" w:space="0" w:color="auto"/>
              <w:right w:val="single" w:sz="4" w:space="0" w:color="auto"/>
            </w:tcBorders>
            <w:vAlign w:val="center"/>
          </w:tcPr>
          <w:p w14:paraId="0FB8FAB9" w14:textId="1640D90B"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1.5</w:t>
            </w:r>
          </w:p>
        </w:tc>
        <w:tc>
          <w:tcPr>
            <w:tcW w:w="737" w:type="dxa"/>
            <w:tcBorders>
              <w:top w:val="single" w:sz="4" w:space="0" w:color="auto"/>
              <w:left w:val="single" w:sz="4" w:space="0" w:color="auto"/>
              <w:bottom w:val="double" w:sz="4" w:space="0" w:color="auto"/>
              <w:right w:val="single" w:sz="4" w:space="0" w:color="auto"/>
            </w:tcBorders>
            <w:vAlign w:val="center"/>
          </w:tcPr>
          <w:p w14:paraId="46774607" w14:textId="50D33B5C"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2.7</w:t>
            </w:r>
          </w:p>
        </w:tc>
      </w:tr>
      <w:tr w:rsidR="00404180" w:rsidRPr="00404180" w14:paraId="14B14C47" w14:textId="77777777" w:rsidTr="006D36DC">
        <w:trPr>
          <w:trHeight w:val="340"/>
          <w:jc w:val="center"/>
        </w:trPr>
        <w:tc>
          <w:tcPr>
            <w:tcW w:w="1678"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706C05A6" w14:textId="1624C345" w:rsidR="00AF220E" w:rsidRPr="00404180" w:rsidRDefault="00AF220E" w:rsidP="00874801">
            <w:pPr>
              <w:widowControl/>
              <w:spacing w:line="240" w:lineRule="exact"/>
              <w:jc w:val="lef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男性</w:t>
            </w:r>
          </w:p>
        </w:tc>
        <w:tc>
          <w:tcPr>
            <w:tcW w:w="680" w:type="dxa"/>
            <w:tcBorders>
              <w:top w:val="double" w:sz="4" w:space="0" w:color="auto"/>
              <w:left w:val="single" w:sz="4" w:space="0" w:color="auto"/>
              <w:bottom w:val="single" w:sz="4" w:space="0" w:color="auto"/>
              <w:right w:val="single" w:sz="4" w:space="0" w:color="auto"/>
            </w:tcBorders>
            <w:vAlign w:val="center"/>
          </w:tcPr>
          <w:p w14:paraId="7B21A60A" w14:textId="6440F678"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287</w:t>
            </w:r>
          </w:p>
        </w:tc>
        <w:tc>
          <w:tcPr>
            <w:tcW w:w="73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4EBCDD6" w14:textId="0A16FEC0"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36.6</w:t>
            </w:r>
          </w:p>
        </w:tc>
        <w:tc>
          <w:tcPr>
            <w:tcW w:w="737" w:type="dxa"/>
            <w:tcBorders>
              <w:top w:val="double" w:sz="4" w:space="0" w:color="auto"/>
              <w:left w:val="nil"/>
              <w:bottom w:val="single" w:sz="4" w:space="0" w:color="auto"/>
              <w:right w:val="single" w:sz="4" w:space="0" w:color="auto"/>
            </w:tcBorders>
            <w:shd w:val="clear" w:color="auto" w:fill="auto"/>
            <w:noWrap/>
            <w:vAlign w:val="center"/>
          </w:tcPr>
          <w:p w14:paraId="75445C7C" w14:textId="55BF4B55"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8.4</w:t>
            </w:r>
          </w:p>
        </w:tc>
        <w:tc>
          <w:tcPr>
            <w:tcW w:w="737" w:type="dxa"/>
            <w:tcBorders>
              <w:top w:val="double" w:sz="4" w:space="0" w:color="auto"/>
              <w:left w:val="nil"/>
              <w:bottom w:val="single" w:sz="4" w:space="0" w:color="auto"/>
              <w:right w:val="single" w:sz="4" w:space="0" w:color="auto"/>
            </w:tcBorders>
            <w:shd w:val="clear" w:color="auto" w:fill="auto"/>
            <w:noWrap/>
            <w:vAlign w:val="center"/>
          </w:tcPr>
          <w:p w14:paraId="5A9D07C4" w14:textId="786CC063"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8.7</w:t>
            </w:r>
          </w:p>
        </w:tc>
        <w:tc>
          <w:tcPr>
            <w:tcW w:w="737" w:type="dxa"/>
            <w:tcBorders>
              <w:top w:val="double" w:sz="4" w:space="0" w:color="auto"/>
              <w:left w:val="nil"/>
              <w:bottom w:val="single" w:sz="4" w:space="0" w:color="auto"/>
              <w:right w:val="single" w:sz="4" w:space="0" w:color="auto"/>
            </w:tcBorders>
            <w:shd w:val="clear" w:color="auto" w:fill="auto"/>
            <w:noWrap/>
            <w:vAlign w:val="center"/>
          </w:tcPr>
          <w:p w14:paraId="553FDAD2" w14:textId="410CA04C"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3.1</w:t>
            </w:r>
          </w:p>
        </w:tc>
        <w:tc>
          <w:tcPr>
            <w:tcW w:w="737" w:type="dxa"/>
            <w:tcBorders>
              <w:top w:val="double" w:sz="4" w:space="0" w:color="auto"/>
              <w:left w:val="nil"/>
              <w:bottom w:val="single" w:sz="4" w:space="0" w:color="auto"/>
              <w:right w:val="single" w:sz="4" w:space="0" w:color="auto"/>
            </w:tcBorders>
            <w:shd w:val="clear" w:color="auto" w:fill="auto"/>
            <w:noWrap/>
            <w:vAlign w:val="center"/>
          </w:tcPr>
          <w:p w14:paraId="0DBA845B" w14:textId="4968452F"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double" w:sz="4" w:space="0" w:color="auto"/>
              <w:left w:val="single" w:sz="4" w:space="0" w:color="auto"/>
              <w:bottom w:val="single" w:sz="4" w:space="0" w:color="auto"/>
              <w:right w:val="single" w:sz="4" w:space="0" w:color="auto"/>
            </w:tcBorders>
            <w:vAlign w:val="center"/>
          </w:tcPr>
          <w:p w14:paraId="47745746" w14:textId="59A6AC3F"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2.1</w:t>
            </w:r>
          </w:p>
        </w:tc>
        <w:tc>
          <w:tcPr>
            <w:tcW w:w="737" w:type="dxa"/>
            <w:tcBorders>
              <w:top w:val="double" w:sz="4" w:space="0" w:color="auto"/>
              <w:left w:val="single" w:sz="4" w:space="0" w:color="auto"/>
              <w:bottom w:val="single" w:sz="4" w:space="0" w:color="auto"/>
              <w:right w:val="single" w:sz="4" w:space="0" w:color="auto"/>
            </w:tcBorders>
            <w:shd w:val="clear" w:color="auto" w:fill="auto"/>
            <w:vAlign w:val="center"/>
          </w:tcPr>
          <w:p w14:paraId="5544E574" w14:textId="53FD999E"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37.6</w:t>
            </w:r>
          </w:p>
        </w:tc>
        <w:tc>
          <w:tcPr>
            <w:tcW w:w="737" w:type="dxa"/>
            <w:tcBorders>
              <w:top w:val="double" w:sz="4" w:space="0" w:color="auto"/>
              <w:left w:val="single" w:sz="4" w:space="0" w:color="auto"/>
              <w:bottom w:val="single" w:sz="4" w:space="0" w:color="auto"/>
              <w:right w:val="single" w:sz="4" w:space="0" w:color="auto"/>
            </w:tcBorders>
            <w:vAlign w:val="center"/>
          </w:tcPr>
          <w:p w14:paraId="4F2388DA" w14:textId="681CF339"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2.1</w:t>
            </w:r>
          </w:p>
        </w:tc>
        <w:tc>
          <w:tcPr>
            <w:tcW w:w="737" w:type="dxa"/>
            <w:tcBorders>
              <w:top w:val="double" w:sz="4" w:space="0" w:color="auto"/>
              <w:left w:val="single" w:sz="4" w:space="0" w:color="auto"/>
              <w:bottom w:val="single" w:sz="4" w:space="0" w:color="auto"/>
              <w:right w:val="single" w:sz="4" w:space="0" w:color="auto"/>
            </w:tcBorders>
            <w:vAlign w:val="center"/>
          </w:tcPr>
          <w:p w14:paraId="2145FAC0" w14:textId="7EB2F0EB"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1.4</w:t>
            </w:r>
          </w:p>
        </w:tc>
      </w:tr>
      <w:tr w:rsidR="00404180" w:rsidRPr="00404180" w14:paraId="7E12882A" w14:textId="77777777" w:rsidTr="00527C0C">
        <w:trPr>
          <w:trHeight w:val="340"/>
          <w:jc w:val="center"/>
        </w:trPr>
        <w:tc>
          <w:tcPr>
            <w:tcW w:w="402"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70C7FFEE" w14:textId="77777777" w:rsidR="00527C0C" w:rsidRPr="00404180" w:rsidRDefault="00527C0C" w:rsidP="003D2E62">
            <w:pPr>
              <w:widowControl/>
              <w:spacing w:line="240" w:lineRule="exact"/>
              <w:ind w:left="113" w:right="113"/>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男性</w:t>
            </w:r>
          </w:p>
        </w:tc>
        <w:tc>
          <w:tcPr>
            <w:tcW w:w="1276" w:type="dxa"/>
            <w:tcBorders>
              <w:top w:val="single" w:sz="4" w:space="0" w:color="auto"/>
              <w:left w:val="nil"/>
              <w:bottom w:val="single" w:sz="4" w:space="0" w:color="auto"/>
              <w:right w:val="single" w:sz="4" w:space="0" w:color="auto"/>
            </w:tcBorders>
            <w:vAlign w:val="center"/>
          </w:tcPr>
          <w:p w14:paraId="43B239E2" w14:textId="10D9D687" w:rsidR="00527C0C" w:rsidRPr="00404180" w:rsidRDefault="00C60CCF" w:rsidP="003D2E62">
            <w:pPr>
              <w:widowControl/>
              <w:spacing w:line="24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１０～２０</w:t>
            </w:r>
            <w:r w:rsidR="00527C0C" w:rsidRPr="00404180">
              <w:rPr>
                <w:rFonts w:ascii="BIZ UDPゴシック" w:eastAsia="BIZ UDPゴシック" w:hAnsi="BIZ UDPゴシック" w:hint="eastAsia"/>
                <w:color w:val="000000" w:themeColor="text1"/>
                <w:sz w:val="16"/>
                <w:szCs w:val="16"/>
              </w:rPr>
              <w:t>歳代</w:t>
            </w:r>
          </w:p>
        </w:tc>
        <w:tc>
          <w:tcPr>
            <w:tcW w:w="680" w:type="dxa"/>
            <w:tcBorders>
              <w:top w:val="single" w:sz="4" w:space="0" w:color="auto"/>
              <w:left w:val="single" w:sz="4" w:space="0" w:color="auto"/>
              <w:bottom w:val="single" w:sz="4" w:space="0" w:color="auto"/>
              <w:right w:val="single" w:sz="4" w:space="0" w:color="auto"/>
            </w:tcBorders>
            <w:vAlign w:val="center"/>
          </w:tcPr>
          <w:p w14:paraId="276366A6"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21</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5B616"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47.6</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78074447" w14:textId="1A9346A1"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49D35346"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4.8</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4B2E8B75" w14:textId="1F095AFE"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53A8D7FA" w14:textId="44F48735"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single" w:sz="4" w:space="0" w:color="auto"/>
              <w:left w:val="single" w:sz="4" w:space="0" w:color="auto"/>
              <w:bottom w:val="single" w:sz="4" w:space="0" w:color="auto"/>
              <w:right w:val="single" w:sz="4" w:space="0" w:color="auto"/>
            </w:tcBorders>
            <w:vAlign w:val="center"/>
          </w:tcPr>
          <w:p w14:paraId="0F726ECF"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28.6</w:t>
            </w:r>
          </w:p>
        </w:tc>
        <w:tc>
          <w:tcPr>
            <w:tcW w:w="737" w:type="dxa"/>
            <w:tcBorders>
              <w:top w:val="single" w:sz="4" w:space="0" w:color="auto"/>
              <w:left w:val="single" w:sz="4" w:space="0" w:color="auto"/>
              <w:bottom w:val="single" w:sz="4" w:space="0" w:color="auto"/>
              <w:right w:val="single" w:sz="4" w:space="0" w:color="auto"/>
            </w:tcBorders>
            <w:vAlign w:val="center"/>
          </w:tcPr>
          <w:p w14:paraId="3411BEA3"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14.3</w:t>
            </w:r>
          </w:p>
        </w:tc>
        <w:tc>
          <w:tcPr>
            <w:tcW w:w="737" w:type="dxa"/>
            <w:tcBorders>
              <w:top w:val="single" w:sz="4" w:space="0" w:color="auto"/>
              <w:left w:val="single" w:sz="4" w:space="0" w:color="auto"/>
              <w:bottom w:val="single" w:sz="4" w:space="0" w:color="auto"/>
              <w:right w:val="single" w:sz="4" w:space="0" w:color="auto"/>
            </w:tcBorders>
            <w:vAlign w:val="center"/>
          </w:tcPr>
          <w:p w14:paraId="27CB38FA"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w:t>
            </w:r>
            <w:r w:rsidRPr="00404180">
              <w:rPr>
                <w:rFonts w:ascii="BIZ UDPゴシック" w:eastAsia="BIZ UDPゴシック" w:hAnsi="BIZ UDPゴシック"/>
                <w:color w:val="000000" w:themeColor="text1"/>
                <w:sz w:val="16"/>
                <w:szCs w:val="16"/>
              </w:rPr>
              <w:t>.8</w:t>
            </w:r>
          </w:p>
        </w:tc>
        <w:tc>
          <w:tcPr>
            <w:tcW w:w="737" w:type="dxa"/>
            <w:tcBorders>
              <w:top w:val="single" w:sz="4" w:space="0" w:color="auto"/>
              <w:left w:val="single" w:sz="4" w:space="0" w:color="auto"/>
              <w:bottom w:val="single" w:sz="4" w:space="0" w:color="auto"/>
              <w:right w:val="single" w:sz="4" w:space="0" w:color="auto"/>
            </w:tcBorders>
            <w:vAlign w:val="center"/>
          </w:tcPr>
          <w:p w14:paraId="3A55866B"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r>
      <w:tr w:rsidR="00404180" w:rsidRPr="00404180" w14:paraId="738ECDE2" w14:textId="77777777" w:rsidTr="00501ACB">
        <w:trPr>
          <w:trHeight w:val="340"/>
          <w:jc w:val="center"/>
        </w:trPr>
        <w:tc>
          <w:tcPr>
            <w:tcW w:w="402" w:type="dxa"/>
            <w:vMerge/>
            <w:tcBorders>
              <w:left w:val="single" w:sz="4" w:space="0" w:color="auto"/>
              <w:right w:val="single" w:sz="4" w:space="0" w:color="auto"/>
            </w:tcBorders>
            <w:shd w:val="clear" w:color="auto" w:fill="auto"/>
            <w:noWrap/>
            <w:vAlign w:val="center"/>
          </w:tcPr>
          <w:p w14:paraId="27FEB689" w14:textId="77777777" w:rsidR="00527C0C" w:rsidRPr="00404180" w:rsidRDefault="00527C0C" w:rsidP="003D2E62">
            <w:pPr>
              <w:widowControl/>
              <w:spacing w:line="240" w:lineRule="exact"/>
              <w:jc w:val="center"/>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71AD623C" w14:textId="25CE3EF2" w:rsidR="00527C0C" w:rsidRPr="00404180" w:rsidRDefault="00C60CCF" w:rsidP="003D2E62">
            <w:pPr>
              <w:widowControl/>
              <w:spacing w:line="24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３０歳代</w:t>
            </w:r>
          </w:p>
        </w:tc>
        <w:tc>
          <w:tcPr>
            <w:tcW w:w="680" w:type="dxa"/>
            <w:tcBorders>
              <w:top w:val="nil"/>
              <w:left w:val="single" w:sz="4" w:space="0" w:color="auto"/>
              <w:bottom w:val="single" w:sz="4" w:space="0" w:color="auto"/>
              <w:right w:val="single" w:sz="4" w:space="0" w:color="auto"/>
            </w:tcBorders>
            <w:vAlign w:val="center"/>
          </w:tcPr>
          <w:p w14:paraId="239E880B"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22</w:t>
            </w:r>
          </w:p>
        </w:tc>
        <w:tc>
          <w:tcPr>
            <w:tcW w:w="737" w:type="dxa"/>
            <w:tcBorders>
              <w:top w:val="nil"/>
              <w:left w:val="single" w:sz="4" w:space="0" w:color="auto"/>
              <w:bottom w:val="single" w:sz="4" w:space="0" w:color="auto"/>
              <w:right w:val="single" w:sz="4" w:space="0" w:color="auto"/>
            </w:tcBorders>
            <w:shd w:val="clear" w:color="auto" w:fill="B4C6E7" w:themeFill="accent5" w:themeFillTint="66"/>
            <w:noWrap/>
            <w:vAlign w:val="center"/>
          </w:tcPr>
          <w:p w14:paraId="13D5C55F" w14:textId="77777777" w:rsidR="00527C0C" w:rsidRPr="00404180" w:rsidRDefault="00527C0C" w:rsidP="00501ACB">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77.3</w:t>
            </w:r>
          </w:p>
        </w:tc>
        <w:tc>
          <w:tcPr>
            <w:tcW w:w="737" w:type="dxa"/>
            <w:tcBorders>
              <w:top w:val="nil"/>
              <w:left w:val="nil"/>
              <w:bottom w:val="single" w:sz="4" w:space="0" w:color="auto"/>
              <w:right w:val="single" w:sz="4" w:space="0" w:color="auto"/>
            </w:tcBorders>
            <w:shd w:val="clear" w:color="auto" w:fill="auto"/>
            <w:noWrap/>
            <w:vAlign w:val="center"/>
          </w:tcPr>
          <w:p w14:paraId="0B0189E8"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4.5</w:t>
            </w:r>
          </w:p>
        </w:tc>
        <w:tc>
          <w:tcPr>
            <w:tcW w:w="737" w:type="dxa"/>
            <w:tcBorders>
              <w:top w:val="nil"/>
              <w:left w:val="nil"/>
              <w:bottom w:val="single" w:sz="4" w:space="0" w:color="auto"/>
              <w:right w:val="single" w:sz="4" w:space="0" w:color="auto"/>
            </w:tcBorders>
            <w:shd w:val="clear" w:color="auto" w:fill="auto"/>
            <w:noWrap/>
            <w:vAlign w:val="center"/>
          </w:tcPr>
          <w:p w14:paraId="55144C31"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9.1</w:t>
            </w:r>
          </w:p>
        </w:tc>
        <w:tc>
          <w:tcPr>
            <w:tcW w:w="737" w:type="dxa"/>
            <w:tcBorders>
              <w:top w:val="nil"/>
              <w:left w:val="nil"/>
              <w:bottom w:val="single" w:sz="4" w:space="0" w:color="auto"/>
              <w:right w:val="single" w:sz="4" w:space="0" w:color="auto"/>
            </w:tcBorders>
            <w:shd w:val="clear" w:color="auto" w:fill="auto"/>
            <w:noWrap/>
            <w:vAlign w:val="center"/>
          </w:tcPr>
          <w:p w14:paraId="06BBD583"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9.1</w:t>
            </w:r>
          </w:p>
        </w:tc>
        <w:tc>
          <w:tcPr>
            <w:tcW w:w="737" w:type="dxa"/>
            <w:tcBorders>
              <w:top w:val="nil"/>
              <w:left w:val="nil"/>
              <w:bottom w:val="single" w:sz="4" w:space="0" w:color="auto"/>
              <w:right w:val="single" w:sz="4" w:space="0" w:color="auto"/>
            </w:tcBorders>
            <w:shd w:val="clear" w:color="auto" w:fill="auto"/>
            <w:noWrap/>
            <w:vAlign w:val="center"/>
          </w:tcPr>
          <w:p w14:paraId="6EFAB0AB" w14:textId="73F3DA49"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22588529" w14:textId="6D0A2125"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38F9453F" w14:textId="38A687BF"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4DE24313"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7C340AC9"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r>
      <w:tr w:rsidR="00404180" w:rsidRPr="00404180" w14:paraId="5C20974A" w14:textId="77777777" w:rsidTr="00501ACB">
        <w:trPr>
          <w:trHeight w:val="340"/>
          <w:jc w:val="center"/>
        </w:trPr>
        <w:tc>
          <w:tcPr>
            <w:tcW w:w="402" w:type="dxa"/>
            <w:vMerge/>
            <w:tcBorders>
              <w:left w:val="single" w:sz="4" w:space="0" w:color="auto"/>
              <w:right w:val="single" w:sz="4" w:space="0" w:color="auto"/>
            </w:tcBorders>
            <w:shd w:val="clear" w:color="auto" w:fill="auto"/>
            <w:noWrap/>
            <w:vAlign w:val="center"/>
          </w:tcPr>
          <w:p w14:paraId="487D4386" w14:textId="77777777" w:rsidR="00527C0C" w:rsidRPr="00404180" w:rsidRDefault="00527C0C" w:rsidP="003D2E62">
            <w:pPr>
              <w:widowControl/>
              <w:spacing w:line="240" w:lineRule="exact"/>
              <w:jc w:val="center"/>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08943F3A" w14:textId="7CC88850" w:rsidR="00527C0C" w:rsidRPr="00404180" w:rsidRDefault="00C60CCF" w:rsidP="003D2E62">
            <w:pPr>
              <w:widowControl/>
              <w:spacing w:line="24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４０歳代</w:t>
            </w:r>
          </w:p>
        </w:tc>
        <w:tc>
          <w:tcPr>
            <w:tcW w:w="680" w:type="dxa"/>
            <w:tcBorders>
              <w:top w:val="nil"/>
              <w:left w:val="single" w:sz="4" w:space="0" w:color="auto"/>
              <w:bottom w:val="single" w:sz="4" w:space="0" w:color="auto"/>
              <w:right w:val="single" w:sz="4" w:space="0" w:color="auto"/>
            </w:tcBorders>
            <w:vAlign w:val="center"/>
          </w:tcPr>
          <w:p w14:paraId="3A4A5BDA"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30</w:t>
            </w:r>
          </w:p>
        </w:tc>
        <w:tc>
          <w:tcPr>
            <w:tcW w:w="737" w:type="dxa"/>
            <w:tcBorders>
              <w:top w:val="nil"/>
              <w:left w:val="single" w:sz="4" w:space="0" w:color="auto"/>
              <w:bottom w:val="single" w:sz="4" w:space="0" w:color="auto"/>
              <w:right w:val="single" w:sz="4" w:space="0" w:color="auto"/>
            </w:tcBorders>
            <w:shd w:val="clear" w:color="auto" w:fill="B4C6E7" w:themeFill="accent5" w:themeFillTint="66"/>
            <w:noWrap/>
            <w:vAlign w:val="center"/>
          </w:tcPr>
          <w:p w14:paraId="51B2947C" w14:textId="77777777" w:rsidR="00527C0C" w:rsidRPr="00404180" w:rsidRDefault="00527C0C" w:rsidP="00501ACB">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73.3</w:t>
            </w:r>
          </w:p>
        </w:tc>
        <w:tc>
          <w:tcPr>
            <w:tcW w:w="737" w:type="dxa"/>
            <w:tcBorders>
              <w:top w:val="nil"/>
              <w:left w:val="nil"/>
              <w:bottom w:val="single" w:sz="4" w:space="0" w:color="auto"/>
              <w:right w:val="single" w:sz="4" w:space="0" w:color="auto"/>
            </w:tcBorders>
            <w:shd w:val="clear" w:color="auto" w:fill="auto"/>
            <w:noWrap/>
            <w:vAlign w:val="center"/>
          </w:tcPr>
          <w:p w14:paraId="4AF72E2A"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6.7</w:t>
            </w:r>
          </w:p>
        </w:tc>
        <w:tc>
          <w:tcPr>
            <w:tcW w:w="737" w:type="dxa"/>
            <w:tcBorders>
              <w:top w:val="nil"/>
              <w:left w:val="nil"/>
              <w:bottom w:val="single" w:sz="4" w:space="0" w:color="auto"/>
              <w:right w:val="single" w:sz="4" w:space="0" w:color="auto"/>
            </w:tcBorders>
            <w:shd w:val="clear" w:color="auto" w:fill="auto"/>
            <w:noWrap/>
            <w:vAlign w:val="center"/>
          </w:tcPr>
          <w:p w14:paraId="07B2E84A"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3.3</w:t>
            </w:r>
          </w:p>
        </w:tc>
        <w:tc>
          <w:tcPr>
            <w:tcW w:w="737" w:type="dxa"/>
            <w:tcBorders>
              <w:top w:val="nil"/>
              <w:left w:val="nil"/>
              <w:bottom w:val="single" w:sz="4" w:space="0" w:color="auto"/>
              <w:right w:val="single" w:sz="4" w:space="0" w:color="auto"/>
            </w:tcBorders>
            <w:shd w:val="clear" w:color="auto" w:fill="auto"/>
            <w:noWrap/>
            <w:vAlign w:val="center"/>
          </w:tcPr>
          <w:p w14:paraId="758608FD" w14:textId="67B2753D"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3213D543" w14:textId="4448909B"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3DE92EDA" w14:textId="2EE07648"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35B72DEC"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13.3</w:t>
            </w:r>
          </w:p>
        </w:tc>
        <w:tc>
          <w:tcPr>
            <w:tcW w:w="737" w:type="dxa"/>
            <w:tcBorders>
              <w:top w:val="nil"/>
              <w:left w:val="single" w:sz="4" w:space="0" w:color="auto"/>
              <w:bottom w:val="single" w:sz="4" w:space="0" w:color="auto"/>
              <w:right w:val="single" w:sz="4" w:space="0" w:color="auto"/>
            </w:tcBorders>
            <w:vAlign w:val="center"/>
          </w:tcPr>
          <w:p w14:paraId="4F699093"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w:t>
            </w:r>
            <w:r w:rsidRPr="00404180">
              <w:rPr>
                <w:rFonts w:ascii="BIZ UDPゴシック" w:eastAsia="BIZ UDPゴシック" w:hAnsi="BIZ UDPゴシック"/>
                <w:color w:val="000000" w:themeColor="text1"/>
                <w:sz w:val="16"/>
                <w:szCs w:val="16"/>
              </w:rPr>
              <w:t>.3</w:t>
            </w:r>
          </w:p>
        </w:tc>
        <w:tc>
          <w:tcPr>
            <w:tcW w:w="737" w:type="dxa"/>
            <w:tcBorders>
              <w:top w:val="nil"/>
              <w:left w:val="single" w:sz="4" w:space="0" w:color="auto"/>
              <w:bottom w:val="single" w:sz="4" w:space="0" w:color="auto"/>
              <w:right w:val="single" w:sz="4" w:space="0" w:color="auto"/>
            </w:tcBorders>
            <w:vAlign w:val="center"/>
          </w:tcPr>
          <w:p w14:paraId="1FDC2914"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r>
      <w:tr w:rsidR="00404180" w:rsidRPr="00404180" w14:paraId="0DB7AC61" w14:textId="77777777" w:rsidTr="00501ACB">
        <w:trPr>
          <w:trHeight w:val="340"/>
          <w:jc w:val="center"/>
        </w:trPr>
        <w:tc>
          <w:tcPr>
            <w:tcW w:w="402" w:type="dxa"/>
            <w:vMerge/>
            <w:tcBorders>
              <w:left w:val="single" w:sz="4" w:space="0" w:color="auto"/>
              <w:right w:val="single" w:sz="4" w:space="0" w:color="auto"/>
            </w:tcBorders>
            <w:shd w:val="clear" w:color="auto" w:fill="auto"/>
            <w:noWrap/>
            <w:vAlign w:val="center"/>
          </w:tcPr>
          <w:p w14:paraId="6958E678" w14:textId="77777777" w:rsidR="00527C0C" w:rsidRPr="00404180" w:rsidRDefault="00527C0C" w:rsidP="003D2E62">
            <w:pPr>
              <w:widowControl/>
              <w:spacing w:line="240" w:lineRule="exact"/>
              <w:jc w:val="center"/>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128E7BB6" w14:textId="08E3DAC7" w:rsidR="00527C0C" w:rsidRPr="00404180" w:rsidRDefault="00C60CCF" w:rsidP="003D2E62">
            <w:pPr>
              <w:widowControl/>
              <w:spacing w:line="24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５０</w:t>
            </w:r>
            <w:r w:rsidR="00527C0C" w:rsidRPr="00404180">
              <w:rPr>
                <w:rFonts w:ascii="BIZ UDPゴシック" w:eastAsia="BIZ UDPゴシック" w:hAnsi="BIZ UDPゴシック" w:hint="eastAsia"/>
                <w:color w:val="000000" w:themeColor="text1"/>
                <w:sz w:val="16"/>
                <w:szCs w:val="16"/>
              </w:rPr>
              <w:t>歳代</w:t>
            </w:r>
          </w:p>
        </w:tc>
        <w:tc>
          <w:tcPr>
            <w:tcW w:w="680" w:type="dxa"/>
            <w:tcBorders>
              <w:top w:val="nil"/>
              <w:left w:val="single" w:sz="4" w:space="0" w:color="auto"/>
              <w:bottom w:val="single" w:sz="4" w:space="0" w:color="auto"/>
              <w:right w:val="single" w:sz="4" w:space="0" w:color="auto"/>
            </w:tcBorders>
            <w:vAlign w:val="center"/>
          </w:tcPr>
          <w:p w14:paraId="7F2CC117"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45</w:t>
            </w:r>
          </w:p>
        </w:tc>
        <w:tc>
          <w:tcPr>
            <w:tcW w:w="737" w:type="dxa"/>
            <w:tcBorders>
              <w:top w:val="nil"/>
              <w:left w:val="single" w:sz="4" w:space="0" w:color="auto"/>
              <w:bottom w:val="single" w:sz="4" w:space="0" w:color="auto"/>
              <w:right w:val="single" w:sz="4" w:space="0" w:color="auto"/>
            </w:tcBorders>
            <w:shd w:val="clear" w:color="auto" w:fill="B4C6E7" w:themeFill="accent5" w:themeFillTint="66"/>
            <w:noWrap/>
            <w:vAlign w:val="center"/>
          </w:tcPr>
          <w:p w14:paraId="72F89699" w14:textId="77777777" w:rsidR="00527C0C" w:rsidRPr="00404180" w:rsidRDefault="00527C0C" w:rsidP="00501ACB">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66.7</w:t>
            </w:r>
          </w:p>
        </w:tc>
        <w:tc>
          <w:tcPr>
            <w:tcW w:w="737" w:type="dxa"/>
            <w:tcBorders>
              <w:top w:val="nil"/>
              <w:left w:val="nil"/>
              <w:bottom w:val="single" w:sz="4" w:space="0" w:color="auto"/>
              <w:right w:val="single" w:sz="4" w:space="0" w:color="auto"/>
            </w:tcBorders>
            <w:shd w:val="clear" w:color="auto" w:fill="auto"/>
            <w:noWrap/>
            <w:vAlign w:val="center"/>
          </w:tcPr>
          <w:p w14:paraId="45B6668A"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2.2</w:t>
            </w:r>
          </w:p>
        </w:tc>
        <w:tc>
          <w:tcPr>
            <w:tcW w:w="737" w:type="dxa"/>
            <w:tcBorders>
              <w:top w:val="nil"/>
              <w:left w:val="nil"/>
              <w:bottom w:val="single" w:sz="4" w:space="0" w:color="auto"/>
              <w:right w:val="single" w:sz="4" w:space="0" w:color="auto"/>
            </w:tcBorders>
            <w:shd w:val="clear" w:color="auto" w:fill="auto"/>
            <w:noWrap/>
            <w:vAlign w:val="center"/>
          </w:tcPr>
          <w:p w14:paraId="018898D3"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11.1</w:t>
            </w:r>
          </w:p>
        </w:tc>
        <w:tc>
          <w:tcPr>
            <w:tcW w:w="737" w:type="dxa"/>
            <w:tcBorders>
              <w:top w:val="nil"/>
              <w:left w:val="nil"/>
              <w:bottom w:val="single" w:sz="4" w:space="0" w:color="auto"/>
              <w:right w:val="single" w:sz="4" w:space="0" w:color="auto"/>
            </w:tcBorders>
            <w:shd w:val="clear" w:color="auto" w:fill="auto"/>
            <w:noWrap/>
            <w:vAlign w:val="center"/>
          </w:tcPr>
          <w:p w14:paraId="705B7E36"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w:t>
            </w:r>
          </w:p>
        </w:tc>
        <w:tc>
          <w:tcPr>
            <w:tcW w:w="737" w:type="dxa"/>
            <w:tcBorders>
              <w:top w:val="nil"/>
              <w:left w:val="nil"/>
              <w:bottom w:val="single" w:sz="4" w:space="0" w:color="auto"/>
              <w:right w:val="single" w:sz="4" w:space="0" w:color="auto"/>
            </w:tcBorders>
            <w:shd w:val="clear" w:color="auto" w:fill="auto"/>
            <w:noWrap/>
            <w:vAlign w:val="center"/>
          </w:tcPr>
          <w:p w14:paraId="0105DA3A" w14:textId="7426782D"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5891A4C8" w14:textId="02DD5641"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666B71F5"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6.7</w:t>
            </w:r>
          </w:p>
        </w:tc>
        <w:tc>
          <w:tcPr>
            <w:tcW w:w="737" w:type="dxa"/>
            <w:tcBorders>
              <w:top w:val="nil"/>
              <w:left w:val="single" w:sz="4" w:space="0" w:color="auto"/>
              <w:bottom w:val="single" w:sz="4" w:space="0" w:color="auto"/>
              <w:right w:val="single" w:sz="4" w:space="0" w:color="auto"/>
            </w:tcBorders>
            <w:vAlign w:val="center"/>
          </w:tcPr>
          <w:p w14:paraId="42FFBF7C"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w:t>
            </w:r>
            <w:r w:rsidRPr="00404180">
              <w:rPr>
                <w:rFonts w:ascii="BIZ UDPゴシック" w:eastAsia="BIZ UDPゴシック" w:hAnsi="BIZ UDPゴシック"/>
                <w:color w:val="000000" w:themeColor="text1"/>
                <w:sz w:val="16"/>
                <w:szCs w:val="16"/>
              </w:rPr>
              <w:t>.4</w:t>
            </w:r>
          </w:p>
        </w:tc>
        <w:tc>
          <w:tcPr>
            <w:tcW w:w="737" w:type="dxa"/>
            <w:tcBorders>
              <w:top w:val="nil"/>
              <w:left w:val="single" w:sz="4" w:space="0" w:color="auto"/>
              <w:bottom w:val="single" w:sz="4" w:space="0" w:color="auto"/>
              <w:right w:val="single" w:sz="4" w:space="0" w:color="auto"/>
            </w:tcBorders>
            <w:vAlign w:val="center"/>
          </w:tcPr>
          <w:p w14:paraId="6861DF12"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w:t>
            </w:r>
            <w:r w:rsidRPr="00404180">
              <w:rPr>
                <w:rFonts w:ascii="BIZ UDPゴシック" w:eastAsia="BIZ UDPゴシック" w:hAnsi="BIZ UDPゴシック"/>
                <w:color w:val="000000" w:themeColor="text1"/>
                <w:sz w:val="16"/>
                <w:szCs w:val="16"/>
              </w:rPr>
              <w:t>.4</w:t>
            </w:r>
          </w:p>
        </w:tc>
      </w:tr>
      <w:tr w:rsidR="00404180" w:rsidRPr="00404180" w14:paraId="23E49892" w14:textId="77777777" w:rsidTr="00501ACB">
        <w:trPr>
          <w:trHeight w:val="340"/>
          <w:jc w:val="center"/>
        </w:trPr>
        <w:tc>
          <w:tcPr>
            <w:tcW w:w="402" w:type="dxa"/>
            <w:vMerge/>
            <w:tcBorders>
              <w:left w:val="single" w:sz="4" w:space="0" w:color="auto"/>
              <w:right w:val="single" w:sz="4" w:space="0" w:color="auto"/>
            </w:tcBorders>
            <w:shd w:val="clear" w:color="auto" w:fill="auto"/>
            <w:noWrap/>
            <w:vAlign w:val="center"/>
          </w:tcPr>
          <w:p w14:paraId="5A5CBBDC" w14:textId="77777777" w:rsidR="00527C0C" w:rsidRPr="00404180" w:rsidRDefault="00527C0C" w:rsidP="003D2E62">
            <w:pPr>
              <w:widowControl/>
              <w:spacing w:line="240" w:lineRule="exact"/>
              <w:jc w:val="center"/>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329FD0B9" w14:textId="2BEFF422" w:rsidR="00527C0C" w:rsidRPr="00404180" w:rsidRDefault="00C60CCF" w:rsidP="003D2E62">
            <w:pPr>
              <w:widowControl/>
              <w:spacing w:line="24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６０</w:t>
            </w:r>
            <w:r w:rsidR="00527C0C" w:rsidRPr="00404180">
              <w:rPr>
                <w:rFonts w:ascii="BIZ UDPゴシック" w:eastAsia="BIZ UDPゴシック" w:hAnsi="BIZ UDPゴシック" w:hint="eastAsia"/>
                <w:color w:val="000000" w:themeColor="text1"/>
                <w:sz w:val="16"/>
                <w:szCs w:val="16"/>
              </w:rPr>
              <w:t>歳代</w:t>
            </w:r>
          </w:p>
        </w:tc>
        <w:tc>
          <w:tcPr>
            <w:tcW w:w="680" w:type="dxa"/>
            <w:tcBorders>
              <w:top w:val="nil"/>
              <w:left w:val="single" w:sz="4" w:space="0" w:color="auto"/>
              <w:bottom w:val="single" w:sz="4" w:space="0" w:color="auto"/>
              <w:right w:val="single" w:sz="4" w:space="0" w:color="auto"/>
            </w:tcBorders>
            <w:vAlign w:val="center"/>
          </w:tcPr>
          <w:p w14:paraId="38170EF7"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57</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67A5F7B0"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36.8</w:t>
            </w:r>
          </w:p>
        </w:tc>
        <w:tc>
          <w:tcPr>
            <w:tcW w:w="737" w:type="dxa"/>
            <w:tcBorders>
              <w:top w:val="nil"/>
              <w:left w:val="nil"/>
              <w:bottom w:val="single" w:sz="4" w:space="0" w:color="auto"/>
              <w:right w:val="single" w:sz="4" w:space="0" w:color="auto"/>
            </w:tcBorders>
            <w:shd w:val="clear" w:color="auto" w:fill="auto"/>
            <w:noWrap/>
            <w:vAlign w:val="center"/>
          </w:tcPr>
          <w:p w14:paraId="651C1299"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21.1</w:t>
            </w:r>
          </w:p>
        </w:tc>
        <w:tc>
          <w:tcPr>
            <w:tcW w:w="737" w:type="dxa"/>
            <w:tcBorders>
              <w:top w:val="nil"/>
              <w:left w:val="nil"/>
              <w:bottom w:val="single" w:sz="4" w:space="0" w:color="auto"/>
              <w:right w:val="single" w:sz="4" w:space="0" w:color="auto"/>
            </w:tcBorders>
            <w:shd w:val="clear" w:color="auto" w:fill="auto"/>
            <w:noWrap/>
            <w:vAlign w:val="center"/>
          </w:tcPr>
          <w:p w14:paraId="0102547F"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14.0</w:t>
            </w:r>
          </w:p>
        </w:tc>
        <w:tc>
          <w:tcPr>
            <w:tcW w:w="737" w:type="dxa"/>
            <w:tcBorders>
              <w:top w:val="nil"/>
              <w:left w:val="nil"/>
              <w:bottom w:val="single" w:sz="4" w:space="0" w:color="auto"/>
              <w:right w:val="single" w:sz="4" w:space="0" w:color="auto"/>
            </w:tcBorders>
            <w:shd w:val="clear" w:color="auto" w:fill="auto"/>
            <w:noWrap/>
            <w:vAlign w:val="center"/>
          </w:tcPr>
          <w:p w14:paraId="5170489A" w14:textId="0042B17E"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5B9E2C30" w14:textId="199FD2E5"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5E12167C" w14:textId="236A546F"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76F58635"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26.3</w:t>
            </w:r>
          </w:p>
        </w:tc>
        <w:tc>
          <w:tcPr>
            <w:tcW w:w="737" w:type="dxa"/>
            <w:tcBorders>
              <w:top w:val="nil"/>
              <w:left w:val="single" w:sz="4" w:space="0" w:color="auto"/>
              <w:bottom w:val="single" w:sz="4" w:space="0" w:color="auto"/>
              <w:right w:val="single" w:sz="4" w:space="0" w:color="auto"/>
            </w:tcBorders>
            <w:vAlign w:val="center"/>
          </w:tcPr>
          <w:p w14:paraId="442AA66D"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w:t>
            </w:r>
            <w:r w:rsidRPr="00404180">
              <w:rPr>
                <w:rFonts w:ascii="BIZ UDPゴシック" w:eastAsia="BIZ UDPゴシック" w:hAnsi="BIZ UDPゴシック"/>
                <w:color w:val="000000" w:themeColor="text1"/>
                <w:sz w:val="16"/>
                <w:szCs w:val="16"/>
              </w:rPr>
              <w:t>.8</w:t>
            </w:r>
          </w:p>
        </w:tc>
        <w:tc>
          <w:tcPr>
            <w:tcW w:w="737" w:type="dxa"/>
            <w:tcBorders>
              <w:top w:val="nil"/>
              <w:left w:val="single" w:sz="4" w:space="0" w:color="auto"/>
              <w:bottom w:val="single" w:sz="4" w:space="0" w:color="auto"/>
              <w:right w:val="single" w:sz="4" w:space="0" w:color="auto"/>
            </w:tcBorders>
            <w:vAlign w:val="center"/>
          </w:tcPr>
          <w:p w14:paraId="333F7126"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r>
      <w:tr w:rsidR="00404180" w:rsidRPr="00404180" w14:paraId="04D23451" w14:textId="77777777" w:rsidTr="00501ACB">
        <w:trPr>
          <w:trHeight w:val="340"/>
          <w:jc w:val="center"/>
        </w:trPr>
        <w:tc>
          <w:tcPr>
            <w:tcW w:w="402" w:type="dxa"/>
            <w:vMerge/>
            <w:tcBorders>
              <w:left w:val="single" w:sz="4" w:space="0" w:color="auto"/>
              <w:right w:val="single" w:sz="4" w:space="0" w:color="auto"/>
            </w:tcBorders>
            <w:shd w:val="clear" w:color="auto" w:fill="auto"/>
            <w:noWrap/>
            <w:vAlign w:val="center"/>
          </w:tcPr>
          <w:p w14:paraId="13BDE3BF" w14:textId="77777777" w:rsidR="00527C0C" w:rsidRPr="00404180" w:rsidRDefault="00527C0C" w:rsidP="003D2E62">
            <w:pPr>
              <w:widowControl/>
              <w:spacing w:line="240" w:lineRule="exact"/>
              <w:jc w:val="center"/>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76D6CD88" w14:textId="598B80E1" w:rsidR="00527C0C" w:rsidRPr="00404180" w:rsidRDefault="00C60CCF" w:rsidP="003D2E62">
            <w:pPr>
              <w:widowControl/>
              <w:spacing w:line="24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７０</w:t>
            </w:r>
            <w:r w:rsidR="00527C0C" w:rsidRPr="00404180">
              <w:rPr>
                <w:rFonts w:ascii="BIZ UDPゴシック" w:eastAsia="BIZ UDPゴシック" w:hAnsi="BIZ UDPゴシック" w:hint="eastAsia"/>
                <w:color w:val="000000" w:themeColor="text1"/>
                <w:sz w:val="16"/>
                <w:szCs w:val="16"/>
              </w:rPr>
              <w:t>歳代</w:t>
            </w:r>
          </w:p>
        </w:tc>
        <w:tc>
          <w:tcPr>
            <w:tcW w:w="680" w:type="dxa"/>
            <w:tcBorders>
              <w:top w:val="nil"/>
              <w:left w:val="single" w:sz="4" w:space="0" w:color="auto"/>
              <w:bottom w:val="single" w:sz="4" w:space="0" w:color="auto"/>
              <w:right w:val="single" w:sz="4" w:space="0" w:color="auto"/>
            </w:tcBorders>
            <w:vAlign w:val="center"/>
          </w:tcPr>
          <w:p w14:paraId="2997CE9F"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68</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3FDE791C"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5.9</w:t>
            </w:r>
          </w:p>
        </w:tc>
        <w:tc>
          <w:tcPr>
            <w:tcW w:w="737" w:type="dxa"/>
            <w:tcBorders>
              <w:top w:val="nil"/>
              <w:left w:val="nil"/>
              <w:bottom w:val="single" w:sz="4" w:space="0" w:color="auto"/>
              <w:right w:val="single" w:sz="4" w:space="0" w:color="auto"/>
            </w:tcBorders>
            <w:shd w:val="clear" w:color="auto" w:fill="auto"/>
            <w:noWrap/>
            <w:vAlign w:val="center"/>
          </w:tcPr>
          <w:p w14:paraId="54D90EB9"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11.8</w:t>
            </w:r>
          </w:p>
        </w:tc>
        <w:tc>
          <w:tcPr>
            <w:tcW w:w="737" w:type="dxa"/>
            <w:tcBorders>
              <w:top w:val="nil"/>
              <w:left w:val="nil"/>
              <w:bottom w:val="single" w:sz="4" w:space="0" w:color="auto"/>
              <w:right w:val="single" w:sz="4" w:space="0" w:color="auto"/>
            </w:tcBorders>
            <w:shd w:val="clear" w:color="auto" w:fill="auto"/>
            <w:noWrap/>
            <w:vAlign w:val="center"/>
          </w:tcPr>
          <w:p w14:paraId="2616AA19"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8.8</w:t>
            </w:r>
          </w:p>
        </w:tc>
        <w:tc>
          <w:tcPr>
            <w:tcW w:w="737" w:type="dxa"/>
            <w:tcBorders>
              <w:top w:val="nil"/>
              <w:left w:val="nil"/>
              <w:bottom w:val="single" w:sz="4" w:space="0" w:color="auto"/>
              <w:right w:val="single" w:sz="4" w:space="0" w:color="auto"/>
            </w:tcBorders>
            <w:shd w:val="clear" w:color="auto" w:fill="auto"/>
            <w:noWrap/>
            <w:vAlign w:val="center"/>
          </w:tcPr>
          <w:p w14:paraId="4E884138"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w:t>
            </w:r>
          </w:p>
        </w:tc>
        <w:tc>
          <w:tcPr>
            <w:tcW w:w="737" w:type="dxa"/>
            <w:tcBorders>
              <w:top w:val="nil"/>
              <w:left w:val="nil"/>
              <w:bottom w:val="single" w:sz="4" w:space="0" w:color="auto"/>
              <w:right w:val="single" w:sz="4" w:space="0" w:color="auto"/>
            </w:tcBorders>
            <w:shd w:val="clear" w:color="auto" w:fill="auto"/>
            <w:noWrap/>
            <w:vAlign w:val="center"/>
          </w:tcPr>
          <w:p w14:paraId="5C3AEDC3" w14:textId="4135E736"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5BC04BAC" w14:textId="4BF3E7FF"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7B23ECA8"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67.6</w:t>
            </w:r>
          </w:p>
        </w:tc>
        <w:tc>
          <w:tcPr>
            <w:tcW w:w="737" w:type="dxa"/>
            <w:tcBorders>
              <w:top w:val="nil"/>
              <w:left w:val="single" w:sz="4" w:space="0" w:color="auto"/>
              <w:bottom w:val="single" w:sz="4" w:space="0" w:color="auto"/>
              <w:right w:val="single" w:sz="4" w:space="0" w:color="auto"/>
            </w:tcBorders>
            <w:vAlign w:val="center"/>
          </w:tcPr>
          <w:p w14:paraId="2C3AEDCE"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w:t>
            </w:r>
            <w:r w:rsidRPr="00404180">
              <w:rPr>
                <w:rFonts w:ascii="BIZ UDPゴシック" w:eastAsia="BIZ UDPゴシック" w:hAnsi="BIZ UDPゴシック"/>
                <w:color w:val="000000" w:themeColor="text1"/>
                <w:sz w:val="16"/>
                <w:szCs w:val="16"/>
              </w:rPr>
              <w:t>.5</w:t>
            </w:r>
          </w:p>
        </w:tc>
        <w:tc>
          <w:tcPr>
            <w:tcW w:w="737" w:type="dxa"/>
            <w:tcBorders>
              <w:top w:val="nil"/>
              <w:left w:val="single" w:sz="4" w:space="0" w:color="auto"/>
              <w:bottom w:val="single" w:sz="4" w:space="0" w:color="auto"/>
              <w:right w:val="single" w:sz="4" w:space="0" w:color="auto"/>
            </w:tcBorders>
            <w:vAlign w:val="center"/>
          </w:tcPr>
          <w:p w14:paraId="6BC1CC94"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r>
      <w:tr w:rsidR="00404180" w:rsidRPr="00404180" w14:paraId="3F243E47" w14:textId="77777777" w:rsidTr="00527C0C">
        <w:trPr>
          <w:trHeight w:val="340"/>
          <w:jc w:val="center"/>
        </w:trPr>
        <w:tc>
          <w:tcPr>
            <w:tcW w:w="402" w:type="dxa"/>
            <w:vMerge/>
            <w:tcBorders>
              <w:left w:val="single" w:sz="4" w:space="0" w:color="auto"/>
              <w:bottom w:val="double" w:sz="4" w:space="0" w:color="auto"/>
              <w:right w:val="single" w:sz="4" w:space="0" w:color="auto"/>
            </w:tcBorders>
            <w:shd w:val="clear" w:color="auto" w:fill="auto"/>
            <w:noWrap/>
            <w:vAlign w:val="center"/>
          </w:tcPr>
          <w:p w14:paraId="0F2DC64B" w14:textId="77777777" w:rsidR="00527C0C" w:rsidRPr="00404180" w:rsidRDefault="00527C0C" w:rsidP="003D2E62">
            <w:pPr>
              <w:widowControl/>
              <w:spacing w:line="240" w:lineRule="exact"/>
              <w:jc w:val="center"/>
              <w:rPr>
                <w:rFonts w:ascii="BIZ UDPゴシック" w:eastAsia="BIZ UDPゴシック" w:hAnsi="BIZ UDPゴシック"/>
                <w:color w:val="000000" w:themeColor="text1"/>
                <w:sz w:val="16"/>
                <w:szCs w:val="16"/>
              </w:rPr>
            </w:pPr>
          </w:p>
        </w:tc>
        <w:tc>
          <w:tcPr>
            <w:tcW w:w="1276" w:type="dxa"/>
            <w:tcBorders>
              <w:top w:val="single" w:sz="4" w:space="0" w:color="auto"/>
              <w:left w:val="nil"/>
              <w:bottom w:val="double" w:sz="4" w:space="0" w:color="auto"/>
              <w:right w:val="single" w:sz="4" w:space="0" w:color="auto"/>
            </w:tcBorders>
            <w:vAlign w:val="center"/>
          </w:tcPr>
          <w:p w14:paraId="6A1CEDEE" w14:textId="4F78C649" w:rsidR="00527C0C" w:rsidRPr="00404180" w:rsidRDefault="00C60CCF" w:rsidP="003D2E62">
            <w:pPr>
              <w:widowControl/>
              <w:spacing w:line="240" w:lineRule="exact"/>
              <w:jc w:val="lef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８０</w:t>
            </w:r>
            <w:r w:rsidR="00527C0C" w:rsidRPr="00404180">
              <w:rPr>
                <w:rFonts w:ascii="BIZ UDPゴシック" w:eastAsia="BIZ UDPゴシック" w:hAnsi="BIZ UDPゴシック" w:hint="eastAsia"/>
                <w:color w:val="000000" w:themeColor="text1"/>
                <w:sz w:val="16"/>
                <w:szCs w:val="16"/>
              </w:rPr>
              <w:t>歳以上</w:t>
            </w:r>
          </w:p>
        </w:tc>
        <w:tc>
          <w:tcPr>
            <w:tcW w:w="680" w:type="dxa"/>
            <w:tcBorders>
              <w:top w:val="nil"/>
              <w:left w:val="single" w:sz="4" w:space="0" w:color="auto"/>
              <w:bottom w:val="double" w:sz="4" w:space="0" w:color="auto"/>
              <w:right w:val="single" w:sz="4" w:space="0" w:color="auto"/>
            </w:tcBorders>
            <w:vAlign w:val="center"/>
          </w:tcPr>
          <w:p w14:paraId="72E0B69F"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43</w:t>
            </w:r>
          </w:p>
        </w:tc>
        <w:tc>
          <w:tcPr>
            <w:tcW w:w="737" w:type="dxa"/>
            <w:tcBorders>
              <w:top w:val="nil"/>
              <w:left w:val="single" w:sz="4" w:space="0" w:color="auto"/>
              <w:bottom w:val="double" w:sz="4" w:space="0" w:color="auto"/>
              <w:right w:val="single" w:sz="4" w:space="0" w:color="auto"/>
            </w:tcBorders>
            <w:shd w:val="clear" w:color="auto" w:fill="auto"/>
            <w:noWrap/>
            <w:vAlign w:val="center"/>
          </w:tcPr>
          <w:p w14:paraId="31CAF8EF"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2.3</w:t>
            </w:r>
          </w:p>
        </w:tc>
        <w:tc>
          <w:tcPr>
            <w:tcW w:w="737" w:type="dxa"/>
            <w:tcBorders>
              <w:top w:val="nil"/>
              <w:left w:val="nil"/>
              <w:bottom w:val="double" w:sz="4" w:space="0" w:color="auto"/>
              <w:right w:val="single" w:sz="4" w:space="0" w:color="auto"/>
            </w:tcBorders>
            <w:shd w:val="clear" w:color="auto" w:fill="auto"/>
            <w:noWrap/>
            <w:vAlign w:val="center"/>
          </w:tcPr>
          <w:p w14:paraId="52BCB660" w14:textId="6717F242"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double" w:sz="4" w:space="0" w:color="auto"/>
              <w:right w:val="single" w:sz="4" w:space="0" w:color="auto"/>
            </w:tcBorders>
            <w:shd w:val="clear" w:color="auto" w:fill="auto"/>
            <w:noWrap/>
            <w:vAlign w:val="center"/>
          </w:tcPr>
          <w:p w14:paraId="2CAD5AA4"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2.3</w:t>
            </w:r>
          </w:p>
        </w:tc>
        <w:tc>
          <w:tcPr>
            <w:tcW w:w="737" w:type="dxa"/>
            <w:tcBorders>
              <w:top w:val="nil"/>
              <w:left w:val="nil"/>
              <w:bottom w:val="double" w:sz="4" w:space="0" w:color="auto"/>
              <w:right w:val="single" w:sz="4" w:space="0" w:color="auto"/>
            </w:tcBorders>
            <w:shd w:val="clear" w:color="auto" w:fill="auto"/>
            <w:noWrap/>
            <w:vAlign w:val="center"/>
          </w:tcPr>
          <w:p w14:paraId="117B1049"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4.7</w:t>
            </w:r>
          </w:p>
        </w:tc>
        <w:tc>
          <w:tcPr>
            <w:tcW w:w="737" w:type="dxa"/>
            <w:tcBorders>
              <w:top w:val="nil"/>
              <w:left w:val="nil"/>
              <w:bottom w:val="double" w:sz="4" w:space="0" w:color="auto"/>
              <w:right w:val="single" w:sz="4" w:space="0" w:color="auto"/>
            </w:tcBorders>
            <w:shd w:val="clear" w:color="auto" w:fill="auto"/>
            <w:noWrap/>
            <w:vAlign w:val="center"/>
          </w:tcPr>
          <w:p w14:paraId="392C77AB" w14:textId="1CB5B8E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double" w:sz="4" w:space="0" w:color="auto"/>
              <w:right w:val="single" w:sz="4" w:space="0" w:color="auto"/>
            </w:tcBorders>
            <w:vAlign w:val="center"/>
          </w:tcPr>
          <w:p w14:paraId="79F7A8F8" w14:textId="0283311E"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double" w:sz="4" w:space="0" w:color="auto"/>
              <w:right w:val="single" w:sz="4" w:space="0" w:color="auto"/>
            </w:tcBorders>
            <w:vAlign w:val="center"/>
          </w:tcPr>
          <w:p w14:paraId="2D1A27BC"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86.0</w:t>
            </w:r>
          </w:p>
        </w:tc>
        <w:tc>
          <w:tcPr>
            <w:tcW w:w="737" w:type="dxa"/>
            <w:tcBorders>
              <w:top w:val="nil"/>
              <w:left w:val="single" w:sz="4" w:space="0" w:color="auto"/>
              <w:bottom w:val="double" w:sz="4" w:space="0" w:color="auto"/>
              <w:right w:val="single" w:sz="4" w:space="0" w:color="auto"/>
            </w:tcBorders>
            <w:vAlign w:val="center"/>
          </w:tcPr>
          <w:p w14:paraId="5F7311AA"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double" w:sz="4" w:space="0" w:color="auto"/>
              <w:right w:val="single" w:sz="4" w:space="0" w:color="auto"/>
            </w:tcBorders>
            <w:vAlign w:val="center"/>
          </w:tcPr>
          <w:p w14:paraId="5C7993B4" w14:textId="77777777" w:rsidR="00527C0C" w:rsidRPr="00404180" w:rsidRDefault="00527C0C"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4.7</w:t>
            </w:r>
          </w:p>
        </w:tc>
      </w:tr>
      <w:tr w:rsidR="00404180" w:rsidRPr="00404180" w14:paraId="1F2A7EE5" w14:textId="77777777" w:rsidTr="00AF220E">
        <w:trPr>
          <w:trHeight w:val="340"/>
          <w:jc w:val="center"/>
        </w:trPr>
        <w:tc>
          <w:tcPr>
            <w:tcW w:w="1678" w:type="dxa"/>
            <w:gridSpan w:val="2"/>
            <w:tcBorders>
              <w:top w:val="double" w:sz="4" w:space="0" w:color="auto"/>
              <w:left w:val="single" w:sz="4" w:space="0" w:color="auto"/>
              <w:bottom w:val="single" w:sz="4" w:space="0" w:color="auto"/>
              <w:right w:val="single" w:sz="4" w:space="0" w:color="auto"/>
            </w:tcBorders>
            <w:shd w:val="clear" w:color="auto" w:fill="auto"/>
            <w:noWrap/>
            <w:vAlign w:val="center"/>
          </w:tcPr>
          <w:p w14:paraId="752C69B1" w14:textId="547B381F" w:rsidR="00AF220E" w:rsidRPr="00404180" w:rsidRDefault="00AF220E" w:rsidP="00874801">
            <w:pPr>
              <w:widowControl/>
              <w:spacing w:line="240" w:lineRule="exact"/>
              <w:jc w:val="lef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女性</w:t>
            </w:r>
          </w:p>
        </w:tc>
        <w:tc>
          <w:tcPr>
            <w:tcW w:w="680" w:type="dxa"/>
            <w:tcBorders>
              <w:top w:val="double" w:sz="4" w:space="0" w:color="auto"/>
              <w:left w:val="single" w:sz="4" w:space="0" w:color="auto"/>
              <w:bottom w:val="single" w:sz="4" w:space="0" w:color="auto"/>
              <w:right w:val="single" w:sz="4" w:space="0" w:color="auto"/>
            </w:tcBorders>
            <w:vAlign w:val="center"/>
          </w:tcPr>
          <w:p w14:paraId="43DF995F" w14:textId="3CCB3351"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288</w:t>
            </w:r>
          </w:p>
        </w:tc>
        <w:tc>
          <w:tcPr>
            <w:tcW w:w="737"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40BA4E7" w14:textId="78C2259E"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26.7</w:t>
            </w:r>
          </w:p>
        </w:tc>
        <w:tc>
          <w:tcPr>
            <w:tcW w:w="737" w:type="dxa"/>
            <w:tcBorders>
              <w:top w:val="double" w:sz="4" w:space="0" w:color="auto"/>
              <w:left w:val="nil"/>
              <w:bottom w:val="single" w:sz="4" w:space="0" w:color="auto"/>
              <w:right w:val="single" w:sz="4" w:space="0" w:color="auto"/>
            </w:tcBorders>
            <w:shd w:val="clear" w:color="auto" w:fill="auto"/>
            <w:noWrap/>
            <w:vAlign w:val="center"/>
          </w:tcPr>
          <w:p w14:paraId="7DC2387C" w14:textId="35630AC5"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22.2</w:t>
            </w:r>
          </w:p>
        </w:tc>
        <w:tc>
          <w:tcPr>
            <w:tcW w:w="737" w:type="dxa"/>
            <w:tcBorders>
              <w:top w:val="double" w:sz="4" w:space="0" w:color="auto"/>
              <w:left w:val="nil"/>
              <w:bottom w:val="single" w:sz="4" w:space="0" w:color="auto"/>
              <w:right w:val="single" w:sz="4" w:space="0" w:color="auto"/>
            </w:tcBorders>
            <w:shd w:val="clear" w:color="auto" w:fill="auto"/>
            <w:noWrap/>
            <w:vAlign w:val="center"/>
          </w:tcPr>
          <w:p w14:paraId="1EFDF5F1" w14:textId="356E06A4"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1.7</w:t>
            </w:r>
          </w:p>
        </w:tc>
        <w:tc>
          <w:tcPr>
            <w:tcW w:w="737" w:type="dxa"/>
            <w:tcBorders>
              <w:top w:val="double" w:sz="4" w:space="0" w:color="auto"/>
              <w:left w:val="nil"/>
              <w:bottom w:val="single" w:sz="4" w:space="0" w:color="auto"/>
              <w:right w:val="single" w:sz="4" w:space="0" w:color="auto"/>
            </w:tcBorders>
            <w:shd w:val="clear" w:color="auto" w:fill="auto"/>
            <w:noWrap/>
            <w:vAlign w:val="center"/>
          </w:tcPr>
          <w:p w14:paraId="0FD0F300" w14:textId="2E102DE1"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w:t>
            </w:r>
          </w:p>
        </w:tc>
        <w:tc>
          <w:tcPr>
            <w:tcW w:w="737" w:type="dxa"/>
            <w:tcBorders>
              <w:top w:val="double" w:sz="4" w:space="0" w:color="auto"/>
              <w:left w:val="nil"/>
              <w:bottom w:val="single" w:sz="4" w:space="0" w:color="auto"/>
              <w:right w:val="single" w:sz="4" w:space="0" w:color="auto"/>
            </w:tcBorders>
            <w:shd w:val="clear" w:color="auto" w:fill="auto"/>
            <w:noWrap/>
            <w:vAlign w:val="center"/>
          </w:tcPr>
          <w:p w14:paraId="5E06EF4F" w14:textId="4E2BFE09"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6.6</w:t>
            </w:r>
          </w:p>
        </w:tc>
        <w:tc>
          <w:tcPr>
            <w:tcW w:w="737" w:type="dxa"/>
            <w:tcBorders>
              <w:top w:val="double" w:sz="4" w:space="0" w:color="auto"/>
              <w:left w:val="single" w:sz="4" w:space="0" w:color="auto"/>
              <w:bottom w:val="single" w:sz="4" w:space="0" w:color="auto"/>
              <w:right w:val="single" w:sz="4" w:space="0" w:color="auto"/>
            </w:tcBorders>
            <w:vAlign w:val="center"/>
          </w:tcPr>
          <w:p w14:paraId="4B179F43" w14:textId="02D9B88B"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1.7</w:t>
            </w:r>
          </w:p>
        </w:tc>
        <w:tc>
          <w:tcPr>
            <w:tcW w:w="737" w:type="dxa"/>
            <w:tcBorders>
              <w:top w:val="double" w:sz="4" w:space="0" w:color="auto"/>
              <w:left w:val="single" w:sz="4" w:space="0" w:color="auto"/>
              <w:bottom w:val="single" w:sz="4" w:space="0" w:color="auto"/>
              <w:right w:val="single" w:sz="4" w:space="0" w:color="auto"/>
            </w:tcBorders>
            <w:vAlign w:val="center"/>
          </w:tcPr>
          <w:p w14:paraId="6445A6F4" w14:textId="2AB98532"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36.8</w:t>
            </w:r>
          </w:p>
        </w:tc>
        <w:tc>
          <w:tcPr>
            <w:tcW w:w="737" w:type="dxa"/>
            <w:tcBorders>
              <w:top w:val="double" w:sz="4" w:space="0" w:color="auto"/>
              <w:left w:val="single" w:sz="4" w:space="0" w:color="auto"/>
              <w:bottom w:val="single" w:sz="4" w:space="0" w:color="auto"/>
              <w:right w:val="single" w:sz="4" w:space="0" w:color="auto"/>
            </w:tcBorders>
            <w:vAlign w:val="center"/>
          </w:tcPr>
          <w:p w14:paraId="5F22C1C5" w14:textId="59566AFC"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w:t>
            </w:r>
          </w:p>
        </w:tc>
        <w:tc>
          <w:tcPr>
            <w:tcW w:w="737" w:type="dxa"/>
            <w:tcBorders>
              <w:top w:val="double" w:sz="4" w:space="0" w:color="auto"/>
              <w:left w:val="single" w:sz="4" w:space="0" w:color="auto"/>
              <w:bottom w:val="single" w:sz="4" w:space="0" w:color="auto"/>
              <w:right w:val="single" w:sz="4" w:space="0" w:color="auto"/>
            </w:tcBorders>
            <w:vAlign w:val="center"/>
          </w:tcPr>
          <w:p w14:paraId="53708851" w14:textId="39092015" w:rsidR="00AF220E" w:rsidRPr="00404180" w:rsidRDefault="00AF220E" w:rsidP="00AF220E">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2.1</w:t>
            </w:r>
          </w:p>
        </w:tc>
      </w:tr>
      <w:tr w:rsidR="00404180" w:rsidRPr="00404180" w14:paraId="4058EB72" w14:textId="77777777" w:rsidTr="00527C0C">
        <w:trPr>
          <w:cantSplit/>
          <w:trHeight w:val="340"/>
          <w:jc w:val="center"/>
        </w:trPr>
        <w:tc>
          <w:tcPr>
            <w:tcW w:w="402" w:type="dxa"/>
            <w:vMerge w:val="restart"/>
            <w:tcBorders>
              <w:top w:val="single" w:sz="4" w:space="0" w:color="auto"/>
              <w:left w:val="single" w:sz="4" w:space="0" w:color="auto"/>
              <w:right w:val="single" w:sz="4" w:space="0" w:color="auto"/>
            </w:tcBorders>
            <w:shd w:val="clear" w:color="auto" w:fill="auto"/>
            <w:noWrap/>
            <w:textDirection w:val="tbRlV"/>
            <w:vAlign w:val="center"/>
          </w:tcPr>
          <w:p w14:paraId="6C75F41F" w14:textId="77777777" w:rsidR="009708D5" w:rsidRPr="00404180" w:rsidRDefault="009708D5" w:rsidP="003D2E62">
            <w:pPr>
              <w:widowControl/>
              <w:spacing w:line="240" w:lineRule="exact"/>
              <w:ind w:left="113" w:right="113"/>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女性</w:t>
            </w:r>
          </w:p>
        </w:tc>
        <w:tc>
          <w:tcPr>
            <w:tcW w:w="1276" w:type="dxa"/>
            <w:tcBorders>
              <w:top w:val="single" w:sz="4" w:space="0" w:color="auto"/>
              <w:left w:val="nil"/>
              <w:bottom w:val="single" w:sz="4" w:space="0" w:color="auto"/>
              <w:right w:val="single" w:sz="4" w:space="0" w:color="auto"/>
            </w:tcBorders>
            <w:vAlign w:val="center"/>
          </w:tcPr>
          <w:p w14:paraId="04232A4C" w14:textId="1309B1F1" w:rsidR="009708D5" w:rsidRPr="00404180" w:rsidRDefault="00C60CCF" w:rsidP="003D2E62">
            <w:pPr>
              <w:widowControl/>
              <w:spacing w:line="24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１０～２０</w:t>
            </w:r>
            <w:r w:rsidR="009708D5" w:rsidRPr="00404180">
              <w:rPr>
                <w:rFonts w:ascii="BIZ UDPゴシック" w:eastAsia="BIZ UDPゴシック" w:hAnsi="BIZ UDPゴシック" w:hint="eastAsia"/>
                <w:color w:val="000000" w:themeColor="text1"/>
                <w:sz w:val="16"/>
                <w:szCs w:val="16"/>
              </w:rPr>
              <w:t>歳代</w:t>
            </w:r>
          </w:p>
        </w:tc>
        <w:tc>
          <w:tcPr>
            <w:tcW w:w="680" w:type="dxa"/>
            <w:tcBorders>
              <w:top w:val="single" w:sz="4" w:space="0" w:color="auto"/>
              <w:left w:val="single" w:sz="4" w:space="0" w:color="auto"/>
              <w:bottom w:val="single" w:sz="4" w:space="0" w:color="auto"/>
              <w:right w:val="single" w:sz="4" w:space="0" w:color="auto"/>
            </w:tcBorders>
            <w:vAlign w:val="center"/>
          </w:tcPr>
          <w:p w14:paraId="541A61C7"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19</w:t>
            </w:r>
          </w:p>
        </w:tc>
        <w:tc>
          <w:tcPr>
            <w:tcW w:w="73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25E3AA"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42.1</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2F9BB877"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15.8</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0400808E" w14:textId="7DFFEC0A"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22507A77" w14:textId="5E0F38EA"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single" w:sz="4" w:space="0" w:color="auto"/>
              <w:left w:val="nil"/>
              <w:bottom w:val="single" w:sz="4" w:space="0" w:color="auto"/>
              <w:right w:val="single" w:sz="4" w:space="0" w:color="auto"/>
            </w:tcBorders>
            <w:shd w:val="clear" w:color="auto" w:fill="auto"/>
            <w:noWrap/>
            <w:vAlign w:val="center"/>
          </w:tcPr>
          <w:p w14:paraId="0476E786"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5.3</w:t>
            </w:r>
          </w:p>
        </w:tc>
        <w:tc>
          <w:tcPr>
            <w:tcW w:w="737" w:type="dxa"/>
            <w:tcBorders>
              <w:top w:val="single" w:sz="4" w:space="0" w:color="auto"/>
              <w:left w:val="single" w:sz="4" w:space="0" w:color="auto"/>
              <w:bottom w:val="single" w:sz="4" w:space="0" w:color="auto"/>
              <w:right w:val="single" w:sz="4" w:space="0" w:color="auto"/>
            </w:tcBorders>
            <w:vAlign w:val="center"/>
          </w:tcPr>
          <w:p w14:paraId="609CAD4F"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21.1</w:t>
            </w:r>
          </w:p>
        </w:tc>
        <w:tc>
          <w:tcPr>
            <w:tcW w:w="737" w:type="dxa"/>
            <w:tcBorders>
              <w:top w:val="single" w:sz="4" w:space="0" w:color="auto"/>
              <w:left w:val="single" w:sz="4" w:space="0" w:color="auto"/>
              <w:bottom w:val="single" w:sz="4" w:space="0" w:color="auto"/>
              <w:right w:val="single" w:sz="4" w:space="0" w:color="auto"/>
            </w:tcBorders>
            <w:vAlign w:val="center"/>
          </w:tcPr>
          <w:p w14:paraId="75B1A14A"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10.5</w:t>
            </w:r>
          </w:p>
        </w:tc>
        <w:tc>
          <w:tcPr>
            <w:tcW w:w="737" w:type="dxa"/>
            <w:tcBorders>
              <w:top w:val="single" w:sz="4" w:space="0" w:color="auto"/>
              <w:left w:val="single" w:sz="4" w:space="0" w:color="auto"/>
              <w:bottom w:val="single" w:sz="4" w:space="0" w:color="auto"/>
              <w:right w:val="single" w:sz="4" w:space="0" w:color="auto"/>
            </w:tcBorders>
            <w:vAlign w:val="center"/>
          </w:tcPr>
          <w:p w14:paraId="3A857BCF"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single" w:sz="4" w:space="0" w:color="auto"/>
              <w:left w:val="single" w:sz="4" w:space="0" w:color="auto"/>
              <w:bottom w:val="single" w:sz="4" w:space="0" w:color="auto"/>
              <w:right w:val="single" w:sz="4" w:space="0" w:color="auto"/>
            </w:tcBorders>
            <w:vAlign w:val="center"/>
          </w:tcPr>
          <w:p w14:paraId="2DEB8BA4"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w:t>
            </w:r>
            <w:r w:rsidRPr="00404180">
              <w:rPr>
                <w:rFonts w:ascii="BIZ UDPゴシック" w:eastAsia="BIZ UDPゴシック" w:hAnsi="BIZ UDPゴシック"/>
                <w:color w:val="000000" w:themeColor="text1"/>
                <w:sz w:val="16"/>
                <w:szCs w:val="16"/>
              </w:rPr>
              <w:t>.3</w:t>
            </w:r>
          </w:p>
        </w:tc>
      </w:tr>
      <w:tr w:rsidR="00404180" w:rsidRPr="00404180" w14:paraId="0F1E8B17" w14:textId="77777777" w:rsidTr="00501ACB">
        <w:trPr>
          <w:cantSplit/>
          <w:trHeight w:val="340"/>
          <w:jc w:val="center"/>
        </w:trPr>
        <w:tc>
          <w:tcPr>
            <w:tcW w:w="402" w:type="dxa"/>
            <w:vMerge/>
            <w:tcBorders>
              <w:left w:val="single" w:sz="4" w:space="0" w:color="auto"/>
              <w:right w:val="single" w:sz="4" w:space="0" w:color="auto"/>
            </w:tcBorders>
            <w:shd w:val="clear" w:color="auto" w:fill="auto"/>
            <w:noWrap/>
            <w:vAlign w:val="center"/>
          </w:tcPr>
          <w:p w14:paraId="2E4D383A" w14:textId="77777777" w:rsidR="009708D5" w:rsidRPr="00404180" w:rsidRDefault="009708D5" w:rsidP="003D2E62">
            <w:pPr>
              <w:widowControl/>
              <w:spacing w:line="240" w:lineRule="exact"/>
              <w:jc w:val="left"/>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6372CB4E" w14:textId="64C20888" w:rsidR="009708D5" w:rsidRPr="00404180" w:rsidRDefault="00C60CCF" w:rsidP="003D2E62">
            <w:pPr>
              <w:widowControl/>
              <w:spacing w:line="24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３０</w:t>
            </w:r>
            <w:r w:rsidR="009708D5" w:rsidRPr="00404180">
              <w:rPr>
                <w:rFonts w:ascii="BIZ UDPゴシック" w:eastAsia="BIZ UDPゴシック" w:hAnsi="BIZ UDPゴシック" w:hint="eastAsia"/>
                <w:color w:val="000000" w:themeColor="text1"/>
                <w:sz w:val="16"/>
                <w:szCs w:val="16"/>
              </w:rPr>
              <w:t>歳代</w:t>
            </w:r>
          </w:p>
        </w:tc>
        <w:tc>
          <w:tcPr>
            <w:tcW w:w="680" w:type="dxa"/>
            <w:tcBorders>
              <w:top w:val="nil"/>
              <w:left w:val="single" w:sz="4" w:space="0" w:color="auto"/>
              <w:bottom w:val="single" w:sz="4" w:space="0" w:color="auto"/>
              <w:right w:val="single" w:sz="4" w:space="0" w:color="auto"/>
            </w:tcBorders>
            <w:vAlign w:val="center"/>
          </w:tcPr>
          <w:p w14:paraId="45EE5F0E"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16</w:t>
            </w:r>
          </w:p>
        </w:tc>
        <w:tc>
          <w:tcPr>
            <w:tcW w:w="737" w:type="dxa"/>
            <w:tcBorders>
              <w:top w:val="nil"/>
              <w:left w:val="single" w:sz="4" w:space="0" w:color="auto"/>
              <w:bottom w:val="single" w:sz="4" w:space="0" w:color="auto"/>
              <w:right w:val="single" w:sz="4" w:space="0" w:color="auto"/>
            </w:tcBorders>
            <w:shd w:val="clear" w:color="auto" w:fill="B4C6E7" w:themeFill="accent5" w:themeFillTint="66"/>
            <w:noWrap/>
            <w:vAlign w:val="center"/>
          </w:tcPr>
          <w:p w14:paraId="64C16F41" w14:textId="77777777" w:rsidR="009708D5" w:rsidRPr="00404180" w:rsidRDefault="009708D5" w:rsidP="00501ACB">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56.3</w:t>
            </w:r>
          </w:p>
        </w:tc>
        <w:tc>
          <w:tcPr>
            <w:tcW w:w="737" w:type="dxa"/>
            <w:tcBorders>
              <w:top w:val="nil"/>
              <w:left w:val="nil"/>
              <w:bottom w:val="single" w:sz="4" w:space="0" w:color="auto"/>
              <w:right w:val="single" w:sz="4" w:space="0" w:color="auto"/>
            </w:tcBorders>
            <w:shd w:val="clear" w:color="auto" w:fill="auto"/>
            <w:noWrap/>
            <w:vAlign w:val="center"/>
          </w:tcPr>
          <w:p w14:paraId="6BD60247"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25.0</w:t>
            </w:r>
          </w:p>
        </w:tc>
        <w:tc>
          <w:tcPr>
            <w:tcW w:w="737" w:type="dxa"/>
            <w:tcBorders>
              <w:top w:val="nil"/>
              <w:left w:val="nil"/>
              <w:bottom w:val="single" w:sz="4" w:space="0" w:color="auto"/>
              <w:right w:val="single" w:sz="4" w:space="0" w:color="auto"/>
            </w:tcBorders>
            <w:shd w:val="clear" w:color="auto" w:fill="auto"/>
            <w:noWrap/>
            <w:vAlign w:val="center"/>
          </w:tcPr>
          <w:p w14:paraId="0C224CB1" w14:textId="09074E8A"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1AE4CF2F" w14:textId="785CBC53"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56ED1058" w14:textId="18B1C533"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5F98EABD" w14:textId="76E6F18B"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08724EA6"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18.8</w:t>
            </w:r>
          </w:p>
        </w:tc>
        <w:tc>
          <w:tcPr>
            <w:tcW w:w="737" w:type="dxa"/>
            <w:tcBorders>
              <w:top w:val="nil"/>
              <w:left w:val="single" w:sz="4" w:space="0" w:color="auto"/>
              <w:bottom w:val="single" w:sz="4" w:space="0" w:color="auto"/>
              <w:right w:val="single" w:sz="4" w:space="0" w:color="auto"/>
            </w:tcBorders>
            <w:vAlign w:val="center"/>
          </w:tcPr>
          <w:p w14:paraId="243FDEB1"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414F0278"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r>
      <w:tr w:rsidR="00404180" w:rsidRPr="00404180" w14:paraId="37CA64F8" w14:textId="77777777" w:rsidTr="00501ACB">
        <w:trPr>
          <w:cantSplit/>
          <w:trHeight w:val="340"/>
          <w:jc w:val="center"/>
        </w:trPr>
        <w:tc>
          <w:tcPr>
            <w:tcW w:w="402" w:type="dxa"/>
            <w:vMerge/>
            <w:tcBorders>
              <w:left w:val="single" w:sz="4" w:space="0" w:color="auto"/>
              <w:right w:val="single" w:sz="4" w:space="0" w:color="auto"/>
            </w:tcBorders>
            <w:shd w:val="clear" w:color="auto" w:fill="auto"/>
            <w:noWrap/>
            <w:vAlign w:val="center"/>
          </w:tcPr>
          <w:p w14:paraId="21CAAE80" w14:textId="77777777" w:rsidR="009708D5" w:rsidRPr="00404180" w:rsidRDefault="009708D5" w:rsidP="003D2E62">
            <w:pPr>
              <w:widowControl/>
              <w:spacing w:line="240" w:lineRule="exact"/>
              <w:jc w:val="left"/>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7795205D" w14:textId="7080C6C0" w:rsidR="009708D5" w:rsidRPr="00404180" w:rsidRDefault="00C60CCF" w:rsidP="003D2E62">
            <w:pPr>
              <w:widowControl/>
              <w:spacing w:line="24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４０</w:t>
            </w:r>
            <w:r w:rsidR="009708D5" w:rsidRPr="00404180">
              <w:rPr>
                <w:rFonts w:ascii="BIZ UDPゴシック" w:eastAsia="BIZ UDPゴシック" w:hAnsi="BIZ UDPゴシック" w:hint="eastAsia"/>
                <w:color w:val="000000" w:themeColor="text1"/>
                <w:sz w:val="16"/>
                <w:szCs w:val="16"/>
              </w:rPr>
              <w:t>歳代</w:t>
            </w:r>
          </w:p>
        </w:tc>
        <w:tc>
          <w:tcPr>
            <w:tcW w:w="680" w:type="dxa"/>
            <w:tcBorders>
              <w:top w:val="nil"/>
              <w:left w:val="single" w:sz="4" w:space="0" w:color="auto"/>
              <w:bottom w:val="single" w:sz="4" w:space="0" w:color="auto"/>
              <w:right w:val="single" w:sz="4" w:space="0" w:color="auto"/>
            </w:tcBorders>
            <w:vAlign w:val="center"/>
          </w:tcPr>
          <w:p w14:paraId="2F079502"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45</w:t>
            </w:r>
          </w:p>
        </w:tc>
        <w:tc>
          <w:tcPr>
            <w:tcW w:w="737" w:type="dxa"/>
            <w:tcBorders>
              <w:top w:val="nil"/>
              <w:left w:val="single" w:sz="4" w:space="0" w:color="auto"/>
              <w:bottom w:val="single" w:sz="4" w:space="0" w:color="auto"/>
              <w:right w:val="single" w:sz="4" w:space="0" w:color="auto"/>
            </w:tcBorders>
            <w:shd w:val="clear" w:color="auto" w:fill="B4C6E7" w:themeFill="accent5" w:themeFillTint="66"/>
            <w:noWrap/>
            <w:vAlign w:val="center"/>
          </w:tcPr>
          <w:p w14:paraId="50EC4611" w14:textId="77777777" w:rsidR="009708D5" w:rsidRPr="00404180" w:rsidRDefault="009708D5" w:rsidP="00501ACB">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57.8</w:t>
            </w:r>
          </w:p>
        </w:tc>
        <w:tc>
          <w:tcPr>
            <w:tcW w:w="737" w:type="dxa"/>
            <w:tcBorders>
              <w:top w:val="nil"/>
              <w:left w:val="nil"/>
              <w:bottom w:val="single" w:sz="4" w:space="0" w:color="auto"/>
              <w:right w:val="single" w:sz="4" w:space="0" w:color="auto"/>
            </w:tcBorders>
            <w:shd w:val="clear" w:color="auto" w:fill="auto"/>
            <w:noWrap/>
            <w:vAlign w:val="center"/>
          </w:tcPr>
          <w:p w14:paraId="1348D9F0"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22.2</w:t>
            </w:r>
          </w:p>
        </w:tc>
        <w:tc>
          <w:tcPr>
            <w:tcW w:w="737" w:type="dxa"/>
            <w:tcBorders>
              <w:top w:val="nil"/>
              <w:left w:val="nil"/>
              <w:bottom w:val="single" w:sz="4" w:space="0" w:color="auto"/>
              <w:right w:val="single" w:sz="4" w:space="0" w:color="auto"/>
            </w:tcBorders>
            <w:shd w:val="clear" w:color="auto" w:fill="auto"/>
            <w:noWrap/>
            <w:vAlign w:val="center"/>
          </w:tcPr>
          <w:p w14:paraId="6CDD84E8"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2.2</w:t>
            </w:r>
          </w:p>
        </w:tc>
        <w:tc>
          <w:tcPr>
            <w:tcW w:w="737" w:type="dxa"/>
            <w:tcBorders>
              <w:top w:val="nil"/>
              <w:left w:val="nil"/>
              <w:bottom w:val="single" w:sz="4" w:space="0" w:color="auto"/>
              <w:right w:val="single" w:sz="4" w:space="0" w:color="auto"/>
            </w:tcBorders>
            <w:shd w:val="clear" w:color="auto" w:fill="auto"/>
            <w:noWrap/>
            <w:vAlign w:val="center"/>
          </w:tcPr>
          <w:p w14:paraId="0940A561" w14:textId="14CD4E4C"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10153FB3"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w:t>
            </w:r>
          </w:p>
        </w:tc>
        <w:tc>
          <w:tcPr>
            <w:tcW w:w="737" w:type="dxa"/>
            <w:tcBorders>
              <w:top w:val="nil"/>
              <w:left w:val="single" w:sz="4" w:space="0" w:color="auto"/>
              <w:bottom w:val="single" w:sz="4" w:space="0" w:color="auto"/>
              <w:right w:val="single" w:sz="4" w:space="0" w:color="auto"/>
            </w:tcBorders>
            <w:vAlign w:val="center"/>
          </w:tcPr>
          <w:p w14:paraId="1A39781E" w14:textId="23416332"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29C1D251"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8.9</w:t>
            </w:r>
          </w:p>
        </w:tc>
        <w:tc>
          <w:tcPr>
            <w:tcW w:w="737" w:type="dxa"/>
            <w:tcBorders>
              <w:top w:val="nil"/>
              <w:left w:val="single" w:sz="4" w:space="0" w:color="auto"/>
              <w:bottom w:val="single" w:sz="4" w:space="0" w:color="auto"/>
              <w:right w:val="single" w:sz="4" w:space="0" w:color="auto"/>
            </w:tcBorders>
            <w:vAlign w:val="center"/>
          </w:tcPr>
          <w:p w14:paraId="0BAE48D8"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w:t>
            </w:r>
            <w:r w:rsidRPr="00404180">
              <w:rPr>
                <w:rFonts w:ascii="BIZ UDPゴシック" w:eastAsia="BIZ UDPゴシック" w:hAnsi="BIZ UDPゴシック"/>
                <w:color w:val="000000" w:themeColor="text1"/>
                <w:sz w:val="16"/>
                <w:szCs w:val="16"/>
              </w:rPr>
              <w:t>.2</w:t>
            </w:r>
          </w:p>
        </w:tc>
        <w:tc>
          <w:tcPr>
            <w:tcW w:w="737" w:type="dxa"/>
            <w:tcBorders>
              <w:top w:val="nil"/>
              <w:left w:val="single" w:sz="4" w:space="0" w:color="auto"/>
              <w:bottom w:val="single" w:sz="4" w:space="0" w:color="auto"/>
              <w:right w:val="single" w:sz="4" w:space="0" w:color="auto"/>
            </w:tcBorders>
            <w:vAlign w:val="center"/>
          </w:tcPr>
          <w:p w14:paraId="382D2AA9"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w:t>
            </w:r>
            <w:r w:rsidRPr="00404180">
              <w:rPr>
                <w:rFonts w:ascii="BIZ UDPゴシック" w:eastAsia="BIZ UDPゴシック" w:hAnsi="BIZ UDPゴシック"/>
                <w:color w:val="000000" w:themeColor="text1"/>
                <w:sz w:val="16"/>
                <w:szCs w:val="16"/>
              </w:rPr>
              <w:t>.2</w:t>
            </w:r>
          </w:p>
        </w:tc>
      </w:tr>
      <w:tr w:rsidR="00404180" w:rsidRPr="00404180" w14:paraId="70DB2939" w14:textId="77777777" w:rsidTr="00501ACB">
        <w:trPr>
          <w:cantSplit/>
          <w:trHeight w:val="340"/>
          <w:jc w:val="center"/>
        </w:trPr>
        <w:tc>
          <w:tcPr>
            <w:tcW w:w="402" w:type="dxa"/>
            <w:vMerge/>
            <w:tcBorders>
              <w:left w:val="single" w:sz="4" w:space="0" w:color="auto"/>
              <w:right w:val="single" w:sz="4" w:space="0" w:color="auto"/>
            </w:tcBorders>
            <w:shd w:val="clear" w:color="auto" w:fill="auto"/>
            <w:noWrap/>
            <w:vAlign w:val="center"/>
          </w:tcPr>
          <w:p w14:paraId="6A90542F" w14:textId="77777777" w:rsidR="009708D5" w:rsidRPr="00404180" w:rsidRDefault="009708D5" w:rsidP="003D2E62">
            <w:pPr>
              <w:widowControl/>
              <w:spacing w:line="240" w:lineRule="exact"/>
              <w:jc w:val="left"/>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3DFA83F6" w14:textId="422EB490" w:rsidR="009708D5" w:rsidRPr="00404180" w:rsidRDefault="00C60CCF" w:rsidP="003D2E62">
            <w:pPr>
              <w:widowControl/>
              <w:spacing w:line="24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５０</w:t>
            </w:r>
            <w:r w:rsidR="009708D5" w:rsidRPr="00404180">
              <w:rPr>
                <w:rFonts w:ascii="BIZ UDPゴシック" w:eastAsia="BIZ UDPゴシック" w:hAnsi="BIZ UDPゴシック" w:hint="eastAsia"/>
                <w:color w:val="000000" w:themeColor="text1"/>
                <w:sz w:val="16"/>
                <w:szCs w:val="16"/>
              </w:rPr>
              <w:t>歳代</w:t>
            </w:r>
          </w:p>
        </w:tc>
        <w:tc>
          <w:tcPr>
            <w:tcW w:w="680" w:type="dxa"/>
            <w:tcBorders>
              <w:top w:val="nil"/>
              <w:left w:val="single" w:sz="4" w:space="0" w:color="auto"/>
              <w:bottom w:val="single" w:sz="4" w:space="0" w:color="auto"/>
              <w:right w:val="single" w:sz="4" w:space="0" w:color="auto"/>
            </w:tcBorders>
            <w:vAlign w:val="center"/>
          </w:tcPr>
          <w:p w14:paraId="4EA55BFE"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58</w:t>
            </w:r>
          </w:p>
        </w:tc>
        <w:tc>
          <w:tcPr>
            <w:tcW w:w="737" w:type="dxa"/>
            <w:tcBorders>
              <w:top w:val="nil"/>
              <w:left w:val="single" w:sz="4" w:space="0" w:color="auto"/>
              <w:bottom w:val="single" w:sz="4" w:space="0" w:color="auto"/>
              <w:right w:val="single" w:sz="4" w:space="0" w:color="auto"/>
            </w:tcBorders>
            <w:shd w:val="clear" w:color="auto" w:fill="B4C6E7" w:themeFill="accent5" w:themeFillTint="66"/>
            <w:noWrap/>
            <w:vAlign w:val="center"/>
          </w:tcPr>
          <w:p w14:paraId="38C70121" w14:textId="77777777" w:rsidR="009708D5" w:rsidRPr="00404180" w:rsidRDefault="009708D5" w:rsidP="00501ACB">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46.6</w:t>
            </w:r>
          </w:p>
        </w:tc>
        <w:tc>
          <w:tcPr>
            <w:tcW w:w="737" w:type="dxa"/>
            <w:tcBorders>
              <w:top w:val="nil"/>
              <w:left w:val="nil"/>
              <w:bottom w:val="single" w:sz="4" w:space="0" w:color="auto"/>
              <w:right w:val="single" w:sz="4" w:space="0" w:color="auto"/>
            </w:tcBorders>
            <w:shd w:val="clear" w:color="auto" w:fill="B4C6E7" w:themeFill="accent5" w:themeFillTint="66"/>
            <w:noWrap/>
            <w:vAlign w:val="center"/>
          </w:tcPr>
          <w:p w14:paraId="4583315E" w14:textId="77777777" w:rsidR="009708D5" w:rsidRPr="00404180" w:rsidRDefault="009708D5" w:rsidP="00501ACB">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39.7</w:t>
            </w:r>
          </w:p>
        </w:tc>
        <w:tc>
          <w:tcPr>
            <w:tcW w:w="737" w:type="dxa"/>
            <w:tcBorders>
              <w:top w:val="nil"/>
              <w:left w:val="nil"/>
              <w:bottom w:val="single" w:sz="4" w:space="0" w:color="auto"/>
              <w:right w:val="single" w:sz="4" w:space="0" w:color="auto"/>
            </w:tcBorders>
            <w:shd w:val="clear" w:color="auto" w:fill="auto"/>
            <w:noWrap/>
            <w:vAlign w:val="center"/>
          </w:tcPr>
          <w:p w14:paraId="5509CFF1"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1.7</w:t>
            </w:r>
          </w:p>
        </w:tc>
        <w:tc>
          <w:tcPr>
            <w:tcW w:w="737" w:type="dxa"/>
            <w:tcBorders>
              <w:top w:val="nil"/>
              <w:left w:val="nil"/>
              <w:bottom w:val="single" w:sz="4" w:space="0" w:color="auto"/>
              <w:right w:val="single" w:sz="4" w:space="0" w:color="auto"/>
            </w:tcBorders>
            <w:shd w:val="clear" w:color="auto" w:fill="auto"/>
            <w:noWrap/>
            <w:vAlign w:val="center"/>
          </w:tcPr>
          <w:p w14:paraId="747B46DC" w14:textId="1E8747BD"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385A5EDB"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3.4</w:t>
            </w:r>
          </w:p>
        </w:tc>
        <w:tc>
          <w:tcPr>
            <w:tcW w:w="737" w:type="dxa"/>
            <w:tcBorders>
              <w:top w:val="nil"/>
              <w:left w:val="single" w:sz="4" w:space="0" w:color="auto"/>
              <w:bottom w:val="single" w:sz="4" w:space="0" w:color="auto"/>
              <w:right w:val="single" w:sz="4" w:space="0" w:color="auto"/>
            </w:tcBorders>
            <w:vAlign w:val="center"/>
          </w:tcPr>
          <w:p w14:paraId="7DF5D7FD" w14:textId="46D7D794"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5B6BFC58"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6.9</w:t>
            </w:r>
          </w:p>
        </w:tc>
        <w:tc>
          <w:tcPr>
            <w:tcW w:w="737" w:type="dxa"/>
            <w:tcBorders>
              <w:top w:val="nil"/>
              <w:left w:val="single" w:sz="4" w:space="0" w:color="auto"/>
              <w:bottom w:val="single" w:sz="4" w:space="0" w:color="auto"/>
              <w:right w:val="single" w:sz="4" w:space="0" w:color="auto"/>
            </w:tcBorders>
            <w:vAlign w:val="center"/>
          </w:tcPr>
          <w:p w14:paraId="58BCAA7D"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w:t>
            </w:r>
            <w:r w:rsidRPr="00404180">
              <w:rPr>
                <w:rFonts w:ascii="BIZ UDPゴシック" w:eastAsia="BIZ UDPゴシック" w:hAnsi="BIZ UDPゴシック"/>
                <w:color w:val="000000" w:themeColor="text1"/>
                <w:sz w:val="16"/>
                <w:szCs w:val="16"/>
              </w:rPr>
              <w:t>.7</w:t>
            </w:r>
          </w:p>
        </w:tc>
        <w:tc>
          <w:tcPr>
            <w:tcW w:w="737" w:type="dxa"/>
            <w:tcBorders>
              <w:top w:val="nil"/>
              <w:left w:val="single" w:sz="4" w:space="0" w:color="auto"/>
              <w:bottom w:val="single" w:sz="4" w:space="0" w:color="auto"/>
              <w:right w:val="single" w:sz="4" w:space="0" w:color="auto"/>
            </w:tcBorders>
            <w:vAlign w:val="center"/>
          </w:tcPr>
          <w:p w14:paraId="58E5542D"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r>
      <w:tr w:rsidR="00404180" w:rsidRPr="00404180" w14:paraId="3F6333CE" w14:textId="77777777" w:rsidTr="000C6A30">
        <w:trPr>
          <w:cantSplit/>
          <w:trHeight w:val="340"/>
          <w:jc w:val="center"/>
        </w:trPr>
        <w:tc>
          <w:tcPr>
            <w:tcW w:w="402" w:type="dxa"/>
            <w:vMerge/>
            <w:tcBorders>
              <w:left w:val="single" w:sz="4" w:space="0" w:color="auto"/>
              <w:right w:val="single" w:sz="4" w:space="0" w:color="auto"/>
            </w:tcBorders>
            <w:shd w:val="clear" w:color="auto" w:fill="auto"/>
            <w:noWrap/>
            <w:vAlign w:val="center"/>
          </w:tcPr>
          <w:p w14:paraId="22C9589C" w14:textId="77777777" w:rsidR="009708D5" w:rsidRPr="00404180" w:rsidRDefault="009708D5" w:rsidP="003D2E62">
            <w:pPr>
              <w:widowControl/>
              <w:spacing w:line="240" w:lineRule="exact"/>
              <w:jc w:val="left"/>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2159178A" w14:textId="7F3E8D7E" w:rsidR="009708D5" w:rsidRPr="00404180" w:rsidRDefault="00C60CCF" w:rsidP="003D2E62">
            <w:pPr>
              <w:widowControl/>
              <w:spacing w:line="24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６０</w:t>
            </w:r>
            <w:r w:rsidR="009708D5" w:rsidRPr="00404180">
              <w:rPr>
                <w:rFonts w:ascii="BIZ UDPゴシック" w:eastAsia="BIZ UDPゴシック" w:hAnsi="BIZ UDPゴシック" w:hint="eastAsia"/>
                <w:color w:val="000000" w:themeColor="text1"/>
                <w:sz w:val="16"/>
                <w:szCs w:val="16"/>
              </w:rPr>
              <w:t>歳代</w:t>
            </w:r>
          </w:p>
        </w:tc>
        <w:tc>
          <w:tcPr>
            <w:tcW w:w="680" w:type="dxa"/>
            <w:tcBorders>
              <w:top w:val="nil"/>
              <w:left w:val="single" w:sz="4" w:space="0" w:color="auto"/>
              <w:bottom w:val="single" w:sz="4" w:space="0" w:color="auto"/>
              <w:right w:val="single" w:sz="4" w:space="0" w:color="auto"/>
            </w:tcBorders>
            <w:vAlign w:val="center"/>
          </w:tcPr>
          <w:p w14:paraId="71E8CBD1"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52</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0AE00418"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7.7</w:t>
            </w:r>
          </w:p>
        </w:tc>
        <w:tc>
          <w:tcPr>
            <w:tcW w:w="737" w:type="dxa"/>
            <w:tcBorders>
              <w:top w:val="nil"/>
              <w:left w:val="nil"/>
              <w:bottom w:val="single" w:sz="4" w:space="0" w:color="auto"/>
              <w:right w:val="single" w:sz="4" w:space="0" w:color="auto"/>
            </w:tcBorders>
            <w:shd w:val="clear" w:color="auto" w:fill="B4C6E7" w:themeFill="accent5" w:themeFillTint="66"/>
            <w:noWrap/>
            <w:vAlign w:val="center"/>
          </w:tcPr>
          <w:p w14:paraId="4F09C73D" w14:textId="77777777" w:rsidR="009708D5" w:rsidRPr="00404180" w:rsidRDefault="009708D5" w:rsidP="00501ACB">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32.7</w:t>
            </w:r>
          </w:p>
        </w:tc>
        <w:tc>
          <w:tcPr>
            <w:tcW w:w="737" w:type="dxa"/>
            <w:tcBorders>
              <w:top w:val="nil"/>
              <w:left w:val="nil"/>
              <w:bottom w:val="single" w:sz="4" w:space="0" w:color="auto"/>
              <w:right w:val="single" w:sz="4" w:space="0" w:color="auto"/>
            </w:tcBorders>
            <w:shd w:val="clear" w:color="auto" w:fill="auto"/>
            <w:noWrap/>
            <w:vAlign w:val="center"/>
          </w:tcPr>
          <w:p w14:paraId="452D43AE"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3.8</w:t>
            </w:r>
          </w:p>
        </w:tc>
        <w:tc>
          <w:tcPr>
            <w:tcW w:w="737" w:type="dxa"/>
            <w:tcBorders>
              <w:top w:val="nil"/>
              <w:left w:val="nil"/>
              <w:bottom w:val="single" w:sz="4" w:space="0" w:color="auto"/>
              <w:right w:val="single" w:sz="4" w:space="0" w:color="auto"/>
            </w:tcBorders>
            <w:shd w:val="clear" w:color="auto" w:fill="auto"/>
            <w:noWrap/>
            <w:vAlign w:val="center"/>
          </w:tcPr>
          <w:p w14:paraId="748A3FDA" w14:textId="61763243"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76C07FA2"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15.4</w:t>
            </w:r>
          </w:p>
        </w:tc>
        <w:tc>
          <w:tcPr>
            <w:tcW w:w="737" w:type="dxa"/>
            <w:tcBorders>
              <w:top w:val="nil"/>
              <w:left w:val="single" w:sz="4" w:space="0" w:color="auto"/>
              <w:bottom w:val="single" w:sz="4" w:space="0" w:color="auto"/>
              <w:right w:val="single" w:sz="4" w:space="0" w:color="auto"/>
            </w:tcBorders>
            <w:vAlign w:val="center"/>
          </w:tcPr>
          <w:p w14:paraId="51ED6A5A"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1.9</w:t>
            </w:r>
          </w:p>
        </w:tc>
        <w:tc>
          <w:tcPr>
            <w:tcW w:w="737" w:type="dxa"/>
            <w:tcBorders>
              <w:top w:val="nil"/>
              <w:left w:val="single" w:sz="4" w:space="0" w:color="auto"/>
              <w:bottom w:val="single" w:sz="4" w:space="0" w:color="auto"/>
              <w:right w:val="single" w:sz="4" w:space="0" w:color="auto"/>
            </w:tcBorders>
            <w:vAlign w:val="center"/>
          </w:tcPr>
          <w:p w14:paraId="1C15EC51"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36.5</w:t>
            </w:r>
          </w:p>
        </w:tc>
        <w:tc>
          <w:tcPr>
            <w:tcW w:w="737" w:type="dxa"/>
            <w:tcBorders>
              <w:top w:val="nil"/>
              <w:left w:val="single" w:sz="4" w:space="0" w:color="auto"/>
              <w:bottom w:val="single" w:sz="4" w:space="0" w:color="auto"/>
              <w:right w:val="single" w:sz="4" w:space="0" w:color="auto"/>
            </w:tcBorders>
            <w:vAlign w:val="center"/>
          </w:tcPr>
          <w:p w14:paraId="1017AF4D"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77ACE892"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1.9</w:t>
            </w:r>
          </w:p>
        </w:tc>
      </w:tr>
      <w:tr w:rsidR="00404180" w:rsidRPr="00404180" w14:paraId="31A3FBF5" w14:textId="77777777" w:rsidTr="00501ACB">
        <w:trPr>
          <w:cantSplit/>
          <w:trHeight w:val="340"/>
          <w:jc w:val="center"/>
        </w:trPr>
        <w:tc>
          <w:tcPr>
            <w:tcW w:w="402" w:type="dxa"/>
            <w:vMerge/>
            <w:tcBorders>
              <w:left w:val="single" w:sz="4" w:space="0" w:color="auto"/>
              <w:right w:val="single" w:sz="4" w:space="0" w:color="auto"/>
            </w:tcBorders>
            <w:shd w:val="clear" w:color="auto" w:fill="auto"/>
            <w:noWrap/>
            <w:vAlign w:val="center"/>
          </w:tcPr>
          <w:p w14:paraId="5BC74EF5" w14:textId="77777777" w:rsidR="009708D5" w:rsidRPr="00404180" w:rsidRDefault="009708D5" w:rsidP="003D2E62">
            <w:pPr>
              <w:widowControl/>
              <w:spacing w:line="240" w:lineRule="exact"/>
              <w:jc w:val="left"/>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082D0724" w14:textId="4C43D599" w:rsidR="009708D5" w:rsidRPr="00404180" w:rsidRDefault="00C60CCF" w:rsidP="003D2E62">
            <w:pPr>
              <w:widowControl/>
              <w:spacing w:line="24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７０</w:t>
            </w:r>
            <w:r w:rsidR="009708D5" w:rsidRPr="00404180">
              <w:rPr>
                <w:rFonts w:ascii="BIZ UDPゴシック" w:eastAsia="BIZ UDPゴシック" w:hAnsi="BIZ UDPゴシック" w:hint="eastAsia"/>
                <w:color w:val="000000" w:themeColor="text1"/>
                <w:sz w:val="16"/>
                <w:szCs w:val="16"/>
              </w:rPr>
              <w:t>歳代</w:t>
            </w:r>
          </w:p>
        </w:tc>
        <w:tc>
          <w:tcPr>
            <w:tcW w:w="680" w:type="dxa"/>
            <w:tcBorders>
              <w:top w:val="nil"/>
              <w:left w:val="single" w:sz="4" w:space="0" w:color="auto"/>
              <w:bottom w:val="single" w:sz="4" w:space="0" w:color="auto"/>
              <w:right w:val="single" w:sz="4" w:space="0" w:color="auto"/>
            </w:tcBorders>
            <w:vAlign w:val="center"/>
          </w:tcPr>
          <w:p w14:paraId="4277A667"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68</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03378B59"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w:t>
            </w:r>
          </w:p>
        </w:tc>
        <w:tc>
          <w:tcPr>
            <w:tcW w:w="737" w:type="dxa"/>
            <w:tcBorders>
              <w:top w:val="nil"/>
              <w:left w:val="nil"/>
              <w:bottom w:val="single" w:sz="4" w:space="0" w:color="auto"/>
              <w:right w:val="single" w:sz="4" w:space="0" w:color="auto"/>
            </w:tcBorders>
            <w:shd w:val="clear" w:color="auto" w:fill="auto"/>
            <w:noWrap/>
            <w:vAlign w:val="center"/>
          </w:tcPr>
          <w:p w14:paraId="04E98537"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10.3</w:t>
            </w:r>
          </w:p>
        </w:tc>
        <w:tc>
          <w:tcPr>
            <w:tcW w:w="737" w:type="dxa"/>
            <w:tcBorders>
              <w:top w:val="nil"/>
              <w:left w:val="nil"/>
              <w:bottom w:val="single" w:sz="4" w:space="0" w:color="auto"/>
              <w:right w:val="single" w:sz="4" w:space="0" w:color="auto"/>
            </w:tcBorders>
            <w:shd w:val="clear" w:color="auto" w:fill="auto"/>
            <w:noWrap/>
            <w:vAlign w:val="center"/>
          </w:tcPr>
          <w:p w14:paraId="0DA84516"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1.5</w:t>
            </w:r>
          </w:p>
        </w:tc>
        <w:tc>
          <w:tcPr>
            <w:tcW w:w="737" w:type="dxa"/>
            <w:tcBorders>
              <w:top w:val="nil"/>
              <w:left w:val="nil"/>
              <w:bottom w:val="single" w:sz="4" w:space="0" w:color="auto"/>
              <w:right w:val="single" w:sz="4" w:space="0" w:color="auto"/>
            </w:tcBorders>
            <w:shd w:val="clear" w:color="auto" w:fill="auto"/>
            <w:noWrap/>
            <w:vAlign w:val="center"/>
          </w:tcPr>
          <w:p w14:paraId="0B6F06A6"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w:t>
            </w:r>
          </w:p>
        </w:tc>
        <w:tc>
          <w:tcPr>
            <w:tcW w:w="737" w:type="dxa"/>
            <w:tcBorders>
              <w:top w:val="nil"/>
              <w:left w:val="nil"/>
              <w:bottom w:val="single" w:sz="4" w:space="0" w:color="auto"/>
              <w:right w:val="single" w:sz="4" w:space="0" w:color="auto"/>
            </w:tcBorders>
            <w:shd w:val="clear" w:color="auto" w:fill="auto"/>
            <w:noWrap/>
            <w:vAlign w:val="center"/>
          </w:tcPr>
          <w:p w14:paraId="3D5EB23C"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8.8</w:t>
            </w:r>
          </w:p>
        </w:tc>
        <w:tc>
          <w:tcPr>
            <w:tcW w:w="737" w:type="dxa"/>
            <w:tcBorders>
              <w:top w:val="nil"/>
              <w:left w:val="single" w:sz="4" w:space="0" w:color="auto"/>
              <w:bottom w:val="single" w:sz="4" w:space="0" w:color="auto"/>
              <w:right w:val="single" w:sz="4" w:space="0" w:color="auto"/>
            </w:tcBorders>
            <w:vAlign w:val="center"/>
          </w:tcPr>
          <w:p w14:paraId="74E87229" w14:textId="0E732AF4"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147086A2"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70.6</w:t>
            </w:r>
          </w:p>
        </w:tc>
        <w:tc>
          <w:tcPr>
            <w:tcW w:w="737" w:type="dxa"/>
            <w:tcBorders>
              <w:top w:val="nil"/>
              <w:left w:val="single" w:sz="4" w:space="0" w:color="auto"/>
              <w:bottom w:val="single" w:sz="4" w:space="0" w:color="auto"/>
              <w:right w:val="single" w:sz="4" w:space="0" w:color="auto"/>
            </w:tcBorders>
            <w:vAlign w:val="center"/>
          </w:tcPr>
          <w:p w14:paraId="3BE9B285"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0F725E9A"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r>
      <w:tr w:rsidR="00404180" w:rsidRPr="00404180" w14:paraId="2EF13E68" w14:textId="77777777" w:rsidTr="00501ACB">
        <w:trPr>
          <w:cantSplit/>
          <w:trHeight w:val="340"/>
          <w:jc w:val="center"/>
        </w:trPr>
        <w:tc>
          <w:tcPr>
            <w:tcW w:w="402" w:type="dxa"/>
            <w:vMerge/>
            <w:tcBorders>
              <w:left w:val="single" w:sz="4" w:space="0" w:color="auto"/>
              <w:bottom w:val="single" w:sz="4" w:space="0" w:color="auto"/>
              <w:right w:val="single" w:sz="4" w:space="0" w:color="auto"/>
            </w:tcBorders>
            <w:shd w:val="clear" w:color="auto" w:fill="auto"/>
            <w:noWrap/>
            <w:vAlign w:val="center"/>
          </w:tcPr>
          <w:p w14:paraId="7B05C0D0" w14:textId="77777777" w:rsidR="009708D5" w:rsidRPr="00404180" w:rsidRDefault="009708D5" w:rsidP="003D2E62">
            <w:pPr>
              <w:widowControl/>
              <w:spacing w:line="240" w:lineRule="exact"/>
              <w:jc w:val="left"/>
              <w:rPr>
                <w:rFonts w:ascii="BIZ UDPゴシック" w:eastAsia="BIZ UDPゴシック" w:hAnsi="BIZ UDPゴシック"/>
                <w:color w:val="000000" w:themeColor="text1"/>
                <w:sz w:val="16"/>
                <w:szCs w:val="16"/>
              </w:rPr>
            </w:pPr>
          </w:p>
        </w:tc>
        <w:tc>
          <w:tcPr>
            <w:tcW w:w="1276" w:type="dxa"/>
            <w:tcBorders>
              <w:top w:val="single" w:sz="4" w:space="0" w:color="auto"/>
              <w:left w:val="nil"/>
              <w:bottom w:val="single" w:sz="4" w:space="0" w:color="auto"/>
              <w:right w:val="single" w:sz="4" w:space="0" w:color="auto"/>
            </w:tcBorders>
            <w:vAlign w:val="center"/>
          </w:tcPr>
          <w:p w14:paraId="26C2F176" w14:textId="14B43AAF" w:rsidR="009708D5" w:rsidRPr="00404180" w:rsidRDefault="00C60CCF" w:rsidP="003D2E62">
            <w:pPr>
              <w:widowControl/>
              <w:spacing w:line="240" w:lineRule="exact"/>
              <w:rPr>
                <w:rFonts w:ascii="BIZ UDPゴシック" w:eastAsia="BIZ UDPゴシック" w:hAnsi="BIZ UDPゴシック"/>
                <w:color w:val="000000" w:themeColor="text1"/>
                <w:sz w:val="16"/>
                <w:szCs w:val="16"/>
              </w:rPr>
            </w:pPr>
            <w:r>
              <w:rPr>
                <w:rFonts w:ascii="BIZ UDPゴシック" w:eastAsia="BIZ UDPゴシック" w:hAnsi="BIZ UDPゴシック" w:hint="eastAsia"/>
                <w:color w:val="000000" w:themeColor="text1"/>
                <w:sz w:val="16"/>
                <w:szCs w:val="16"/>
              </w:rPr>
              <w:t>８０</w:t>
            </w:r>
            <w:r w:rsidR="009708D5" w:rsidRPr="00404180">
              <w:rPr>
                <w:rFonts w:ascii="BIZ UDPゴシック" w:eastAsia="BIZ UDPゴシック" w:hAnsi="BIZ UDPゴシック" w:hint="eastAsia"/>
                <w:color w:val="000000" w:themeColor="text1"/>
                <w:sz w:val="16"/>
                <w:szCs w:val="16"/>
              </w:rPr>
              <w:t>歳以上</w:t>
            </w:r>
          </w:p>
        </w:tc>
        <w:tc>
          <w:tcPr>
            <w:tcW w:w="680" w:type="dxa"/>
            <w:tcBorders>
              <w:top w:val="nil"/>
              <w:left w:val="single" w:sz="4" w:space="0" w:color="auto"/>
              <w:bottom w:val="single" w:sz="4" w:space="0" w:color="auto"/>
              <w:right w:val="single" w:sz="4" w:space="0" w:color="auto"/>
            </w:tcBorders>
            <w:vAlign w:val="center"/>
          </w:tcPr>
          <w:p w14:paraId="1FB60620"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30</w:t>
            </w:r>
          </w:p>
        </w:tc>
        <w:tc>
          <w:tcPr>
            <w:tcW w:w="737" w:type="dxa"/>
            <w:tcBorders>
              <w:top w:val="nil"/>
              <w:left w:val="single" w:sz="4" w:space="0" w:color="auto"/>
              <w:bottom w:val="single" w:sz="4" w:space="0" w:color="auto"/>
              <w:right w:val="single" w:sz="4" w:space="0" w:color="auto"/>
            </w:tcBorders>
            <w:shd w:val="clear" w:color="auto" w:fill="auto"/>
            <w:noWrap/>
            <w:vAlign w:val="center"/>
          </w:tcPr>
          <w:p w14:paraId="2515AD54" w14:textId="73439AB8"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4BA72FBB" w14:textId="03937B02"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67DEE5F5" w14:textId="4BE2C06F"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6D28DDB7" w14:textId="54FD51D1"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nil"/>
              <w:bottom w:val="single" w:sz="4" w:space="0" w:color="auto"/>
              <w:right w:val="single" w:sz="4" w:space="0" w:color="auto"/>
            </w:tcBorders>
            <w:shd w:val="clear" w:color="auto" w:fill="auto"/>
            <w:noWrap/>
            <w:vAlign w:val="center"/>
          </w:tcPr>
          <w:p w14:paraId="53CE9D08" w14:textId="1538A38F"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shd w:val="clear" w:color="auto" w:fill="auto"/>
            <w:vAlign w:val="center"/>
          </w:tcPr>
          <w:p w14:paraId="386B16F2" w14:textId="38E75641"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737" w:type="dxa"/>
            <w:tcBorders>
              <w:top w:val="nil"/>
              <w:left w:val="single" w:sz="4" w:space="0" w:color="auto"/>
              <w:bottom w:val="single" w:sz="4" w:space="0" w:color="auto"/>
              <w:right w:val="single" w:sz="4" w:space="0" w:color="auto"/>
            </w:tcBorders>
            <w:vAlign w:val="center"/>
          </w:tcPr>
          <w:p w14:paraId="7F5C0FFC"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86.7</w:t>
            </w:r>
          </w:p>
        </w:tc>
        <w:tc>
          <w:tcPr>
            <w:tcW w:w="737" w:type="dxa"/>
            <w:tcBorders>
              <w:top w:val="nil"/>
              <w:left w:val="single" w:sz="4" w:space="0" w:color="auto"/>
              <w:bottom w:val="single" w:sz="4" w:space="0" w:color="auto"/>
              <w:right w:val="single" w:sz="4" w:space="0" w:color="auto"/>
            </w:tcBorders>
            <w:vAlign w:val="center"/>
          </w:tcPr>
          <w:p w14:paraId="09DE4118"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w:t>
            </w:r>
            <w:r w:rsidRPr="00404180">
              <w:rPr>
                <w:rFonts w:ascii="BIZ UDPゴシック" w:eastAsia="BIZ UDPゴシック" w:hAnsi="BIZ UDPゴシック"/>
                <w:color w:val="000000" w:themeColor="text1"/>
                <w:sz w:val="16"/>
                <w:szCs w:val="16"/>
              </w:rPr>
              <w:t>.3</w:t>
            </w:r>
          </w:p>
        </w:tc>
        <w:tc>
          <w:tcPr>
            <w:tcW w:w="737" w:type="dxa"/>
            <w:tcBorders>
              <w:top w:val="nil"/>
              <w:left w:val="single" w:sz="4" w:space="0" w:color="auto"/>
              <w:bottom w:val="single" w:sz="4" w:space="0" w:color="auto"/>
              <w:right w:val="single" w:sz="4" w:space="0" w:color="auto"/>
            </w:tcBorders>
            <w:vAlign w:val="center"/>
          </w:tcPr>
          <w:p w14:paraId="2E73E3A7" w14:textId="77777777" w:rsidR="009708D5" w:rsidRPr="00404180" w:rsidRDefault="009708D5" w:rsidP="00501ACB">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w:t>
            </w:r>
            <w:r w:rsidRPr="00404180">
              <w:rPr>
                <w:rFonts w:ascii="BIZ UDPゴシック" w:eastAsia="BIZ UDPゴシック" w:hAnsi="BIZ UDPゴシック"/>
                <w:color w:val="000000" w:themeColor="text1"/>
                <w:sz w:val="16"/>
                <w:szCs w:val="16"/>
              </w:rPr>
              <w:t>0.0</w:t>
            </w:r>
          </w:p>
        </w:tc>
      </w:tr>
    </w:tbl>
    <w:p w14:paraId="77F3F338" w14:textId="40626333" w:rsidR="009708D5" w:rsidRPr="00404180" w:rsidRDefault="000C6A30" w:rsidP="009708D5">
      <w:pPr>
        <w:rPr>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089344" behindDoc="0" locked="0" layoutInCell="1" allowOverlap="1" wp14:anchorId="113E5F9E" wp14:editId="096C4AC4">
                <wp:simplePos x="0" y="0"/>
                <wp:positionH relativeFrom="margin">
                  <wp:posOffset>189535</wp:posOffset>
                </wp:positionH>
                <wp:positionV relativeFrom="paragraph">
                  <wp:posOffset>212268</wp:posOffset>
                </wp:positionV>
                <wp:extent cx="5408295" cy="1322375"/>
                <wp:effectExtent l="0" t="0" r="1905" b="0"/>
                <wp:wrapNone/>
                <wp:docPr id="81" name="角丸四角形 81"/>
                <wp:cNvGraphicFramePr/>
                <a:graphic xmlns:a="http://schemas.openxmlformats.org/drawingml/2006/main">
                  <a:graphicData uri="http://schemas.microsoft.com/office/word/2010/wordprocessingShape">
                    <wps:wsp>
                      <wps:cNvSpPr/>
                      <wps:spPr>
                        <a:xfrm>
                          <a:off x="0" y="0"/>
                          <a:ext cx="5408295" cy="1322375"/>
                        </a:xfrm>
                        <a:prstGeom prst="roundRect">
                          <a:avLst>
                            <a:gd name="adj" fmla="val 1502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C6372" id="角丸四角形 81" o:spid="_x0000_s1026" style="position:absolute;left:0;text-align:left;margin-left:14.9pt;margin-top:16.7pt;width:425.85pt;height:104.1pt;z-index:25208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" fillcolor="white [3212]" stroked="f" strokeweight="1pt">
                <v:stroke joinstyle="miter"/>
                <w10:wrap anchorx="margin"/>
              </v:roundrect>
            </w:pict>
          </mc:Fallback>
        </mc:AlternateContent>
      </w: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088320" behindDoc="0" locked="0" layoutInCell="1" allowOverlap="1" wp14:anchorId="558CF0DD" wp14:editId="793BB91B">
                <wp:simplePos x="0" y="0"/>
                <wp:positionH relativeFrom="margin">
                  <wp:posOffset>-660</wp:posOffset>
                </wp:positionH>
                <wp:positionV relativeFrom="paragraph">
                  <wp:posOffset>95225</wp:posOffset>
                </wp:positionV>
                <wp:extent cx="5747385" cy="1588058"/>
                <wp:effectExtent l="0" t="0" r="5715" b="0"/>
                <wp:wrapNone/>
                <wp:docPr id="80" name="角丸四角形 80"/>
                <wp:cNvGraphicFramePr/>
                <a:graphic xmlns:a="http://schemas.openxmlformats.org/drawingml/2006/main">
                  <a:graphicData uri="http://schemas.microsoft.com/office/word/2010/wordprocessingShape">
                    <wps:wsp>
                      <wps:cNvSpPr/>
                      <wps:spPr>
                        <a:xfrm>
                          <a:off x="0" y="0"/>
                          <a:ext cx="5747385" cy="1588058"/>
                        </a:xfrm>
                        <a:prstGeom prst="roundRect">
                          <a:avLst>
                            <a:gd name="adj" fmla="val 15028"/>
                          </a:avLst>
                        </a:prstGeom>
                        <a:pattFill prst="pct40">
                          <a:fgClr>
                            <a:schemeClr val="accent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D945F3" id="角丸四角形 80" o:spid="_x0000_s1026" style="position:absolute;left:0;text-align:left;margin-left:-.05pt;margin-top:7.5pt;width:452.55pt;height:125.05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" fillcolor="#4472c4 [3208]" stroked="f" strokeweight="1pt">
                <v:fill r:id="rId25" o:title="" color2="white [3212]" type="pattern"/>
                <v:stroke joinstyle="miter"/>
                <w10:wrap anchorx="margin"/>
              </v:roundrect>
            </w:pict>
          </mc:Fallback>
        </mc:AlternateContent>
      </w:r>
    </w:p>
    <w:p w14:paraId="64C6AA92" w14:textId="1984743F" w:rsidR="00BB2B02" w:rsidRDefault="000C6A30">
      <w:pPr>
        <w:widowControl/>
        <w:jc w:val="left"/>
        <w:rPr>
          <w:rFonts w:ascii="BIZ UDPゴシック" w:eastAsia="BIZ UDPゴシック" w:hAnsi="BIZ UDPゴシック"/>
        </w:rPr>
      </w:pPr>
      <w:r>
        <w:rPr>
          <w:rFonts w:ascii="UD デジタル 教科書体 N-R" w:eastAsia="UD デジタル 教科書体 N-R"/>
          <w:noProof/>
        </w:rPr>
        <mc:AlternateContent>
          <mc:Choice Requires="wps">
            <w:drawing>
              <wp:anchor distT="0" distB="0" distL="114300" distR="114300" simplePos="0" relativeHeight="252090368" behindDoc="0" locked="0" layoutInCell="1" allowOverlap="1" wp14:anchorId="7D5FB9B5" wp14:editId="6345028B">
                <wp:simplePos x="0" y="0"/>
                <wp:positionH relativeFrom="margin">
                  <wp:posOffset>211480</wp:posOffset>
                </wp:positionH>
                <wp:positionV relativeFrom="paragraph">
                  <wp:posOffset>5613</wp:posOffset>
                </wp:positionV>
                <wp:extent cx="5417820" cy="1317575"/>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5417820" cy="1317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17E34" w14:textId="5CD2C41C" w:rsidR="009E4323" w:rsidRPr="00404180" w:rsidRDefault="009E4323" w:rsidP="00501ACB">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color w:val="000000" w:themeColor="text1"/>
                              </w:rPr>
                              <w:t>・</w:t>
                            </w:r>
                            <w:r w:rsidRPr="00404180">
                              <w:rPr>
                                <w:rFonts w:ascii="BIZ UDPゴシック" w:eastAsia="BIZ UDPゴシック" w:hAnsi="BIZ UDPゴシック"/>
                                <w:color w:val="000000" w:themeColor="text1"/>
                              </w:rPr>
                              <w:t>女性</w:t>
                            </w:r>
                            <w:r w:rsidRPr="00404180">
                              <w:rPr>
                                <w:rFonts w:ascii="BIZ UDPゴシック" w:eastAsia="BIZ UDPゴシック" w:hAnsi="BIZ UDPゴシック" w:hint="eastAsia"/>
                                <w:color w:val="000000" w:themeColor="text1"/>
                              </w:rPr>
                              <w:t>の労働力</w:t>
                            </w:r>
                            <w:r w:rsidRPr="00404180">
                              <w:rPr>
                                <w:rFonts w:ascii="BIZ UDPゴシック" w:eastAsia="BIZ UDPゴシック" w:hAnsi="BIZ UDPゴシック"/>
                                <w:color w:val="000000" w:themeColor="text1"/>
                              </w:rPr>
                              <w:t>率は</w:t>
                            </w:r>
                            <w:r w:rsidRPr="00404180">
                              <w:rPr>
                                <w:rFonts w:ascii="BIZ UDPゴシック" w:eastAsia="BIZ UDPゴシック" w:hAnsi="BIZ UDPゴシック" w:hint="eastAsia"/>
                                <w:color w:val="000000" w:themeColor="text1"/>
                              </w:rPr>
                              <w:t>年々</w:t>
                            </w:r>
                            <w:r w:rsidRPr="00404180">
                              <w:rPr>
                                <w:rFonts w:ascii="BIZ UDPゴシック" w:eastAsia="BIZ UDPゴシック" w:hAnsi="BIZ UDPゴシック"/>
                                <w:color w:val="000000" w:themeColor="text1"/>
                              </w:rPr>
                              <w:t>上昇傾向にあるものの、</w:t>
                            </w:r>
                            <w:r w:rsidRPr="00404180">
                              <w:rPr>
                                <w:rFonts w:ascii="BIZ UDPゴシック" w:eastAsia="BIZ UDPゴシック" w:hAnsi="BIZ UDPゴシック" w:hint="eastAsia"/>
                                <w:color w:val="000000" w:themeColor="text1"/>
                              </w:rPr>
                              <w:t>特に</w:t>
                            </w:r>
                            <w:r>
                              <w:rPr>
                                <w:rFonts w:ascii="BIZ UDPゴシック" w:eastAsia="BIZ UDPゴシック" w:hAnsi="BIZ UDPゴシック"/>
                                <w:color w:val="000000" w:themeColor="text1"/>
                              </w:rPr>
                              <w:t>５０～６０</w:t>
                            </w:r>
                            <w:r w:rsidRPr="00404180">
                              <w:rPr>
                                <w:rFonts w:ascii="BIZ UDPゴシック" w:eastAsia="BIZ UDPゴシック" w:hAnsi="BIZ UDPゴシック"/>
                                <w:color w:val="000000" w:themeColor="text1"/>
                              </w:rPr>
                              <w:t>歳代で非正規雇用が多</w:t>
                            </w:r>
                            <w:r w:rsidRPr="00404180">
                              <w:rPr>
                                <w:rFonts w:ascii="BIZ UDPゴシック" w:eastAsia="BIZ UDPゴシック" w:hAnsi="BIZ UDPゴシック" w:hint="eastAsia"/>
                                <w:color w:val="000000" w:themeColor="text1"/>
                              </w:rPr>
                              <w:t>く、女性は</w:t>
                            </w:r>
                            <w:r w:rsidRPr="00404180">
                              <w:rPr>
                                <w:rFonts w:ascii="BIZ UDPゴシック" w:eastAsia="BIZ UDPゴシック" w:hAnsi="BIZ UDPゴシック"/>
                                <w:color w:val="000000" w:themeColor="text1"/>
                              </w:rPr>
                              <w:t>家計においても補助として支え続け</w:t>
                            </w:r>
                            <w:r w:rsidRPr="00404180">
                              <w:rPr>
                                <w:rFonts w:ascii="BIZ UDPゴシック" w:eastAsia="BIZ UDPゴシック" w:hAnsi="BIZ UDPゴシック" w:hint="eastAsia"/>
                                <w:color w:val="000000" w:themeColor="text1"/>
                              </w:rPr>
                              <w:t>ている</w:t>
                            </w:r>
                            <w:r w:rsidRPr="00404180">
                              <w:rPr>
                                <w:rFonts w:ascii="BIZ UDPゴシック" w:eastAsia="BIZ UDPゴシック" w:hAnsi="BIZ UDPゴシック"/>
                                <w:color w:val="000000" w:themeColor="text1"/>
                              </w:rPr>
                              <w:t>役割であることがうかがえます。</w:t>
                            </w:r>
                          </w:p>
                          <w:p w14:paraId="37C36AF5" w14:textId="77777777" w:rsidR="009E4323" w:rsidRPr="00404180" w:rsidRDefault="009E4323" w:rsidP="00501ACB">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就業を希望する女性が働けるよう、女性の就業の継続、再就職支援など、関係機関と連携した支援が必要です。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5FB9B5" id="テキスト ボックス 77" o:spid="_x0000_s1063" type="#_x0000_t202" style="position:absolute;margin-left:16.65pt;margin-top:.45pt;width:426.6pt;height:103.7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" filled="f" stroked="f" strokeweight=".5pt">
                <v:textbox>
                  <w:txbxContent>
                    <w:p w14:paraId="5A317E34" w14:textId="5CD2C41C" w:rsidR="009E4323" w:rsidRPr="00404180" w:rsidRDefault="009E4323" w:rsidP="00501ACB">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color w:val="000000" w:themeColor="text1"/>
                        </w:rPr>
                        <w:t>・</w:t>
                      </w:r>
                      <w:r w:rsidRPr="00404180">
                        <w:rPr>
                          <w:rFonts w:ascii="BIZ UDPゴシック" w:eastAsia="BIZ UDPゴシック" w:hAnsi="BIZ UDPゴシック"/>
                          <w:color w:val="000000" w:themeColor="text1"/>
                        </w:rPr>
                        <w:t>女性</w:t>
                      </w:r>
                      <w:r w:rsidRPr="00404180">
                        <w:rPr>
                          <w:rFonts w:ascii="BIZ UDPゴシック" w:eastAsia="BIZ UDPゴシック" w:hAnsi="BIZ UDPゴシック" w:hint="eastAsia"/>
                          <w:color w:val="000000" w:themeColor="text1"/>
                        </w:rPr>
                        <w:t>の労働力</w:t>
                      </w:r>
                      <w:r w:rsidRPr="00404180">
                        <w:rPr>
                          <w:rFonts w:ascii="BIZ UDPゴシック" w:eastAsia="BIZ UDPゴシック" w:hAnsi="BIZ UDPゴシック"/>
                          <w:color w:val="000000" w:themeColor="text1"/>
                        </w:rPr>
                        <w:t>率は</w:t>
                      </w:r>
                      <w:r w:rsidRPr="00404180">
                        <w:rPr>
                          <w:rFonts w:ascii="BIZ UDPゴシック" w:eastAsia="BIZ UDPゴシック" w:hAnsi="BIZ UDPゴシック" w:hint="eastAsia"/>
                          <w:color w:val="000000" w:themeColor="text1"/>
                        </w:rPr>
                        <w:t>年々</w:t>
                      </w:r>
                      <w:r w:rsidRPr="00404180">
                        <w:rPr>
                          <w:rFonts w:ascii="BIZ UDPゴシック" w:eastAsia="BIZ UDPゴシック" w:hAnsi="BIZ UDPゴシック"/>
                          <w:color w:val="000000" w:themeColor="text1"/>
                        </w:rPr>
                        <w:t>上昇傾向にあるものの、</w:t>
                      </w:r>
                      <w:r w:rsidRPr="00404180">
                        <w:rPr>
                          <w:rFonts w:ascii="BIZ UDPゴシック" w:eastAsia="BIZ UDPゴシック" w:hAnsi="BIZ UDPゴシック" w:hint="eastAsia"/>
                          <w:color w:val="000000" w:themeColor="text1"/>
                        </w:rPr>
                        <w:t>特に</w:t>
                      </w:r>
                      <w:r>
                        <w:rPr>
                          <w:rFonts w:ascii="BIZ UDPゴシック" w:eastAsia="BIZ UDPゴシック" w:hAnsi="BIZ UDPゴシック"/>
                          <w:color w:val="000000" w:themeColor="text1"/>
                        </w:rPr>
                        <w:t>５０～６０</w:t>
                      </w:r>
                      <w:r w:rsidRPr="00404180">
                        <w:rPr>
                          <w:rFonts w:ascii="BIZ UDPゴシック" w:eastAsia="BIZ UDPゴシック" w:hAnsi="BIZ UDPゴシック"/>
                          <w:color w:val="000000" w:themeColor="text1"/>
                        </w:rPr>
                        <w:t>歳代で非正規雇用が多</w:t>
                      </w:r>
                      <w:r w:rsidRPr="00404180">
                        <w:rPr>
                          <w:rFonts w:ascii="BIZ UDPゴシック" w:eastAsia="BIZ UDPゴシック" w:hAnsi="BIZ UDPゴシック" w:hint="eastAsia"/>
                          <w:color w:val="000000" w:themeColor="text1"/>
                        </w:rPr>
                        <w:t>く、女性は</w:t>
                      </w:r>
                      <w:r w:rsidRPr="00404180">
                        <w:rPr>
                          <w:rFonts w:ascii="BIZ UDPゴシック" w:eastAsia="BIZ UDPゴシック" w:hAnsi="BIZ UDPゴシック"/>
                          <w:color w:val="000000" w:themeColor="text1"/>
                        </w:rPr>
                        <w:t>家計においても補助として支え続け</w:t>
                      </w:r>
                      <w:r w:rsidRPr="00404180">
                        <w:rPr>
                          <w:rFonts w:ascii="BIZ UDPゴシック" w:eastAsia="BIZ UDPゴシック" w:hAnsi="BIZ UDPゴシック" w:hint="eastAsia"/>
                          <w:color w:val="000000" w:themeColor="text1"/>
                        </w:rPr>
                        <w:t>ている</w:t>
                      </w:r>
                      <w:r w:rsidRPr="00404180">
                        <w:rPr>
                          <w:rFonts w:ascii="BIZ UDPゴシック" w:eastAsia="BIZ UDPゴシック" w:hAnsi="BIZ UDPゴシック"/>
                          <w:color w:val="000000" w:themeColor="text1"/>
                        </w:rPr>
                        <w:t>役割であることがうかがえます。</w:t>
                      </w:r>
                    </w:p>
                    <w:p w14:paraId="37C36AF5" w14:textId="77777777" w:rsidR="009E4323" w:rsidRPr="00404180" w:rsidRDefault="009E4323" w:rsidP="00501ACB">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就業を希望する女性が働けるよう、女性の就業の継続、再就職支援など、関係機関と連携した支援が必要です。</w:t>
                      </w:r>
                    </w:p>
                  </w:txbxContent>
                </v:textbox>
                <w10:wrap anchorx="margin"/>
              </v:shape>
            </w:pict>
          </mc:Fallback>
        </mc:AlternateContent>
      </w:r>
    </w:p>
    <w:p w14:paraId="348A8D5D" w14:textId="0CE2472C" w:rsidR="00BB2B02" w:rsidRDefault="00BB2B02">
      <w:pPr>
        <w:widowControl/>
        <w:jc w:val="left"/>
        <w:rPr>
          <w:rFonts w:ascii="BIZ UDPゴシック" w:eastAsia="BIZ UDPゴシック" w:hAnsi="BIZ UDPゴシック"/>
        </w:rPr>
      </w:pPr>
    </w:p>
    <w:p w14:paraId="425DF8F5" w14:textId="77777777" w:rsidR="00BB2B02" w:rsidRDefault="00BB2B02">
      <w:pPr>
        <w:widowControl/>
        <w:jc w:val="left"/>
        <w:rPr>
          <w:rFonts w:ascii="BIZ UDPゴシック" w:eastAsia="BIZ UDPゴシック" w:hAnsi="BIZ UDPゴシック"/>
        </w:rPr>
      </w:pPr>
      <w:r>
        <w:rPr>
          <w:rFonts w:ascii="BIZ UDPゴシック" w:eastAsia="BIZ UDPゴシック" w:hAnsi="BIZ UDPゴシック"/>
        </w:rPr>
        <w:br w:type="page"/>
      </w:r>
    </w:p>
    <w:p w14:paraId="2A24B67B" w14:textId="16AC3931" w:rsidR="00BB2B02" w:rsidRPr="00404180" w:rsidRDefault="00AF22C9" w:rsidP="000649CE">
      <w:pPr>
        <w:spacing w:beforeLines="50" w:before="180" w:afterLines="150" w:after="540"/>
        <w:rPr>
          <w:rFonts w:ascii="BIZ UDPゴシック" w:eastAsia="BIZ UDPゴシック" w:hAnsi="BIZ UDPゴシック"/>
          <w:color w:val="000000" w:themeColor="text1"/>
          <w:sz w:val="22"/>
        </w:rPr>
      </w:pPr>
      <w:r w:rsidRPr="00404180">
        <w:rPr>
          <w:rFonts w:ascii="BIZ UDPゴシック" w:eastAsia="BIZ UDPゴシック" w:hAnsi="BIZ UDPゴシック"/>
          <w:b/>
          <w:noProof/>
          <w:color w:val="000000" w:themeColor="text1"/>
        </w:rPr>
        <w:lastRenderedPageBreak/>
        <mc:AlternateContent>
          <mc:Choice Requires="wps">
            <w:drawing>
              <wp:anchor distT="0" distB="0" distL="114300" distR="114300" simplePos="0" relativeHeight="251715584" behindDoc="0" locked="0" layoutInCell="1" allowOverlap="1" wp14:anchorId="1880ED60" wp14:editId="5E9C5F3C">
                <wp:simplePos x="0" y="0"/>
                <wp:positionH relativeFrom="margin">
                  <wp:align>right</wp:align>
                </wp:positionH>
                <wp:positionV relativeFrom="paragraph">
                  <wp:posOffset>99695</wp:posOffset>
                </wp:positionV>
                <wp:extent cx="5648325" cy="495300"/>
                <wp:effectExtent l="0" t="0" r="0" b="0"/>
                <wp:wrapNone/>
                <wp:docPr id="1149" name="テキスト ボックス 1149"/>
                <wp:cNvGraphicFramePr/>
                <a:graphic xmlns:a="http://schemas.openxmlformats.org/drawingml/2006/main">
                  <a:graphicData uri="http://schemas.microsoft.com/office/word/2010/wordprocessingShape">
                    <wps:wsp>
                      <wps:cNvSpPr txBox="1"/>
                      <wps:spPr>
                        <a:xfrm>
                          <a:off x="0" y="0"/>
                          <a:ext cx="564832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36BD8A" w14:textId="77777777" w:rsidR="009E4323" w:rsidRDefault="009E4323" w:rsidP="00D81570">
                            <w:pPr>
                              <w:rPr>
                                <w:rFonts w:ascii="BIZ UDPゴシック" w:eastAsia="BIZ UDPゴシック" w:hAnsi="BIZ UDPゴシック"/>
                                <w:sz w:val="22"/>
                              </w:rPr>
                            </w:pPr>
                            <w:r>
                              <w:rPr>
                                <w:rFonts w:ascii="BIZ UDPゴシック" w:eastAsia="BIZ UDPゴシック" w:hAnsi="BIZ UDPゴシック" w:hint="eastAsia"/>
                                <w:sz w:val="22"/>
                              </w:rPr>
                              <w:t>労働時間・</w:t>
                            </w:r>
                            <w:r>
                              <w:rPr>
                                <w:rFonts w:ascii="BIZ UDPゴシック" w:eastAsia="BIZ UDPゴシック" w:hAnsi="BIZ UDPゴシック"/>
                                <w:sz w:val="22"/>
                              </w:rPr>
                              <w:t>家事時間</w:t>
                            </w:r>
                            <w:r w:rsidRPr="009142CF">
                              <w:rPr>
                                <w:rFonts w:ascii="BIZ UDPゴシック" w:eastAsia="BIZ UDPゴシック" w:hAnsi="BIZ UDPゴシック" w:hint="eastAsia"/>
                                <w:sz w:val="22"/>
                              </w:rPr>
                              <w:t>について</w:t>
                            </w:r>
                            <w:r>
                              <w:rPr>
                                <w:rFonts w:ascii="BIZ UDPゴシック" w:eastAsia="BIZ UDPゴシック" w:hAnsi="BIZ UDPゴシック" w:hint="eastAsia"/>
                                <w:sz w:val="22"/>
                              </w:rPr>
                              <w:t xml:space="preserve">　</w:t>
                            </w:r>
                          </w:p>
                          <w:p w14:paraId="7767A65E" w14:textId="211CA178" w:rsidR="009E4323" w:rsidRPr="00AF22C9" w:rsidRDefault="009E4323" w:rsidP="00F944CD">
                            <w:pPr>
                              <w:jc w:val="right"/>
                              <w:rPr>
                                <w:rFonts w:ascii="BIZ UDPゴシック" w:eastAsia="BIZ UDPゴシック" w:hAnsi="BIZ UDPゴシック"/>
                                <w:color w:val="FF0000"/>
                                <w:sz w:val="16"/>
                              </w:rPr>
                            </w:pPr>
                            <w:r w:rsidRPr="00404180">
                              <w:rPr>
                                <w:rFonts w:ascii="BIZ UDPゴシック" w:eastAsia="BIZ UDPゴシック" w:hAnsi="BIZ UDPゴシック" w:hint="eastAsia"/>
                                <w:color w:val="000000" w:themeColor="text1"/>
                                <w:sz w:val="16"/>
                              </w:rPr>
                              <w:t>（</w:t>
                            </w:r>
                            <w:r w:rsidRPr="00404180">
                              <w:rPr>
                                <w:rFonts w:ascii="BIZ UDPゴシック" w:eastAsia="BIZ UDPゴシック" w:hAnsi="BIZ UDPゴシック"/>
                                <w:color w:val="000000" w:themeColor="text1"/>
                                <w:sz w:val="16"/>
                              </w:rPr>
                              <w:t>※</w:t>
                            </w:r>
                            <w:r w:rsidRPr="00404180">
                              <w:rPr>
                                <w:rFonts w:ascii="BIZ UDPゴシック" w:eastAsia="BIZ UDPゴシック" w:hAnsi="BIZ UDPゴシック" w:hint="eastAsia"/>
                                <w:color w:val="000000" w:themeColor="text1"/>
                                <w:sz w:val="16"/>
                              </w:rPr>
                              <w:t>就労</w:t>
                            </w:r>
                            <w:r w:rsidRPr="00404180">
                              <w:rPr>
                                <w:rFonts w:ascii="BIZ UDPゴシック" w:eastAsia="BIZ UDPゴシック" w:hAnsi="BIZ UDPゴシック"/>
                                <w:color w:val="000000" w:themeColor="text1"/>
                                <w:sz w:val="16"/>
                              </w:rPr>
                              <w:t>されている方のみで集計</w:t>
                            </w:r>
                            <w:r w:rsidRPr="00404180">
                              <w:rPr>
                                <w:rFonts w:ascii="BIZ UDPゴシック" w:eastAsia="BIZ UDPゴシック" w:hAnsi="BIZ UDPゴシック" w:hint="eastAsia"/>
                                <w:color w:val="000000" w:themeColor="text1"/>
                                <w:sz w:val="16"/>
                              </w:rPr>
                              <w:t>）</w:t>
                            </w:r>
                          </w:p>
                          <w:p w14:paraId="5E6659DC" w14:textId="77777777" w:rsidR="009E4323" w:rsidRPr="00EB4780" w:rsidRDefault="009E4323" w:rsidP="00D81570">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0ED60" id="テキスト ボックス 1149" o:spid="_x0000_s1064" type="#_x0000_t202" style="position:absolute;left:0;text-align:left;margin-left:393.55pt;margin-top:7.85pt;width:444.75pt;height:39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" filled="f" stroked="f" strokeweight=".5pt">
                <v:textbox>
                  <w:txbxContent>
                    <w:p w14:paraId="2036BD8A" w14:textId="77777777" w:rsidR="009E4323" w:rsidRDefault="009E4323" w:rsidP="00D81570">
                      <w:pPr>
                        <w:rPr>
                          <w:rFonts w:ascii="BIZ UDPゴシック" w:eastAsia="BIZ UDPゴシック" w:hAnsi="BIZ UDPゴシック"/>
                          <w:sz w:val="22"/>
                        </w:rPr>
                      </w:pPr>
                      <w:r>
                        <w:rPr>
                          <w:rFonts w:ascii="BIZ UDPゴシック" w:eastAsia="BIZ UDPゴシック" w:hAnsi="BIZ UDPゴシック" w:hint="eastAsia"/>
                          <w:sz w:val="22"/>
                        </w:rPr>
                        <w:t>労働時間・</w:t>
                      </w:r>
                      <w:r>
                        <w:rPr>
                          <w:rFonts w:ascii="BIZ UDPゴシック" w:eastAsia="BIZ UDPゴシック" w:hAnsi="BIZ UDPゴシック"/>
                          <w:sz w:val="22"/>
                        </w:rPr>
                        <w:t>家事時間</w:t>
                      </w:r>
                      <w:r w:rsidRPr="009142CF">
                        <w:rPr>
                          <w:rFonts w:ascii="BIZ UDPゴシック" w:eastAsia="BIZ UDPゴシック" w:hAnsi="BIZ UDPゴシック" w:hint="eastAsia"/>
                          <w:sz w:val="22"/>
                        </w:rPr>
                        <w:t>について</w:t>
                      </w:r>
                      <w:r>
                        <w:rPr>
                          <w:rFonts w:ascii="BIZ UDPゴシック" w:eastAsia="BIZ UDPゴシック" w:hAnsi="BIZ UDPゴシック" w:hint="eastAsia"/>
                          <w:sz w:val="22"/>
                        </w:rPr>
                        <w:t xml:space="preserve">　</w:t>
                      </w:r>
                    </w:p>
                    <w:p w14:paraId="7767A65E" w14:textId="211CA178" w:rsidR="009E4323" w:rsidRPr="00AF22C9" w:rsidRDefault="009E4323" w:rsidP="00F944CD">
                      <w:pPr>
                        <w:jc w:val="right"/>
                        <w:rPr>
                          <w:rFonts w:ascii="BIZ UDPゴシック" w:eastAsia="BIZ UDPゴシック" w:hAnsi="BIZ UDPゴシック"/>
                          <w:color w:val="FF0000"/>
                          <w:sz w:val="16"/>
                        </w:rPr>
                      </w:pPr>
                      <w:r w:rsidRPr="00404180">
                        <w:rPr>
                          <w:rFonts w:ascii="BIZ UDPゴシック" w:eastAsia="BIZ UDPゴシック" w:hAnsi="BIZ UDPゴシック" w:hint="eastAsia"/>
                          <w:color w:val="000000" w:themeColor="text1"/>
                          <w:sz w:val="16"/>
                        </w:rPr>
                        <w:t>（</w:t>
                      </w:r>
                      <w:r w:rsidRPr="00404180">
                        <w:rPr>
                          <w:rFonts w:ascii="BIZ UDPゴシック" w:eastAsia="BIZ UDPゴシック" w:hAnsi="BIZ UDPゴシック"/>
                          <w:color w:val="000000" w:themeColor="text1"/>
                          <w:sz w:val="16"/>
                        </w:rPr>
                        <w:t>※</w:t>
                      </w:r>
                      <w:r w:rsidRPr="00404180">
                        <w:rPr>
                          <w:rFonts w:ascii="BIZ UDPゴシック" w:eastAsia="BIZ UDPゴシック" w:hAnsi="BIZ UDPゴシック" w:hint="eastAsia"/>
                          <w:color w:val="000000" w:themeColor="text1"/>
                          <w:sz w:val="16"/>
                        </w:rPr>
                        <w:t>就労</w:t>
                      </w:r>
                      <w:r w:rsidRPr="00404180">
                        <w:rPr>
                          <w:rFonts w:ascii="BIZ UDPゴシック" w:eastAsia="BIZ UDPゴシック" w:hAnsi="BIZ UDPゴシック"/>
                          <w:color w:val="000000" w:themeColor="text1"/>
                          <w:sz w:val="16"/>
                        </w:rPr>
                        <w:t>されている方のみで集計</w:t>
                      </w:r>
                      <w:r w:rsidRPr="00404180">
                        <w:rPr>
                          <w:rFonts w:ascii="BIZ UDPゴシック" w:eastAsia="BIZ UDPゴシック" w:hAnsi="BIZ UDPゴシック" w:hint="eastAsia"/>
                          <w:color w:val="000000" w:themeColor="text1"/>
                          <w:sz w:val="16"/>
                        </w:rPr>
                        <w:t>）</w:t>
                      </w:r>
                    </w:p>
                    <w:p w14:paraId="5E6659DC" w14:textId="77777777" w:rsidR="009E4323" w:rsidRPr="00EB4780" w:rsidRDefault="009E4323" w:rsidP="00D81570">
                      <w:pPr>
                        <w:rPr>
                          <w:rFonts w:ascii="BIZ UDPゴシック" w:eastAsia="BIZ UDPゴシック" w:hAnsi="BIZ UDPゴシック"/>
                          <w:sz w:val="22"/>
                        </w:rPr>
                      </w:pPr>
                    </w:p>
                  </w:txbxContent>
                </v:textbox>
                <w10:wrap anchorx="margin"/>
              </v:shape>
            </w:pict>
          </mc:Fallback>
        </mc:AlternateContent>
      </w:r>
      <w:r w:rsidR="00664CA4" w:rsidRPr="00404180">
        <w:rPr>
          <w:rFonts w:ascii="BIZ UDPゴシック" w:eastAsia="BIZ UDPゴシック" w:hAnsi="BIZ UDPゴシック"/>
          <w:b/>
          <w:noProof/>
          <w:color w:val="000000" w:themeColor="text1"/>
        </w:rPr>
        <mc:AlternateContent>
          <mc:Choice Requires="wps">
            <w:drawing>
              <wp:anchor distT="0" distB="0" distL="114300" distR="114300" simplePos="0" relativeHeight="251714560" behindDoc="1" locked="0" layoutInCell="1" allowOverlap="1" wp14:anchorId="3911F9BD" wp14:editId="681AC020">
                <wp:simplePos x="0" y="0"/>
                <wp:positionH relativeFrom="margin">
                  <wp:align>right</wp:align>
                </wp:positionH>
                <wp:positionV relativeFrom="paragraph">
                  <wp:posOffset>76769</wp:posOffset>
                </wp:positionV>
                <wp:extent cx="5758775" cy="334645"/>
                <wp:effectExtent l="0" t="0" r="0" b="8255"/>
                <wp:wrapNone/>
                <wp:docPr id="1148" name="角丸四角形 1148"/>
                <wp:cNvGraphicFramePr/>
                <a:graphic xmlns:a="http://schemas.openxmlformats.org/drawingml/2006/main">
                  <a:graphicData uri="http://schemas.microsoft.com/office/word/2010/wordprocessingShape">
                    <wps:wsp>
                      <wps:cNvSpPr/>
                      <wps:spPr>
                        <a:xfrm>
                          <a:off x="0" y="0"/>
                          <a:ext cx="5758775"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D1D126" id="角丸四角形 1148" o:spid="_x0000_s1026" style="position:absolute;left:0;text-align:left;margin-left:402.25pt;margin-top:6.05pt;width:453.45pt;height:26.35pt;z-index:-2516019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" fillcolor="#deeaf6 [660]" stroked="f" strokeweight="1pt">
                <v:stroke joinstyle="miter"/>
                <w10:wrap anchorx="margin"/>
              </v:roundrect>
            </w:pict>
          </mc:Fallback>
        </mc:AlternateContent>
      </w:r>
    </w:p>
    <w:p w14:paraId="2FFE613B" w14:textId="77777777" w:rsidR="00F944CD" w:rsidRPr="00404180" w:rsidRDefault="00F944CD" w:rsidP="006D25B0">
      <w:pPr>
        <w:widowControl/>
        <w:ind w:firstLineChars="100" w:firstLine="210"/>
        <w:jc w:val="left"/>
        <w:rPr>
          <w:rFonts w:ascii="BIZ UDPゴシック" w:eastAsia="BIZ UDPゴシック" w:hAnsi="BIZ UDPゴシック"/>
          <w:color w:val="000000" w:themeColor="text1"/>
        </w:rPr>
      </w:pPr>
    </w:p>
    <w:p w14:paraId="5D79609A" w14:textId="04792027" w:rsidR="00420979" w:rsidRPr="00404180" w:rsidRDefault="00CB62DF"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１日の労働時間の平均</w:t>
      </w:r>
      <w:r w:rsidR="00785AA1" w:rsidRPr="00404180">
        <w:rPr>
          <w:rFonts w:ascii="BIZ UDPゴシック" w:eastAsia="BIZ UDPゴシック" w:hAnsi="BIZ UDPゴシック"/>
          <w:color w:val="000000" w:themeColor="text1"/>
        </w:rPr>
        <w:t>については</w:t>
      </w:r>
      <w:r w:rsidRPr="00404180">
        <w:rPr>
          <w:rFonts w:ascii="BIZ UDPゴシック" w:eastAsia="BIZ UDPゴシック" w:hAnsi="BIZ UDPゴシック"/>
          <w:color w:val="000000" w:themeColor="text1"/>
        </w:rPr>
        <w:t>、「男性」の「</w:t>
      </w:r>
      <w:r w:rsidR="00BE3E40" w:rsidRPr="00404180">
        <w:rPr>
          <w:rFonts w:ascii="BIZ UDPゴシック" w:eastAsia="BIZ UDPゴシック" w:hAnsi="BIZ UDPゴシック"/>
          <w:color w:val="000000" w:themeColor="text1"/>
        </w:rPr>
        <w:t>常時雇用されている正規社員</w:t>
      </w:r>
      <w:r w:rsidRPr="00404180">
        <w:rPr>
          <w:rFonts w:ascii="BIZ UDPゴシック" w:eastAsia="BIZ UDPゴシック" w:hAnsi="BIZ UDPゴシック"/>
          <w:color w:val="000000" w:themeColor="text1"/>
        </w:rPr>
        <w:t>」で</w:t>
      </w:r>
      <w:r w:rsidR="00690AB9" w:rsidRPr="00404180">
        <w:rPr>
          <w:rFonts w:ascii="BIZ UDPゴシック" w:eastAsia="BIZ UDPゴシック" w:hAnsi="BIZ UDPゴシック"/>
          <w:color w:val="000000" w:themeColor="text1"/>
        </w:rPr>
        <w:t>『</w:t>
      </w:r>
      <w:r w:rsidR="00C60CCF">
        <w:rPr>
          <w:rFonts w:ascii="BIZ UDPゴシック" w:eastAsia="BIZ UDPゴシック" w:hAnsi="BIZ UDPゴシック" w:hint="eastAsia"/>
          <w:color w:val="000000" w:themeColor="text1"/>
        </w:rPr>
        <w:t>１０</w:t>
      </w:r>
      <w:r w:rsidRPr="00404180">
        <w:rPr>
          <w:rFonts w:ascii="BIZ UDPゴシック" w:eastAsia="BIZ UDPゴシック" w:hAnsi="BIZ UDPゴシック"/>
          <w:color w:val="000000" w:themeColor="text1"/>
        </w:rPr>
        <w:t>時間以上</w:t>
      </w:r>
      <w:r w:rsidR="00690AB9" w:rsidRPr="00404180">
        <w:rPr>
          <w:rFonts w:ascii="BIZ UDPゴシック" w:eastAsia="BIZ UDPゴシック" w:hAnsi="BIZ UDPゴシック"/>
          <w:color w:val="000000" w:themeColor="text1"/>
        </w:rPr>
        <w:t>』の合計</w:t>
      </w:r>
      <w:r w:rsidRPr="00404180">
        <w:rPr>
          <w:rFonts w:ascii="BIZ UDPゴシック" w:eastAsia="BIZ UDPゴシック" w:hAnsi="BIZ UDPゴシック"/>
          <w:color w:val="000000" w:themeColor="text1"/>
        </w:rPr>
        <w:t>割合が</w:t>
      </w:r>
      <w:r w:rsidR="00C60CCF">
        <w:rPr>
          <w:rFonts w:ascii="BIZ UDPゴシック" w:eastAsia="BIZ UDPゴシック" w:hAnsi="BIZ UDPゴシック" w:hint="eastAsia"/>
          <w:color w:val="000000" w:themeColor="text1"/>
        </w:rPr>
        <w:t>３４.３</w:t>
      </w:r>
      <w:r w:rsidR="00690AB9" w:rsidRPr="00404180">
        <w:rPr>
          <w:rFonts w:ascii="BIZ UDPゴシック" w:eastAsia="BIZ UDPゴシック" w:hAnsi="BIZ UDPゴシック"/>
          <w:color w:val="000000" w:themeColor="text1"/>
        </w:rPr>
        <w:t>％と</w:t>
      </w:r>
      <w:r w:rsidR="00E92237" w:rsidRPr="00404180">
        <w:rPr>
          <w:rFonts w:ascii="BIZ UDPゴシック" w:eastAsia="BIZ UDPゴシック" w:hAnsi="BIZ UDPゴシック"/>
          <w:color w:val="000000" w:themeColor="text1"/>
        </w:rPr>
        <w:t>３</w:t>
      </w:r>
      <w:r w:rsidR="00690AB9" w:rsidRPr="00404180">
        <w:rPr>
          <w:rFonts w:ascii="BIZ UDPゴシック" w:eastAsia="BIZ UDPゴシック" w:hAnsi="BIZ UDPゴシック"/>
          <w:color w:val="000000" w:themeColor="text1"/>
        </w:rPr>
        <w:t>割を超えています。</w:t>
      </w:r>
    </w:p>
    <w:p w14:paraId="4DCCF81D" w14:textId="4B471FCB" w:rsidR="00420979" w:rsidRPr="00404180" w:rsidRDefault="00690AB9"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一方で</w:t>
      </w:r>
      <w:r w:rsidR="00CB62DF" w:rsidRPr="00404180">
        <w:rPr>
          <w:rFonts w:ascii="BIZ UDPゴシック" w:eastAsia="BIZ UDPゴシック" w:hAnsi="BIZ UDPゴシック"/>
          <w:color w:val="000000" w:themeColor="text1"/>
        </w:rPr>
        <w:t>１日の家事時間の平均</w:t>
      </w:r>
      <w:r w:rsidR="00785AA1" w:rsidRPr="00404180">
        <w:rPr>
          <w:rFonts w:ascii="BIZ UDPゴシック" w:eastAsia="BIZ UDPゴシック" w:hAnsi="BIZ UDPゴシック"/>
          <w:color w:val="000000" w:themeColor="text1"/>
        </w:rPr>
        <w:t>については</w:t>
      </w:r>
      <w:r w:rsidR="00CB62DF" w:rsidRPr="00404180">
        <w:rPr>
          <w:rFonts w:ascii="BIZ UDPゴシック" w:eastAsia="BIZ UDPゴシック" w:hAnsi="BIZ UDPゴシック"/>
          <w:color w:val="000000" w:themeColor="text1"/>
        </w:rPr>
        <w:t>、</w:t>
      </w:r>
      <w:r w:rsidRPr="00404180">
        <w:rPr>
          <w:rFonts w:ascii="BIZ UDPゴシック" w:eastAsia="BIZ UDPゴシック" w:hAnsi="BIZ UDPゴシック"/>
          <w:color w:val="000000" w:themeColor="text1"/>
        </w:rPr>
        <w:t>「女性」の「</w:t>
      </w:r>
      <w:r w:rsidR="00E92237" w:rsidRPr="00404180">
        <w:rPr>
          <w:rFonts w:ascii="BIZ UDPゴシック" w:eastAsia="BIZ UDPゴシック" w:hAnsi="BIZ UDPゴシック"/>
          <w:color w:val="000000" w:themeColor="text1"/>
        </w:rPr>
        <w:t>パート・アルバイト・派遣社員等</w:t>
      </w:r>
      <w:r w:rsidRPr="00404180">
        <w:rPr>
          <w:rFonts w:ascii="BIZ UDPゴシック" w:eastAsia="BIZ UDPゴシック" w:hAnsi="BIZ UDPゴシック"/>
          <w:color w:val="000000" w:themeColor="text1"/>
        </w:rPr>
        <w:t>」で</w:t>
      </w:r>
      <w:r w:rsidR="00E92237" w:rsidRPr="00404180">
        <w:rPr>
          <w:rFonts w:ascii="BIZ UDPゴシック" w:eastAsia="BIZ UDPゴシック" w:hAnsi="BIZ UDPゴシック"/>
          <w:color w:val="000000" w:themeColor="text1"/>
        </w:rPr>
        <w:t>『４時間以上』の合計割合が23.5％と２割を</w:t>
      </w:r>
      <w:r w:rsidRPr="00404180">
        <w:rPr>
          <w:rFonts w:ascii="BIZ UDPゴシック" w:eastAsia="BIZ UDPゴシック" w:hAnsi="BIZ UDPゴシック"/>
          <w:color w:val="000000" w:themeColor="text1"/>
        </w:rPr>
        <w:t>超えています。</w:t>
      </w:r>
    </w:p>
    <w:p w14:paraId="4B574341" w14:textId="111AE869" w:rsidR="009708D5" w:rsidRDefault="00C215BD">
      <w:pPr>
        <w:widowControl/>
        <w:jc w:val="left"/>
        <w:rPr>
          <w:rFonts w:ascii="BIZ UDPゴシック" w:eastAsia="BIZ UDPゴシック" w:hAnsi="BIZ UDPゴシック"/>
        </w:rPr>
      </w:pPr>
      <w:r w:rsidRPr="008A6719">
        <w:rPr>
          <w:rFonts w:asciiTheme="majorEastAsia" w:eastAsiaTheme="majorEastAsia" w:hAnsiTheme="majorEastAsia"/>
          <w:noProof/>
          <w:sz w:val="24"/>
        </w:rPr>
        <mc:AlternateContent>
          <mc:Choice Requires="wps">
            <w:drawing>
              <wp:anchor distT="0" distB="0" distL="114300" distR="114300" simplePos="0" relativeHeight="252341248" behindDoc="1" locked="1" layoutInCell="1" allowOverlap="1" wp14:anchorId="5052BB24" wp14:editId="41E84144">
                <wp:simplePos x="0" y="0"/>
                <wp:positionH relativeFrom="margin">
                  <wp:posOffset>4876800</wp:posOffset>
                </wp:positionH>
                <wp:positionV relativeFrom="paragraph">
                  <wp:posOffset>9525</wp:posOffset>
                </wp:positionV>
                <wp:extent cx="476885" cy="307975"/>
                <wp:effectExtent l="0" t="0" r="0" b="0"/>
                <wp:wrapNone/>
                <wp:docPr id="1367" name="テキスト ボックス 1367"/>
                <wp:cNvGraphicFramePr/>
                <a:graphic xmlns:a="http://schemas.openxmlformats.org/drawingml/2006/main">
                  <a:graphicData uri="http://schemas.microsoft.com/office/word/2010/wordprocessingShape">
                    <wps:wsp>
                      <wps:cNvSpPr txBox="1"/>
                      <wps:spPr>
                        <a:xfrm>
                          <a:off x="0" y="0"/>
                          <a:ext cx="476885" cy="307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6EF65" w14:textId="77777777" w:rsidR="009E4323" w:rsidRPr="00215181" w:rsidRDefault="009E4323" w:rsidP="00C215BD">
                            <w:pPr>
                              <w:rPr>
                                <w:rFonts w:ascii="UD デジタル 教科書体 N-R" w:eastAsia="UD デジタル 教科書体 N-R" w:hAnsiTheme="majorEastAsia"/>
                                <w:sz w:val="16"/>
                              </w:rPr>
                            </w:pPr>
                            <w:r w:rsidRPr="00215181">
                              <w:rPr>
                                <w:rFonts w:ascii="UD デジタル 教科書体 N-R" w:eastAsia="UD デジタル 教科書体 N-R" w:hAnsiTheme="majorEastAsia" w:hint="eastAsia"/>
                                <w:sz w:val="16"/>
                              </w:rPr>
                              <w:t>（</w:t>
                            </w:r>
                            <w:r w:rsidRPr="00215181">
                              <w:rPr>
                                <w:rFonts w:ascii="UD デジタル 教科書体 N-R" w:eastAsia="UD デジタル 教科書体 N-R" w:hAnsiTheme="majorEastAsia"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2BB24" id="テキスト ボックス 1367" o:spid="_x0000_s1065" type="#_x0000_t202" style="position:absolute;margin-left:384pt;margin-top:.75pt;width:37.55pt;height:24.25pt;z-index:-25097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" filled="f" stroked="f" strokeweight=".5pt">
                <v:textbox>
                  <w:txbxContent>
                    <w:p w14:paraId="5C06EF65" w14:textId="77777777" w:rsidR="009E4323" w:rsidRPr="00215181" w:rsidRDefault="009E4323" w:rsidP="00C215BD">
                      <w:pPr>
                        <w:rPr>
                          <w:rFonts w:ascii="UD デジタル 教科書体 N-R" w:eastAsia="UD デジタル 教科書体 N-R" w:hAnsiTheme="majorEastAsia"/>
                          <w:sz w:val="16"/>
                        </w:rPr>
                      </w:pPr>
                      <w:r w:rsidRPr="00215181">
                        <w:rPr>
                          <w:rFonts w:ascii="UD デジタル 教科書体 N-R" w:eastAsia="UD デジタル 教科書体 N-R" w:hAnsiTheme="majorEastAsia" w:hint="eastAsia"/>
                          <w:sz w:val="16"/>
                        </w:rPr>
                        <w:t>（</w:t>
                      </w:r>
                      <w:r w:rsidRPr="00215181">
                        <w:rPr>
                          <w:rFonts w:ascii="UD デジタル 教科書体 N-R" w:eastAsia="UD デジタル 教科書体 N-R" w:hAnsiTheme="majorEastAsia" w:hint="eastAsia"/>
                          <w:sz w:val="16"/>
                        </w:rPr>
                        <w:t>％）</w:t>
                      </w:r>
                    </w:p>
                  </w:txbxContent>
                </v:textbox>
                <w10:wrap anchorx="margin"/>
                <w10:anchorlock/>
              </v:shape>
            </w:pict>
          </mc:Fallback>
        </mc:AlternateContent>
      </w:r>
    </w:p>
    <w:tbl>
      <w:tblPr>
        <w:tblW w:w="7517" w:type="dxa"/>
        <w:jc w:val="center"/>
        <w:tblLayout w:type="fixed"/>
        <w:tblCellMar>
          <w:left w:w="99" w:type="dxa"/>
          <w:right w:w="99" w:type="dxa"/>
        </w:tblCellMar>
        <w:tblLook w:val="04A0" w:firstRow="1" w:lastRow="0" w:firstColumn="1" w:lastColumn="0" w:noHBand="0" w:noVBand="1"/>
      </w:tblPr>
      <w:tblGrid>
        <w:gridCol w:w="402"/>
        <w:gridCol w:w="1436"/>
        <w:gridCol w:w="709"/>
        <w:gridCol w:w="710"/>
        <w:gridCol w:w="710"/>
        <w:gridCol w:w="710"/>
        <w:gridCol w:w="710"/>
        <w:gridCol w:w="710"/>
        <w:gridCol w:w="710"/>
        <w:gridCol w:w="710"/>
      </w:tblGrid>
      <w:tr w:rsidR="00C215BD" w:rsidRPr="00215181" w14:paraId="584F7803" w14:textId="7B93C764" w:rsidTr="00E13CF3">
        <w:trPr>
          <w:cantSplit/>
          <w:trHeight w:val="1077"/>
          <w:jc w:val="center"/>
        </w:trPr>
        <w:tc>
          <w:tcPr>
            <w:tcW w:w="183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hideMark/>
          </w:tcPr>
          <w:p w14:paraId="14260A76" w14:textId="77777777" w:rsidR="00C215BD" w:rsidRPr="00327D27" w:rsidRDefault="00C215BD" w:rsidP="00C215BD">
            <w:pPr>
              <w:widowControl/>
              <w:spacing w:line="240" w:lineRule="exact"/>
              <w:ind w:leftChars="50" w:left="105"/>
              <w:rPr>
                <w:rFonts w:ascii="BIZ UDPゴシック" w:eastAsia="BIZ UDPゴシック" w:hAnsi="BIZ UDPゴシック"/>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126C1DBF" w14:textId="77777777" w:rsidR="00C215BD" w:rsidRPr="00327D27" w:rsidRDefault="00C215BD" w:rsidP="00C215BD">
            <w:pPr>
              <w:widowControl/>
              <w:spacing w:line="240" w:lineRule="exact"/>
              <w:ind w:leftChars="50" w:left="105"/>
              <w:rPr>
                <w:rFonts w:ascii="BIZ UDPゴシック" w:eastAsia="BIZ UDPゴシック" w:hAnsi="BIZ UDPゴシック"/>
                <w:sz w:val="16"/>
                <w:szCs w:val="16"/>
              </w:rPr>
            </w:pPr>
            <w:r w:rsidRPr="00327D27">
              <w:rPr>
                <w:rFonts w:ascii="BIZ UDPゴシック" w:eastAsia="BIZ UDPゴシック" w:hAnsi="BIZ UDPゴシック" w:hint="eastAsia"/>
                <w:sz w:val="16"/>
                <w:szCs w:val="16"/>
              </w:rPr>
              <w:t>調査数</w:t>
            </w: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58BDE9CC" w14:textId="659F51E0" w:rsidR="00C215BD" w:rsidRPr="00327D27" w:rsidRDefault="00C60CCF" w:rsidP="00C215BD">
            <w:pPr>
              <w:widowControl/>
              <w:spacing w:line="240" w:lineRule="exact"/>
              <w:ind w:leftChars="50" w:left="105" w:right="113"/>
              <w:rPr>
                <w:rFonts w:ascii="BIZ UDPゴシック" w:eastAsia="BIZ UDPゴシック" w:hAnsi="BIZ UDPゴシック"/>
                <w:sz w:val="16"/>
                <w:szCs w:val="16"/>
              </w:rPr>
            </w:pPr>
            <w:r w:rsidRPr="00C215BD">
              <w:rPr>
                <w:rFonts w:ascii="BIZ UDPゴシック" w:eastAsia="BIZ UDPゴシック" w:hAnsi="BIZ UDPゴシック" w:hint="eastAsia"/>
                <w:sz w:val="16"/>
                <w:szCs w:val="16"/>
                <w:eastAsianLayout w:id="-1412788224" w:vert="1" w:vertCompress="1"/>
              </w:rPr>
              <w:t>４</w:t>
            </w:r>
            <w:r>
              <w:rPr>
                <w:rFonts w:ascii="BIZ UDPゴシック" w:eastAsia="BIZ UDPゴシック" w:hAnsi="BIZ UDPゴシック" w:hint="eastAsia"/>
                <w:sz w:val="16"/>
                <w:szCs w:val="16"/>
              </w:rPr>
              <w:t>時間未満</w:t>
            </w:r>
          </w:p>
        </w:tc>
        <w:tc>
          <w:tcPr>
            <w:tcW w:w="710"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6A2D5041" w14:textId="6B7285DF" w:rsidR="00E13CF3" w:rsidRDefault="00C60CCF" w:rsidP="00BE3E40">
            <w:pPr>
              <w:widowControl/>
              <w:spacing w:line="240" w:lineRule="exact"/>
              <w:ind w:leftChars="50" w:left="105" w:right="113"/>
              <w:rPr>
                <w:rFonts w:ascii="BIZ UDPゴシック" w:eastAsia="BIZ UDPゴシック" w:hAnsi="BIZ UDPゴシック"/>
                <w:sz w:val="16"/>
                <w:szCs w:val="16"/>
              </w:rPr>
            </w:pPr>
            <w:r w:rsidRPr="00C215BD">
              <w:rPr>
                <w:rFonts w:ascii="BIZ UDPゴシック" w:eastAsia="BIZ UDPゴシック" w:hAnsi="BIZ UDPゴシック" w:hint="eastAsia"/>
                <w:sz w:val="16"/>
                <w:szCs w:val="16"/>
                <w:eastAsianLayout w:id="-1412788223" w:vert="1" w:vertCompress="1"/>
              </w:rPr>
              <w:t>４</w:t>
            </w:r>
            <w:r>
              <w:rPr>
                <w:rFonts w:ascii="BIZ UDPゴシック" w:eastAsia="BIZ UDPゴシック" w:hAnsi="BIZ UDPゴシック" w:hint="eastAsia"/>
                <w:sz w:val="16"/>
                <w:szCs w:val="16"/>
              </w:rPr>
              <w:t>時間～</w:t>
            </w:r>
          </w:p>
          <w:p w14:paraId="08BF26E8" w14:textId="29F9BC29" w:rsidR="00C215BD" w:rsidRPr="00327D27" w:rsidRDefault="00C60CCF" w:rsidP="00BE3E40">
            <w:pPr>
              <w:widowControl/>
              <w:spacing w:line="240" w:lineRule="exact"/>
              <w:ind w:leftChars="50" w:left="105" w:right="113"/>
              <w:rPr>
                <w:rFonts w:ascii="BIZ UDPゴシック" w:eastAsia="BIZ UDPゴシック" w:hAnsi="BIZ UDPゴシック"/>
                <w:sz w:val="16"/>
                <w:szCs w:val="16"/>
              </w:rPr>
            </w:pPr>
            <w:r w:rsidRPr="00C215BD">
              <w:rPr>
                <w:rFonts w:ascii="BIZ UDPゴシック" w:eastAsia="BIZ UDPゴシック" w:hAnsi="BIZ UDPゴシック" w:hint="eastAsia"/>
                <w:sz w:val="16"/>
                <w:szCs w:val="16"/>
                <w:eastAsianLayout w:id="-1412788222" w:vert="1" w:vertCompress="1"/>
              </w:rPr>
              <w:t>６</w:t>
            </w:r>
            <w:r>
              <w:rPr>
                <w:rFonts w:ascii="BIZ UDPゴシック" w:eastAsia="BIZ UDPゴシック" w:hAnsi="BIZ UDPゴシック" w:hint="eastAsia"/>
                <w:sz w:val="16"/>
                <w:szCs w:val="16"/>
              </w:rPr>
              <w:t>時間未満</w:t>
            </w:r>
          </w:p>
        </w:tc>
        <w:tc>
          <w:tcPr>
            <w:tcW w:w="710"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50C80323" w14:textId="29FA889C" w:rsidR="00E13CF3" w:rsidRDefault="00C60CCF" w:rsidP="00BE3E40">
            <w:pPr>
              <w:widowControl/>
              <w:spacing w:line="240" w:lineRule="exact"/>
              <w:ind w:leftChars="50" w:left="105" w:right="113"/>
              <w:rPr>
                <w:rFonts w:ascii="BIZ UDPゴシック" w:eastAsia="BIZ UDPゴシック" w:hAnsi="BIZ UDPゴシック"/>
                <w:sz w:val="16"/>
                <w:szCs w:val="16"/>
              </w:rPr>
            </w:pPr>
            <w:r w:rsidRPr="00C215BD">
              <w:rPr>
                <w:rFonts w:ascii="BIZ UDPゴシック" w:eastAsia="BIZ UDPゴシック" w:hAnsi="BIZ UDPゴシック" w:hint="eastAsia"/>
                <w:sz w:val="16"/>
                <w:szCs w:val="16"/>
                <w:eastAsianLayout w:id="-1412788220" w:vert="1" w:vertCompress="1"/>
              </w:rPr>
              <w:t>６</w:t>
            </w:r>
            <w:r>
              <w:rPr>
                <w:rFonts w:ascii="BIZ UDPゴシック" w:eastAsia="BIZ UDPゴシック" w:hAnsi="BIZ UDPゴシック" w:hint="eastAsia"/>
                <w:sz w:val="16"/>
                <w:szCs w:val="16"/>
              </w:rPr>
              <w:t>時間～</w:t>
            </w:r>
          </w:p>
          <w:p w14:paraId="2844460F" w14:textId="2FC7DA0A" w:rsidR="00C215BD" w:rsidRPr="00327D27" w:rsidRDefault="00C60CCF" w:rsidP="00BE3E40">
            <w:pPr>
              <w:widowControl/>
              <w:spacing w:line="240" w:lineRule="exact"/>
              <w:ind w:leftChars="50" w:left="105" w:right="113"/>
              <w:rPr>
                <w:rFonts w:ascii="BIZ UDPゴシック" w:eastAsia="BIZ UDPゴシック" w:hAnsi="BIZ UDPゴシック"/>
                <w:sz w:val="16"/>
                <w:szCs w:val="16"/>
              </w:rPr>
            </w:pPr>
            <w:r w:rsidRPr="00C215BD">
              <w:rPr>
                <w:rFonts w:ascii="BIZ UDPゴシック" w:eastAsia="BIZ UDPゴシック" w:hAnsi="BIZ UDPゴシック" w:hint="eastAsia"/>
                <w:sz w:val="16"/>
                <w:szCs w:val="16"/>
                <w:eastAsianLayout w:id="-1412788219" w:vert="1" w:vertCompress="1"/>
              </w:rPr>
              <w:t>８</w:t>
            </w:r>
            <w:r>
              <w:rPr>
                <w:rFonts w:ascii="BIZ UDPゴシック" w:eastAsia="BIZ UDPゴシック" w:hAnsi="BIZ UDPゴシック" w:hint="eastAsia"/>
                <w:sz w:val="16"/>
                <w:szCs w:val="16"/>
              </w:rPr>
              <w:t>時間未満</w:t>
            </w:r>
          </w:p>
        </w:tc>
        <w:tc>
          <w:tcPr>
            <w:tcW w:w="710"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74862C41" w14:textId="7043F19B" w:rsidR="00E13CF3" w:rsidRDefault="00C60CCF" w:rsidP="00BE3E40">
            <w:pPr>
              <w:widowControl/>
              <w:spacing w:line="240" w:lineRule="exact"/>
              <w:ind w:leftChars="50" w:left="105" w:right="113"/>
              <w:rPr>
                <w:rFonts w:ascii="BIZ UDPゴシック" w:eastAsia="BIZ UDPゴシック" w:hAnsi="BIZ UDPゴシック"/>
                <w:sz w:val="16"/>
                <w:szCs w:val="16"/>
              </w:rPr>
            </w:pPr>
            <w:r w:rsidRPr="00C215BD">
              <w:rPr>
                <w:rFonts w:ascii="BIZ UDPゴシック" w:eastAsia="BIZ UDPゴシック" w:hAnsi="BIZ UDPゴシック" w:hint="eastAsia"/>
                <w:sz w:val="16"/>
                <w:szCs w:val="16"/>
                <w:eastAsianLayout w:id="-1412788218" w:vert="1" w:vertCompress="1"/>
              </w:rPr>
              <w:t>８</w:t>
            </w:r>
            <w:r>
              <w:rPr>
                <w:rFonts w:ascii="BIZ UDPゴシック" w:eastAsia="BIZ UDPゴシック" w:hAnsi="BIZ UDPゴシック" w:hint="eastAsia"/>
                <w:sz w:val="16"/>
                <w:szCs w:val="16"/>
              </w:rPr>
              <w:t>時間～</w:t>
            </w:r>
          </w:p>
          <w:p w14:paraId="5E4074A1" w14:textId="16B56B7A" w:rsidR="00C215BD" w:rsidRPr="00327D27" w:rsidRDefault="00C60CCF" w:rsidP="00BE3E40">
            <w:pPr>
              <w:widowControl/>
              <w:spacing w:line="240" w:lineRule="exact"/>
              <w:ind w:leftChars="50" w:left="105" w:right="113"/>
              <w:rPr>
                <w:rFonts w:ascii="BIZ UDPゴシック" w:eastAsia="BIZ UDPゴシック" w:hAnsi="BIZ UDPゴシック"/>
                <w:sz w:val="16"/>
                <w:szCs w:val="16"/>
              </w:rPr>
            </w:pPr>
            <w:r w:rsidRPr="00C215BD">
              <w:rPr>
                <w:rFonts w:ascii="BIZ UDPゴシック" w:eastAsia="BIZ UDPゴシック" w:hAnsi="BIZ UDPゴシック" w:hint="eastAsia"/>
                <w:w w:val="97"/>
                <w:sz w:val="16"/>
                <w:szCs w:val="16"/>
                <w:eastAsianLayout w:id="-1412788217" w:vert="1" w:vertCompress="1"/>
              </w:rPr>
              <w:t>１０</w:t>
            </w:r>
            <w:r>
              <w:rPr>
                <w:rFonts w:ascii="BIZ UDPゴシック" w:eastAsia="BIZ UDPゴシック" w:hAnsi="BIZ UDPゴシック" w:hint="eastAsia"/>
                <w:sz w:val="16"/>
                <w:szCs w:val="16"/>
              </w:rPr>
              <w:t>時間未満</w:t>
            </w:r>
          </w:p>
        </w:tc>
        <w:tc>
          <w:tcPr>
            <w:tcW w:w="710"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32401973" w14:textId="7C8B7780" w:rsidR="00E13CF3" w:rsidRDefault="00C60CCF" w:rsidP="00BE3E40">
            <w:pPr>
              <w:widowControl/>
              <w:spacing w:line="240" w:lineRule="exact"/>
              <w:ind w:leftChars="50" w:left="105" w:right="113"/>
              <w:rPr>
                <w:rFonts w:ascii="BIZ UDPゴシック" w:eastAsia="BIZ UDPゴシック" w:hAnsi="BIZ UDPゴシック"/>
                <w:sz w:val="16"/>
                <w:szCs w:val="16"/>
              </w:rPr>
            </w:pPr>
            <w:r w:rsidRPr="00C215BD">
              <w:rPr>
                <w:rFonts w:ascii="BIZ UDPゴシック" w:eastAsia="BIZ UDPゴシック" w:hAnsi="BIZ UDPゴシック" w:hint="eastAsia"/>
                <w:w w:val="97"/>
                <w:sz w:val="16"/>
                <w:szCs w:val="16"/>
                <w:eastAsianLayout w:id="-1412787968" w:vert="1" w:vertCompress="1"/>
              </w:rPr>
              <w:t>１０</w:t>
            </w:r>
            <w:r>
              <w:rPr>
                <w:rFonts w:ascii="BIZ UDPゴシック" w:eastAsia="BIZ UDPゴシック" w:hAnsi="BIZ UDPゴシック" w:hint="eastAsia"/>
                <w:sz w:val="16"/>
                <w:szCs w:val="16"/>
              </w:rPr>
              <w:t>時間～</w:t>
            </w:r>
          </w:p>
          <w:p w14:paraId="69C733C1" w14:textId="738F388A" w:rsidR="00C215BD" w:rsidRPr="00327D27" w:rsidRDefault="00C60CCF" w:rsidP="00BE3E40">
            <w:pPr>
              <w:widowControl/>
              <w:spacing w:line="240" w:lineRule="exact"/>
              <w:ind w:leftChars="50" w:left="105" w:right="113"/>
              <w:rPr>
                <w:rFonts w:ascii="BIZ UDPゴシック" w:eastAsia="BIZ UDPゴシック" w:hAnsi="BIZ UDPゴシック"/>
                <w:sz w:val="16"/>
                <w:szCs w:val="16"/>
              </w:rPr>
            </w:pPr>
            <w:r w:rsidRPr="00C215BD">
              <w:rPr>
                <w:rFonts w:ascii="BIZ UDPゴシック" w:eastAsia="BIZ UDPゴシック" w:hAnsi="BIZ UDPゴシック" w:hint="eastAsia"/>
                <w:w w:val="97"/>
                <w:sz w:val="16"/>
                <w:szCs w:val="16"/>
                <w:eastAsianLayout w:id="-1412787967" w:vert="1" w:vertCompress="1"/>
              </w:rPr>
              <w:t>１２</w:t>
            </w:r>
            <w:r>
              <w:rPr>
                <w:rFonts w:ascii="BIZ UDPゴシック" w:eastAsia="BIZ UDPゴシック" w:hAnsi="BIZ UDPゴシック" w:hint="eastAsia"/>
                <w:sz w:val="16"/>
                <w:szCs w:val="16"/>
              </w:rPr>
              <w:t>時間未満</w:t>
            </w: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1A196934" w14:textId="798D7D78" w:rsidR="00C215BD" w:rsidRPr="00327D27" w:rsidRDefault="00C60CCF" w:rsidP="00C215BD">
            <w:pPr>
              <w:widowControl/>
              <w:spacing w:line="240" w:lineRule="exact"/>
              <w:ind w:leftChars="50" w:left="105" w:right="113"/>
              <w:rPr>
                <w:rFonts w:ascii="BIZ UDPゴシック" w:eastAsia="BIZ UDPゴシック" w:hAnsi="BIZ UDPゴシック"/>
                <w:sz w:val="16"/>
                <w:szCs w:val="16"/>
              </w:rPr>
            </w:pPr>
            <w:r w:rsidRPr="00C215BD">
              <w:rPr>
                <w:rFonts w:ascii="BIZ UDPゴシック" w:eastAsia="BIZ UDPゴシック" w:hAnsi="BIZ UDPゴシック" w:hint="eastAsia"/>
                <w:w w:val="97"/>
                <w:sz w:val="16"/>
                <w:szCs w:val="16"/>
                <w:eastAsianLayout w:id="-1412787966" w:vert="1" w:vertCompress="1"/>
              </w:rPr>
              <w:t>１２</w:t>
            </w:r>
            <w:r>
              <w:rPr>
                <w:rFonts w:ascii="BIZ UDPゴシック" w:eastAsia="BIZ UDPゴシック" w:hAnsi="BIZ UDPゴシック" w:hint="eastAsia"/>
                <w:sz w:val="16"/>
                <w:szCs w:val="16"/>
              </w:rPr>
              <w:t>時間以上</w:t>
            </w:r>
          </w:p>
        </w:tc>
        <w:tc>
          <w:tcPr>
            <w:tcW w:w="710"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5BE5AD8E" w14:textId="79729D6D" w:rsidR="00C215BD" w:rsidRPr="00327D27" w:rsidRDefault="00C215BD" w:rsidP="00C215BD">
            <w:pPr>
              <w:widowControl/>
              <w:spacing w:line="240" w:lineRule="exact"/>
              <w:ind w:leftChars="50" w:left="105" w:right="113"/>
              <w:rPr>
                <w:rFonts w:ascii="BIZ UDPゴシック" w:eastAsia="BIZ UDPゴシック" w:hAnsi="BIZ UDPゴシック"/>
                <w:sz w:val="16"/>
                <w:szCs w:val="16"/>
              </w:rPr>
            </w:pPr>
            <w:r>
              <w:rPr>
                <w:rFonts w:ascii="BIZ UDPゴシック" w:eastAsia="BIZ UDPゴシック" w:hAnsi="BIZ UDPゴシック"/>
                <w:sz w:val="16"/>
                <w:szCs w:val="16"/>
              </w:rPr>
              <w:t>無回答</w:t>
            </w:r>
          </w:p>
        </w:tc>
      </w:tr>
      <w:tr w:rsidR="00CB62DF" w:rsidRPr="00215181" w14:paraId="284729AE" w14:textId="77777777" w:rsidTr="00E13CF3">
        <w:trPr>
          <w:trHeight w:val="454"/>
          <w:jc w:val="center"/>
        </w:trPr>
        <w:tc>
          <w:tcPr>
            <w:tcW w:w="7517"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774B8C02" w14:textId="5328088D" w:rsidR="00CB62DF" w:rsidRPr="00404180" w:rsidRDefault="00CB62DF" w:rsidP="00CB62DF">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労働時間</w:t>
            </w:r>
          </w:p>
        </w:tc>
      </w:tr>
      <w:tr w:rsidR="006D36DC" w:rsidRPr="00215181" w14:paraId="25776701" w14:textId="77777777" w:rsidTr="00E13CF3">
        <w:trPr>
          <w:trHeight w:val="454"/>
          <w:jc w:val="center"/>
        </w:trPr>
        <w:tc>
          <w:tcPr>
            <w:tcW w:w="1838" w:type="dxa"/>
            <w:gridSpan w:val="2"/>
            <w:tcBorders>
              <w:top w:val="single" w:sz="4" w:space="0" w:color="auto"/>
              <w:left w:val="single" w:sz="4" w:space="0" w:color="auto"/>
              <w:bottom w:val="double" w:sz="4" w:space="0" w:color="auto"/>
              <w:right w:val="single" w:sz="4" w:space="0" w:color="auto"/>
            </w:tcBorders>
            <w:shd w:val="clear" w:color="auto" w:fill="auto"/>
            <w:noWrap/>
            <w:vAlign w:val="center"/>
          </w:tcPr>
          <w:p w14:paraId="3F3D9247" w14:textId="7F963FC0" w:rsidR="006D36DC" w:rsidRPr="00404180" w:rsidRDefault="006D36DC" w:rsidP="006D36DC">
            <w:pPr>
              <w:widowControl/>
              <w:spacing w:line="240" w:lineRule="exact"/>
              <w:jc w:val="lef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全体</w:t>
            </w:r>
          </w:p>
        </w:tc>
        <w:tc>
          <w:tcPr>
            <w:tcW w:w="709" w:type="dxa"/>
            <w:tcBorders>
              <w:top w:val="single" w:sz="4" w:space="0" w:color="auto"/>
              <w:left w:val="single" w:sz="4" w:space="0" w:color="auto"/>
              <w:bottom w:val="double" w:sz="4" w:space="0" w:color="auto"/>
              <w:right w:val="single" w:sz="4" w:space="0" w:color="auto"/>
            </w:tcBorders>
            <w:shd w:val="clear" w:color="auto" w:fill="auto"/>
            <w:vAlign w:val="center"/>
          </w:tcPr>
          <w:p w14:paraId="38218815" w14:textId="76D1EAA5"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314</w:t>
            </w:r>
          </w:p>
        </w:tc>
        <w:tc>
          <w:tcPr>
            <w:tcW w:w="71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96E62BF" w14:textId="0AFF173E"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5.4</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1ACF206A" w14:textId="772B4C1C"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14.3</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171B530F" w14:textId="5313BCEA"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24.5</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0E4E240B" w14:textId="374348D5"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33.4</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66C9794F" w14:textId="2B4DD578" w:rsidR="006D36DC" w:rsidRPr="00404180" w:rsidRDefault="006D36DC" w:rsidP="006D36DC">
            <w:pPr>
              <w:widowControl/>
              <w:spacing w:line="240" w:lineRule="exact"/>
              <w:jc w:val="right"/>
              <w:rPr>
                <w:rFonts w:ascii="BIZ UDPゴシック" w:eastAsia="BIZ UDPゴシック" w:hAnsi="BIZ UDPゴシック"/>
                <w:b/>
                <w:color w:val="000000" w:themeColor="text1"/>
                <w:sz w:val="16"/>
                <w:szCs w:val="18"/>
              </w:rPr>
            </w:pPr>
            <w:r w:rsidRPr="00404180">
              <w:rPr>
                <w:rFonts w:ascii="BIZ UDPゴシック" w:eastAsia="BIZ UDPゴシック" w:hAnsi="BIZ UDPゴシック" w:hint="eastAsia"/>
                <w:color w:val="000000" w:themeColor="text1"/>
                <w:sz w:val="16"/>
                <w:szCs w:val="18"/>
              </w:rPr>
              <w:t>9.9</w:t>
            </w:r>
          </w:p>
        </w:tc>
        <w:tc>
          <w:tcPr>
            <w:tcW w:w="710" w:type="dxa"/>
            <w:tcBorders>
              <w:top w:val="single" w:sz="4" w:space="0" w:color="auto"/>
              <w:left w:val="single" w:sz="4" w:space="0" w:color="auto"/>
              <w:bottom w:val="double" w:sz="4" w:space="0" w:color="auto"/>
              <w:right w:val="single" w:sz="4" w:space="0" w:color="auto"/>
            </w:tcBorders>
            <w:shd w:val="clear" w:color="auto" w:fill="auto"/>
            <w:vAlign w:val="center"/>
          </w:tcPr>
          <w:p w14:paraId="5A3FB832" w14:textId="64031803" w:rsidR="006D36DC" w:rsidRPr="00404180" w:rsidRDefault="006D36DC" w:rsidP="006D36DC">
            <w:pPr>
              <w:widowControl/>
              <w:spacing w:line="240" w:lineRule="exact"/>
              <w:jc w:val="right"/>
              <w:rPr>
                <w:rFonts w:ascii="BIZ UDPゴシック" w:eastAsia="BIZ UDPゴシック" w:hAnsi="BIZ UDPゴシック"/>
                <w:b/>
                <w:color w:val="000000" w:themeColor="text1"/>
                <w:sz w:val="16"/>
                <w:szCs w:val="18"/>
              </w:rPr>
            </w:pPr>
            <w:r w:rsidRPr="00404180">
              <w:rPr>
                <w:rFonts w:ascii="BIZ UDPゴシック" w:eastAsia="BIZ UDPゴシック" w:hAnsi="BIZ UDPゴシック" w:hint="eastAsia"/>
                <w:color w:val="000000" w:themeColor="text1"/>
                <w:sz w:val="16"/>
                <w:szCs w:val="18"/>
              </w:rPr>
              <w:t>8.9</w:t>
            </w:r>
          </w:p>
        </w:tc>
        <w:tc>
          <w:tcPr>
            <w:tcW w:w="710" w:type="dxa"/>
            <w:tcBorders>
              <w:top w:val="single" w:sz="4" w:space="0" w:color="auto"/>
              <w:left w:val="single" w:sz="4" w:space="0" w:color="auto"/>
              <w:bottom w:val="double" w:sz="4" w:space="0" w:color="auto"/>
              <w:right w:val="single" w:sz="4" w:space="0" w:color="auto"/>
            </w:tcBorders>
            <w:shd w:val="clear" w:color="auto" w:fill="auto"/>
            <w:vAlign w:val="center"/>
          </w:tcPr>
          <w:p w14:paraId="598A309A" w14:textId="65BD0680" w:rsidR="006D36DC" w:rsidRPr="00404180" w:rsidRDefault="006D36DC" w:rsidP="006D36DC">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3.5</w:t>
            </w:r>
          </w:p>
        </w:tc>
      </w:tr>
      <w:tr w:rsidR="00E13CF3" w:rsidRPr="00215181" w14:paraId="0F4DADC1" w14:textId="77777777" w:rsidTr="00E13CF3">
        <w:trPr>
          <w:cantSplit/>
          <w:trHeight w:val="454"/>
          <w:jc w:val="center"/>
        </w:trPr>
        <w:tc>
          <w:tcPr>
            <w:tcW w:w="402" w:type="dxa"/>
            <w:vMerge w:val="restart"/>
            <w:tcBorders>
              <w:top w:val="double" w:sz="4" w:space="0" w:color="auto"/>
              <w:left w:val="single" w:sz="4" w:space="0" w:color="auto"/>
              <w:right w:val="single" w:sz="4" w:space="0" w:color="auto"/>
            </w:tcBorders>
            <w:shd w:val="clear" w:color="auto" w:fill="auto"/>
            <w:noWrap/>
            <w:textDirection w:val="tbRlV"/>
            <w:vAlign w:val="center"/>
          </w:tcPr>
          <w:p w14:paraId="61CD9096" w14:textId="77777777" w:rsidR="00E13CF3" w:rsidRPr="00404180" w:rsidRDefault="00E13CF3" w:rsidP="00BE3E40">
            <w:pPr>
              <w:widowControl/>
              <w:spacing w:line="240" w:lineRule="exact"/>
              <w:ind w:left="113" w:right="113"/>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男性</w:t>
            </w:r>
          </w:p>
        </w:tc>
        <w:tc>
          <w:tcPr>
            <w:tcW w:w="1436" w:type="dxa"/>
            <w:tcBorders>
              <w:top w:val="double" w:sz="4" w:space="0" w:color="auto"/>
              <w:left w:val="nil"/>
              <w:bottom w:val="single" w:sz="4" w:space="0" w:color="auto"/>
              <w:right w:val="single" w:sz="4" w:space="0" w:color="auto"/>
            </w:tcBorders>
            <w:vAlign w:val="center"/>
          </w:tcPr>
          <w:p w14:paraId="2630A23C" w14:textId="369A09D4" w:rsidR="00E13CF3" w:rsidRPr="00404180" w:rsidRDefault="00E13CF3" w:rsidP="00BE3E40">
            <w:pPr>
              <w:widowControl/>
              <w:spacing w:line="240" w:lineRule="exact"/>
              <w:jc w:val="lef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常時雇用されている正規社員</w:t>
            </w:r>
          </w:p>
        </w:tc>
        <w:tc>
          <w:tcPr>
            <w:tcW w:w="709" w:type="dxa"/>
            <w:tcBorders>
              <w:top w:val="double" w:sz="4" w:space="0" w:color="auto"/>
              <w:left w:val="single" w:sz="4" w:space="0" w:color="auto"/>
              <w:bottom w:val="single" w:sz="4" w:space="0" w:color="auto"/>
              <w:right w:val="single" w:sz="4" w:space="0" w:color="auto"/>
            </w:tcBorders>
            <w:shd w:val="clear" w:color="auto" w:fill="auto"/>
            <w:vAlign w:val="center"/>
          </w:tcPr>
          <w:p w14:paraId="32CCA62C" w14:textId="412DDA68"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105</w:t>
            </w:r>
          </w:p>
        </w:tc>
        <w:tc>
          <w:tcPr>
            <w:tcW w:w="71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00FBFAC" w14:textId="1720921D"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1.0</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27391396" w14:textId="57921D34"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1.0</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53B11CC2" w14:textId="1B773659"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17.1</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4CA93251" w14:textId="476CC1BC"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45.7</w:t>
            </w:r>
          </w:p>
        </w:tc>
        <w:tc>
          <w:tcPr>
            <w:tcW w:w="710" w:type="dxa"/>
            <w:tcBorders>
              <w:top w:val="double" w:sz="4" w:space="0" w:color="auto"/>
              <w:left w:val="nil"/>
              <w:bottom w:val="single" w:sz="4" w:space="0" w:color="auto"/>
              <w:right w:val="single" w:sz="4" w:space="0" w:color="auto"/>
            </w:tcBorders>
            <w:shd w:val="clear" w:color="auto" w:fill="B4C6E7" w:themeFill="accent5" w:themeFillTint="66"/>
            <w:noWrap/>
            <w:vAlign w:val="center"/>
          </w:tcPr>
          <w:p w14:paraId="11FC203A" w14:textId="32511520" w:rsidR="00E13CF3" w:rsidRPr="00404180" w:rsidRDefault="00E13CF3" w:rsidP="00BE3E40">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8"/>
              </w:rPr>
              <w:t>18.1</w:t>
            </w:r>
          </w:p>
        </w:tc>
        <w:tc>
          <w:tcPr>
            <w:tcW w:w="710" w:type="dxa"/>
            <w:tcBorders>
              <w:top w:val="double" w:sz="4" w:space="0" w:color="auto"/>
              <w:left w:val="single" w:sz="4" w:space="0" w:color="auto"/>
              <w:bottom w:val="single" w:sz="4" w:space="0" w:color="auto"/>
              <w:right w:val="single" w:sz="4" w:space="0" w:color="auto"/>
            </w:tcBorders>
            <w:shd w:val="clear" w:color="auto" w:fill="B4C6E7" w:themeFill="accent5" w:themeFillTint="66"/>
            <w:vAlign w:val="center"/>
          </w:tcPr>
          <w:p w14:paraId="106CF989" w14:textId="6BA43F91" w:rsidR="00E13CF3" w:rsidRPr="00404180" w:rsidRDefault="00E13CF3" w:rsidP="00BE3E40">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8"/>
              </w:rPr>
              <w:t>16.2</w:t>
            </w:r>
          </w:p>
        </w:tc>
        <w:tc>
          <w:tcPr>
            <w:tcW w:w="710" w:type="dxa"/>
            <w:tcBorders>
              <w:top w:val="double" w:sz="4" w:space="0" w:color="auto"/>
              <w:left w:val="single" w:sz="4" w:space="0" w:color="auto"/>
              <w:bottom w:val="single" w:sz="4" w:space="0" w:color="auto"/>
              <w:right w:val="single" w:sz="4" w:space="0" w:color="auto"/>
            </w:tcBorders>
            <w:shd w:val="clear" w:color="auto" w:fill="auto"/>
            <w:vAlign w:val="center"/>
          </w:tcPr>
          <w:p w14:paraId="3FADB38B" w14:textId="1727A0CE"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1.0</w:t>
            </w:r>
          </w:p>
        </w:tc>
      </w:tr>
      <w:tr w:rsidR="00E13CF3" w:rsidRPr="00215181" w14:paraId="6D0E4CDE" w14:textId="77777777" w:rsidTr="00E13CF3">
        <w:trPr>
          <w:trHeight w:val="454"/>
          <w:jc w:val="center"/>
        </w:trPr>
        <w:tc>
          <w:tcPr>
            <w:tcW w:w="402" w:type="dxa"/>
            <w:vMerge/>
            <w:tcBorders>
              <w:left w:val="single" w:sz="4" w:space="0" w:color="auto"/>
              <w:right w:val="single" w:sz="4" w:space="0" w:color="auto"/>
            </w:tcBorders>
            <w:shd w:val="clear" w:color="auto" w:fill="auto"/>
            <w:noWrap/>
            <w:vAlign w:val="center"/>
          </w:tcPr>
          <w:p w14:paraId="320F8F5E" w14:textId="77777777" w:rsidR="00E13CF3" w:rsidRPr="00404180" w:rsidRDefault="00E13CF3" w:rsidP="00BE3E40">
            <w:pPr>
              <w:widowControl/>
              <w:spacing w:line="240" w:lineRule="exact"/>
              <w:jc w:val="center"/>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19FBE337" w14:textId="681A06CE" w:rsidR="00E13CF3" w:rsidRPr="00404180" w:rsidRDefault="00E13CF3" w:rsidP="00BE3E40">
            <w:pPr>
              <w:widowControl/>
              <w:spacing w:line="240" w:lineRule="exact"/>
              <w:jc w:val="lef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パート・アルバイト・派遣社員等</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487531" w14:textId="6650AD84"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C4CC31" w14:textId="401D8103"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4.2</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DDA4327" w14:textId="46EB24AF"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45.8</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94EF05B" w14:textId="45EB2A30"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37.5</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467ADF2" w14:textId="69BE3A64"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8.3</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889036A" w14:textId="7E0CECEC" w:rsidR="00E13CF3" w:rsidRPr="00404180" w:rsidRDefault="00E13CF3" w:rsidP="00BE3E40">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    -</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1B54E5EE" w14:textId="4A6EFC03" w:rsidR="00E13CF3" w:rsidRPr="00404180" w:rsidRDefault="00E13CF3" w:rsidP="00BE3E40">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    -</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305AEEF" w14:textId="59AA42E3"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4.2</w:t>
            </w:r>
          </w:p>
        </w:tc>
      </w:tr>
      <w:tr w:rsidR="00E13CF3" w:rsidRPr="00215181" w14:paraId="0BAD38FB" w14:textId="77777777" w:rsidTr="00E13CF3">
        <w:trPr>
          <w:trHeight w:val="454"/>
          <w:jc w:val="center"/>
        </w:trPr>
        <w:tc>
          <w:tcPr>
            <w:tcW w:w="402" w:type="dxa"/>
            <w:vMerge/>
            <w:tcBorders>
              <w:left w:val="single" w:sz="4" w:space="0" w:color="auto"/>
              <w:right w:val="single" w:sz="4" w:space="0" w:color="auto"/>
            </w:tcBorders>
            <w:shd w:val="clear" w:color="auto" w:fill="auto"/>
            <w:noWrap/>
            <w:vAlign w:val="center"/>
          </w:tcPr>
          <w:p w14:paraId="7CD065FC" w14:textId="77777777" w:rsidR="00E13CF3" w:rsidRPr="00404180" w:rsidRDefault="00E13CF3" w:rsidP="00E13CF3">
            <w:pPr>
              <w:widowControl/>
              <w:spacing w:line="240" w:lineRule="exact"/>
              <w:jc w:val="center"/>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61E5757F" w14:textId="13020D91" w:rsidR="00E13CF3" w:rsidRPr="00404180" w:rsidRDefault="00E13CF3" w:rsidP="00E13CF3">
            <w:pPr>
              <w:widowControl/>
              <w:spacing w:line="240" w:lineRule="exact"/>
              <w:jc w:val="lef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自営業</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AD97A34" w14:textId="0C6C0FB2"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25</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1FA67" w14:textId="4C900285"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12.0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C600F45" w14:textId="4BBD8A96"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C369958" w14:textId="417A6B9E"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32.0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5A57F2F" w14:textId="107F5F0C"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90D3372" w14:textId="016E1040"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3A7B828B" w14:textId="76722643"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2F4BD814" w14:textId="1432CF55"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12.0</w:t>
            </w:r>
          </w:p>
        </w:tc>
      </w:tr>
      <w:tr w:rsidR="00E13CF3" w:rsidRPr="00215181" w14:paraId="4E675BFB" w14:textId="77777777" w:rsidTr="00E13CF3">
        <w:trPr>
          <w:trHeight w:val="454"/>
          <w:jc w:val="center"/>
        </w:trPr>
        <w:tc>
          <w:tcPr>
            <w:tcW w:w="402" w:type="dxa"/>
            <w:vMerge/>
            <w:tcBorders>
              <w:left w:val="single" w:sz="4" w:space="0" w:color="auto"/>
              <w:bottom w:val="double" w:sz="4" w:space="0" w:color="auto"/>
              <w:right w:val="single" w:sz="4" w:space="0" w:color="auto"/>
            </w:tcBorders>
            <w:shd w:val="clear" w:color="auto" w:fill="auto"/>
            <w:noWrap/>
            <w:vAlign w:val="center"/>
          </w:tcPr>
          <w:p w14:paraId="0DF12574" w14:textId="77777777" w:rsidR="00E13CF3" w:rsidRPr="00404180" w:rsidRDefault="00E13CF3" w:rsidP="00E13CF3">
            <w:pPr>
              <w:widowControl/>
              <w:spacing w:line="240" w:lineRule="exact"/>
              <w:jc w:val="center"/>
              <w:rPr>
                <w:rFonts w:ascii="BIZ UDPゴシック" w:eastAsia="BIZ UDPゴシック" w:hAnsi="BIZ UDPゴシック"/>
                <w:color w:val="000000" w:themeColor="text1"/>
                <w:sz w:val="16"/>
                <w:szCs w:val="16"/>
              </w:rPr>
            </w:pPr>
          </w:p>
        </w:tc>
        <w:tc>
          <w:tcPr>
            <w:tcW w:w="1436" w:type="dxa"/>
            <w:tcBorders>
              <w:top w:val="single" w:sz="4" w:space="0" w:color="auto"/>
              <w:left w:val="nil"/>
              <w:bottom w:val="double" w:sz="4" w:space="0" w:color="auto"/>
              <w:right w:val="single" w:sz="4" w:space="0" w:color="auto"/>
            </w:tcBorders>
            <w:vAlign w:val="center"/>
          </w:tcPr>
          <w:p w14:paraId="77368C9C" w14:textId="6AE4A064" w:rsidR="00E13CF3" w:rsidRPr="00404180" w:rsidRDefault="00E13CF3" w:rsidP="00E13CF3">
            <w:pPr>
              <w:widowControl/>
              <w:spacing w:line="240" w:lineRule="exact"/>
              <w:jc w:val="lef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その他収入をともなう職業</w:t>
            </w:r>
          </w:p>
        </w:tc>
        <w:tc>
          <w:tcPr>
            <w:tcW w:w="709" w:type="dxa"/>
            <w:tcBorders>
              <w:top w:val="single" w:sz="4" w:space="0" w:color="auto"/>
              <w:left w:val="single" w:sz="4" w:space="0" w:color="auto"/>
              <w:bottom w:val="double" w:sz="4" w:space="0" w:color="auto"/>
              <w:right w:val="single" w:sz="4" w:space="0" w:color="auto"/>
            </w:tcBorders>
            <w:shd w:val="clear" w:color="auto" w:fill="auto"/>
            <w:vAlign w:val="center"/>
          </w:tcPr>
          <w:p w14:paraId="02BD22BA" w14:textId="6932BA13"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9</w:t>
            </w:r>
          </w:p>
        </w:tc>
        <w:tc>
          <w:tcPr>
            <w:tcW w:w="71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CE9FC55" w14:textId="770B1BD4"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11.1</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27821CA7" w14:textId="00378D67"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22.2</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4591FFFE" w14:textId="6E3865C8"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33.3</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0D169E80" w14:textId="04A5A0CC"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11.1</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37CB4534" w14:textId="5A196269"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single" w:sz="4" w:space="0" w:color="auto"/>
              <w:bottom w:val="double" w:sz="4" w:space="0" w:color="auto"/>
              <w:right w:val="single" w:sz="4" w:space="0" w:color="auto"/>
            </w:tcBorders>
            <w:shd w:val="clear" w:color="auto" w:fill="auto"/>
            <w:vAlign w:val="center"/>
          </w:tcPr>
          <w:p w14:paraId="0C2AB848" w14:textId="1AE14B7C"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single" w:sz="4" w:space="0" w:color="auto"/>
              <w:bottom w:val="double" w:sz="4" w:space="0" w:color="auto"/>
              <w:right w:val="single" w:sz="4" w:space="0" w:color="auto"/>
            </w:tcBorders>
            <w:shd w:val="clear" w:color="auto" w:fill="auto"/>
            <w:vAlign w:val="center"/>
          </w:tcPr>
          <w:p w14:paraId="5DEC5435" w14:textId="502EEF5E"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22.2</w:t>
            </w:r>
          </w:p>
        </w:tc>
      </w:tr>
      <w:tr w:rsidR="00E13CF3" w:rsidRPr="00215181" w14:paraId="518BA7EA" w14:textId="77777777" w:rsidTr="00E13CF3">
        <w:trPr>
          <w:cantSplit/>
          <w:trHeight w:val="454"/>
          <w:jc w:val="center"/>
        </w:trPr>
        <w:tc>
          <w:tcPr>
            <w:tcW w:w="402" w:type="dxa"/>
            <w:vMerge w:val="restart"/>
            <w:tcBorders>
              <w:top w:val="double" w:sz="4" w:space="0" w:color="auto"/>
              <w:left w:val="single" w:sz="4" w:space="0" w:color="auto"/>
              <w:right w:val="single" w:sz="4" w:space="0" w:color="auto"/>
            </w:tcBorders>
            <w:shd w:val="clear" w:color="auto" w:fill="auto"/>
            <w:noWrap/>
            <w:textDirection w:val="tbRlV"/>
            <w:vAlign w:val="center"/>
          </w:tcPr>
          <w:p w14:paraId="73F1C0D5" w14:textId="77777777" w:rsidR="00E13CF3" w:rsidRPr="00404180" w:rsidRDefault="00E13CF3" w:rsidP="00BE3E40">
            <w:pPr>
              <w:widowControl/>
              <w:spacing w:line="240" w:lineRule="exact"/>
              <w:ind w:left="113" w:right="113"/>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女性</w:t>
            </w:r>
          </w:p>
        </w:tc>
        <w:tc>
          <w:tcPr>
            <w:tcW w:w="1436" w:type="dxa"/>
            <w:tcBorders>
              <w:top w:val="double" w:sz="4" w:space="0" w:color="auto"/>
              <w:left w:val="nil"/>
              <w:bottom w:val="single" w:sz="4" w:space="0" w:color="auto"/>
              <w:right w:val="single" w:sz="4" w:space="0" w:color="auto"/>
            </w:tcBorders>
            <w:vAlign w:val="center"/>
          </w:tcPr>
          <w:p w14:paraId="1C7F93E8" w14:textId="05FF86E4" w:rsidR="00E13CF3" w:rsidRPr="00404180" w:rsidRDefault="00E13CF3" w:rsidP="00BE3E40">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常時雇用されている正規社員</w:t>
            </w:r>
          </w:p>
        </w:tc>
        <w:tc>
          <w:tcPr>
            <w:tcW w:w="709" w:type="dxa"/>
            <w:tcBorders>
              <w:top w:val="double" w:sz="4" w:space="0" w:color="auto"/>
              <w:left w:val="single" w:sz="4" w:space="0" w:color="auto"/>
              <w:bottom w:val="single" w:sz="4" w:space="0" w:color="auto"/>
              <w:right w:val="single" w:sz="4" w:space="0" w:color="auto"/>
            </w:tcBorders>
            <w:shd w:val="clear" w:color="auto" w:fill="auto"/>
            <w:vAlign w:val="center"/>
          </w:tcPr>
          <w:p w14:paraId="6559EDBE" w14:textId="73D4F5AC"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77</w:t>
            </w:r>
          </w:p>
        </w:tc>
        <w:tc>
          <w:tcPr>
            <w:tcW w:w="71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6027048" w14:textId="633E525B"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669A6753" w14:textId="2FA81D68"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1.3</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4C7ACDF1" w14:textId="5F7CF459"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20.8</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1E3B7AE2" w14:textId="57B6E4CE"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53.2</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6AE5EBE4" w14:textId="1E7490F3"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13.0</w:t>
            </w:r>
          </w:p>
        </w:tc>
        <w:tc>
          <w:tcPr>
            <w:tcW w:w="710" w:type="dxa"/>
            <w:tcBorders>
              <w:top w:val="double" w:sz="4" w:space="0" w:color="auto"/>
              <w:left w:val="single" w:sz="4" w:space="0" w:color="auto"/>
              <w:bottom w:val="single" w:sz="4" w:space="0" w:color="auto"/>
              <w:right w:val="single" w:sz="4" w:space="0" w:color="auto"/>
            </w:tcBorders>
            <w:shd w:val="clear" w:color="auto" w:fill="auto"/>
            <w:vAlign w:val="center"/>
          </w:tcPr>
          <w:p w14:paraId="11978816" w14:textId="78E97325"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9.1</w:t>
            </w:r>
          </w:p>
        </w:tc>
        <w:tc>
          <w:tcPr>
            <w:tcW w:w="710" w:type="dxa"/>
            <w:tcBorders>
              <w:top w:val="double" w:sz="4" w:space="0" w:color="auto"/>
              <w:left w:val="single" w:sz="4" w:space="0" w:color="auto"/>
              <w:bottom w:val="single" w:sz="4" w:space="0" w:color="auto"/>
              <w:right w:val="single" w:sz="4" w:space="0" w:color="auto"/>
            </w:tcBorders>
            <w:shd w:val="clear" w:color="auto" w:fill="auto"/>
            <w:vAlign w:val="center"/>
          </w:tcPr>
          <w:p w14:paraId="7D4C6A03" w14:textId="2EF34D7A"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2.6</w:t>
            </w:r>
          </w:p>
        </w:tc>
      </w:tr>
      <w:tr w:rsidR="00E13CF3" w:rsidRPr="00215181" w14:paraId="6E9F10AF" w14:textId="77777777" w:rsidTr="00E13CF3">
        <w:trPr>
          <w:cantSplit/>
          <w:trHeight w:val="454"/>
          <w:jc w:val="center"/>
        </w:trPr>
        <w:tc>
          <w:tcPr>
            <w:tcW w:w="402" w:type="dxa"/>
            <w:vMerge/>
            <w:tcBorders>
              <w:left w:val="single" w:sz="4" w:space="0" w:color="auto"/>
              <w:right w:val="single" w:sz="4" w:space="0" w:color="auto"/>
            </w:tcBorders>
            <w:shd w:val="clear" w:color="auto" w:fill="auto"/>
            <w:noWrap/>
            <w:vAlign w:val="center"/>
          </w:tcPr>
          <w:p w14:paraId="75B58A15" w14:textId="77777777" w:rsidR="00E13CF3" w:rsidRPr="00404180" w:rsidRDefault="00E13CF3" w:rsidP="00BE3E40">
            <w:pPr>
              <w:widowControl/>
              <w:spacing w:line="240" w:lineRule="exact"/>
              <w:jc w:val="left"/>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507F2BCF" w14:textId="36E686FC" w:rsidR="00E13CF3" w:rsidRPr="00404180" w:rsidRDefault="00E13CF3" w:rsidP="00BE3E40">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パート・アルバイト・派遣社員等</w:t>
            </w:r>
          </w:p>
        </w:tc>
        <w:tc>
          <w:tcPr>
            <w:tcW w:w="709" w:type="dxa"/>
            <w:tcBorders>
              <w:top w:val="nil"/>
              <w:left w:val="single" w:sz="4" w:space="0" w:color="auto"/>
              <w:bottom w:val="single" w:sz="4" w:space="0" w:color="auto"/>
              <w:right w:val="single" w:sz="4" w:space="0" w:color="auto"/>
            </w:tcBorders>
            <w:shd w:val="clear" w:color="auto" w:fill="auto"/>
            <w:vAlign w:val="center"/>
          </w:tcPr>
          <w:p w14:paraId="39C0787F" w14:textId="46EFFEB0"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64</w:t>
            </w:r>
          </w:p>
        </w:tc>
        <w:tc>
          <w:tcPr>
            <w:tcW w:w="710" w:type="dxa"/>
            <w:tcBorders>
              <w:top w:val="nil"/>
              <w:left w:val="single" w:sz="4" w:space="0" w:color="auto"/>
              <w:bottom w:val="single" w:sz="4" w:space="0" w:color="auto"/>
              <w:right w:val="single" w:sz="4" w:space="0" w:color="auto"/>
            </w:tcBorders>
            <w:shd w:val="clear" w:color="auto" w:fill="auto"/>
            <w:noWrap/>
            <w:vAlign w:val="center"/>
          </w:tcPr>
          <w:p w14:paraId="27DB60E0" w14:textId="000A76B7"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9.4</w:t>
            </w:r>
          </w:p>
        </w:tc>
        <w:tc>
          <w:tcPr>
            <w:tcW w:w="710" w:type="dxa"/>
            <w:tcBorders>
              <w:top w:val="nil"/>
              <w:left w:val="nil"/>
              <w:bottom w:val="single" w:sz="4" w:space="0" w:color="auto"/>
              <w:right w:val="single" w:sz="4" w:space="0" w:color="auto"/>
            </w:tcBorders>
            <w:shd w:val="clear" w:color="auto" w:fill="auto"/>
            <w:noWrap/>
            <w:vAlign w:val="center"/>
          </w:tcPr>
          <w:p w14:paraId="262048D1" w14:textId="2C78F69D"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39.1</w:t>
            </w:r>
          </w:p>
        </w:tc>
        <w:tc>
          <w:tcPr>
            <w:tcW w:w="710" w:type="dxa"/>
            <w:tcBorders>
              <w:top w:val="nil"/>
              <w:left w:val="nil"/>
              <w:bottom w:val="single" w:sz="4" w:space="0" w:color="auto"/>
              <w:right w:val="single" w:sz="4" w:space="0" w:color="auto"/>
            </w:tcBorders>
            <w:shd w:val="clear" w:color="auto" w:fill="auto"/>
            <w:noWrap/>
            <w:vAlign w:val="center"/>
          </w:tcPr>
          <w:p w14:paraId="3F9652CB" w14:textId="3799BE5A"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34.4</w:t>
            </w:r>
          </w:p>
        </w:tc>
        <w:tc>
          <w:tcPr>
            <w:tcW w:w="710" w:type="dxa"/>
            <w:tcBorders>
              <w:top w:val="nil"/>
              <w:left w:val="nil"/>
              <w:bottom w:val="single" w:sz="4" w:space="0" w:color="auto"/>
              <w:right w:val="single" w:sz="4" w:space="0" w:color="auto"/>
            </w:tcBorders>
            <w:shd w:val="clear" w:color="auto" w:fill="auto"/>
            <w:noWrap/>
            <w:vAlign w:val="center"/>
          </w:tcPr>
          <w:p w14:paraId="04F2F98F" w14:textId="20285797"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10.9</w:t>
            </w:r>
          </w:p>
        </w:tc>
        <w:tc>
          <w:tcPr>
            <w:tcW w:w="710" w:type="dxa"/>
            <w:tcBorders>
              <w:top w:val="nil"/>
              <w:left w:val="nil"/>
              <w:bottom w:val="single" w:sz="4" w:space="0" w:color="auto"/>
              <w:right w:val="single" w:sz="4" w:space="0" w:color="auto"/>
            </w:tcBorders>
            <w:shd w:val="clear" w:color="auto" w:fill="auto"/>
            <w:noWrap/>
            <w:vAlign w:val="center"/>
          </w:tcPr>
          <w:p w14:paraId="785CA52F" w14:textId="1EC6D76F"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nil"/>
              <w:left w:val="single" w:sz="4" w:space="0" w:color="auto"/>
              <w:bottom w:val="single" w:sz="4" w:space="0" w:color="auto"/>
              <w:right w:val="single" w:sz="4" w:space="0" w:color="auto"/>
            </w:tcBorders>
            <w:shd w:val="clear" w:color="auto" w:fill="auto"/>
            <w:vAlign w:val="center"/>
          </w:tcPr>
          <w:p w14:paraId="1539EBCC" w14:textId="2AE60CA8"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3.1</w:t>
            </w:r>
          </w:p>
        </w:tc>
        <w:tc>
          <w:tcPr>
            <w:tcW w:w="710" w:type="dxa"/>
            <w:tcBorders>
              <w:top w:val="nil"/>
              <w:left w:val="single" w:sz="4" w:space="0" w:color="auto"/>
              <w:bottom w:val="single" w:sz="4" w:space="0" w:color="auto"/>
              <w:right w:val="single" w:sz="4" w:space="0" w:color="auto"/>
            </w:tcBorders>
            <w:shd w:val="clear" w:color="auto" w:fill="auto"/>
            <w:vAlign w:val="center"/>
          </w:tcPr>
          <w:p w14:paraId="6A179DFD" w14:textId="568064E4" w:rsidR="00E13CF3" w:rsidRPr="00404180" w:rsidRDefault="00E13CF3" w:rsidP="00BE3E4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3.1</w:t>
            </w:r>
          </w:p>
        </w:tc>
      </w:tr>
      <w:tr w:rsidR="00E13CF3" w:rsidRPr="00215181" w14:paraId="1D243486" w14:textId="77777777" w:rsidTr="00E13CF3">
        <w:trPr>
          <w:cantSplit/>
          <w:trHeight w:val="454"/>
          <w:jc w:val="center"/>
        </w:trPr>
        <w:tc>
          <w:tcPr>
            <w:tcW w:w="402" w:type="dxa"/>
            <w:vMerge/>
            <w:tcBorders>
              <w:left w:val="single" w:sz="4" w:space="0" w:color="auto"/>
              <w:right w:val="single" w:sz="4" w:space="0" w:color="auto"/>
            </w:tcBorders>
            <w:shd w:val="clear" w:color="auto" w:fill="auto"/>
            <w:noWrap/>
            <w:vAlign w:val="center"/>
          </w:tcPr>
          <w:p w14:paraId="19B38A90" w14:textId="77777777" w:rsidR="00E13CF3" w:rsidRPr="00404180" w:rsidRDefault="00E13CF3" w:rsidP="00E13CF3">
            <w:pPr>
              <w:widowControl/>
              <w:spacing w:line="240" w:lineRule="exact"/>
              <w:jc w:val="left"/>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17D770C2" w14:textId="73AF2008"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自営業</w:t>
            </w:r>
          </w:p>
        </w:tc>
        <w:tc>
          <w:tcPr>
            <w:tcW w:w="709" w:type="dxa"/>
            <w:tcBorders>
              <w:top w:val="nil"/>
              <w:left w:val="single" w:sz="4" w:space="0" w:color="auto"/>
              <w:bottom w:val="single" w:sz="4" w:space="0" w:color="auto"/>
              <w:right w:val="single" w:sz="4" w:space="0" w:color="auto"/>
            </w:tcBorders>
            <w:shd w:val="clear" w:color="auto" w:fill="auto"/>
            <w:vAlign w:val="center"/>
          </w:tcPr>
          <w:p w14:paraId="3F0D9007" w14:textId="60C7D72C"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5</w:t>
            </w:r>
          </w:p>
        </w:tc>
        <w:tc>
          <w:tcPr>
            <w:tcW w:w="710" w:type="dxa"/>
            <w:tcBorders>
              <w:top w:val="nil"/>
              <w:left w:val="single" w:sz="4" w:space="0" w:color="auto"/>
              <w:bottom w:val="single" w:sz="4" w:space="0" w:color="auto"/>
              <w:right w:val="single" w:sz="4" w:space="0" w:color="auto"/>
            </w:tcBorders>
            <w:shd w:val="clear" w:color="auto" w:fill="auto"/>
            <w:noWrap/>
            <w:vAlign w:val="center"/>
          </w:tcPr>
          <w:p w14:paraId="065B3650" w14:textId="6AC14006"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40.0</w:t>
            </w:r>
          </w:p>
        </w:tc>
        <w:tc>
          <w:tcPr>
            <w:tcW w:w="710" w:type="dxa"/>
            <w:tcBorders>
              <w:top w:val="nil"/>
              <w:left w:val="nil"/>
              <w:bottom w:val="single" w:sz="4" w:space="0" w:color="auto"/>
              <w:right w:val="single" w:sz="4" w:space="0" w:color="auto"/>
            </w:tcBorders>
            <w:shd w:val="clear" w:color="auto" w:fill="auto"/>
            <w:noWrap/>
            <w:vAlign w:val="center"/>
          </w:tcPr>
          <w:p w14:paraId="743F3F66" w14:textId="783F2200"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nil"/>
              <w:left w:val="nil"/>
              <w:bottom w:val="single" w:sz="4" w:space="0" w:color="auto"/>
              <w:right w:val="single" w:sz="4" w:space="0" w:color="auto"/>
            </w:tcBorders>
            <w:shd w:val="clear" w:color="auto" w:fill="auto"/>
            <w:noWrap/>
            <w:vAlign w:val="center"/>
          </w:tcPr>
          <w:p w14:paraId="39702FEE" w14:textId="383409BB"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20.0</w:t>
            </w:r>
          </w:p>
        </w:tc>
        <w:tc>
          <w:tcPr>
            <w:tcW w:w="710" w:type="dxa"/>
            <w:tcBorders>
              <w:top w:val="nil"/>
              <w:left w:val="nil"/>
              <w:bottom w:val="single" w:sz="4" w:space="0" w:color="auto"/>
              <w:right w:val="single" w:sz="4" w:space="0" w:color="auto"/>
            </w:tcBorders>
            <w:shd w:val="clear" w:color="auto" w:fill="auto"/>
            <w:noWrap/>
            <w:vAlign w:val="center"/>
          </w:tcPr>
          <w:p w14:paraId="1FEB8B50" w14:textId="3F66133D"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40.0</w:t>
            </w:r>
          </w:p>
        </w:tc>
        <w:tc>
          <w:tcPr>
            <w:tcW w:w="710" w:type="dxa"/>
            <w:tcBorders>
              <w:top w:val="nil"/>
              <w:left w:val="nil"/>
              <w:bottom w:val="single" w:sz="4" w:space="0" w:color="auto"/>
              <w:right w:val="single" w:sz="4" w:space="0" w:color="auto"/>
            </w:tcBorders>
            <w:shd w:val="clear" w:color="auto" w:fill="auto"/>
            <w:noWrap/>
            <w:vAlign w:val="center"/>
          </w:tcPr>
          <w:p w14:paraId="2A4C4B57" w14:textId="29084047"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nil"/>
              <w:left w:val="single" w:sz="4" w:space="0" w:color="auto"/>
              <w:bottom w:val="single" w:sz="4" w:space="0" w:color="auto"/>
              <w:right w:val="single" w:sz="4" w:space="0" w:color="auto"/>
            </w:tcBorders>
            <w:shd w:val="clear" w:color="auto" w:fill="auto"/>
            <w:vAlign w:val="center"/>
          </w:tcPr>
          <w:p w14:paraId="4BF302D3" w14:textId="32ED6287"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nil"/>
              <w:left w:val="single" w:sz="4" w:space="0" w:color="auto"/>
              <w:bottom w:val="single" w:sz="4" w:space="0" w:color="auto"/>
              <w:right w:val="single" w:sz="4" w:space="0" w:color="auto"/>
            </w:tcBorders>
            <w:shd w:val="clear" w:color="auto" w:fill="auto"/>
            <w:vAlign w:val="center"/>
          </w:tcPr>
          <w:p w14:paraId="44C037A9" w14:textId="57E99D93"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E13CF3" w:rsidRPr="00215181" w14:paraId="6C35E208" w14:textId="77777777" w:rsidTr="00E13CF3">
        <w:trPr>
          <w:cantSplit/>
          <w:trHeight w:val="454"/>
          <w:jc w:val="center"/>
        </w:trPr>
        <w:tc>
          <w:tcPr>
            <w:tcW w:w="402" w:type="dxa"/>
            <w:vMerge/>
            <w:tcBorders>
              <w:left w:val="single" w:sz="4" w:space="0" w:color="auto"/>
              <w:right w:val="single" w:sz="4" w:space="0" w:color="auto"/>
            </w:tcBorders>
            <w:shd w:val="clear" w:color="auto" w:fill="auto"/>
            <w:noWrap/>
            <w:vAlign w:val="center"/>
          </w:tcPr>
          <w:p w14:paraId="19415604" w14:textId="77777777" w:rsidR="00E13CF3" w:rsidRPr="00404180" w:rsidRDefault="00E13CF3" w:rsidP="00E13CF3">
            <w:pPr>
              <w:widowControl/>
              <w:spacing w:line="240" w:lineRule="exact"/>
              <w:jc w:val="left"/>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7A8DA4B3" w14:textId="206CD55C"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その他収入をともなう職業</w:t>
            </w:r>
          </w:p>
        </w:tc>
        <w:tc>
          <w:tcPr>
            <w:tcW w:w="709" w:type="dxa"/>
            <w:tcBorders>
              <w:top w:val="nil"/>
              <w:left w:val="single" w:sz="4" w:space="0" w:color="auto"/>
              <w:bottom w:val="single" w:sz="4" w:space="0" w:color="auto"/>
              <w:right w:val="single" w:sz="4" w:space="0" w:color="auto"/>
            </w:tcBorders>
            <w:shd w:val="clear" w:color="auto" w:fill="auto"/>
            <w:vAlign w:val="center"/>
          </w:tcPr>
          <w:p w14:paraId="26F471A6" w14:textId="74748F30"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3</w:t>
            </w:r>
          </w:p>
        </w:tc>
        <w:tc>
          <w:tcPr>
            <w:tcW w:w="710" w:type="dxa"/>
            <w:tcBorders>
              <w:top w:val="nil"/>
              <w:left w:val="single" w:sz="4" w:space="0" w:color="auto"/>
              <w:bottom w:val="single" w:sz="4" w:space="0" w:color="auto"/>
              <w:right w:val="single" w:sz="4" w:space="0" w:color="auto"/>
            </w:tcBorders>
            <w:shd w:val="clear" w:color="auto" w:fill="auto"/>
            <w:noWrap/>
            <w:vAlign w:val="center"/>
          </w:tcPr>
          <w:p w14:paraId="0AB8A248" w14:textId="1CFD7521"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A45472">
              <w:rPr>
                <w:rFonts w:ascii="BIZ UDPゴシック" w:eastAsia="BIZ UDPゴシック" w:hAnsi="BIZ UDPゴシック" w:hint="eastAsia"/>
                <w:color w:val="000000" w:themeColor="text1"/>
                <w:w w:val="93"/>
                <w:kern w:val="0"/>
                <w:sz w:val="16"/>
                <w:szCs w:val="16"/>
                <w:fitText w:val="480" w:id="-1410022144"/>
              </w:rPr>
              <w:t>100.</w:t>
            </w:r>
            <w:r w:rsidRPr="00A45472">
              <w:rPr>
                <w:rFonts w:ascii="BIZ UDPゴシック" w:eastAsia="BIZ UDPゴシック" w:hAnsi="BIZ UDPゴシック" w:hint="eastAsia"/>
                <w:color w:val="000000" w:themeColor="text1"/>
                <w:spacing w:val="1"/>
                <w:w w:val="93"/>
                <w:kern w:val="0"/>
                <w:sz w:val="16"/>
                <w:szCs w:val="16"/>
                <w:fitText w:val="480" w:id="-1410022144"/>
              </w:rPr>
              <w:t>0</w:t>
            </w:r>
          </w:p>
        </w:tc>
        <w:tc>
          <w:tcPr>
            <w:tcW w:w="710" w:type="dxa"/>
            <w:tcBorders>
              <w:top w:val="nil"/>
              <w:left w:val="nil"/>
              <w:bottom w:val="single" w:sz="4" w:space="0" w:color="auto"/>
              <w:right w:val="single" w:sz="4" w:space="0" w:color="auto"/>
            </w:tcBorders>
            <w:shd w:val="clear" w:color="auto" w:fill="auto"/>
            <w:noWrap/>
            <w:vAlign w:val="center"/>
          </w:tcPr>
          <w:p w14:paraId="683667BD" w14:textId="559004B5"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nil"/>
              <w:left w:val="nil"/>
              <w:bottom w:val="single" w:sz="4" w:space="0" w:color="auto"/>
              <w:right w:val="single" w:sz="4" w:space="0" w:color="auto"/>
            </w:tcBorders>
            <w:shd w:val="clear" w:color="auto" w:fill="auto"/>
            <w:noWrap/>
            <w:vAlign w:val="center"/>
          </w:tcPr>
          <w:p w14:paraId="0A36B7B9" w14:textId="111182BA"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nil"/>
              <w:left w:val="nil"/>
              <w:bottom w:val="single" w:sz="4" w:space="0" w:color="auto"/>
              <w:right w:val="single" w:sz="4" w:space="0" w:color="auto"/>
            </w:tcBorders>
            <w:shd w:val="clear" w:color="auto" w:fill="auto"/>
            <w:noWrap/>
            <w:vAlign w:val="center"/>
          </w:tcPr>
          <w:p w14:paraId="7032E38F" w14:textId="67D0CD6B"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nil"/>
              <w:left w:val="nil"/>
              <w:bottom w:val="single" w:sz="4" w:space="0" w:color="auto"/>
              <w:right w:val="single" w:sz="4" w:space="0" w:color="auto"/>
            </w:tcBorders>
            <w:shd w:val="clear" w:color="auto" w:fill="auto"/>
            <w:noWrap/>
            <w:vAlign w:val="center"/>
          </w:tcPr>
          <w:p w14:paraId="6B50DD5B" w14:textId="50657662"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nil"/>
              <w:left w:val="single" w:sz="4" w:space="0" w:color="auto"/>
              <w:bottom w:val="single" w:sz="4" w:space="0" w:color="auto"/>
              <w:right w:val="single" w:sz="4" w:space="0" w:color="auto"/>
            </w:tcBorders>
            <w:shd w:val="clear" w:color="auto" w:fill="auto"/>
            <w:vAlign w:val="center"/>
          </w:tcPr>
          <w:p w14:paraId="1848E85E" w14:textId="5F7B78BF"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nil"/>
              <w:left w:val="single" w:sz="4" w:space="0" w:color="auto"/>
              <w:bottom w:val="single" w:sz="4" w:space="0" w:color="auto"/>
              <w:right w:val="single" w:sz="4" w:space="0" w:color="auto"/>
            </w:tcBorders>
            <w:shd w:val="clear" w:color="auto" w:fill="auto"/>
            <w:vAlign w:val="center"/>
          </w:tcPr>
          <w:p w14:paraId="40071ED0" w14:textId="1ED42DDA"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E13CF3" w:rsidRPr="00215181" w14:paraId="5DBCC2EB" w14:textId="77777777" w:rsidTr="00E13CF3">
        <w:trPr>
          <w:cantSplit/>
          <w:trHeight w:val="454"/>
          <w:jc w:val="center"/>
        </w:trPr>
        <w:tc>
          <w:tcPr>
            <w:tcW w:w="7517"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646A5145" w14:textId="41176646"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家事時間</w:t>
            </w:r>
          </w:p>
        </w:tc>
      </w:tr>
      <w:tr w:rsidR="00E13CF3" w:rsidRPr="00215181" w14:paraId="6A58A981" w14:textId="77777777" w:rsidTr="00E13CF3">
        <w:trPr>
          <w:cantSplit/>
          <w:trHeight w:val="454"/>
          <w:jc w:val="center"/>
        </w:trPr>
        <w:tc>
          <w:tcPr>
            <w:tcW w:w="1838" w:type="dxa"/>
            <w:gridSpan w:val="2"/>
            <w:tcBorders>
              <w:top w:val="single" w:sz="4" w:space="0" w:color="auto"/>
              <w:left w:val="single" w:sz="4" w:space="0" w:color="auto"/>
              <w:bottom w:val="double" w:sz="4" w:space="0" w:color="auto"/>
              <w:right w:val="single" w:sz="4" w:space="0" w:color="auto"/>
            </w:tcBorders>
            <w:shd w:val="clear" w:color="auto" w:fill="auto"/>
            <w:noWrap/>
            <w:vAlign w:val="center"/>
          </w:tcPr>
          <w:p w14:paraId="63A9AB3A" w14:textId="3DEB100F"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全体</w:t>
            </w:r>
          </w:p>
        </w:tc>
        <w:tc>
          <w:tcPr>
            <w:tcW w:w="709" w:type="dxa"/>
            <w:tcBorders>
              <w:top w:val="single" w:sz="4" w:space="0" w:color="auto"/>
              <w:left w:val="single" w:sz="4" w:space="0" w:color="auto"/>
              <w:bottom w:val="double" w:sz="4" w:space="0" w:color="auto"/>
              <w:right w:val="single" w:sz="4" w:space="0" w:color="auto"/>
            </w:tcBorders>
            <w:vAlign w:val="center"/>
          </w:tcPr>
          <w:p w14:paraId="7F1AAA21" w14:textId="11B91FE0"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314</w:t>
            </w:r>
          </w:p>
        </w:tc>
        <w:tc>
          <w:tcPr>
            <w:tcW w:w="71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CFDC0EE" w14:textId="111D867E"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67.2</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6DDF378F" w14:textId="066A7314"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7</w:t>
            </w:r>
            <w:r w:rsidR="00AC064D" w:rsidRPr="00404180">
              <w:rPr>
                <w:rFonts w:ascii="BIZ UDPゴシック" w:eastAsia="BIZ UDPゴシック" w:hAnsi="BIZ UDPゴシック" w:hint="eastAsia"/>
                <w:color w:val="000000" w:themeColor="text1"/>
                <w:sz w:val="16"/>
                <w:szCs w:val="18"/>
              </w:rPr>
              <w:t>.0</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276365A2" w14:textId="5B59A4F7"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1.9</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2B3EB4EB" w14:textId="191A7864"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1.9</w:t>
            </w:r>
          </w:p>
        </w:tc>
        <w:tc>
          <w:tcPr>
            <w:tcW w:w="710" w:type="dxa"/>
            <w:tcBorders>
              <w:top w:val="single" w:sz="4" w:space="0" w:color="auto"/>
              <w:left w:val="nil"/>
              <w:bottom w:val="double" w:sz="4" w:space="0" w:color="auto"/>
              <w:right w:val="single" w:sz="4" w:space="0" w:color="auto"/>
            </w:tcBorders>
            <w:shd w:val="clear" w:color="auto" w:fill="auto"/>
            <w:noWrap/>
            <w:vAlign w:val="center"/>
          </w:tcPr>
          <w:p w14:paraId="1FAF76A3" w14:textId="278953F2"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0.3</w:t>
            </w:r>
          </w:p>
        </w:tc>
        <w:tc>
          <w:tcPr>
            <w:tcW w:w="710" w:type="dxa"/>
            <w:tcBorders>
              <w:top w:val="single" w:sz="4" w:space="0" w:color="auto"/>
              <w:left w:val="single" w:sz="4" w:space="0" w:color="auto"/>
              <w:bottom w:val="double" w:sz="4" w:space="0" w:color="auto"/>
              <w:right w:val="single" w:sz="4" w:space="0" w:color="auto"/>
            </w:tcBorders>
            <w:shd w:val="clear" w:color="auto" w:fill="auto"/>
            <w:vAlign w:val="center"/>
          </w:tcPr>
          <w:p w14:paraId="296707D5" w14:textId="68EF7D50"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1</w:t>
            </w:r>
            <w:r w:rsidR="00AC064D" w:rsidRPr="00404180">
              <w:rPr>
                <w:rFonts w:ascii="BIZ UDPゴシック" w:eastAsia="BIZ UDPゴシック" w:hAnsi="BIZ UDPゴシック" w:hint="eastAsia"/>
                <w:color w:val="000000" w:themeColor="text1"/>
                <w:sz w:val="16"/>
                <w:szCs w:val="18"/>
              </w:rPr>
              <w:t>.0</w:t>
            </w:r>
          </w:p>
        </w:tc>
        <w:tc>
          <w:tcPr>
            <w:tcW w:w="710" w:type="dxa"/>
            <w:tcBorders>
              <w:top w:val="single" w:sz="4" w:space="0" w:color="auto"/>
              <w:left w:val="single" w:sz="4" w:space="0" w:color="auto"/>
              <w:bottom w:val="double" w:sz="4" w:space="0" w:color="auto"/>
              <w:right w:val="single" w:sz="4" w:space="0" w:color="auto"/>
            </w:tcBorders>
            <w:vAlign w:val="center"/>
          </w:tcPr>
          <w:p w14:paraId="70A44E31" w14:textId="1BE205E8"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20.7</w:t>
            </w:r>
          </w:p>
        </w:tc>
      </w:tr>
      <w:tr w:rsidR="00E13CF3" w:rsidRPr="00215181" w14:paraId="3AF60BF9" w14:textId="77777777" w:rsidTr="009917CA">
        <w:trPr>
          <w:cantSplit/>
          <w:trHeight w:val="454"/>
          <w:jc w:val="center"/>
        </w:trPr>
        <w:tc>
          <w:tcPr>
            <w:tcW w:w="402" w:type="dxa"/>
            <w:vMerge w:val="restart"/>
            <w:tcBorders>
              <w:top w:val="double" w:sz="4" w:space="0" w:color="auto"/>
              <w:left w:val="single" w:sz="4" w:space="0" w:color="auto"/>
              <w:right w:val="single" w:sz="4" w:space="0" w:color="auto"/>
            </w:tcBorders>
            <w:shd w:val="clear" w:color="auto" w:fill="auto"/>
            <w:noWrap/>
            <w:textDirection w:val="tbRlV"/>
            <w:vAlign w:val="center"/>
          </w:tcPr>
          <w:p w14:paraId="1EBAB7D0" w14:textId="142F05E3" w:rsidR="00E13CF3" w:rsidRPr="00404180" w:rsidRDefault="00E13CF3" w:rsidP="00E13CF3">
            <w:pPr>
              <w:widowControl/>
              <w:spacing w:line="240" w:lineRule="exact"/>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男性</w:t>
            </w:r>
          </w:p>
        </w:tc>
        <w:tc>
          <w:tcPr>
            <w:tcW w:w="1436" w:type="dxa"/>
            <w:tcBorders>
              <w:top w:val="double" w:sz="4" w:space="0" w:color="auto"/>
              <w:left w:val="nil"/>
              <w:bottom w:val="single" w:sz="4" w:space="0" w:color="auto"/>
              <w:right w:val="single" w:sz="4" w:space="0" w:color="auto"/>
            </w:tcBorders>
            <w:vAlign w:val="center"/>
          </w:tcPr>
          <w:p w14:paraId="7C2A6161" w14:textId="5C6FC33C"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常時雇用されている正規社員</w:t>
            </w:r>
          </w:p>
        </w:tc>
        <w:tc>
          <w:tcPr>
            <w:tcW w:w="709" w:type="dxa"/>
            <w:tcBorders>
              <w:top w:val="double" w:sz="4" w:space="0" w:color="auto"/>
              <w:left w:val="single" w:sz="4" w:space="0" w:color="auto"/>
              <w:bottom w:val="single" w:sz="4" w:space="0" w:color="auto"/>
              <w:right w:val="single" w:sz="4" w:space="0" w:color="auto"/>
            </w:tcBorders>
            <w:vAlign w:val="center"/>
          </w:tcPr>
          <w:p w14:paraId="00E6B6A3" w14:textId="779BD42B"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105</w:t>
            </w:r>
          </w:p>
        </w:tc>
        <w:tc>
          <w:tcPr>
            <w:tcW w:w="71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DF92A03" w14:textId="71E9138A"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72.4</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4ACD81AB" w14:textId="237C153C"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2.9</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48F45486" w14:textId="4E8DA932"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1.9</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605B8147" w14:textId="7DAAEEEA"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    -</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317B7083" w14:textId="1C84AD4E"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1.0</w:t>
            </w:r>
          </w:p>
        </w:tc>
        <w:tc>
          <w:tcPr>
            <w:tcW w:w="710" w:type="dxa"/>
            <w:tcBorders>
              <w:top w:val="double" w:sz="4" w:space="0" w:color="auto"/>
              <w:left w:val="single" w:sz="4" w:space="0" w:color="auto"/>
              <w:bottom w:val="single" w:sz="4" w:space="0" w:color="auto"/>
              <w:right w:val="single" w:sz="4" w:space="0" w:color="auto"/>
            </w:tcBorders>
            <w:shd w:val="clear" w:color="auto" w:fill="auto"/>
            <w:vAlign w:val="center"/>
          </w:tcPr>
          <w:p w14:paraId="679824C2" w14:textId="219C815E"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    -</w:t>
            </w:r>
          </w:p>
        </w:tc>
        <w:tc>
          <w:tcPr>
            <w:tcW w:w="710" w:type="dxa"/>
            <w:tcBorders>
              <w:top w:val="double" w:sz="4" w:space="0" w:color="auto"/>
              <w:left w:val="single" w:sz="4" w:space="0" w:color="auto"/>
              <w:bottom w:val="single" w:sz="4" w:space="0" w:color="auto"/>
              <w:right w:val="single" w:sz="4" w:space="0" w:color="auto"/>
            </w:tcBorders>
            <w:vAlign w:val="center"/>
          </w:tcPr>
          <w:p w14:paraId="52C71824" w14:textId="79E84F7A"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21.9</w:t>
            </w:r>
          </w:p>
        </w:tc>
      </w:tr>
      <w:tr w:rsidR="00E13CF3" w:rsidRPr="00215181" w14:paraId="2AD316BF" w14:textId="77777777" w:rsidTr="009917CA">
        <w:trPr>
          <w:cantSplit/>
          <w:trHeight w:val="454"/>
          <w:jc w:val="center"/>
        </w:trPr>
        <w:tc>
          <w:tcPr>
            <w:tcW w:w="402" w:type="dxa"/>
            <w:vMerge/>
            <w:tcBorders>
              <w:left w:val="single" w:sz="4" w:space="0" w:color="auto"/>
              <w:right w:val="single" w:sz="4" w:space="0" w:color="auto"/>
            </w:tcBorders>
            <w:shd w:val="clear" w:color="auto" w:fill="auto"/>
            <w:noWrap/>
            <w:vAlign w:val="center"/>
          </w:tcPr>
          <w:p w14:paraId="0C3622B5" w14:textId="77777777" w:rsidR="00E13CF3" w:rsidRPr="00404180" w:rsidRDefault="00E13CF3" w:rsidP="00E13CF3">
            <w:pPr>
              <w:widowControl/>
              <w:spacing w:line="240" w:lineRule="exact"/>
              <w:jc w:val="left"/>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13DE25AA" w14:textId="4502E5E3"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パート・アルバイト・派遣社員等</w:t>
            </w:r>
          </w:p>
        </w:tc>
        <w:tc>
          <w:tcPr>
            <w:tcW w:w="709" w:type="dxa"/>
            <w:tcBorders>
              <w:top w:val="single" w:sz="4" w:space="0" w:color="auto"/>
              <w:left w:val="single" w:sz="4" w:space="0" w:color="auto"/>
              <w:bottom w:val="single" w:sz="4" w:space="0" w:color="auto"/>
              <w:right w:val="single" w:sz="4" w:space="0" w:color="auto"/>
            </w:tcBorders>
            <w:vAlign w:val="center"/>
          </w:tcPr>
          <w:p w14:paraId="4C57AF2B" w14:textId="456E2F6C"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7D83D" w14:textId="32E56288"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66.7</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B5F9147" w14:textId="4E902F66"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4.2</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C550098" w14:textId="1B901D35"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404C314" w14:textId="2E6609BB"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5BC937C" w14:textId="1F6630AC"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    -</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7E72BEE1" w14:textId="0C1BBE74"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    -</w:t>
            </w:r>
          </w:p>
        </w:tc>
        <w:tc>
          <w:tcPr>
            <w:tcW w:w="710" w:type="dxa"/>
            <w:tcBorders>
              <w:top w:val="single" w:sz="4" w:space="0" w:color="auto"/>
              <w:left w:val="single" w:sz="4" w:space="0" w:color="auto"/>
              <w:bottom w:val="single" w:sz="4" w:space="0" w:color="auto"/>
              <w:right w:val="single" w:sz="4" w:space="0" w:color="auto"/>
            </w:tcBorders>
            <w:vAlign w:val="center"/>
          </w:tcPr>
          <w:p w14:paraId="1311BED8" w14:textId="0D0B36E3"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29.2</w:t>
            </w:r>
          </w:p>
        </w:tc>
      </w:tr>
      <w:tr w:rsidR="00E13CF3" w:rsidRPr="00215181" w14:paraId="626217DB" w14:textId="77777777" w:rsidTr="009917CA">
        <w:trPr>
          <w:cantSplit/>
          <w:trHeight w:val="454"/>
          <w:jc w:val="center"/>
        </w:trPr>
        <w:tc>
          <w:tcPr>
            <w:tcW w:w="402" w:type="dxa"/>
            <w:vMerge/>
            <w:tcBorders>
              <w:left w:val="single" w:sz="4" w:space="0" w:color="auto"/>
              <w:right w:val="single" w:sz="4" w:space="0" w:color="auto"/>
            </w:tcBorders>
            <w:shd w:val="clear" w:color="auto" w:fill="auto"/>
            <w:noWrap/>
            <w:vAlign w:val="center"/>
          </w:tcPr>
          <w:p w14:paraId="44A36BB7" w14:textId="77777777" w:rsidR="00E13CF3" w:rsidRPr="00404180" w:rsidRDefault="00E13CF3" w:rsidP="00E13CF3">
            <w:pPr>
              <w:widowControl/>
              <w:spacing w:line="240" w:lineRule="exact"/>
              <w:jc w:val="left"/>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4C6829BD" w14:textId="6BC1D8BB"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自営業</w:t>
            </w:r>
          </w:p>
        </w:tc>
        <w:tc>
          <w:tcPr>
            <w:tcW w:w="709" w:type="dxa"/>
            <w:tcBorders>
              <w:top w:val="single" w:sz="4" w:space="0" w:color="auto"/>
              <w:left w:val="single" w:sz="4" w:space="0" w:color="auto"/>
              <w:bottom w:val="single" w:sz="4" w:space="0" w:color="auto"/>
              <w:right w:val="single" w:sz="4" w:space="0" w:color="auto"/>
            </w:tcBorders>
            <w:vAlign w:val="center"/>
          </w:tcPr>
          <w:p w14:paraId="531624D4" w14:textId="79986F91"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25</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8FCBCF" w14:textId="75F01FAE"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56.0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E8A822B" w14:textId="17FC3AEB"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2B06769" w14:textId="624689CD"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47C2565" w14:textId="6AE4DA3A"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59B39671" w14:textId="47216386"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599F458A" w14:textId="66F3F4A7"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vAlign w:val="center"/>
          </w:tcPr>
          <w:p w14:paraId="4E3BACD4" w14:textId="3CE2C258"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28.0</w:t>
            </w:r>
          </w:p>
        </w:tc>
      </w:tr>
      <w:tr w:rsidR="00E13CF3" w:rsidRPr="00215181" w14:paraId="06EF0C5F" w14:textId="77777777" w:rsidTr="009917CA">
        <w:trPr>
          <w:cantSplit/>
          <w:trHeight w:val="454"/>
          <w:jc w:val="center"/>
        </w:trPr>
        <w:tc>
          <w:tcPr>
            <w:tcW w:w="402" w:type="dxa"/>
            <w:vMerge/>
            <w:tcBorders>
              <w:left w:val="single" w:sz="4" w:space="0" w:color="auto"/>
              <w:bottom w:val="single" w:sz="4" w:space="0" w:color="auto"/>
              <w:right w:val="single" w:sz="4" w:space="0" w:color="auto"/>
            </w:tcBorders>
            <w:shd w:val="clear" w:color="auto" w:fill="auto"/>
            <w:noWrap/>
            <w:vAlign w:val="center"/>
          </w:tcPr>
          <w:p w14:paraId="37E6FB5B" w14:textId="77777777" w:rsidR="00E13CF3" w:rsidRPr="00404180" w:rsidRDefault="00E13CF3" w:rsidP="00E13CF3">
            <w:pPr>
              <w:widowControl/>
              <w:spacing w:line="240" w:lineRule="exact"/>
              <w:jc w:val="left"/>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334591C0" w14:textId="06A46843"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その他収入をともなう職業</w:t>
            </w:r>
          </w:p>
        </w:tc>
        <w:tc>
          <w:tcPr>
            <w:tcW w:w="709" w:type="dxa"/>
            <w:tcBorders>
              <w:top w:val="single" w:sz="4" w:space="0" w:color="auto"/>
              <w:left w:val="single" w:sz="4" w:space="0" w:color="auto"/>
              <w:bottom w:val="single" w:sz="4" w:space="0" w:color="auto"/>
              <w:right w:val="single" w:sz="4" w:space="0" w:color="auto"/>
            </w:tcBorders>
            <w:vAlign w:val="center"/>
          </w:tcPr>
          <w:p w14:paraId="0EF5355D" w14:textId="67FCFA2B"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9</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CF69E" w14:textId="11CC4717"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55.6</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C5DF054" w14:textId="2B8BAE7F"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7AD993C3" w14:textId="28B21102"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806AA76" w14:textId="52434F85"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2C625D8" w14:textId="7B4E7A54"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06A6930F" w14:textId="0CB7E0A1"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vAlign w:val="center"/>
          </w:tcPr>
          <w:p w14:paraId="3F6453C9" w14:textId="593D9BB7"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44.4</w:t>
            </w:r>
          </w:p>
        </w:tc>
      </w:tr>
      <w:tr w:rsidR="00E13CF3" w:rsidRPr="00215181" w14:paraId="72175657" w14:textId="77777777" w:rsidTr="009917CA">
        <w:trPr>
          <w:cantSplit/>
          <w:trHeight w:val="454"/>
          <w:jc w:val="center"/>
        </w:trPr>
        <w:tc>
          <w:tcPr>
            <w:tcW w:w="402" w:type="dxa"/>
            <w:vMerge w:val="restart"/>
            <w:tcBorders>
              <w:top w:val="double" w:sz="4" w:space="0" w:color="auto"/>
              <w:left w:val="single" w:sz="4" w:space="0" w:color="auto"/>
              <w:right w:val="single" w:sz="4" w:space="0" w:color="auto"/>
            </w:tcBorders>
            <w:shd w:val="clear" w:color="auto" w:fill="auto"/>
            <w:noWrap/>
            <w:textDirection w:val="tbRlV"/>
            <w:vAlign w:val="center"/>
          </w:tcPr>
          <w:p w14:paraId="3D670861" w14:textId="6ED75F62" w:rsidR="00E13CF3" w:rsidRPr="00404180" w:rsidRDefault="00E13CF3" w:rsidP="00E13CF3">
            <w:pPr>
              <w:widowControl/>
              <w:spacing w:line="240" w:lineRule="exact"/>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女性</w:t>
            </w:r>
          </w:p>
        </w:tc>
        <w:tc>
          <w:tcPr>
            <w:tcW w:w="1436" w:type="dxa"/>
            <w:tcBorders>
              <w:top w:val="double" w:sz="4" w:space="0" w:color="auto"/>
              <w:left w:val="nil"/>
              <w:bottom w:val="single" w:sz="4" w:space="0" w:color="auto"/>
              <w:right w:val="single" w:sz="4" w:space="0" w:color="auto"/>
            </w:tcBorders>
            <w:vAlign w:val="center"/>
          </w:tcPr>
          <w:p w14:paraId="34B946CF" w14:textId="1AB2544F"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常時雇用されている正規社員</w:t>
            </w:r>
          </w:p>
        </w:tc>
        <w:tc>
          <w:tcPr>
            <w:tcW w:w="709" w:type="dxa"/>
            <w:tcBorders>
              <w:top w:val="double" w:sz="4" w:space="0" w:color="auto"/>
              <w:left w:val="single" w:sz="4" w:space="0" w:color="auto"/>
              <w:bottom w:val="single" w:sz="4" w:space="0" w:color="auto"/>
              <w:right w:val="single" w:sz="4" w:space="0" w:color="auto"/>
            </w:tcBorders>
            <w:vAlign w:val="center"/>
          </w:tcPr>
          <w:p w14:paraId="42DE374F" w14:textId="3A0FE3F0"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77</w:t>
            </w:r>
          </w:p>
        </w:tc>
        <w:tc>
          <w:tcPr>
            <w:tcW w:w="71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1FCAFCF" w14:textId="67A10B92"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70.1</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35F1776F" w14:textId="19DB51AB"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7.8</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0B7FB1FF" w14:textId="4E590B27"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2.6</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3CDC40DB" w14:textId="2C8EB3EF"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1.3</w:t>
            </w:r>
          </w:p>
        </w:tc>
        <w:tc>
          <w:tcPr>
            <w:tcW w:w="710" w:type="dxa"/>
            <w:tcBorders>
              <w:top w:val="double" w:sz="4" w:space="0" w:color="auto"/>
              <w:left w:val="nil"/>
              <w:bottom w:val="single" w:sz="4" w:space="0" w:color="auto"/>
              <w:right w:val="single" w:sz="4" w:space="0" w:color="auto"/>
            </w:tcBorders>
            <w:shd w:val="clear" w:color="auto" w:fill="auto"/>
            <w:noWrap/>
            <w:vAlign w:val="center"/>
          </w:tcPr>
          <w:p w14:paraId="68B0D464" w14:textId="02BD3EAB"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double" w:sz="4" w:space="0" w:color="auto"/>
              <w:left w:val="single" w:sz="4" w:space="0" w:color="auto"/>
              <w:bottom w:val="single" w:sz="4" w:space="0" w:color="auto"/>
              <w:right w:val="single" w:sz="4" w:space="0" w:color="auto"/>
            </w:tcBorders>
            <w:shd w:val="clear" w:color="auto" w:fill="auto"/>
            <w:vAlign w:val="center"/>
          </w:tcPr>
          <w:p w14:paraId="62D1016E" w14:textId="340ACBC6"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1.3</w:t>
            </w:r>
          </w:p>
        </w:tc>
        <w:tc>
          <w:tcPr>
            <w:tcW w:w="710" w:type="dxa"/>
            <w:tcBorders>
              <w:top w:val="double" w:sz="4" w:space="0" w:color="auto"/>
              <w:left w:val="single" w:sz="4" w:space="0" w:color="auto"/>
              <w:bottom w:val="single" w:sz="4" w:space="0" w:color="auto"/>
              <w:right w:val="single" w:sz="4" w:space="0" w:color="auto"/>
            </w:tcBorders>
            <w:vAlign w:val="center"/>
          </w:tcPr>
          <w:p w14:paraId="0730B188" w14:textId="113D5C0E"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16.9</w:t>
            </w:r>
          </w:p>
        </w:tc>
      </w:tr>
      <w:tr w:rsidR="00E13CF3" w:rsidRPr="00215181" w14:paraId="00DC3429" w14:textId="77777777" w:rsidTr="009917CA">
        <w:trPr>
          <w:cantSplit/>
          <w:trHeight w:val="454"/>
          <w:jc w:val="center"/>
        </w:trPr>
        <w:tc>
          <w:tcPr>
            <w:tcW w:w="402" w:type="dxa"/>
            <w:vMerge/>
            <w:tcBorders>
              <w:left w:val="single" w:sz="4" w:space="0" w:color="auto"/>
              <w:right w:val="single" w:sz="4" w:space="0" w:color="auto"/>
            </w:tcBorders>
            <w:shd w:val="clear" w:color="auto" w:fill="auto"/>
            <w:noWrap/>
            <w:vAlign w:val="center"/>
          </w:tcPr>
          <w:p w14:paraId="045840B2" w14:textId="77777777" w:rsidR="00E13CF3" w:rsidRPr="00404180" w:rsidRDefault="00E13CF3" w:rsidP="00E13CF3">
            <w:pPr>
              <w:widowControl/>
              <w:spacing w:line="240" w:lineRule="exact"/>
              <w:jc w:val="left"/>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48B68E28" w14:textId="616AA70D"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パート・アルバイト・派遣社員等</w:t>
            </w:r>
          </w:p>
        </w:tc>
        <w:tc>
          <w:tcPr>
            <w:tcW w:w="709" w:type="dxa"/>
            <w:tcBorders>
              <w:top w:val="single" w:sz="4" w:space="0" w:color="auto"/>
              <w:left w:val="single" w:sz="4" w:space="0" w:color="auto"/>
              <w:bottom w:val="single" w:sz="4" w:space="0" w:color="auto"/>
              <w:right w:val="single" w:sz="4" w:space="0" w:color="auto"/>
            </w:tcBorders>
            <w:vAlign w:val="center"/>
          </w:tcPr>
          <w:p w14:paraId="1E7875CA" w14:textId="1B9EC117"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64</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B9762" w14:textId="3BF2114A"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60.9</w:t>
            </w:r>
          </w:p>
        </w:tc>
        <w:tc>
          <w:tcPr>
            <w:tcW w:w="71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4FB4BA5" w14:textId="74E96CF7" w:rsidR="00E13CF3" w:rsidRPr="00404180" w:rsidRDefault="00E13CF3" w:rsidP="00E13CF3">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15.6</w:t>
            </w:r>
          </w:p>
        </w:tc>
        <w:tc>
          <w:tcPr>
            <w:tcW w:w="71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37919F88" w14:textId="1BD290F4" w:rsidR="00E13CF3" w:rsidRPr="00404180" w:rsidRDefault="00E13CF3" w:rsidP="00E13CF3">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1.6</w:t>
            </w:r>
          </w:p>
        </w:tc>
        <w:tc>
          <w:tcPr>
            <w:tcW w:w="71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8A1ECC9" w14:textId="0C470B52" w:rsidR="00E13CF3" w:rsidRPr="00404180" w:rsidRDefault="00E13CF3" w:rsidP="00E13CF3">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4.7</w:t>
            </w:r>
          </w:p>
        </w:tc>
        <w:tc>
          <w:tcPr>
            <w:tcW w:w="710"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705C6B1" w14:textId="3119D361" w:rsidR="00E13CF3" w:rsidRPr="00404180" w:rsidRDefault="00E13CF3" w:rsidP="00E13CF3">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23A44ED1" w14:textId="79ABCC35" w:rsidR="00E13CF3" w:rsidRPr="00404180" w:rsidRDefault="00E13CF3" w:rsidP="00E13CF3">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1.6</w:t>
            </w:r>
          </w:p>
        </w:tc>
        <w:tc>
          <w:tcPr>
            <w:tcW w:w="710" w:type="dxa"/>
            <w:tcBorders>
              <w:top w:val="single" w:sz="4" w:space="0" w:color="auto"/>
              <w:left w:val="single" w:sz="4" w:space="0" w:color="auto"/>
              <w:bottom w:val="single" w:sz="4" w:space="0" w:color="auto"/>
              <w:right w:val="single" w:sz="4" w:space="0" w:color="auto"/>
            </w:tcBorders>
            <w:vAlign w:val="center"/>
          </w:tcPr>
          <w:p w14:paraId="71706B95" w14:textId="1E249D15"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15.6</w:t>
            </w:r>
          </w:p>
        </w:tc>
      </w:tr>
      <w:tr w:rsidR="00E13CF3" w:rsidRPr="00215181" w14:paraId="6A8B9578" w14:textId="77777777" w:rsidTr="009917CA">
        <w:trPr>
          <w:cantSplit/>
          <w:trHeight w:val="454"/>
          <w:jc w:val="center"/>
        </w:trPr>
        <w:tc>
          <w:tcPr>
            <w:tcW w:w="402" w:type="dxa"/>
            <w:vMerge/>
            <w:tcBorders>
              <w:left w:val="single" w:sz="4" w:space="0" w:color="auto"/>
              <w:right w:val="single" w:sz="4" w:space="0" w:color="auto"/>
            </w:tcBorders>
            <w:shd w:val="clear" w:color="auto" w:fill="auto"/>
            <w:noWrap/>
            <w:vAlign w:val="center"/>
          </w:tcPr>
          <w:p w14:paraId="51D7FDEE" w14:textId="77777777" w:rsidR="00E13CF3" w:rsidRPr="00404180" w:rsidRDefault="00E13CF3" w:rsidP="00E13CF3">
            <w:pPr>
              <w:widowControl/>
              <w:spacing w:line="240" w:lineRule="exact"/>
              <w:jc w:val="left"/>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6635638F" w14:textId="3D99D557"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自営業</w:t>
            </w:r>
          </w:p>
        </w:tc>
        <w:tc>
          <w:tcPr>
            <w:tcW w:w="709" w:type="dxa"/>
            <w:tcBorders>
              <w:top w:val="single" w:sz="4" w:space="0" w:color="auto"/>
              <w:left w:val="single" w:sz="4" w:space="0" w:color="auto"/>
              <w:bottom w:val="single" w:sz="4" w:space="0" w:color="auto"/>
              <w:right w:val="single" w:sz="4" w:space="0" w:color="auto"/>
            </w:tcBorders>
            <w:vAlign w:val="center"/>
          </w:tcPr>
          <w:p w14:paraId="29394575" w14:textId="13C5D8F9"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5</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A718C" w14:textId="5032171D"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1852CBBF" w14:textId="2240E6B8"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B5F2798" w14:textId="17356326"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20.0</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4C7EB774" w14:textId="2EDFE854"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3450B0B0" w14:textId="5EE09CEE"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169717B9" w14:textId="69F13C10"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vAlign w:val="center"/>
          </w:tcPr>
          <w:p w14:paraId="3D75C822" w14:textId="669A1757"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E13CF3" w:rsidRPr="00215181" w14:paraId="3468278F" w14:textId="77777777" w:rsidTr="009917CA">
        <w:trPr>
          <w:cantSplit/>
          <w:trHeight w:val="454"/>
          <w:jc w:val="center"/>
        </w:trPr>
        <w:tc>
          <w:tcPr>
            <w:tcW w:w="402" w:type="dxa"/>
            <w:vMerge/>
            <w:tcBorders>
              <w:left w:val="single" w:sz="4" w:space="0" w:color="auto"/>
              <w:bottom w:val="single" w:sz="4" w:space="0" w:color="auto"/>
              <w:right w:val="single" w:sz="4" w:space="0" w:color="auto"/>
            </w:tcBorders>
            <w:shd w:val="clear" w:color="auto" w:fill="auto"/>
            <w:noWrap/>
            <w:vAlign w:val="center"/>
          </w:tcPr>
          <w:p w14:paraId="77439B2E" w14:textId="77777777" w:rsidR="00E13CF3" w:rsidRPr="00404180" w:rsidRDefault="00E13CF3" w:rsidP="00E13CF3">
            <w:pPr>
              <w:widowControl/>
              <w:spacing w:line="240" w:lineRule="exact"/>
              <w:jc w:val="left"/>
              <w:rPr>
                <w:rFonts w:ascii="BIZ UDPゴシック" w:eastAsia="BIZ UDPゴシック" w:hAnsi="BIZ UDPゴシック"/>
                <w:color w:val="000000" w:themeColor="text1"/>
                <w:sz w:val="16"/>
                <w:szCs w:val="16"/>
              </w:rPr>
            </w:pPr>
          </w:p>
        </w:tc>
        <w:tc>
          <w:tcPr>
            <w:tcW w:w="1436" w:type="dxa"/>
            <w:tcBorders>
              <w:top w:val="single" w:sz="4" w:space="0" w:color="auto"/>
              <w:left w:val="nil"/>
              <w:bottom w:val="single" w:sz="4" w:space="0" w:color="auto"/>
              <w:right w:val="single" w:sz="4" w:space="0" w:color="auto"/>
            </w:tcBorders>
            <w:vAlign w:val="center"/>
          </w:tcPr>
          <w:p w14:paraId="77A52C0B" w14:textId="519A4C16" w:rsidR="00E13CF3" w:rsidRPr="00404180" w:rsidRDefault="00E13CF3" w:rsidP="00E13CF3">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その他収入をともなう職業</w:t>
            </w:r>
          </w:p>
        </w:tc>
        <w:tc>
          <w:tcPr>
            <w:tcW w:w="709" w:type="dxa"/>
            <w:tcBorders>
              <w:top w:val="single" w:sz="4" w:space="0" w:color="auto"/>
              <w:left w:val="single" w:sz="4" w:space="0" w:color="auto"/>
              <w:bottom w:val="single" w:sz="4" w:space="0" w:color="auto"/>
              <w:right w:val="single" w:sz="4" w:space="0" w:color="auto"/>
            </w:tcBorders>
            <w:vAlign w:val="center"/>
          </w:tcPr>
          <w:p w14:paraId="16979769" w14:textId="28218719"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3</w:t>
            </w:r>
          </w:p>
        </w:tc>
        <w:tc>
          <w:tcPr>
            <w:tcW w:w="7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862E5" w14:textId="20B842E3"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33.3</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116DD89" w14:textId="3F599A32"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653D8B49" w14:textId="6B7D504B"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05156A68" w14:textId="417E4F2C"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nil"/>
              <w:bottom w:val="single" w:sz="4" w:space="0" w:color="auto"/>
              <w:right w:val="single" w:sz="4" w:space="0" w:color="auto"/>
            </w:tcBorders>
            <w:shd w:val="clear" w:color="auto" w:fill="auto"/>
            <w:noWrap/>
            <w:vAlign w:val="center"/>
          </w:tcPr>
          <w:p w14:paraId="219FD287" w14:textId="25B023A0"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14:paraId="0B5C481B" w14:textId="656FF524"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33.3</w:t>
            </w:r>
          </w:p>
        </w:tc>
        <w:tc>
          <w:tcPr>
            <w:tcW w:w="710" w:type="dxa"/>
            <w:tcBorders>
              <w:top w:val="single" w:sz="4" w:space="0" w:color="auto"/>
              <w:left w:val="single" w:sz="4" w:space="0" w:color="auto"/>
              <w:bottom w:val="single" w:sz="4" w:space="0" w:color="auto"/>
              <w:right w:val="single" w:sz="4" w:space="0" w:color="auto"/>
            </w:tcBorders>
            <w:vAlign w:val="center"/>
          </w:tcPr>
          <w:p w14:paraId="6E46FD16" w14:textId="131C4A43" w:rsidR="00E13CF3" w:rsidRPr="00404180" w:rsidRDefault="00E13CF3" w:rsidP="00E13CF3">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33.3</w:t>
            </w:r>
          </w:p>
        </w:tc>
      </w:tr>
    </w:tbl>
    <w:p w14:paraId="52FF204D" w14:textId="1A2AED4A" w:rsidR="00E47857" w:rsidRPr="00404180" w:rsidRDefault="00E47857" w:rsidP="00E47857">
      <w:pPr>
        <w:spacing w:beforeLines="50" w:before="180" w:afterLines="150" w:after="540"/>
        <w:rPr>
          <w:rFonts w:ascii="BIZ UDPゴシック" w:eastAsia="BIZ UDPゴシック" w:hAnsi="BIZ UDPゴシック"/>
          <w:color w:val="000000" w:themeColor="text1"/>
        </w:rPr>
      </w:pPr>
      <w:r w:rsidRPr="00404180">
        <w:rPr>
          <w:rFonts w:ascii="BIZ UDPゴシック" w:eastAsia="BIZ UDPゴシック" w:hAnsi="BIZ UDPゴシック"/>
          <w:b/>
          <w:noProof/>
          <w:color w:val="000000" w:themeColor="text1"/>
        </w:rPr>
        <w:lastRenderedPageBreak/>
        <mc:AlternateContent>
          <mc:Choice Requires="wps">
            <w:drawing>
              <wp:anchor distT="0" distB="0" distL="114300" distR="114300" simplePos="0" relativeHeight="252436480" behindDoc="0" locked="0" layoutInCell="1" allowOverlap="1" wp14:anchorId="091349E0" wp14:editId="4405CA86">
                <wp:simplePos x="0" y="0"/>
                <wp:positionH relativeFrom="margin">
                  <wp:posOffset>133240</wp:posOffset>
                </wp:positionH>
                <wp:positionV relativeFrom="paragraph">
                  <wp:posOffset>69629</wp:posOffset>
                </wp:positionV>
                <wp:extent cx="5573864" cy="320040"/>
                <wp:effectExtent l="0" t="0" r="0" b="3810"/>
                <wp:wrapNone/>
                <wp:docPr id="16" name="テキスト ボックス 16"/>
                <wp:cNvGraphicFramePr/>
                <a:graphic xmlns:a="http://schemas.openxmlformats.org/drawingml/2006/main">
                  <a:graphicData uri="http://schemas.microsoft.com/office/word/2010/wordprocessingShape">
                    <wps:wsp>
                      <wps:cNvSpPr txBox="1"/>
                      <wps:spPr>
                        <a:xfrm>
                          <a:off x="0" y="0"/>
                          <a:ext cx="5573864"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8223C7" w14:textId="61BE3294" w:rsidR="009E4323" w:rsidRPr="00404180" w:rsidRDefault="009E4323" w:rsidP="00E47857">
                            <w:pPr>
                              <w:rPr>
                                <w:rFonts w:ascii="BIZ UDPゴシック" w:eastAsia="BIZ UDPゴシック" w:hAnsi="BIZ UDPゴシック"/>
                                <w:color w:val="000000" w:themeColor="text1"/>
                                <w:sz w:val="16"/>
                              </w:rPr>
                            </w:pPr>
                            <w:r w:rsidRPr="00404180">
                              <w:rPr>
                                <w:rFonts w:ascii="BIZ UDPゴシック" w:eastAsia="BIZ UDPゴシック" w:hAnsi="BIZ UDPゴシック" w:hint="eastAsia"/>
                                <w:color w:val="000000" w:themeColor="text1"/>
                                <w:sz w:val="22"/>
                              </w:rPr>
                              <w:t>生活の</w:t>
                            </w:r>
                            <w:r w:rsidRPr="00404180">
                              <w:rPr>
                                <w:rFonts w:ascii="BIZ UDPゴシック" w:eastAsia="BIZ UDPゴシック" w:hAnsi="BIZ UDPゴシック"/>
                                <w:color w:val="000000" w:themeColor="text1"/>
                                <w:sz w:val="22"/>
                              </w:rPr>
                              <w:t>優先度の</w:t>
                            </w:r>
                            <w:r w:rsidRPr="00404180">
                              <w:rPr>
                                <w:rFonts w:ascii="BIZ UDPゴシック" w:eastAsia="BIZ UDPゴシック" w:hAnsi="BIZ UDPゴシック" w:hint="eastAsia"/>
                                <w:color w:val="000000" w:themeColor="text1"/>
                                <w:sz w:val="22"/>
                              </w:rPr>
                              <w:t>現実と</w:t>
                            </w:r>
                            <w:r w:rsidRPr="00404180">
                              <w:rPr>
                                <w:rFonts w:ascii="BIZ UDPゴシック" w:eastAsia="BIZ UDPゴシック" w:hAnsi="BIZ UDPゴシック"/>
                                <w:color w:val="000000" w:themeColor="text1"/>
                                <w:sz w:val="22"/>
                              </w:rPr>
                              <w:t>理想について</w:t>
                            </w:r>
                          </w:p>
                          <w:p w14:paraId="0AA36383" w14:textId="77777777" w:rsidR="009E4323" w:rsidRPr="00404180" w:rsidRDefault="009E4323" w:rsidP="00E47857">
                            <w:pPr>
                              <w:rPr>
                                <w:rFonts w:ascii="BIZ UDPゴシック" w:eastAsia="BIZ UDPゴシック" w:hAnsi="BIZ UDPゴシック"/>
                                <w:color w:val="000000" w:themeColor="text1"/>
                                <w:sz w:val="22"/>
                              </w:rPr>
                            </w:pPr>
                          </w:p>
                          <w:p w14:paraId="392D4061" w14:textId="77777777" w:rsidR="009E4323" w:rsidRPr="00404180" w:rsidRDefault="009E4323" w:rsidP="00E47857">
                            <w:pPr>
                              <w:rPr>
                                <w:rFonts w:ascii="BIZ UDPゴシック" w:eastAsia="BIZ UDPゴシック" w:hAnsi="BIZ UDPゴシック"/>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349E0" id="テキスト ボックス 16" o:spid="_x0000_s1066" type="#_x0000_t202" style="position:absolute;left:0;text-align:left;margin-left:10.5pt;margin-top:5.5pt;width:438.9pt;height:25.2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" filled="f" stroked="f" strokeweight=".5pt">
                <v:textbox>
                  <w:txbxContent>
                    <w:p w14:paraId="3B8223C7" w14:textId="61BE3294" w:rsidR="009E4323" w:rsidRPr="00404180" w:rsidRDefault="009E4323" w:rsidP="00E47857">
                      <w:pPr>
                        <w:rPr>
                          <w:rFonts w:ascii="BIZ UDPゴシック" w:eastAsia="BIZ UDPゴシック" w:hAnsi="BIZ UDPゴシック"/>
                          <w:color w:val="000000" w:themeColor="text1"/>
                          <w:sz w:val="16"/>
                        </w:rPr>
                      </w:pPr>
                      <w:r w:rsidRPr="00404180">
                        <w:rPr>
                          <w:rFonts w:ascii="BIZ UDPゴシック" w:eastAsia="BIZ UDPゴシック" w:hAnsi="BIZ UDPゴシック" w:hint="eastAsia"/>
                          <w:color w:val="000000" w:themeColor="text1"/>
                          <w:sz w:val="22"/>
                        </w:rPr>
                        <w:t>生活の</w:t>
                      </w:r>
                      <w:r w:rsidRPr="00404180">
                        <w:rPr>
                          <w:rFonts w:ascii="BIZ UDPゴシック" w:eastAsia="BIZ UDPゴシック" w:hAnsi="BIZ UDPゴシック"/>
                          <w:color w:val="000000" w:themeColor="text1"/>
                          <w:sz w:val="22"/>
                        </w:rPr>
                        <w:t>優先度の</w:t>
                      </w:r>
                      <w:r w:rsidRPr="00404180">
                        <w:rPr>
                          <w:rFonts w:ascii="BIZ UDPゴシック" w:eastAsia="BIZ UDPゴシック" w:hAnsi="BIZ UDPゴシック" w:hint="eastAsia"/>
                          <w:color w:val="000000" w:themeColor="text1"/>
                          <w:sz w:val="22"/>
                        </w:rPr>
                        <w:t>現実と</w:t>
                      </w:r>
                      <w:r w:rsidRPr="00404180">
                        <w:rPr>
                          <w:rFonts w:ascii="BIZ UDPゴシック" w:eastAsia="BIZ UDPゴシック" w:hAnsi="BIZ UDPゴシック"/>
                          <w:color w:val="000000" w:themeColor="text1"/>
                          <w:sz w:val="22"/>
                        </w:rPr>
                        <w:t>理想について</w:t>
                      </w:r>
                    </w:p>
                    <w:p w14:paraId="0AA36383" w14:textId="77777777" w:rsidR="009E4323" w:rsidRPr="00404180" w:rsidRDefault="009E4323" w:rsidP="00E47857">
                      <w:pPr>
                        <w:rPr>
                          <w:rFonts w:ascii="BIZ UDPゴシック" w:eastAsia="BIZ UDPゴシック" w:hAnsi="BIZ UDPゴシック"/>
                          <w:color w:val="000000" w:themeColor="text1"/>
                          <w:sz w:val="22"/>
                        </w:rPr>
                      </w:pPr>
                    </w:p>
                    <w:p w14:paraId="392D4061" w14:textId="77777777" w:rsidR="009E4323" w:rsidRPr="00404180" w:rsidRDefault="009E4323" w:rsidP="00E47857">
                      <w:pPr>
                        <w:rPr>
                          <w:rFonts w:ascii="BIZ UDPゴシック" w:eastAsia="BIZ UDPゴシック" w:hAnsi="BIZ UDPゴシック"/>
                          <w:color w:val="000000" w:themeColor="text1"/>
                          <w:sz w:val="22"/>
                        </w:rPr>
                      </w:pPr>
                    </w:p>
                  </w:txbxContent>
                </v:textbox>
                <w10:wrap anchorx="margin"/>
              </v:shape>
            </w:pict>
          </mc:Fallback>
        </mc:AlternateContent>
      </w:r>
      <w:r w:rsidRPr="00404180">
        <w:rPr>
          <w:rFonts w:ascii="BIZ UDPゴシック" w:eastAsia="BIZ UDPゴシック" w:hAnsi="BIZ UDPゴシック"/>
          <w:b/>
          <w:noProof/>
          <w:color w:val="000000" w:themeColor="text1"/>
        </w:rPr>
        <mc:AlternateContent>
          <mc:Choice Requires="wps">
            <w:drawing>
              <wp:anchor distT="0" distB="0" distL="114300" distR="114300" simplePos="0" relativeHeight="252435456" behindDoc="1" locked="0" layoutInCell="1" allowOverlap="1" wp14:anchorId="2D3760B4" wp14:editId="4085B40E">
                <wp:simplePos x="0" y="0"/>
                <wp:positionH relativeFrom="margin">
                  <wp:align>right</wp:align>
                </wp:positionH>
                <wp:positionV relativeFrom="paragraph">
                  <wp:posOffset>59187</wp:posOffset>
                </wp:positionV>
                <wp:extent cx="5756397" cy="334645"/>
                <wp:effectExtent l="0" t="0" r="0" b="8255"/>
                <wp:wrapNone/>
                <wp:docPr id="23" name="角丸四角形 23"/>
                <wp:cNvGraphicFramePr/>
                <a:graphic xmlns:a="http://schemas.openxmlformats.org/drawingml/2006/main">
                  <a:graphicData uri="http://schemas.microsoft.com/office/word/2010/wordprocessingShape">
                    <wps:wsp>
                      <wps:cNvSpPr/>
                      <wps:spPr>
                        <a:xfrm>
                          <a:off x="0" y="0"/>
                          <a:ext cx="5756397"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34C7A8D" id="角丸四角形 23" o:spid="_x0000_s1026" style="position:absolute;left:0;text-align:left;margin-left:402.05pt;margin-top:4.65pt;width:453.25pt;height:26.35pt;z-index:-250881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" fillcolor="#deeaf6 [660]" stroked="f" strokeweight="1pt">
                <v:stroke joinstyle="miter"/>
                <w10:wrap anchorx="margin"/>
              </v:roundrect>
            </w:pict>
          </mc:Fallback>
        </mc:AlternateContent>
      </w:r>
    </w:p>
    <w:p w14:paraId="76651756" w14:textId="267D22E8" w:rsidR="00E47857" w:rsidRPr="00404180" w:rsidRDefault="00C60CCF" w:rsidP="00E47857">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生活の優先度の現実については、「男性」の「３０歳代」で「「仕事」を優先」が５９</w:t>
      </w:r>
      <w:r>
        <w:rPr>
          <w:rFonts w:ascii="BIZ UDPゴシック" w:eastAsia="BIZ UDPゴシック" w:hAnsi="BIZ UDPゴシック" w:hint="eastAsia"/>
          <w:color w:val="000000" w:themeColor="text1"/>
        </w:rPr>
        <w:t>.</w:t>
      </w:r>
      <w:r w:rsidRPr="00404180">
        <w:rPr>
          <w:rFonts w:ascii="BIZ UDPゴシック" w:eastAsia="BIZ UDPゴシック" w:hAnsi="BIZ UDPゴシック" w:hint="eastAsia"/>
          <w:color w:val="000000" w:themeColor="text1"/>
        </w:rPr>
        <w:t>１</w:t>
      </w:r>
      <w:r>
        <w:rPr>
          <w:rFonts w:ascii="BIZ UDPゴシック" w:eastAsia="BIZ UDPゴシック" w:hAnsi="BIZ UDPゴシック" w:hint="eastAsia"/>
          <w:color w:val="000000" w:themeColor="text1"/>
        </w:rPr>
        <w:t>%</w:t>
      </w:r>
      <w:r w:rsidRPr="00404180">
        <w:rPr>
          <w:rFonts w:ascii="BIZ UDPゴシック" w:eastAsia="BIZ UDPゴシック" w:hAnsi="BIZ UDPゴシック" w:hint="eastAsia"/>
          <w:color w:val="000000" w:themeColor="text1"/>
        </w:rPr>
        <w:t>と６割近くを占めています。一方で、「男性」の「８０歳以上」、「女性」の「７０歳代」では「「個人の生活」を優先」が５割を超えています。</w:t>
      </w:r>
    </w:p>
    <w:p w14:paraId="1F3D2DD0" w14:textId="77777777" w:rsidR="00E47857" w:rsidRPr="00404180" w:rsidRDefault="00E47857" w:rsidP="00E47857">
      <w:pPr>
        <w:widowControl/>
        <w:jc w:val="left"/>
        <w:rPr>
          <w:rFonts w:ascii="BIZ UDPゴシック" w:eastAsia="BIZ UDPゴシック" w:hAnsi="BIZ UDPゴシック"/>
          <w:color w:val="000000" w:themeColor="text1"/>
        </w:rPr>
      </w:pPr>
    </w:p>
    <w:p w14:paraId="4AEFA1FD" w14:textId="77777777" w:rsidR="009B4A0D" w:rsidRDefault="009B4A0D" w:rsidP="009B4A0D">
      <w:pPr>
        <w:rPr>
          <w:rFonts w:ascii="UD デジタル 教科書体 N-R" w:eastAsia="UD デジタル 教科書体 N-R"/>
        </w:rPr>
      </w:pPr>
      <w:r>
        <w:rPr>
          <w:rFonts w:ascii="UD デジタル 教科書体 N-R" w:eastAsia="UD デジタル 教科書体 N-R"/>
          <w:noProof/>
        </w:rPr>
        <mc:AlternateContent>
          <mc:Choice Requires="wps">
            <w:drawing>
              <wp:anchor distT="0" distB="0" distL="114300" distR="114300" simplePos="0" relativeHeight="252438528" behindDoc="0" locked="0" layoutInCell="1" allowOverlap="1" wp14:anchorId="7A017AC7" wp14:editId="25D00F71">
                <wp:simplePos x="0" y="0"/>
                <wp:positionH relativeFrom="margin">
                  <wp:posOffset>5231568</wp:posOffset>
                </wp:positionH>
                <wp:positionV relativeFrom="paragraph">
                  <wp:posOffset>9872</wp:posOffset>
                </wp:positionV>
                <wp:extent cx="451263" cy="273133"/>
                <wp:effectExtent l="0" t="0" r="0" b="0"/>
                <wp:wrapNone/>
                <wp:docPr id="1353" name="テキスト ボックス 1353"/>
                <wp:cNvGraphicFramePr/>
                <a:graphic xmlns:a="http://schemas.openxmlformats.org/drawingml/2006/main">
                  <a:graphicData uri="http://schemas.microsoft.com/office/word/2010/wordprocessingShape">
                    <wps:wsp>
                      <wps:cNvSpPr txBox="1"/>
                      <wps:spPr>
                        <a:xfrm>
                          <a:off x="0" y="0"/>
                          <a:ext cx="451263" cy="27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DC0CC" w14:textId="77777777" w:rsidR="009E4323" w:rsidRPr="009708D5" w:rsidRDefault="009E4323" w:rsidP="009B4A0D">
                            <w:pPr>
                              <w:rPr>
                                <w:rFonts w:ascii="UD デジタル 教科書体 N-R" w:eastAsia="UD デジタル 教科書体 N-R"/>
                                <w:sz w:val="16"/>
                              </w:rPr>
                            </w:pPr>
                            <w:r w:rsidRPr="009708D5">
                              <w:rPr>
                                <w:rFonts w:ascii="UD デジタル 教科書体 N-R" w:eastAsia="UD デジタル 教科書体 N-R" w:hint="eastAsia"/>
                                <w:sz w:val="16"/>
                              </w:rPr>
                              <w:t>（</w:t>
                            </w:r>
                            <w:r w:rsidRPr="009708D5">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17AC7" id="テキスト ボックス 1353" o:spid="_x0000_s1067" type="#_x0000_t202" style="position:absolute;left:0;text-align:left;margin-left:411.95pt;margin-top:.8pt;width:35.55pt;height:21.5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" filled="f" stroked="f" strokeweight=".5pt">
                <v:textbox>
                  <w:txbxContent>
                    <w:p w14:paraId="406DC0CC" w14:textId="77777777" w:rsidR="009E4323" w:rsidRPr="009708D5" w:rsidRDefault="009E4323" w:rsidP="009B4A0D">
                      <w:pPr>
                        <w:rPr>
                          <w:rFonts w:ascii="UD デジタル 教科書体 N-R" w:eastAsia="UD デジタル 教科書体 N-R"/>
                          <w:sz w:val="16"/>
                        </w:rPr>
                      </w:pPr>
                      <w:r w:rsidRPr="009708D5">
                        <w:rPr>
                          <w:rFonts w:ascii="UD デジタル 教科書体 N-R" w:eastAsia="UD デジタル 教科書体 N-R" w:hint="eastAsia"/>
                          <w:sz w:val="16"/>
                        </w:rPr>
                        <w:t>（</w:t>
                      </w:r>
                      <w:r w:rsidRPr="009708D5">
                        <w:rPr>
                          <w:rFonts w:ascii="UD デジタル 教科書体 N-R" w:eastAsia="UD デジタル 教科書体 N-R" w:hint="eastAsia"/>
                          <w:sz w:val="16"/>
                        </w:rPr>
                        <w:t>％）</w:t>
                      </w:r>
                    </w:p>
                  </w:txbxContent>
                </v:textbox>
                <w10:wrap anchorx="margin"/>
              </v:shape>
            </w:pict>
          </mc:Fallback>
        </mc:AlternateContent>
      </w:r>
    </w:p>
    <w:tbl>
      <w:tblPr>
        <w:tblW w:w="8912" w:type="dxa"/>
        <w:jc w:val="center"/>
        <w:tblLayout w:type="fixed"/>
        <w:tblCellMar>
          <w:left w:w="99" w:type="dxa"/>
          <w:right w:w="99" w:type="dxa"/>
        </w:tblCellMar>
        <w:tblLook w:val="04A0" w:firstRow="1" w:lastRow="0" w:firstColumn="1" w:lastColumn="0" w:noHBand="0" w:noVBand="1"/>
      </w:tblPr>
      <w:tblGrid>
        <w:gridCol w:w="403"/>
        <w:gridCol w:w="1293"/>
        <w:gridCol w:w="801"/>
        <w:gridCol w:w="802"/>
        <w:gridCol w:w="802"/>
        <w:gridCol w:w="802"/>
        <w:gridCol w:w="801"/>
        <w:gridCol w:w="802"/>
        <w:gridCol w:w="802"/>
        <w:gridCol w:w="802"/>
        <w:gridCol w:w="802"/>
      </w:tblGrid>
      <w:tr w:rsidR="00404180" w:rsidRPr="00404180" w14:paraId="5310A564" w14:textId="77777777" w:rsidTr="006D36DC">
        <w:trPr>
          <w:cantSplit/>
          <w:trHeight w:val="2835"/>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1B0A8C2" w14:textId="77777777" w:rsidR="00025C15" w:rsidRPr="00025C15" w:rsidRDefault="00025C15" w:rsidP="00025C15">
            <w:pPr>
              <w:widowControl/>
              <w:spacing w:line="300" w:lineRule="exact"/>
              <w:ind w:leftChars="50" w:left="105"/>
              <w:jc w:val="center"/>
              <w:rPr>
                <w:rFonts w:ascii="BIZ UDPゴシック" w:eastAsia="BIZ UDPゴシック" w:hAnsi="BIZ UDPゴシック" w:cs="UD デジタル 教科書体 N-R"/>
                <w:color w:val="000000" w:themeColor="text1"/>
                <w:kern w:val="0"/>
                <w:sz w:val="16"/>
                <w:szCs w:val="16"/>
              </w:rPr>
            </w:pPr>
            <w:r w:rsidRPr="00025C15">
              <w:rPr>
                <w:rFonts w:ascii="BIZ UDPゴシック" w:eastAsia="BIZ UDPゴシック" w:hAnsi="BIZ UDPゴシック" w:cs="UD デジタル 教科書体 N-R"/>
                <w:color w:val="000000" w:themeColor="text1"/>
                <w:kern w:val="0"/>
                <w:sz w:val="16"/>
                <w:szCs w:val="16"/>
              </w:rPr>
              <w:t>生活の優先度の</w:t>
            </w:r>
          </w:p>
          <w:p w14:paraId="66264A90" w14:textId="7146C170" w:rsidR="009B4A0D" w:rsidRPr="00025C15" w:rsidRDefault="00025C15" w:rsidP="00025C15">
            <w:pPr>
              <w:widowControl/>
              <w:spacing w:line="300" w:lineRule="exact"/>
              <w:ind w:leftChars="50" w:left="105"/>
              <w:jc w:val="center"/>
              <w:rPr>
                <w:rFonts w:ascii="BIZ UDPゴシック" w:eastAsia="BIZ UDPゴシック" w:hAnsi="BIZ UDPゴシック" w:cs="UD デジタル 教科書体 N-R"/>
                <w:color w:val="000000" w:themeColor="text1"/>
                <w:kern w:val="0"/>
                <w:sz w:val="16"/>
                <w:szCs w:val="16"/>
                <w:u w:val="single"/>
              </w:rPr>
            </w:pPr>
            <w:r w:rsidRPr="00025C15">
              <w:rPr>
                <w:rFonts w:ascii="BIZ UDPゴシック" w:eastAsia="BIZ UDPゴシック" w:hAnsi="BIZ UDPゴシック" w:cs="UD デジタル 教科書体 N-R"/>
                <w:b/>
                <w:color w:val="000000" w:themeColor="text1"/>
                <w:kern w:val="0"/>
                <w:sz w:val="18"/>
                <w:szCs w:val="16"/>
                <w:u w:val="single"/>
              </w:rPr>
              <w:t>現実</w:t>
            </w:r>
          </w:p>
        </w:tc>
        <w:tc>
          <w:tcPr>
            <w:tcW w:w="80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6607667A" w14:textId="77777777" w:rsidR="009B4A0D" w:rsidRPr="00404180" w:rsidRDefault="009B4A0D" w:rsidP="009B4A0D">
            <w:pPr>
              <w:widowControl/>
              <w:spacing w:line="300" w:lineRule="exact"/>
              <w:ind w:leftChars="50" w:left="105"/>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調査数</w:t>
            </w:r>
          </w:p>
        </w:tc>
        <w:tc>
          <w:tcPr>
            <w:tcW w:w="80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44F3534D" w14:textId="54E923DD" w:rsidR="009B4A0D" w:rsidRPr="00404180" w:rsidRDefault="009B4A0D" w:rsidP="009B4A0D">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 xml:space="preserve">「仕事」を優先      </w:t>
            </w:r>
          </w:p>
        </w:tc>
        <w:tc>
          <w:tcPr>
            <w:tcW w:w="80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45CF89EA" w14:textId="0F11C442" w:rsidR="009B4A0D" w:rsidRPr="00404180" w:rsidRDefault="009B4A0D" w:rsidP="009B4A0D">
            <w:pPr>
              <w:widowControl/>
              <w:spacing w:line="24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 xml:space="preserve">「家庭や地域活動」を優先                </w:t>
            </w:r>
          </w:p>
        </w:tc>
        <w:tc>
          <w:tcPr>
            <w:tcW w:w="80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45EAA0C9" w14:textId="37A2CBD4" w:rsidR="009B4A0D" w:rsidRPr="00404180" w:rsidRDefault="009B4A0D" w:rsidP="009B4A0D">
            <w:pPr>
              <w:widowControl/>
              <w:spacing w:line="24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「個人の生活」を優先</w:t>
            </w:r>
          </w:p>
        </w:tc>
        <w:tc>
          <w:tcPr>
            <w:tcW w:w="801"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5527237F" w14:textId="7B72522A" w:rsidR="009B4A0D" w:rsidRPr="00404180" w:rsidRDefault="009B4A0D" w:rsidP="009B4A0D">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「仕事」と「家庭や地域活動」をともに優先</w:t>
            </w:r>
          </w:p>
        </w:tc>
        <w:tc>
          <w:tcPr>
            <w:tcW w:w="80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5989AF3A" w14:textId="6BC70067" w:rsidR="009B4A0D" w:rsidRPr="00404180" w:rsidRDefault="009B4A0D" w:rsidP="009B4A0D">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 xml:space="preserve">「仕事」と「個人の生活」をともに優先    </w:t>
            </w:r>
          </w:p>
        </w:tc>
        <w:tc>
          <w:tcPr>
            <w:tcW w:w="80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12143A16" w14:textId="5D437AF4" w:rsidR="009B4A0D" w:rsidRPr="00404180" w:rsidRDefault="009B4A0D" w:rsidP="009B4A0D">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「家庭生活や地域活動」と「個人の生活」をともに優先</w:t>
            </w:r>
          </w:p>
        </w:tc>
        <w:tc>
          <w:tcPr>
            <w:tcW w:w="80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2D0514B1" w14:textId="00D0CCF8" w:rsidR="009B4A0D" w:rsidRPr="00404180" w:rsidRDefault="009B4A0D" w:rsidP="009B4A0D">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「仕事」と「家庭や地域活動」と「個人の生活」をともに優先</w:t>
            </w:r>
          </w:p>
        </w:tc>
        <w:tc>
          <w:tcPr>
            <w:tcW w:w="80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36F794B5" w14:textId="6553EFE7" w:rsidR="009B4A0D" w:rsidRPr="00404180" w:rsidRDefault="009B4A0D" w:rsidP="009B4A0D">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olor w:val="000000" w:themeColor="text1"/>
                <w:sz w:val="16"/>
              </w:rPr>
              <w:t>無回答</w:t>
            </w:r>
          </w:p>
        </w:tc>
      </w:tr>
      <w:tr w:rsidR="00404180" w:rsidRPr="00404180" w14:paraId="49477CF4" w14:textId="77777777" w:rsidTr="006D36DC">
        <w:trPr>
          <w:trHeight w:val="397"/>
          <w:jc w:val="center"/>
        </w:trPr>
        <w:tc>
          <w:tcPr>
            <w:tcW w:w="1696" w:type="dxa"/>
            <w:gridSpan w:val="2"/>
            <w:tcBorders>
              <w:top w:val="single" w:sz="4" w:space="0" w:color="auto"/>
              <w:left w:val="single" w:sz="4" w:space="0" w:color="auto"/>
              <w:bottom w:val="double" w:sz="4" w:space="0" w:color="auto"/>
              <w:right w:val="single" w:sz="4" w:space="0" w:color="auto"/>
            </w:tcBorders>
            <w:vAlign w:val="center"/>
          </w:tcPr>
          <w:p w14:paraId="00486002" w14:textId="4926D637" w:rsidR="006D36DC" w:rsidRPr="00404180" w:rsidRDefault="006D36DC" w:rsidP="006D36DC">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全体</w:t>
            </w:r>
          </w:p>
        </w:tc>
        <w:tc>
          <w:tcPr>
            <w:tcW w:w="801" w:type="dxa"/>
            <w:tcBorders>
              <w:top w:val="single" w:sz="4" w:space="0" w:color="auto"/>
              <w:left w:val="single" w:sz="4" w:space="0" w:color="auto"/>
              <w:bottom w:val="double" w:sz="4" w:space="0" w:color="auto"/>
              <w:right w:val="single" w:sz="4" w:space="0" w:color="auto"/>
            </w:tcBorders>
            <w:shd w:val="clear" w:color="auto" w:fill="auto"/>
            <w:vAlign w:val="center"/>
          </w:tcPr>
          <w:p w14:paraId="7397D470" w14:textId="6A06F63F" w:rsidR="006D36DC" w:rsidRPr="00404180" w:rsidRDefault="006D36DC" w:rsidP="006D36D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585</w:t>
            </w:r>
          </w:p>
        </w:tc>
        <w:tc>
          <w:tcPr>
            <w:tcW w:w="802"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2BDB0DF" w14:textId="264BD5CF" w:rsidR="006D36DC" w:rsidRPr="00404180" w:rsidRDefault="006D36DC" w:rsidP="006D36DC">
            <w:pPr>
              <w:widowControl/>
              <w:spacing w:line="300" w:lineRule="exact"/>
              <w:jc w:val="right"/>
              <w:rPr>
                <w:rFonts w:ascii="BIZ UDPゴシック" w:eastAsia="BIZ UDPゴシック" w:hAnsi="BIZ UDPゴシック"/>
                <w:color w:val="000000" w:themeColor="text1"/>
                <w:sz w:val="16"/>
              </w:rPr>
            </w:pPr>
            <w:r w:rsidRPr="00404180">
              <w:rPr>
                <w:rFonts w:ascii="BIZ UDPゴシック" w:eastAsia="BIZ UDPゴシック" w:hAnsi="BIZ UDPゴシック" w:hint="eastAsia"/>
                <w:color w:val="000000" w:themeColor="text1"/>
                <w:sz w:val="16"/>
                <w:szCs w:val="18"/>
              </w:rPr>
              <w:t>19.8</w:t>
            </w:r>
          </w:p>
        </w:tc>
        <w:tc>
          <w:tcPr>
            <w:tcW w:w="802" w:type="dxa"/>
            <w:tcBorders>
              <w:top w:val="single" w:sz="4" w:space="0" w:color="auto"/>
              <w:left w:val="nil"/>
              <w:bottom w:val="double" w:sz="4" w:space="0" w:color="auto"/>
              <w:right w:val="single" w:sz="4" w:space="0" w:color="auto"/>
            </w:tcBorders>
            <w:shd w:val="clear" w:color="auto" w:fill="auto"/>
            <w:noWrap/>
            <w:vAlign w:val="center"/>
          </w:tcPr>
          <w:p w14:paraId="62371754" w14:textId="46561E52" w:rsidR="006D36DC" w:rsidRPr="00404180" w:rsidRDefault="006D36DC" w:rsidP="006D36DC">
            <w:pPr>
              <w:widowControl/>
              <w:spacing w:line="300" w:lineRule="exact"/>
              <w:jc w:val="right"/>
              <w:rPr>
                <w:rFonts w:ascii="BIZ UDPゴシック" w:eastAsia="BIZ UDPゴシック" w:hAnsi="BIZ UDPゴシック"/>
                <w:color w:val="000000" w:themeColor="text1"/>
                <w:sz w:val="16"/>
              </w:rPr>
            </w:pPr>
            <w:r w:rsidRPr="00404180">
              <w:rPr>
                <w:rFonts w:ascii="BIZ UDPゴシック" w:eastAsia="BIZ UDPゴシック" w:hAnsi="BIZ UDPゴシック" w:hint="eastAsia"/>
                <w:color w:val="000000" w:themeColor="text1"/>
                <w:sz w:val="16"/>
                <w:szCs w:val="18"/>
              </w:rPr>
              <w:t>3.2</w:t>
            </w:r>
          </w:p>
        </w:tc>
        <w:tc>
          <w:tcPr>
            <w:tcW w:w="802" w:type="dxa"/>
            <w:tcBorders>
              <w:top w:val="single" w:sz="4" w:space="0" w:color="auto"/>
              <w:left w:val="nil"/>
              <w:bottom w:val="double" w:sz="4" w:space="0" w:color="auto"/>
              <w:right w:val="single" w:sz="4" w:space="0" w:color="auto"/>
            </w:tcBorders>
            <w:shd w:val="clear" w:color="auto" w:fill="auto"/>
            <w:noWrap/>
            <w:vAlign w:val="center"/>
          </w:tcPr>
          <w:p w14:paraId="7686D3D2" w14:textId="70D60B80" w:rsidR="006D36DC" w:rsidRPr="00404180" w:rsidRDefault="006D36DC" w:rsidP="006D36DC">
            <w:pPr>
              <w:widowControl/>
              <w:spacing w:line="300" w:lineRule="exact"/>
              <w:jc w:val="right"/>
              <w:rPr>
                <w:rFonts w:ascii="BIZ UDPゴシック" w:eastAsia="BIZ UDPゴシック" w:hAnsi="BIZ UDPゴシック"/>
                <w:color w:val="000000" w:themeColor="text1"/>
                <w:sz w:val="16"/>
              </w:rPr>
            </w:pPr>
            <w:r w:rsidRPr="00404180">
              <w:rPr>
                <w:rFonts w:ascii="BIZ UDPゴシック" w:eastAsia="BIZ UDPゴシック" w:hAnsi="BIZ UDPゴシック" w:hint="eastAsia"/>
                <w:color w:val="000000" w:themeColor="text1"/>
                <w:sz w:val="16"/>
                <w:szCs w:val="18"/>
              </w:rPr>
              <w:t>30.3</w:t>
            </w:r>
          </w:p>
        </w:tc>
        <w:tc>
          <w:tcPr>
            <w:tcW w:w="801" w:type="dxa"/>
            <w:tcBorders>
              <w:top w:val="single" w:sz="4" w:space="0" w:color="auto"/>
              <w:left w:val="nil"/>
              <w:bottom w:val="double" w:sz="4" w:space="0" w:color="auto"/>
              <w:right w:val="single" w:sz="4" w:space="0" w:color="auto"/>
            </w:tcBorders>
            <w:shd w:val="clear" w:color="auto" w:fill="auto"/>
            <w:noWrap/>
            <w:vAlign w:val="center"/>
          </w:tcPr>
          <w:p w14:paraId="2D79051E" w14:textId="5E8413ED" w:rsidR="006D36DC" w:rsidRPr="00404180" w:rsidRDefault="006D36DC" w:rsidP="006D36DC">
            <w:pPr>
              <w:widowControl/>
              <w:spacing w:line="300" w:lineRule="exact"/>
              <w:jc w:val="right"/>
              <w:rPr>
                <w:rFonts w:ascii="BIZ UDPゴシック" w:eastAsia="BIZ UDPゴシック" w:hAnsi="BIZ UDPゴシック"/>
                <w:color w:val="000000" w:themeColor="text1"/>
                <w:sz w:val="16"/>
              </w:rPr>
            </w:pPr>
            <w:r w:rsidRPr="00404180">
              <w:rPr>
                <w:rFonts w:ascii="BIZ UDPゴシック" w:eastAsia="BIZ UDPゴシック" w:hAnsi="BIZ UDPゴシック" w:hint="eastAsia"/>
                <w:color w:val="000000" w:themeColor="text1"/>
                <w:sz w:val="16"/>
                <w:szCs w:val="18"/>
              </w:rPr>
              <w:t>5.3</w:t>
            </w:r>
          </w:p>
        </w:tc>
        <w:tc>
          <w:tcPr>
            <w:tcW w:w="802" w:type="dxa"/>
            <w:tcBorders>
              <w:top w:val="single" w:sz="4" w:space="0" w:color="auto"/>
              <w:left w:val="nil"/>
              <w:bottom w:val="double" w:sz="4" w:space="0" w:color="auto"/>
              <w:right w:val="single" w:sz="4" w:space="0" w:color="auto"/>
            </w:tcBorders>
            <w:shd w:val="clear" w:color="auto" w:fill="auto"/>
            <w:noWrap/>
            <w:vAlign w:val="center"/>
          </w:tcPr>
          <w:p w14:paraId="16C6240C" w14:textId="0BFD50A1" w:rsidR="006D36DC" w:rsidRPr="00404180" w:rsidRDefault="006D36DC" w:rsidP="006D36DC">
            <w:pPr>
              <w:widowControl/>
              <w:spacing w:line="300" w:lineRule="exact"/>
              <w:jc w:val="right"/>
              <w:rPr>
                <w:rFonts w:ascii="BIZ UDPゴシック" w:eastAsia="BIZ UDPゴシック" w:hAnsi="BIZ UDPゴシック"/>
                <w:color w:val="000000" w:themeColor="text1"/>
                <w:sz w:val="16"/>
              </w:rPr>
            </w:pPr>
            <w:r w:rsidRPr="00404180">
              <w:rPr>
                <w:rFonts w:ascii="BIZ UDPゴシック" w:eastAsia="BIZ UDPゴシック" w:hAnsi="BIZ UDPゴシック" w:hint="eastAsia"/>
                <w:color w:val="000000" w:themeColor="text1"/>
                <w:sz w:val="16"/>
                <w:szCs w:val="18"/>
              </w:rPr>
              <w:t>21.0</w:t>
            </w:r>
          </w:p>
        </w:tc>
        <w:tc>
          <w:tcPr>
            <w:tcW w:w="802" w:type="dxa"/>
            <w:tcBorders>
              <w:top w:val="single" w:sz="4" w:space="0" w:color="auto"/>
              <w:left w:val="nil"/>
              <w:bottom w:val="double" w:sz="4" w:space="0" w:color="auto"/>
              <w:right w:val="single" w:sz="4" w:space="0" w:color="auto"/>
            </w:tcBorders>
            <w:shd w:val="clear" w:color="auto" w:fill="auto"/>
            <w:vAlign w:val="center"/>
          </w:tcPr>
          <w:p w14:paraId="4A619329" w14:textId="100AE8B0" w:rsidR="006D36DC" w:rsidRPr="00404180" w:rsidRDefault="006D36DC" w:rsidP="006D36DC">
            <w:pPr>
              <w:widowControl/>
              <w:spacing w:line="300" w:lineRule="exact"/>
              <w:jc w:val="right"/>
              <w:rPr>
                <w:rFonts w:ascii="BIZ UDPゴシック" w:eastAsia="BIZ UDPゴシック" w:hAnsi="BIZ UDPゴシック"/>
                <w:color w:val="000000" w:themeColor="text1"/>
                <w:sz w:val="16"/>
              </w:rPr>
            </w:pPr>
            <w:r w:rsidRPr="00404180">
              <w:rPr>
                <w:rFonts w:ascii="BIZ UDPゴシック" w:eastAsia="BIZ UDPゴシック" w:hAnsi="BIZ UDPゴシック" w:hint="eastAsia"/>
                <w:color w:val="000000" w:themeColor="text1"/>
                <w:sz w:val="16"/>
                <w:szCs w:val="18"/>
              </w:rPr>
              <w:t>7.0</w:t>
            </w:r>
          </w:p>
        </w:tc>
        <w:tc>
          <w:tcPr>
            <w:tcW w:w="802" w:type="dxa"/>
            <w:tcBorders>
              <w:top w:val="single" w:sz="4" w:space="0" w:color="auto"/>
              <w:left w:val="single" w:sz="4" w:space="0" w:color="auto"/>
              <w:bottom w:val="double" w:sz="4" w:space="0" w:color="auto"/>
              <w:right w:val="single" w:sz="4" w:space="0" w:color="auto"/>
            </w:tcBorders>
            <w:shd w:val="clear" w:color="auto" w:fill="auto"/>
            <w:vAlign w:val="center"/>
          </w:tcPr>
          <w:p w14:paraId="1C576B95" w14:textId="0D8D6442" w:rsidR="006D36DC" w:rsidRPr="00404180" w:rsidRDefault="006D36DC" w:rsidP="006D36DC">
            <w:pPr>
              <w:widowControl/>
              <w:spacing w:line="300" w:lineRule="exact"/>
              <w:jc w:val="right"/>
              <w:rPr>
                <w:rFonts w:ascii="BIZ UDPゴシック" w:eastAsia="BIZ UDPゴシック" w:hAnsi="BIZ UDPゴシック"/>
                <w:color w:val="000000" w:themeColor="text1"/>
                <w:sz w:val="16"/>
              </w:rPr>
            </w:pPr>
            <w:r w:rsidRPr="00404180">
              <w:rPr>
                <w:rFonts w:ascii="BIZ UDPゴシック" w:eastAsia="BIZ UDPゴシック" w:hAnsi="BIZ UDPゴシック" w:hint="eastAsia"/>
                <w:color w:val="000000" w:themeColor="text1"/>
                <w:sz w:val="16"/>
                <w:szCs w:val="18"/>
              </w:rPr>
              <w:t>3.9</w:t>
            </w:r>
          </w:p>
        </w:tc>
        <w:tc>
          <w:tcPr>
            <w:tcW w:w="802" w:type="dxa"/>
            <w:tcBorders>
              <w:top w:val="single" w:sz="4" w:space="0" w:color="auto"/>
              <w:left w:val="single" w:sz="4" w:space="0" w:color="auto"/>
              <w:bottom w:val="double" w:sz="4" w:space="0" w:color="auto"/>
              <w:right w:val="single" w:sz="4" w:space="0" w:color="auto"/>
            </w:tcBorders>
            <w:shd w:val="clear" w:color="auto" w:fill="auto"/>
            <w:vAlign w:val="center"/>
          </w:tcPr>
          <w:p w14:paraId="60C6E4E1" w14:textId="044BF3EC" w:rsidR="006D36DC" w:rsidRPr="00404180" w:rsidRDefault="006D36DC" w:rsidP="006D36DC">
            <w:pPr>
              <w:widowControl/>
              <w:spacing w:line="300" w:lineRule="exact"/>
              <w:jc w:val="right"/>
              <w:rPr>
                <w:rFonts w:ascii="BIZ UDPゴシック" w:eastAsia="BIZ UDPゴシック" w:hAnsi="BIZ UDPゴシック"/>
                <w:color w:val="000000" w:themeColor="text1"/>
                <w:sz w:val="16"/>
              </w:rPr>
            </w:pPr>
            <w:r w:rsidRPr="00404180">
              <w:rPr>
                <w:rFonts w:ascii="BIZ UDPゴシック" w:eastAsia="BIZ UDPゴシック" w:hAnsi="BIZ UDPゴシック" w:hint="eastAsia"/>
                <w:color w:val="000000" w:themeColor="text1"/>
                <w:sz w:val="16"/>
                <w:szCs w:val="18"/>
              </w:rPr>
              <w:t>9.4</w:t>
            </w:r>
          </w:p>
        </w:tc>
      </w:tr>
      <w:tr w:rsidR="00404180" w:rsidRPr="00404180" w14:paraId="6B40A8D7" w14:textId="77777777" w:rsidTr="006D36DC">
        <w:trPr>
          <w:trHeight w:val="397"/>
          <w:jc w:val="center"/>
        </w:trPr>
        <w:tc>
          <w:tcPr>
            <w:tcW w:w="1696" w:type="dxa"/>
            <w:gridSpan w:val="2"/>
            <w:tcBorders>
              <w:top w:val="double" w:sz="4" w:space="0" w:color="auto"/>
              <w:left w:val="single" w:sz="4" w:space="0" w:color="auto"/>
              <w:bottom w:val="single" w:sz="4" w:space="0" w:color="auto"/>
              <w:right w:val="single" w:sz="4" w:space="0" w:color="auto"/>
            </w:tcBorders>
            <w:vAlign w:val="center"/>
          </w:tcPr>
          <w:p w14:paraId="40A5CBAA" w14:textId="77777777" w:rsidR="00F24C53" w:rsidRPr="00404180" w:rsidRDefault="00F24C53"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801" w:type="dxa"/>
            <w:tcBorders>
              <w:top w:val="double" w:sz="4" w:space="0" w:color="auto"/>
              <w:left w:val="single" w:sz="4" w:space="0" w:color="auto"/>
              <w:bottom w:val="single" w:sz="4" w:space="0" w:color="auto"/>
              <w:right w:val="single" w:sz="4" w:space="0" w:color="auto"/>
            </w:tcBorders>
            <w:shd w:val="clear" w:color="auto" w:fill="auto"/>
            <w:vAlign w:val="center"/>
          </w:tcPr>
          <w:p w14:paraId="33830689" w14:textId="2B183EE1"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80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49E7E13" w14:textId="3736AA5B"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olor w:val="000000" w:themeColor="text1"/>
                <w:sz w:val="16"/>
              </w:rPr>
              <w:t>20.6</w:t>
            </w:r>
          </w:p>
        </w:tc>
        <w:tc>
          <w:tcPr>
            <w:tcW w:w="802" w:type="dxa"/>
            <w:tcBorders>
              <w:top w:val="double" w:sz="4" w:space="0" w:color="auto"/>
              <w:left w:val="nil"/>
              <w:bottom w:val="single" w:sz="4" w:space="0" w:color="auto"/>
              <w:right w:val="single" w:sz="4" w:space="0" w:color="auto"/>
            </w:tcBorders>
            <w:shd w:val="clear" w:color="auto" w:fill="auto"/>
            <w:noWrap/>
            <w:vAlign w:val="center"/>
          </w:tcPr>
          <w:p w14:paraId="0F57839C" w14:textId="47323CF3"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olor w:val="000000" w:themeColor="text1"/>
                <w:sz w:val="16"/>
              </w:rPr>
              <w:t>4.2</w:t>
            </w:r>
          </w:p>
        </w:tc>
        <w:tc>
          <w:tcPr>
            <w:tcW w:w="802" w:type="dxa"/>
            <w:tcBorders>
              <w:top w:val="double" w:sz="4" w:space="0" w:color="auto"/>
              <w:left w:val="nil"/>
              <w:bottom w:val="single" w:sz="4" w:space="0" w:color="auto"/>
              <w:right w:val="single" w:sz="4" w:space="0" w:color="auto"/>
            </w:tcBorders>
            <w:shd w:val="clear" w:color="auto" w:fill="auto"/>
            <w:noWrap/>
            <w:vAlign w:val="center"/>
          </w:tcPr>
          <w:p w14:paraId="2B60AFF2" w14:textId="6D59129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olor w:val="000000" w:themeColor="text1"/>
                <w:sz w:val="16"/>
              </w:rPr>
              <w:t>27.5</w:t>
            </w:r>
          </w:p>
        </w:tc>
        <w:tc>
          <w:tcPr>
            <w:tcW w:w="801" w:type="dxa"/>
            <w:tcBorders>
              <w:top w:val="double" w:sz="4" w:space="0" w:color="auto"/>
              <w:left w:val="nil"/>
              <w:bottom w:val="single" w:sz="4" w:space="0" w:color="auto"/>
              <w:right w:val="single" w:sz="4" w:space="0" w:color="auto"/>
            </w:tcBorders>
            <w:shd w:val="clear" w:color="auto" w:fill="auto"/>
            <w:noWrap/>
            <w:vAlign w:val="center"/>
          </w:tcPr>
          <w:p w14:paraId="374A9A33" w14:textId="0D2AFC4E"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olor w:val="000000" w:themeColor="text1"/>
                <w:sz w:val="16"/>
              </w:rPr>
              <w:t>6.3</w:t>
            </w:r>
          </w:p>
        </w:tc>
        <w:tc>
          <w:tcPr>
            <w:tcW w:w="802" w:type="dxa"/>
            <w:tcBorders>
              <w:top w:val="double" w:sz="4" w:space="0" w:color="auto"/>
              <w:left w:val="nil"/>
              <w:bottom w:val="single" w:sz="4" w:space="0" w:color="auto"/>
              <w:right w:val="single" w:sz="4" w:space="0" w:color="auto"/>
            </w:tcBorders>
            <w:shd w:val="clear" w:color="auto" w:fill="auto"/>
            <w:noWrap/>
            <w:vAlign w:val="center"/>
          </w:tcPr>
          <w:p w14:paraId="440A74B6" w14:textId="451E00E5"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olor w:val="000000" w:themeColor="text1"/>
                <w:sz w:val="16"/>
              </w:rPr>
              <w:t>20.6</w:t>
            </w:r>
          </w:p>
        </w:tc>
        <w:tc>
          <w:tcPr>
            <w:tcW w:w="802" w:type="dxa"/>
            <w:tcBorders>
              <w:top w:val="double" w:sz="4" w:space="0" w:color="auto"/>
              <w:left w:val="nil"/>
              <w:bottom w:val="single" w:sz="4" w:space="0" w:color="auto"/>
              <w:right w:val="single" w:sz="4" w:space="0" w:color="auto"/>
            </w:tcBorders>
            <w:shd w:val="clear" w:color="auto" w:fill="auto"/>
            <w:vAlign w:val="center"/>
          </w:tcPr>
          <w:p w14:paraId="602C5051" w14:textId="2B1532C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olor w:val="000000" w:themeColor="text1"/>
                <w:sz w:val="16"/>
              </w:rPr>
              <w:t>8.4</w:t>
            </w:r>
          </w:p>
        </w:tc>
        <w:tc>
          <w:tcPr>
            <w:tcW w:w="802" w:type="dxa"/>
            <w:tcBorders>
              <w:top w:val="double" w:sz="4" w:space="0" w:color="auto"/>
              <w:left w:val="single" w:sz="4" w:space="0" w:color="auto"/>
              <w:bottom w:val="single" w:sz="4" w:space="0" w:color="auto"/>
              <w:right w:val="single" w:sz="4" w:space="0" w:color="auto"/>
            </w:tcBorders>
            <w:shd w:val="clear" w:color="auto" w:fill="auto"/>
            <w:vAlign w:val="center"/>
          </w:tcPr>
          <w:p w14:paraId="1F122A57" w14:textId="6748B641"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olor w:val="000000" w:themeColor="text1"/>
                <w:sz w:val="16"/>
              </w:rPr>
              <w:t>4.9</w:t>
            </w:r>
          </w:p>
        </w:tc>
        <w:tc>
          <w:tcPr>
            <w:tcW w:w="802" w:type="dxa"/>
            <w:tcBorders>
              <w:top w:val="double" w:sz="4" w:space="0" w:color="auto"/>
              <w:left w:val="single" w:sz="4" w:space="0" w:color="auto"/>
              <w:bottom w:val="single" w:sz="4" w:space="0" w:color="auto"/>
              <w:right w:val="single" w:sz="4" w:space="0" w:color="auto"/>
            </w:tcBorders>
            <w:shd w:val="clear" w:color="auto" w:fill="auto"/>
            <w:vAlign w:val="center"/>
          </w:tcPr>
          <w:p w14:paraId="16EF0933" w14:textId="6B84D8E4"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olor w:val="000000" w:themeColor="text1"/>
                <w:sz w:val="16"/>
              </w:rPr>
              <w:t>7.7</w:t>
            </w:r>
          </w:p>
        </w:tc>
      </w:tr>
      <w:tr w:rsidR="00404180" w:rsidRPr="00404180" w14:paraId="66B80D3B" w14:textId="77777777" w:rsidTr="00F24C53">
        <w:trPr>
          <w:trHeight w:val="397"/>
          <w:jc w:val="center"/>
        </w:trPr>
        <w:tc>
          <w:tcPr>
            <w:tcW w:w="403" w:type="dxa"/>
            <w:vMerge w:val="restart"/>
            <w:tcBorders>
              <w:top w:val="single" w:sz="4" w:space="0" w:color="auto"/>
              <w:left w:val="single" w:sz="4" w:space="0" w:color="auto"/>
              <w:right w:val="single" w:sz="4" w:space="0" w:color="auto"/>
            </w:tcBorders>
            <w:textDirection w:val="tbRlV"/>
            <w:vAlign w:val="center"/>
          </w:tcPr>
          <w:p w14:paraId="2A9A2C9A" w14:textId="7B64B591" w:rsidR="00F24C53" w:rsidRPr="00404180" w:rsidRDefault="0059091A" w:rsidP="00F24C53">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ADEA61" w14:textId="2BFF495F"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660594A8" w14:textId="24C1E27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w:t>
            </w:r>
            <w:r w:rsidRPr="00404180">
              <w:rPr>
                <w:rFonts w:ascii="BIZ UDPゴシック" w:eastAsia="BIZ UDPゴシック" w:hAnsi="BIZ UDPゴシック" w:cs="UD デジタル 教科書体 N-R"/>
                <w:color w:val="000000" w:themeColor="text1"/>
                <w:kern w:val="0"/>
                <w:sz w:val="16"/>
                <w:szCs w:val="16"/>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24CFF6" w14:textId="2CAF2EDE"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14.3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424B15E4" w14:textId="57A5C8CC"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4.8</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559399AD" w14:textId="0E152543"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19.0</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1A7B777D" w14:textId="5C432513"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14.3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DA3B0A2" w14:textId="16F22A6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23.8</w:t>
            </w:r>
          </w:p>
        </w:tc>
        <w:tc>
          <w:tcPr>
            <w:tcW w:w="802" w:type="dxa"/>
            <w:tcBorders>
              <w:top w:val="single" w:sz="4" w:space="0" w:color="auto"/>
              <w:left w:val="nil"/>
              <w:bottom w:val="single" w:sz="4" w:space="0" w:color="auto"/>
              <w:right w:val="single" w:sz="4" w:space="0" w:color="auto"/>
            </w:tcBorders>
            <w:shd w:val="clear" w:color="auto" w:fill="auto"/>
            <w:vAlign w:val="center"/>
          </w:tcPr>
          <w:p w14:paraId="5BBBEF7F" w14:textId="6351D62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23.8</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3DFC143" w14:textId="5592B35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4A061748" w14:textId="77F6405B"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5B40DB29" w14:textId="77777777" w:rsidTr="00F24C53">
        <w:trPr>
          <w:trHeight w:val="397"/>
          <w:jc w:val="center"/>
        </w:trPr>
        <w:tc>
          <w:tcPr>
            <w:tcW w:w="403" w:type="dxa"/>
            <w:vMerge/>
            <w:tcBorders>
              <w:left w:val="single" w:sz="4" w:space="0" w:color="auto"/>
              <w:right w:val="single" w:sz="4" w:space="0" w:color="auto"/>
            </w:tcBorders>
          </w:tcPr>
          <w:p w14:paraId="3DE075BD"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19D50" w14:textId="6C131D05"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29CCF51C" w14:textId="19014961"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w:t>
            </w:r>
            <w:r w:rsidRPr="00404180">
              <w:rPr>
                <w:rFonts w:ascii="BIZ UDPゴシック" w:eastAsia="BIZ UDPゴシック" w:hAnsi="BIZ UDPゴシック" w:cs="UD デジタル 教科書体 N-R"/>
                <w:color w:val="000000" w:themeColor="text1"/>
                <w:kern w:val="0"/>
                <w:sz w:val="16"/>
                <w:szCs w:val="16"/>
              </w:rPr>
              <w:t>2</w:t>
            </w:r>
          </w:p>
        </w:tc>
        <w:tc>
          <w:tcPr>
            <w:tcW w:w="802" w:type="dxa"/>
            <w:tcBorders>
              <w:top w:val="nil"/>
              <w:left w:val="single" w:sz="4" w:space="0" w:color="auto"/>
              <w:bottom w:val="single" w:sz="4" w:space="0" w:color="auto"/>
              <w:right w:val="single" w:sz="4" w:space="0" w:color="auto"/>
            </w:tcBorders>
            <w:shd w:val="clear" w:color="auto" w:fill="B4C6E7" w:themeFill="accent5" w:themeFillTint="66"/>
            <w:noWrap/>
            <w:vAlign w:val="center"/>
          </w:tcPr>
          <w:p w14:paraId="36E3EDFE" w14:textId="607BDE77" w:rsidR="00F24C53" w:rsidRPr="00404180" w:rsidRDefault="00F24C53"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59.1</w:t>
            </w:r>
          </w:p>
        </w:tc>
        <w:tc>
          <w:tcPr>
            <w:tcW w:w="802" w:type="dxa"/>
            <w:tcBorders>
              <w:top w:val="nil"/>
              <w:left w:val="nil"/>
              <w:bottom w:val="single" w:sz="4" w:space="0" w:color="auto"/>
              <w:right w:val="single" w:sz="4" w:space="0" w:color="auto"/>
            </w:tcBorders>
            <w:shd w:val="clear" w:color="auto" w:fill="auto"/>
            <w:noWrap/>
            <w:vAlign w:val="center"/>
          </w:tcPr>
          <w:p w14:paraId="612DF34D" w14:textId="0B12760B"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3ADBBC7F" w14:textId="5E472C4E"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1" w:type="dxa"/>
            <w:tcBorders>
              <w:top w:val="nil"/>
              <w:left w:val="nil"/>
              <w:bottom w:val="single" w:sz="4" w:space="0" w:color="auto"/>
              <w:right w:val="single" w:sz="4" w:space="0" w:color="auto"/>
            </w:tcBorders>
            <w:shd w:val="clear" w:color="auto" w:fill="auto"/>
            <w:noWrap/>
            <w:vAlign w:val="center"/>
          </w:tcPr>
          <w:p w14:paraId="1ADB20B7" w14:textId="6B7BA1E5"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13.6</w:t>
            </w:r>
          </w:p>
        </w:tc>
        <w:tc>
          <w:tcPr>
            <w:tcW w:w="802" w:type="dxa"/>
            <w:tcBorders>
              <w:top w:val="nil"/>
              <w:left w:val="nil"/>
              <w:bottom w:val="single" w:sz="4" w:space="0" w:color="auto"/>
              <w:right w:val="single" w:sz="4" w:space="0" w:color="auto"/>
            </w:tcBorders>
            <w:shd w:val="clear" w:color="auto" w:fill="auto"/>
            <w:noWrap/>
            <w:vAlign w:val="center"/>
          </w:tcPr>
          <w:p w14:paraId="6382D862" w14:textId="00FECE2C"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18.2</w:t>
            </w:r>
          </w:p>
        </w:tc>
        <w:tc>
          <w:tcPr>
            <w:tcW w:w="802" w:type="dxa"/>
            <w:tcBorders>
              <w:top w:val="nil"/>
              <w:left w:val="nil"/>
              <w:bottom w:val="single" w:sz="4" w:space="0" w:color="auto"/>
              <w:right w:val="single" w:sz="4" w:space="0" w:color="auto"/>
            </w:tcBorders>
            <w:shd w:val="clear" w:color="auto" w:fill="auto"/>
            <w:vAlign w:val="center"/>
          </w:tcPr>
          <w:p w14:paraId="2DB40184" w14:textId="4A382AC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6DAAFD97" w14:textId="67CCED8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9.1</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3CF857C" w14:textId="3BC0466E"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4ABBB2FA" w14:textId="77777777" w:rsidTr="00F24C53">
        <w:trPr>
          <w:trHeight w:val="397"/>
          <w:jc w:val="center"/>
        </w:trPr>
        <w:tc>
          <w:tcPr>
            <w:tcW w:w="403" w:type="dxa"/>
            <w:vMerge/>
            <w:tcBorders>
              <w:left w:val="single" w:sz="4" w:space="0" w:color="auto"/>
              <w:right w:val="single" w:sz="4" w:space="0" w:color="auto"/>
            </w:tcBorders>
          </w:tcPr>
          <w:p w14:paraId="62248A0F"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D15D4F" w14:textId="2B8627AB"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30F55CD8" w14:textId="0AF919DD"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w:t>
            </w:r>
            <w:r w:rsidRPr="00404180">
              <w:rPr>
                <w:rFonts w:ascii="BIZ UDPゴシック" w:eastAsia="BIZ UDPゴシック" w:hAnsi="BIZ UDPゴシック" w:cs="UD デジタル 教科書体 N-R"/>
                <w:color w:val="000000" w:themeColor="text1"/>
                <w:kern w:val="0"/>
                <w:sz w:val="16"/>
                <w:szCs w:val="16"/>
              </w:rPr>
              <w:t>0</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4FF78656" w14:textId="5CA4007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33.3</w:t>
            </w:r>
          </w:p>
        </w:tc>
        <w:tc>
          <w:tcPr>
            <w:tcW w:w="802" w:type="dxa"/>
            <w:tcBorders>
              <w:top w:val="nil"/>
              <w:left w:val="nil"/>
              <w:bottom w:val="single" w:sz="4" w:space="0" w:color="auto"/>
              <w:right w:val="single" w:sz="4" w:space="0" w:color="auto"/>
            </w:tcBorders>
            <w:shd w:val="clear" w:color="auto" w:fill="auto"/>
            <w:noWrap/>
            <w:vAlign w:val="center"/>
          </w:tcPr>
          <w:p w14:paraId="65E97019" w14:textId="1AB1F94C"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477E6DA3" w14:textId="38B590F5"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6.7</w:t>
            </w:r>
          </w:p>
        </w:tc>
        <w:tc>
          <w:tcPr>
            <w:tcW w:w="801" w:type="dxa"/>
            <w:tcBorders>
              <w:top w:val="nil"/>
              <w:left w:val="nil"/>
              <w:bottom w:val="single" w:sz="4" w:space="0" w:color="auto"/>
              <w:right w:val="single" w:sz="4" w:space="0" w:color="auto"/>
            </w:tcBorders>
            <w:shd w:val="clear" w:color="auto" w:fill="auto"/>
            <w:noWrap/>
            <w:vAlign w:val="center"/>
          </w:tcPr>
          <w:p w14:paraId="5840D809" w14:textId="2886D14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10.0</w:t>
            </w:r>
          </w:p>
        </w:tc>
        <w:tc>
          <w:tcPr>
            <w:tcW w:w="802" w:type="dxa"/>
            <w:tcBorders>
              <w:top w:val="nil"/>
              <w:left w:val="nil"/>
              <w:bottom w:val="single" w:sz="4" w:space="0" w:color="auto"/>
              <w:right w:val="single" w:sz="4" w:space="0" w:color="auto"/>
            </w:tcBorders>
            <w:shd w:val="clear" w:color="auto" w:fill="auto"/>
            <w:noWrap/>
            <w:vAlign w:val="center"/>
          </w:tcPr>
          <w:p w14:paraId="4AACB898" w14:textId="5716AB0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30.0</w:t>
            </w:r>
          </w:p>
        </w:tc>
        <w:tc>
          <w:tcPr>
            <w:tcW w:w="802" w:type="dxa"/>
            <w:tcBorders>
              <w:top w:val="nil"/>
              <w:left w:val="nil"/>
              <w:bottom w:val="single" w:sz="4" w:space="0" w:color="auto"/>
              <w:right w:val="single" w:sz="4" w:space="0" w:color="auto"/>
            </w:tcBorders>
            <w:shd w:val="clear" w:color="auto" w:fill="auto"/>
            <w:vAlign w:val="center"/>
          </w:tcPr>
          <w:p w14:paraId="5F328B90" w14:textId="1BAC853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3121062E" w14:textId="447F35A5"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AF6D7A5" w14:textId="5F39CA4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10.0</w:t>
            </w:r>
          </w:p>
        </w:tc>
      </w:tr>
      <w:tr w:rsidR="00404180" w:rsidRPr="00404180" w14:paraId="43EA1CEA" w14:textId="77777777" w:rsidTr="00F24C53">
        <w:trPr>
          <w:trHeight w:val="397"/>
          <w:jc w:val="center"/>
        </w:trPr>
        <w:tc>
          <w:tcPr>
            <w:tcW w:w="403" w:type="dxa"/>
            <w:vMerge/>
            <w:tcBorders>
              <w:left w:val="single" w:sz="4" w:space="0" w:color="auto"/>
              <w:right w:val="single" w:sz="4" w:space="0" w:color="auto"/>
            </w:tcBorders>
          </w:tcPr>
          <w:p w14:paraId="1DCDF917"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999C9" w14:textId="76F0EE44"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13ED70DD" w14:textId="73601E33"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w:t>
            </w:r>
            <w:r w:rsidRPr="00404180">
              <w:rPr>
                <w:rFonts w:ascii="BIZ UDPゴシック" w:eastAsia="BIZ UDPゴシック" w:hAnsi="BIZ UDPゴシック" w:cs="UD デジタル 教科書体 N-R"/>
                <w:color w:val="000000" w:themeColor="text1"/>
                <w:kern w:val="0"/>
                <w:sz w:val="16"/>
                <w:szCs w:val="16"/>
              </w:rPr>
              <w:t>5</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170F94A6" w14:textId="5E220534"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33.3</w:t>
            </w:r>
          </w:p>
        </w:tc>
        <w:tc>
          <w:tcPr>
            <w:tcW w:w="802" w:type="dxa"/>
            <w:tcBorders>
              <w:top w:val="nil"/>
              <w:left w:val="nil"/>
              <w:bottom w:val="single" w:sz="4" w:space="0" w:color="auto"/>
              <w:right w:val="single" w:sz="4" w:space="0" w:color="auto"/>
            </w:tcBorders>
            <w:shd w:val="clear" w:color="auto" w:fill="auto"/>
            <w:noWrap/>
            <w:vAlign w:val="center"/>
          </w:tcPr>
          <w:p w14:paraId="4BC65DED" w14:textId="5A2E8371"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w:t>
            </w:r>
          </w:p>
        </w:tc>
        <w:tc>
          <w:tcPr>
            <w:tcW w:w="802" w:type="dxa"/>
            <w:tcBorders>
              <w:top w:val="nil"/>
              <w:left w:val="nil"/>
              <w:bottom w:val="single" w:sz="4" w:space="0" w:color="auto"/>
              <w:right w:val="single" w:sz="4" w:space="0" w:color="auto"/>
            </w:tcBorders>
            <w:shd w:val="clear" w:color="auto" w:fill="auto"/>
            <w:noWrap/>
            <w:vAlign w:val="center"/>
          </w:tcPr>
          <w:p w14:paraId="140E1ABA" w14:textId="457560F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13.3</w:t>
            </w:r>
          </w:p>
        </w:tc>
        <w:tc>
          <w:tcPr>
            <w:tcW w:w="801" w:type="dxa"/>
            <w:tcBorders>
              <w:top w:val="nil"/>
              <w:left w:val="nil"/>
              <w:bottom w:val="single" w:sz="4" w:space="0" w:color="auto"/>
              <w:right w:val="single" w:sz="4" w:space="0" w:color="auto"/>
            </w:tcBorders>
            <w:shd w:val="clear" w:color="auto" w:fill="auto"/>
            <w:noWrap/>
            <w:vAlign w:val="center"/>
          </w:tcPr>
          <w:p w14:paraId="7C240BF0" w14:textId="4314BDB1"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8.9</w:t>
            </w:r>
          </w:p>
        </w:tc>
        <w:tc>
          <w:tcPr>
            <w:tcW w:w="802" w:type="dxa"/>
            <w:tcBorders>
              <w:top w:val="nil"/>
              <w:left w:val="nil"/>
              <w:bottom w:val="single" w:sz="4" w:space="0" w:color="auto"/>
              <w:right w:val="single" w:sz="4" w:space="0" w:color="auto"/>
            </w:tcBorders>
            <w:shd w:val="clear" w:color="auto" w:fill="auto"/>
            <w:noWrap/>
            <w:vAlign w:val="center"/>
          </w:tcPr>
          <w:p w14:paraId="0DEAE323" w14:textId="0DBDF55D"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28.9</w:t>
            </w:r>
          </w:p>
        </w:tc>
        <w:tc>
          <w:tcPr>
            <w:tcW w:w="802" w:type="dxa"/>
            <w:tcBorders>
              <w:top w:val="nil"/>
              <w:left w:val="nil"/>
              <w:bottom w:val="single" w:sz="4" w:space="0" w:color="auto"/>
              <w:right w:val="single" w:sz="4" w:space="0" w:color="auto"/>
            </w:tcBorders>
            <w:shd w:val="clear" w:color="auto" w:fill="auto"/>
            <w:vAlign w:val="center"/>
          </w:tcPr>
          <w:p w14:paraId="07186D64" w14:textId="4B7A9DE4"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4F29473B" w14:textId="3A081B01"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4.4</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7D9E7B38" w14:textId="6400D3C5"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8.9</w:t>
            </w:r>
          </w:p>
        </w:tc>
      </w:tr>
      <w:tr w:rsidR="00404180" w:rsidRPr="00404180" w14:paraId="2D2669F6" w14:textId="77777777" w:rsidTr="00F24C53">
        <w:trPr>
          <w:trHeight w:val="397"/>
          <w:jc w:val="center"/>
        </w:trPr>
        <w:tc>
          <w:tcPr>
            <w:tcW w:w="403" w:type="dxa"/>
            <w:vMerge/>
            <w:tcBorders>
              <w:left w:val="single" w:sz="4" w:space="0" w:color="auto"/>
              <w:right w:val="single" w:sz="4" w:space="0" w:color="auto"/>
            </w:tcBorders>
          </w:tcPr>
          <w:p w14:paraId="0764035F"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1F621" w14:textId="46EA317D"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51AC26AE" w14:textId="6EFA4C8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w:t>
            </w:r>
            <w:r w:rsidRPr="00404180">
              <w:rPr>
                <w:rFonts w:ascii="BIZ UDPゴシック" w:eastAsia="BIZ UDPゴシック" w:hAnsi="BIZ UDPゴシック" w:cs="UD デジタル 教科書体 N-R"/>
                <w:color w:val="000000" w:themeColor="text1"/>
                <w:kern w:val="0"/>
                <w:sz w:val="16"/>
                <w:szCs w:val="16"/>
              </w:rPr>
              <w:t>7</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5454C11E" w14:textId="75A368A3"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22.8</w:t>
            </w:r>
          </w:p>
        </w:tc>
        <w:tc>
          <w:tcPr>
            <w:tcW w:w="802" w:type="dxa"/>
            <w:tcBorders>
              <w:top w:val="nil"/>
              <w:left w:val="nil"/>
              <w:bottom w:val="single" w:sz="4" w:space="0" w:color="auto"/>
              <w:right w:val="single" w:sz="4" w:space="0" w:color="auto"/>
            </w:tcBorders>
            <w:shd w:val="clear" w:color="auto" w:fill="auto"/>
            <w:noWrap/>
            <w:vAlign w:val="center"/>
          </w:tcPr>
          <w:p w14:paraId="528188EB" w14:textId="18F2306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1.8</w:t>
            </w:r>
          </w:p>
        </w:tc>
        <w:tc>
          <w:tcPr>
            <w:tcW w:w="802" w:type="dxa"/>
            <w:tcBorders>
              <w:top w:val="nil"/>
              <w:left w:val="nil"/>
              <w:bottom w:val="single" w:sz="4" w:space="0" w:color="auto"/>
              <w:right w:val="single" w:sz="4" w:space="0" w:color="auto"/>
            </w:tcBorders>
            <w:shd w:val="clear" w:color="auto" w:fill="auto"/>
            <w:noWrap/>
            <w:vAlign w:val="center"/>
          </w:tcPr>
          <w:p w14:paraId="4E6E8439" w14:textId="1E37843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24.6</w:t>
            </w:r>
          </w:p>
        </w:tc>
        <w:tc>
          <w:tcPr>
            <w:tcW w:w="801" w:type="dxa"/>
            <w:tcBorders>
              <w:top w:val="nil"/>
              <w:left w:val="nil"/>
              <w:bottom w:val="single" w:sz="4" w:space="0" w:color="auto"/>
              <w:right w:val="single" w:sz="4" w:space="0" w:color="auto"/>
            </w:tcBorders>
            <w:shd w:val="clear" w:color="auto" w:fill="auto"/>
            <w:noWrap/>
            <w:vAlign w:val="center"/>
          </w:tcPr>
          <w:p w14:paraId="00D36B48" w14:textId="52D7C63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1.8</w:t>
            </w:r>
          </w:p>
        </w:tc>
        <w:tc>
          <w:tcPr>
            <w:tcW w:w="802" w:type="dxa"/>
            <w:tcBorders>
              <w:top w:val="nil"/>
              <w:left w:val="nil"/>
              <w:bottom w:val="single" w:sz="4" w:space="0" w:color="auto"/>
              <w:right w:val="single" w:sz="4" w:space="0" w:color="auto"/>
            </w:tcBorders>
            <w:shd w:val="clear" w:color="auto" w:fill="auto"/>
            <w:noWrap/>
            <w:vAlign w:val="center"/>
          </w:tcPr>
          <w:p w14:paraId="49C76433" w14:textId="3ADBE11B"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31.6</w:t>
            </w:r>
          </w:p>
        </w:tc>
        <w:tc>
          <w:tcPr>
            <w:tcW w:w="802" w:type="dxa"/>
            <w:tcBorders>
              <w:top w:val="nil"/>
              <w:left w:val="nil"/>
              <w:bottom w:val="single" w:sz="4" w:space="0" w:color="auto"/>
              <w:right w:val="single" w:sz="4" w:space="0" w:color="auto"/>
            </w:tcBorders>
            <w:shd w:val="clear" w:color="auto" w:fill="auto"/>
            <w:vAlign w:val="center"/>
          </w:tcPr>
          <w:p w14:paraId="015BD778" w14:textId="20579A55"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3B65B47E" w14:textId="5BC87A55"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8.8</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47CA0B75" w14:textId="3509E559"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3.5</w:t>
            </w:r>
          </w:p>
        </w:tc>
      </w:tr>
      <w:tr w:rsidR="00404180" w:rsidRPr="00404180" w14:paraId="0D3CE8E6" w14:textId="77777777" w:rsidTr="00F24C53">
        <w:trPr>
          <w:trHeight w:val="397"/>
          <w:jc w:val="center"/>
        </w:trPr>
        <w:tc>
          <w:tcPr>
            <w:tcW w:w="403" w:type="dxa"/>
            <w:vMerge/>
            <w:tcBorders>
              <w:left w:val="single" w:sz="4" w:space="0" w:color="auto"/>
              <w:right w:val="single" w:sz="4" w:space="0" w:color="auto"/>
            </w:tcBorders>
          </w:tcPr>
          <w:p w14:paraId="35BBCFC5"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E8466" w14:textId="61783FF9"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0AC9E9A4" w14:textId="32B2B58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w:t>
            </w:r>
            <w:r w:rsidRPr="00404180">
              <w:rPr>
                <w:rFonts w:ascii="BIZ UDPゴシック" w:eastAsia="BIZ UDPゴシック" w:hAnsi="BIZ UDPゴシック" w:cs="UD デジタル 教科書体 N-R"/>
                <w:color w:val="000000" w:themeColor="text1"/>
                <w:kern w:val="0"/>
                <w:sz w:val="16"/>
                <w:szCs w:val="16"/>
              </w:rPr>
              <w:t>8</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7F14EEF9" w14:textId="11B33B7B"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7.4</w:t>
            </w:r>
          </w:p>
        </w:tc>
        <w:tc>
          <w:tcPr>
            <w:tcW w:w="802" w:type="dxa"/>
            <w:tcBorders>
              <w:top w:val="nil"/>
              <w:left w:val="nil"/>
              <w:bottom w:val="single" w:sz="4" w:space="0" w:color="auto"/>
              <w:right w:val="single" w:sz="4" w:space="0" w:color="auto"/>
            </w:tcBorders>
            <w:shd w:val="clear" w:color="auto" w:fill="auto"/>
            <w:noWrap/>
            <w:vAlign w:val="center"/>
          </w:tcPr>
          <w:p w14:paraId="6120CD37" w14:textId="23FD997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8.8</w:t>
            </w:r>
          </w:p>
        </w:tc>
        <w:tc>
          <w:tcPr>
            <w:tcW w:w="802" w:type="dxa"/>
            <w:tcBorders>
              <w:top w:val="nil"/>
              <w:left w:val="nil"/>
              <w:bottom w:val="single" w:sz="4" w:space="0" w:color="auto"/>
              <w:right w:val="single" w:sz="4" w:space="0" w:color="auto"/>
            </w:tcBorders>
            <w:shd w:val="clear" w:color="auto" w:fill="auto"/>
            <w:noWrap/>
            <w:vAlign w:val="center"/>
          </w:tcPr>
          <w:p w14:paraId="426D97DD" w14:textId="52F5B53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42.6</w:t>
            </w:r>
          </w:p>
        </w:tc>
        <w:tc>
          <w:tcPr>
            <w:tcW w:w="801" w:type="dxa"/>
            <w:tcBorders>
              <w:top w:val="nil"/>
              <w:left w:val="nil"/>
              <w:bottom w:val="single" w:sz="4" w:space="0" w:color="auto"/>
              <w:right w:val="single" w:sz="4" w:space="0" w:color="auto"/>
            </w:tcBorders>
            <w:shd w:val="clear" w:color="auto" w:fill="auto"/>
            <w:noWrap/>
            <w:vAlign w:val="center"/>
          </w:tcPr>
          <w:p w14:paraId="0167CDCF" w14:textId="3735B4EE"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4.4</w:t>
            </w:r>
          </w:p>
        </w:tc>
        <w:tc>
          <w:tcPr>
            <w:tcW w:w="802" w:type="dxa"/>
            <w:tcBorders>
              <w:top w:val="nil"/>
              <w:left w:val="nil"/>
              <w:bottom w:val="single" w:sz="4" w:space="0" w:color="auto"/>
              <w:right w:val="single" w:sz="4" w:space="0" w:color="auto"/>
            </w:tcBorders>
            <w:shd w:val="clear" w:color="auto" w:fill="auto"/>
            <w:noWrap/>
            <w:vAlign w:val="center"/>
          </w:tcPr>
          <w:p w14:paraId="064F2D7C" w14:textId="226ADFE9"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11.8</w:t>
            </w:r>
          </w:p>
        </w:tc>
        <w:tc>
          <w:tcPr>
            <w:tcW w:w="802" w:type="dxa"/>
            <w:tcBorders>
              <w:top w:val="nil"/>
              <w:left w:val="nil"/>
              <w:bottom w:val="single" w:sz="4" w:space="0" w:color="auto"/>
              <w:right w:val="single" w:sz="4" w:space="0" w:color="auto"/>
            </w:tcBorders>
            <w:shd w:val="clear" w:color="auto" w:fill="auto"/>
            <w:vAlign w:val="center"/>
          </w:tcPr>
          <w:p w14:paraId="269092C4" w14:textId="791CB22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11.8</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135B2854" w14:textId="5CEA7693"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B26DEC5" w14:textId="29D3D679"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10.3</w:t>
            </w:r>
          </w:p>
        </w:tc>
      </w:tr>
      <w:tr w:rsidR="00404180" w:rsidRPr="00404180" w14:paraId="037F64E4" w14:textId="77777777" w:rsidTr="0059091A">
        <w:trPr>
          <w:trHeight w:val="397"/>
          <w:jc w:val="center"/>
        </w:trPr>
        <w:tc>
          <w:tcPr>
            <w:tcW w:w="403" w:type="dxa"/>
            <w:vMerge/>
            <w:tcBorders>
              <w:left w:val="single" w:sz="4" w:space="0" w:color="auto"/>
              <w:bottom w:val="double" w:sz="4" w:space="0" w:color="auto"/>
              <w:right w:val="single" w:sz="4" w:space="0" w:color="auto"/>
            </w:tcBorders>
          </w:tcPr>
          <w:p w14:paraId="74BF79A9"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70AB3021" w14:textId="1FF86233"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801" w:type="dxa"/>
            <w:tcBorders>
              <w:top w:val="nil"/>
              <w:left w:val="single" w:sz="4" w:space="0" w:color="auto"/>
              <w:bottom w:val="double" w:sz="4" w:space="0" w:color="auto"/>
              <w:right w:val="single" w:sz="4" w:space="0" w:color="auto"/>
            </w:tcBorders>
            <w:shd w:val="clear" w:color="auto" w:fill="auto"/>
            <w:vAlign w:val="center"/>
          </w:tcPr>
          <w:p w14:paraId="72626197" w14:textId="399D6728"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w:t>
            </w:r>
            <w:r w:rsidRPr="00404180">
              <w:rPr>
                <w:rFonts w:ascii="BIZ UDPゴシック" w:eastAsia="BIZ UDPゴシック" w:hAnsi="BIZ UDPゴシック" w:cs="UD デジタル 教科書体 N-R"/>
                <w:color w:val="000000" w:themeColor="text1"/>
                <w:kern w:val="0"/>
                <w:sz w:val="16"/>
                <w:szCs w:val="16"/>
              </w:rPr>
              <w:t>3</w:t>
            </w:r>
          </w:p>
        </w:tc>
        <w:tc>
          <w:tcPr>
            <w:tcW w:w="802" w:type="dxa"/>
            <w:tcBorders>
              <w:top w:val="nil"/>
              <w:left w:val="single" w:sz="4" w:space="0" w:color="auto"/>
              <w:bottom w:val="double" w:sz="4" w:space="0" w:color="auto"/>
              <w:right w:val="single" w:sz="4" w:space="0" w:color="auto"/>
            </w:tcBorders>
            <w:shd w:val="clear" w:color="auto" w:fill="auto"/>
            <w:noWrap/>
            <w:vAlign w:val="center"/>
          </w:tcPr>
          <w:p w14:paraId="4346C495" w14:textId="6811F20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double" w:sz="4" w:space="0" w:color="auto"/>
              <w:right w:val="single" w:sz="4" w:space="0" w:color="auto"/>
            </w:tcBorders>
            <w:shd w:val="clear" w:color="auto" w:fill="auto"/>
            <w:noWrap/>
            <w:vAlign w:val="center"/>
          </w:tcPr>
          <w:p w14:paraId="0CF0632C" w14:textId="137E250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7.0</w:t>
            </w:r>
          </w:p>
        </w:tc>
        <w:tc>
          <w:tcPr>
            <w:tcW w:w="802" w:type="dxa"/>
            <w:tcBorders>
              <w:top w:val="nil"/>
              <w:left w:val="nil"/>
              <w:bottom w:val="double" w:sz="4" w:space="0" w:color="auto"/>
              <w:right w:val="single" w:sz="4" w:space="0" w:color="auto"/>
            </w:tcBorders>
            <w:shd w:val="clear" w:color="auto" w:fill="B4C6E7" w:themeFill="accent5" w:themeFillTint="66"/>
            <w:noWrap/>
            <w:vAlign w:val="center"/>
          </w:tcPr>
          <w:p w14:paraId="7D1936B1" w14:textId="695F190A" w:rsidR="00F24C53" w:rsidRPr="00404180" w:rsidRDefault="00F24C53"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55.8</w:t>
            </w:r>
          </w:p>
        </w:tc>
        <w:tc>
          <w:tcPr>
            <w:tcW w:w="801" w:type="dxa"/>
            <w:tcBorders>
              <w:top w:val="nil"/>
              <w:left w:val="nil"/>
              <w:bottom w:val="double" w:sz="4" w:space="0" w:color="auto"/>
              <w:right w:val="single" w:sz="4" w:space="0" w:color="auto"/>
            </w:tcBorders>
            <w:shd w:val="clear" w:color="auto" w:fill="auto"/>
            <w:noWrap/>
            <w:vAlign w:val="center"/>
          </w:tcPr>
          <w:p w14:paraId="4B542ED8" w14:textId="005087E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2.3</w:t>
            </w:r>
          </w:p>
        </w:tc>
        <w:tc>
          <w:tcPr>
            <w:tcW w:w="802" w:type="dxa"/>
            <w:tcBorders>
              <w:top w:val="nil"/>
              <w:left w:val="nil"/>
              <w:bottom w:val="double" w:sz="4" w:space="0" w:color="auto"/>
              <w:right w:val="single" w:sz="4" w:space="0" w:color="auto"/>
            </w:tcBorders>
            <w:shd w:val="clear" w:color="auto" w:fill="auto"/>
            <w:noWrap/>
            <w:vAlign w:val="center"/>
          </w:tcPr>
          <w:p w14:paraId="7795E8C3" w14:textId="2C795DC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2.3</w:t>
            </w:r>
          </w:p>
        </w:tc>
        <w:tc>
          <w:tcPr>
            <w:tcW w:w="802" w:type="dxa"/>
            <w:tcBorders>
              <w:top w:val="nil"/>
              <w:left w:val="nil"/>
              <w:bottom w:val="double" w:sz="4" w:space="0" w:color="auto"/>
              <w:right w:val="single" w:sz="4" w:space="0" w:color="auto"/>
            </w:tcBorders>
            <w:shd w:val="clear" w:color="auto" w:fill="auto"/>
            <w:vAlign w:val="center"/>
          </w:tcPr>
          <w:p w14:paraId="4D0F67F1" w14:textId="470FD7D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16.3</w:t>
            </w:r>
          </w:p>
        </w:tc>
        <w:tc>
          <w:tcPr>
            <w:tcW w:w="802" w:type="dxa"/>
            <w:tcBorders>
              <w:top w:val="single" w:sz="4" w:space="0" w:color="auto"/>
              <w:left w:val="single" w:sz="4" w:space="0" w:color="auto"/>
              <w:bottom w:val="double" w:sz="4" w:space="0" w:color="auto"/>
              <w:right w:val="single" w:sz="4" w:space="0" w:color="auto"/>
            </w:tcBorders>
            <w:shd w:val="clear" w:color="auto" w:fill="auto"/>
            <w:vAlign w:val="center"/>
          </w:tcPr>
          <w:p w14:paraId="63135FFE" w14:textId="45D72F1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2.3</w:t>
            </w:r>
          </w:p>
        </w:tc>
        <w:tc>
          <w:tcPr>
            <w:tcW w:w="802" w:type="dxa"/>
            <w:tcBorders>
              <w:top w:val="single" w:sz="4" w:space="0" w:color="auto"/>
              <w:left w:val="single" w:sz="4" w:space="0" w:color="auto"/>
              <w:bottom w:val="double" w:sz="4" w:space="0" w:color="auto"/>
              <w:right w:val="single" w:sz="4" w:space="0" w:color="auto"/>
            </w:tcBorders>
            <w:shd w:val="clear" w:color="auto" w:fill="auto"/>
            <w:vAlign w:val="center"/>
          </w:tcPr>
          <w:p w14:paraId="79566C23" w14:textId="6B3647BD"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14.0</w:t>
            </w:r>
          </w:p>
        </w:tc>
      </w:tr>
      <w:tr w:rsidR="00404180" w:rsidRPr="00404180" w14:paraId="7A18C15C" w14:textId="77777777" w:rsidTr="0059091A">
        <w:trPr>
          <w:trHeight w:val="397"/>
          <w:jc w:val="center"/>
        </w:trPr>
        <w:tc>
          <w:tcPr>
            <w:tcW w:w="1696" w:type="dxa"/>
            <w:gridSpan w:val="2"/>
            <w:tcBorders>
              <w:top w:val="double" w:sz="4" w:space="0" w:color="auto"/>
              <w:left w:val="single" w:sz="4" w:space="0" w:color="auto"/>
              <w:bottom w:val="single" w:sz="4" w:space="0" w:color="auto"/>
              <w:right w:val="single" w:sz="4" w:space="0" w:color="auto"/>
            </w:tcBorders>
            <w:vAlign w:val="center"/>
          </w:tcPr>
          <w:p w14:paraId="5A25D266"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801" w:type="dxa"/>
            <w:tcBorders>
              <w:top w:val="nil"/>
              <w:left w:val="single" w:sz="4" w:space="0" w:color="auto"/>
              <w:bottom w:val="single" w:sz="4" w:space="0" w:color="auto"/>
              <w:right w:val="single" w:sz="4" w:space="0" w:color="auto"/>
            </w:tcBorders>
            <w:shd w:val="clear" w:color="auto" w:fill="auto"/>
            <w:vAlign w:val="center"/>
          </w:tcPr>
          <w:p w14:paraId="78058877" w14:textId="2472E101"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07512F46" w14:textId="11CA1D2F"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19.8</w:t>
            </w:r>
          </w:p>
        </w:tc>
        <w:tc>
          <w:tcPr>
            <w:tcW w:w="802" w:type="dxa"/>
            <w:tcBorders>
              <w:top w:val="nil"/>
              <w:left w:val="nil"/>
              <w:bottom w:val="single" w:sz="4" w:space="0" w:color="auto"/>
              <w:right w:val="single" w:sz="4" w:space="0" w:color="auto"/>
            </w:tcBorders>
            <w:shd w:val="clear" w:color="auto" w:fill="auto"/>
            <w:noWrap/>
            <w:vAlign w:val="center"/>
          </w:tcPr>
          <w:p w14:paraId="508F5596" w14:textId="11CE508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2.4</w:t>
            </w:r>
          </w:p>
        </w:tc>
        <w:tc>
          <w:tcPr>
            <w:tcW w:w="802" w:type="dxa"/>
            <w:tcBorders>
              <w:top w:val="nil"/>
              <w:left w:val="nil"/>
              <w:bottom w:val="single" w:sz="4" w:space="0" w:color="auto"/>
              <w:right w:val="single" w:sz="4" w:space="0" w:color="auto"/>
            </w:tcBorders>
            <w:shd w:val="clear" w:color="auto" w:fill="auto"/>
            <w:noWrap/>
            <w:vAlign w:val="center"/>
          </w:tcPr>
          <w:p w14:paraId="25D34E6F" w14:textId="32F4AE60"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32.6</w:t>
            </w:r>
          </w:p>
        </w:tc>
        <w:tc>
          <w:tcPr>
            <w:tcW w:w="801" w:type="dxa"/>
            <w:tcBorders>
              <w:top w:val="nil"/>
              <w:left w:val="nil"/>
              <w:bottom w:val="single" w:sz="4" w:space="0" w:color="auto"/>
              <w:right w:val="single" w:sz="4" w:space="0" w:color="auto"/>
            </w:tcBorders>
            <w:shd w:val="clear" w:color="auto" w:fill="auto"/>
            <w:noWrap/>
            <w:vAlign w:val="center"/>
          </w:tcPr>
          <w:p w14:paraId="3674C43A" w14:textId="6FD27675"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4.5</w:t>
            </w:r>
          </w:p>
        </w:tc>
        <w:tc>
          <w:tcPr>
            <w:tcW w:w="802" w:type="dxa"/>
            <w:tcBorders>
              <w:top w:val="nil"/>
              <w:left w:val="nil"/>
              <w:bottom w:val="single" w:sz="4" w:space="0" w:color="auto"/>
              <w:right w:val="single" w:sz="4" w:space="0" w:color="auto"/>
            </w:tcBorders>
            <w:shd w:val="clear" w:color="auto" w:fill="auto"/>
            <w:noWrap/>
            <w:vAlign w:val="center"/>
          </w:tcPr>
          <w:p w14:paraId="3898BEFC" w14:textId="781761AF"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21.5</w:t>
            </w:r>
          </w:p>
        </w:tc>
        <w:tc>
          <w:tcPr>
            <w:tcW w:w="802" w:type="dxa"/>
            <w:tcBorders>
              <w:top w:val="nil"/>
              <w:left w:val="nil"/>
              <w:bottom w:val="single" w:sz="4" w:space="0" w:color="auto"/>
              <w:right w:val="single" w:sz="4" w:space="0" w:color="auto"/>
            </w:tcBorders>
            <w:shd w:val="clear" w:color="auto" w:fill="auto"/>
            <w:vAlign w:val="center"/>
          </w:tcPr>
          <w:p w14:paraId="56E3A230" w14:textId="340B681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75D1E0B4" w14:textId="34A51B63"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2.8</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0FA64E5B" w14:textId="3D18876C"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10.4</w:t>
            </w:r>
          </w:p>
        </w:tc>
      </w:tr>
      <w:tr w:rsidR="00404180" w:rsidRPr="00404180" w14:paraId="7685577A" w14:textId="77777777" w:rsidTr="0059091A">
        <w:trPr>
          <w:cantSplit/>
          <w:trHeight w:val="397"/>
          <w:jc w:val="center"/>
        </w:trPr>
        <w:tc>
          <w:tcPr>
            <w:tcW w:w="403" w:type="dxa"/>
            <w:vMerge w:val="restart"/>
            <w:tcBorders>
              <w:top w:val="single" w:sz="4" w:space="0" w:color="auto"/>
              <w:left w:val="single" w:sz="4" w:space="0" w:color="auto"/>
              <w:right w:val="single" w:sz="4" w:space="0" w:color="auto"/>
            </w:tcBorders>
            <w:textDirection w:val="tbRlV"/>
            <w:vAlign w:val="center"/>
          </w:tcPr>
          <w:p w14:paraId="22BEF17E" w14:textId="083B9B4B" w:rsidR="0059091A" w:rsidRPr="00404180" w:rsidRDefault="0059091A" w:rsidP="00145FFF">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女性</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43270C" w14:textId="4370364A"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353DBAA5" w14:textId="04DE6522"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w:t>
            </w:r>
            <w:r w:rsidRPr="00404180">
              <w:rPr>
                <w:rFonts w:ascii="BIZ UDPゴシック" w:eastAsia="BIZ UDPゴシック" w:hAnsi="BIZ UDPゴシック" w:cs="UD デジタル 教科書体 N-R"/>
                <w:color w:val="000000" w:themeColor="text1"/>
                <w:kern w:val="0"/>
                <w:sz w:val="16"/>
                <w:szCs w:val="16"/>
              </w:rPr>
              <w:t>9</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E2A21" w14:textId="669FD44F"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36.8</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3212F3D4" w14:textId="1CA0C3D3"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1C20DC91" w14:textId="5E85496C"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15.8</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33BA6445" w14:textId="3A5E90EC"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10A56A62" w14:textId="58EA7BA9"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15.8</w:t>
            </w:r>
          </w:p>
        </w:tc>
        <w:tc>
          <w:tcPr>
            <w:tcW w:w="802" w:type="dxa"/>
            <w:tcBorders>
              <w:top w:val="single" w:sz="4" w:space="0" w:color="auto"/>
              <w:left w:val="nil"/>
              <w:bottom w:val="single" w:sz="4" w:space="0" w:color="auto"/>
              <w:right w:val="single" w:sz="4" w:space="0" w:color="auto"/>
            </w:tcBorders>
            <w:shd w:val="clear" w:color="auto" w:fill="auto"/>
            <w:vAlign w:val="center"/>
          </w:tcPr>
          <w:p w14:paraId="34EEF7BC" w14:textId="3696D8A3"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10.5</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4EA2C1BC" w14:textId="5401C1A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4EF2C5A" w14:textId="626FE93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15.8</w:t>
            </w:r>
          </w:p>
        </w:tc>
      </w:tr>
      <w:tr w:rsidR="00404180" w:rsidRPr="00404180" w14:paraId="12756F02" w14:textId="77777777" w:rsidTr="00F24C53">
        <w:trPr>
          <w:cantSplit/>
          <w:trHeight w:val="397"/>
          <w:jc w:val="center"/>
        </w:trPr>
        <w:tc>
          <w:tcPr>
            <w:tcW w:w="403" w:type="dxa"/>
            <w:vMerge/>
            <w:tcBorders>
              <w:left w:val="single" w:sz="4" w:space="0" w:color="auto"/>
              <w:right w:val="single" w:sz="4" w:space="0" w:color="auto"/>
            </w:tcBorders>
          </w:tcPr>
          <w:p w14:paraId="7479DAE7"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FCC3A" w14:textId="19BB1CA5"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1BDA8DBC" w14:textId="7033625F"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w:t>
            </w:r>
            <w:r w:rsidRPr="00404180">
              <w:rPr>
                <w:rFonts w:ascii="BIZ UDPゴシック" w:eastAsia="BIZ UDPゴシック" w:hAnsi="BIZ UDPゴシック" w:cs="UD デジタル 教科書体 N-R"/>
                <w:color w:val="000000" w:themeColor="text1"/>
                <w:kern w:val="0"/>
                <w:sz w:val="16"/>
                <w:szCs w:val="16"/>
              </w:rPr>
              <w:t>6</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2A7C35C6" w14:textId="40F7F3C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31.3</w:t>
            </w:r>
          </w:p>
        </w:tc>
        <w:tc>
          <w:tcPr>
            <w:tcW w:w="802" w:type="dxa"/>
            <w:tcBorders>
              <w:top w:val="nil"/>
              <w:left w:val="nil"/>
              <w:bottom w:val="single" w:sz="4" w:space="0" w:color="auto"/>
              <w:right w:val="single" w:sz="4" w:space="0" w:color="auto"/>
            </w:tcBorders>
            <w:shd w:val="clear" w:color="auto" w:fill="auto"/>
            <w:noWrap/>
            <w:vAlign w:val="center"/>
          </w:tcPr>
          <w:p w14:paraId="7A27BA8D" w14:textId="034FEE0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6.3</w:t>
            </w:r>
          </w:p>
        </w:tc>
        <w:tc>
          <w:tcPr>
            <w:tcW w:w="802" w:type="dxa"/>
            <w:tcBorders>
              <w:top w:val="nil"/>
              <w:left w:val="nil"/>
              <w:bottom w:val="single" w:sz="4" w:space="0" w:color="auto"/>
              <w:right w:val="single" w:sz="4" w:space="0" w:color="auto"/>
            </w:tcBorders>
            <w:shd w:val="clear" w:color="auto" w:fill="auto"/>
            <w:noWrap/>
            <w:vAlign w:val="center"/>
          </w:tcPr>
          <w:p w14:paraId="612CBA51" w14:textId="2C6BB9D2"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12.5</w:t>
            </w:r>
          </w:p>
        </w:tc>
        <w:tc>
          <w:tcPr>
            <w:tcW w:w="801" w:type="dxa"/>
            <w:tcBorders>
              <w:top w:val="nil"/>
              <w:left w:val="nil"/>
              <w:bottom w:val="single" w:sz="4" w:space="0" w:color="auto"/>
              <w:right w:val="single" w:sz="4" w:space="0" w:color="auto"/>
            </w:tcBorders>
            <w:shd w:val="clear" w:color="auto" w:fill="auto"/>
            <w:noWrap/>
            <w:vAlign w:val="center"/>
          </w:tcPr>
          <w:p w14:paraId="0BF4A273" w14:textId="3BC46C02"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4308D445" w14:textId="7970547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31.3</w:t>
            </w:r>
          </w:p>
        </w:tc>
        <w:tc>
          <w:tcPr>
            <w:tcW w:w="802" w:type="dxa"/>
            <w:tcBorders>
              <w:top w:val="nil"/>
              <w:left w:val="nil"/>
              <w:bottom w:val="single" w:sz="4" w:space="0" w:color="auto"/>
              <w:right w:val="single" w:sz="4" w:space="0" w:color="auto"/>
            </w:tcBorders>
            <w:shd w:val="clear" w:color="auto" w:fill="auto"/>
            <w:vAlign w:val="center"/>
          </w:tcPr>
          <w:p w14:paraId="44C42146" w14:textId="6565BEA9"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333D5BD6" w14:textId="0B503A6E"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3F8FFAD" w14:textId="1FDE4A0E"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18.8</w:t>
            </w:r>
          </w:p>
        </w:tc>
      </w:tr>
      <w:tr w:rsidR="00404180" w:rsidRPr="00404180" w14:paraId="0B642D36" w14:textId="77777777" w:rsidTr="00F24C53">
        <w:trPr>
          <w:cantSplit/>
          <w:trHeight w:val="397"/>
          <w:jc w:val="center"/>
        </w:trPr>
        <w:tc>
          <w:tcPr>
            <w:tcW w:w="403" w:type="dxa"/>
            <w:vMerge/>
            <w:tcBorders>
              <w:left w:val="single" w:sz="4" w:space="0" w:color="auto"/>
              <w:right w:val="single" w:sz="4" w:space="0" w:color="auto"/>
            </w:tcBorders>
          </w:tcPr>
          <w:p w14:paraId="3E306D6D"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2D64C" w14:textId="434FACAA"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33440A6F" w14:textId="20AA8A11"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w:t>
            </w:r>
            <w:r w:rsidRPr="00404180">
              <w:rPr>
                <w:rFonts w:ascii="BIZ UDPゴシック" w:eastAsia="BIZ UDPゴシック" w:hAnsi="BIZ UDPゴシック" w:cs="UD デジタル 教科書体 N-R"/>
                <w:color w:val="000000" w:themeColor="text1"/>
                <w:kern w:val="0"/>
                <w:sz w:val="16"/>
                <w:szCs w:val="16"/>
              </w:rPr>
              <w:t>5</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54512295" w14:textId="4790CAC1"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33.3</w:t>
            </w:r>
          </w:p>
        </w:tc>
        <w:tc>
          <w:tcPr>
            <w:tcW w:w="802" w:type="dxa"/>
            <w:tcBorders>
              <w:top w:val="nil"/>
              <w:left w:val="nil"/>
              <w:bottom w:val="single" w:sz="4" w:space="0" w:color="auto"/>
              <w:right w:val="single" w:sz="4" w:space="0" w:color="auto"/>
            </w:tcBorders>
            <w:shd w:val="clear" w:color="auto" w:fill="auto"/>
            <w:noWrap/>
            <w:vAlign w:val="center"/>
          </w:tcPr>
          <w:p w14:paraId="47A89B4D" w14:textId="18BF2DB9"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w:t>
            </w:r>
          </w:p>
        </w:tc>
        <w:tc>
          <w:tcPr>
            <w:tcW w:w="802" w:type="dxa"/>
            <w:tcBorders>
              <w:top w:val="nil"/>
              <w:left w:val="nil"/>
              <w:bottom w:val="single" w:sz="4" w:space="0" w:color="auto"/>
              <w:right w:val="single" w:sz="4" w:space="0" w:color="auto"/>
            </w:tcBorders>
            <w:shd w:val="clear" w:color="auto" w:fill="auto"/>
            <w:noWrap/>
            <w:vAlign w:val="center"/>
          </w:tcPr>
          <w:p w14:paraId="2A5AA567" w14:textId="7949E35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22.2</w:t>
            </w:r>
          </w:p>
        </w:tc>
        <w:tc>
          <w:tcPr>
            <w:tcW w:w="801" w:type="dxa"/>
            <w:tcBorders>
              <w:top w:val="nil"/>
              <w:left w:val="nil"/>
              <w:bottom w:val="single" w:sz="4" w:space="0" w:color="auto"/>
              <w:right w:val="single" w:sz="4" w:space="0" w:color="auto"/>
            </w:tcBorders>
            <w:shd w:val="clear" w:color="auto" w:fill="auto"/>
            <w:noWrap/>
            <w:vAlign w:val="center"/>
          </w:tcPr>
          <w:p w14:paraId="72881E62" w14:textId="22A3E909"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6.7</w:t>
            </w:r>
          </w:p>
        </w:tc>
        <w:tc>
          <w:tcPr>
            <w:tcW w:w="802" w:type="dxa"/>
            <w:tcBorders>
              <w:top w:val="nil"/>
              <w:left w:val="nil"/>
              <w:bottom w:val="single" w:sz="4" w:space="0" w:color="auto"/>
              <w:right w:val="single" w:sz="4" w:space="0" w:color="auto"/>
            </w:tcBorders>
            <w:shd w:val="clear" w:color="auto" w:fill="auto"/>
            <w:noWrap/>
            <w:vAlign w:val="center"/>
          </w:tcPr>
          <w:p w14:paraId="6B0277C1" w14:textId="052FC322"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26.7</w:t>
            </w:r>
          </w:p>
        </w:tc>
        <w:tc>
          <w:tcPr>
            <w:tcW w:w="802" w:type="dxa"/>
            <w:tcBorders>
              <w:top w:val="nil"/>
              <w:left w:val="nil"/>
              <w:bottom w:val="single" w:sz="4" w:space="0" w:color="auto"/>
              <w:right w:val="single" w:sz="4" w:space="0" w:color="auto"/>
            </w:tcBorders>
            <w:shd w:val="clear" w:color="auto" w:fill="auto"/>
            <w:vAlign w:val="center"/>
          </w:tcPr>
          <w:p w14:paraId="58B92584" w14:textId="145DA00F"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1E12347" w14:textId="66D21578"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4.4</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45132AF7" w14:textId="248E9B60"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w:t>
            </w:r>
          </w:p>
        </w:tc>
      </w:tr>
      <w:tr w:rsidR="00404180" w:rsidRPr="00404180" w14:paraId="35C2540E" w14:textId="77777777" w:rsidTr="00F24C53">
        <w:trPr>
          <w:cantSplit/>
          <w:trHeight w:val="397"/>
          <w:jc w:val="center"/>
        </w:trPr>
        <w:tc>
          <w:tcPr>
            <w:tcW w:w="403" w:type="dxa"/>
            <w:vMerge/>
            <w:tcBorders>
              <w:left w:val="single" w:sz="4" w:space="0" w:color="auto"/>
              <w:right w:val="single" w:sz="4" w:space="0" w:color="auto"/>
            </w:tcBorders>
          </w:tcPr>
          <w:p w14:paraId="1D271E2D"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BD689D" w14:textId="788BEB77"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7D62EE5A" w14:textId="378A0D10"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w:t>
            </w:r>
            <w:r w:rsidRPr="00404180">
              <w:rPr>
                <w:rFonts w:ascii="BIZ UDPゴシック" w:eastAsia="BIZ UDPゴシック" w:hAnsi="BIZ UDPゴシック" w:cs="UD デジタル 教科書体 N-R"/>
                <w:color w:val="000000" w:themeColor="text1"/>
                <w:kern w:val="0"/>
                <w:sz w:val="16"/>
                <w:szCs w:val="16"/>
              </w:rPr>
              <w:t>8</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575EF00D" w14:textId="65318D93"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29.3</w:t>
            </w:r>
          </w:p>
        </w:tc>
        <w:tc>
          <w:tcPr>
            <w:tcW w:w="802" w:type="dxa"/>
            <w:tcBorders>
              <w:top w:val="nil"/>
              <w:left w:val="nil"/>
              <w:bottom w:val="single" w:sz="4" w:space="0" w:color="auto"/>
              <w:right w:val="single" w:sz="4" w:space="0" w:color="auto"/>
            </w:tcBorders>
            <w:shd w:val="clear" w:color="auto" w:fill="auto"/>
            <w:noWrap/>
            <w:vAlign w:val="center"/>
          </w:tcPr>
          <w:p w14:paraId="702C03C1" w14:textId="391122EF"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3.4</w:t>
            </w:r>
          </w:p>
        </w:tc>
        <w:tc>
          <w:tcPr>
            <w:tcW w:w="802" w:type="dxa"/>
            <w:tcBorders>
              <w:top w:val="nil"/>
              <w:left w:val="nil"/>
              <w:bottom w:val="single" w:sz="4" w:space="0" w:color="auto"/>
              <w:right w:val="single" w:sz="4" w:space="0" w:color="auto"/>
            </w:tcBorders>
            <w:shd w:val="clear" w:color="auto" w:fill="auto"/>
            <w:noWrap/>
            <w:vAlign w:val="center"/>
          </w:tcPr>
          <w:p w14:paraId="6398E591" w14:textId="6175FF31"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6.9</w:t>
            </w:r>
          </w:p>
        </w:tc>
        <w:tc>
          <w:tcPr>
            <w:tcW w:w="801" w:type="dxa"/>
            <w:tcBorders>
              <w:top w:val="nil"/>
              <w:left w:val="nil"/>
              <w:bottom w:val="single" w:sz="4" w:space="0" w:color="auto"/>
              <w:right w:val="single" w:sz="4" w:space="0" w:color="auto"/>
            </w:tcBorders>
            <w:shd w:val="clear" w:color="auto" w:fill="auto"/>
            <w:noWrap/>
            <w:vAlign w:val="center"/>
          </w:tcPr>
          <w:p w14:paraId="7BABDF96" w14:textId="06CBE8E0"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12.1</w:t>
            </w:r>
          </w:p>
        </w:tc>
        <w:tc>
          <w:tcPr>
            <w:tcW w:w="802" w:type="dxa"/>
            <w:tcBorders>
              <w:top w:val="nil"/>
              <w:left w:val="nil"/>
              <w:bottom w:val="single" w:sz="4" w:space="0" w:color="auto"/>
              <w:right w:val="single" w:sz="4" w:space="0" w:color="auto"/>
            </w:tcBorders>
            <w:shd w:val="clear" w:color="auto" w:fill="auto"/>
            <w:noWrap/>
            <w:vAlign w:val="center"/>
          </w:tcPr>
          <w:p w14:paraId="0BAD7DA0" w14:textId="57B18655"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34.5</w:t>
            </w:r>
          </w:p>
        </w:tc>
        <w:tc>
          <w:tcPr>
            <w:tcW w:w="802" w:type="dxa"/>
            <w:tcBorders>
              <w:top w:val="nil"/>
              <w:left w:val="nil"/>
              <w:bottom w:val="single" w:sz="4" w:space="0" w:color="auto"/>
              <w:right w:val="single" w:sz="4" w:space="0" w:color="auto"/>
            </w:tcBorders>
            <w:shd w:val="clear" w:color="auto" w:fill="auto"/>
            <w:vAlign w:val="center"/>
          </w:tcPr>
          <w:p w14:paraId="19B9079E" w14:textId="507B441E"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6A65FD7B" w14:textId="23F1198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65BA43A7" w14:textId="736E0A3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5.2</w:t>
            </w:r>
          </w:p>
        </w:tc>
      </w:tr>
      <w:tr w:rsidR="00404180" w:rsidRPr="00404180" w14:paraId="6A6B117C" w14:textId="77777777" w:rsidTr="00F24C53">
        <w:trPr>
          <w:cantSplit/>
          <w:trHeight w:val="397"/>
          <w:jc w:val="center"/>
        </w:trPr>
        <w:tc>
          <w:tcPr>
            <w:tcW w:w="403" w:type="dxa"/>
            <w:vMerge/>
            <w:tcBorders>
              <w:left w:val="single" w:sz="4" w:space="0" w:color="auto"/>
              <w:right w:val="single" w:sz="4" w:space="0" w:color="auto"/>
            </w:tcBorders>
          </w:tcPr>
          <w:p w14:paraId="7B1F769F"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16B44A" w14:textId="5E5FD84D"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801" w:type="dxa"/>
            <w:tcBorders>
              <w:top w:val="nil"/>
              <w:left w:val="single" w:sz="4" w:space="0" w:color="auto"/>
              <w:bottom w:val="single" w:sz="4" w:space="0" w:color="auto"/>
              <w:right w:val="single" w:sz="4" w:space="0" w:color="auto"/>
            </w:tcBorders>
            <w:vAlign w:val="center"/>
          </w:tcPr>
          <w:p w14:paraId="5F0F3E8B" w14:textId="6DADA8D6"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w:t>
            </w:r>
            <w:r w:rsidRPr="00404180">
              <w:rPr>
                <w:rFonts w:ascii="BIZ UDPゴシック" w:eastAsia="BIZ UDPゴシック" w:hAnsi="BIZ UDPゴシック" w:cs="UD デジタル 教科書体 N-R"/>
                <w:color w:val="000000" w:themeColor="text1"/>
                <w:kern w:val="0"/>
                <w:sz w:val="16"/>
                <w:szCs w:val="16"/>
              </w:rPr>
              <w:t>2</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66DF3529" w14:textId="5700E4D3"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17.3</w:t>
            </w:r>
          </w:p>
        </w:tc>
        <w:tc>
          <w:tcPr>
            <w:tcW w:w="802" w:type="dxa"/>
            <w:tcBorders>
              <w:top w:val="nil"/>
              <w:left w:val="nil"/>
              <w:bottom w:val="single" w:sz="4" w:space="0" w:color="auto"/>
              <w:right w:val="single" w:sz="4" w:space="0" w:color="auto"/>
            </w:tcBorders>
            <w:shd w:val="clear" w:color="auto" w:fill="auto"/>
            <w:noWrap/>
            <w:vAlign w:val="center"/>
          </w:tcPr>
          <w:p w14:paraId="1C0742F5" w14:textId="585756F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1.9</w:t>
            </w:r>
          </w:p>
        </w:tc>
        <w:tc>
          <w:tcPr>
            <w:tcW w:w="802" w:type="dxa"/>
            <w:tcBorders>
              <w:top w:val="nil"/>
              <w:left w:val="nil"/>
              <w:bottom w:val="single" w:sz="4" w:space="0" w:color="auto"/>
              <w:right w:val="single" w:sz="4" w:space="0" w:color="auto"/>
            </w:tcBorders>
            <w:shd w:val="clear" w:color="auto" w:fill="auto"/>
            <w:noWrap/>
            <w:vAlign w:val="center"/>
          </w:tcPr>
          <w:p w14:paraId="5DA07B68" w14:textId="29B0BD5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38.5</w:t>
            </w:r>
          </w:p>
        </w:tc>
        <w:tc>
          <w:tcPr>
            <w:tcW w:w="801" w:type="dxa"/>
            <w:tcBorders>
              <w:top w:val="nil"/>
              <w:left w:val="nil"/>
              <w:bottom w:val="single" w:sz="4" w:space="0" w:color="auto"/>
              <w:right w:val="single" w:sz="4" w:space="0" w:color="auto"/>
            </w:tcBorders>
            <w:shd w:val="clear" w:color="auto" w:fill="auto"/>
            <w:noWrap/>
            <w:vAlign w:val="center"/>
          </w:tcPr>
          <w:p w14:paraId="70AB2CC7" w14:textId="7C5C8A7E"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3.8</w:t>
            </w:r>
          </w:p>
        </w:tc>
        <w:tc>
          <w:tcPr>
            <w:tcW w:w="802" w:type="dxa"/>
            <w:tcBorders>
              <w:top w:val="nil"/>
              <w:left w:val="nil"/>
              <w:bottom w:val="single" w:sz="4" w:space="0" w:color="auto"/>
              <w:right w:val="single" w:sz="4" w:space="0" w:color="auto"/>
            </w:tcBorders>
            <w:shd w:val="clear" w:color="auto" w:fill="auto"/>
            <w:noWrap/>
            <w:vAlign w:val="center"/>
          </w:tcPr>
          <w:p w14:paraId="71E1D2FD" w14:textId="053A0674"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23.1</w:t>
            </w:r>
          </w:p>
        </w:tc>
        <w:tc>
          <w:tcPr>
            <w:tcW w:w="802" w:type="dxa"/>
            <w:tcBorders>
              <w:top w:val="nil"/>
              <w:left w:val="nil"/>
              <w:bottom w:val="single" w:sz="4" w:space="0" w:color="auto"/>
              <w:right w:val="single" w:sz="4" w:space="0" w:color="auto"/>
            </w:tcBorders>
            <w:vAlign w:val="center"/>
          </w:tcPr>
          <w:p w14:paraId="7F68281F" w14:textId="1E163B3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7.7</w:t>
            </w:r>
          </w:p>
        </w:tc>
        <w:tc>
          <w:tcPr>
            <w:tcW w:w="802" w:type="dxa"/>
            <w:tcBorders>
              <w:top w:val="single" w:sz="4" w:space="0" w:color="auto"/>
              <w:left w:val="single" w:sz="4" w:space="0" w:color="auto"/>
              <w:bottom w:val="single" w:sz="4" w:space="0" w:color="auto"/>
              <w:right w:val="single" w:sz="4" w:space="0" w:color="auto"/>
            </w:tcBorders>
            <w:vAlign w:val="center"/>
          </w:tcPr>
          <w:p w14:paraId="59D822F9" w14:textId="55EAE48E"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single" w:sz="4" w:space="0" w:color="auto"/>
              <w:bottom w:val="single" w:sz="4" w:space="0" w:color="auto"/>
              <w:right w:val="single" w:sz="4" w:space="0" w:color="auto"/>
            </w:tcBorders>
            <w:vAlign w:val="center"/>
          </w:tcPr>
          <w:p w14:paraId="53C29215" w14:textId="2F4EF62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7.7</w:t>
            </w:r>
          </w:p>
        </w:tc>
      </w:tr>
      <w:tr w:rsidR="00404180" w:rsidRPr="00404180" w14:paraId="01C646D0" w14:textId="77777777" w:rsidTr="00F24C53">
        <w:trPr>
          <w:cantSplit/>
          <w:trHeight w:val="397"/>
          <w:jc w:val="center"/>
        </w:trPr>
        <w:tc>
          <w:tcPr>
            <w:tcW w:w="403" w:type="dxa"/>
            <w:vMerge/>
            <w:tcBorders>
              <w:left w:val="single" w:sz="4" w:space="0" w:color="auto"/>
              <w:right w:val="single" w:sz="4" w:space="0" w:color="auto"/>
            </w:tcBorders>
          </w:tcPr>
          <w:p w14:paraId="288AA46E"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2D664" w14:textId="36C2A7F9"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801" w:type="dxa"/>
            <w:tcBorders>
              <w:top w:val="nil"/>
              <w:left w:val="single" w:sz="4" w:space="0" w:color="auto"/>
              <w:bottom w:val="single" w:sz="4" w:space="0" w:color="auto"/>
              <w:right w:val="single" w:sz="4" w:space="0" w:color="auto"/>
            </w:tcBorders>
            <w:vAlign w:val="center"/>
          </w:tcPr>
          <w:p w14:paraId="5877B0A4" w14:textId="5412BAB2"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w:t>
            </w:r>
            <w:r w:rsidRPr="00404180">
              <w:rPr>
                <w:rFonts w:ascii="BIZ UDPゴシック" w:eastAsia="BIZ UDPゴシック" w:hAnsi="BIZ UDPゴシック" w:cs="UD デジタル 教科書体 N-R"/>
                <w:color w:val="000000" w:themeColor="text1"/>
                <w:kern w:val="0"/>
                <w:sz w:val="16"/>
                <w:szCs w:val="16"/>
              </w:rPr>
              <w:t>8</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02C05627" w14:textId="713C484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4.4</w:t>
            </w:r>
          </w:p>
        </w:tc>
        <w:tc>
          <w:tcPr>
            <w:tcW w:w="802" w:type="dxa"/>
            <w:tcBorders>
              <w:top w:val="nil"/>
              <w:left w:val="nil"/>
              <w:bottom w:val="single" w:sz="4" w:space="0" w:color="auto"/>
              <w:right w:val="single" w:sz="4" w:space="0" w:color="auto"/>
            </w:tcBorders>
            <w:shd w:val="clear" w:color="auto" w:fill="auto"/>
            <w:noWrap/>
            <w:vAlign w:val="center"/>
          </w:tcPr>
          <w:p w14:paraId="27B5D017" w14:textId="30AE9B40"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1.5</w:t>
            </w:r>
          </w:p>
        </w:tc>
        <w:tc>
          <w:tcPr>
            <w:tcW w:w="802" w:type="dxa"/>
            <w:tcBorders>
              <w:top w:val="nil"/>
              <w:left w:val="nil"/>
              <w:bottom w:val="single" w:sz="4" w:space="0" w:color="auto"/>
              <w:right w:val="single" w:sz="4" w:space="0" w:color="auto"/>
            </w:tcBorders>
            <w:shd w:val="clear" w:color="auto" w:fill="B4C6E7" w:themeFill="accent5" w:themeFillTint="66"/>
            <w:noWrap/>
            <w:vAlign w:val="center"/>
          </w:tcPr>
          <w:p w14:paraId="04FCC57F" w14:textId="3586A1AB" w:rsidR="0059091A" w:rsidRPr="00404180" w:rsidRDefault="0059091A"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63.2</w:t>
            </w:r>
          </w:p>
        </w:tc>
        <w:tc>
          <w:tcPr>
            <w:tcW w:w="801" w:type="dxa"/>
            <w:tcBorders>
              <w:top w:val="nil"/>
              <w:left w:val="nil"/>
              <w:bottom w:val="single" w:sz="4" w:space="0" w:color="auto"/>
              <w:right w:val="single" w:sz="4" w:space="0" w:color="auto"/>
            </w:tcBorders>
            <w:shd w:val="clear" w:color="auto" w:fill="auto"/>
            <w:noWrap/>
            <w:vAlign w:val="center"/>
          </w:tcPr>
          <w:p w14:paraId="70315A06" w14:textId="08F4F88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30577D8F" w14:textId="38EF6A53"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11.8</w:t>
            </w:r>
          </w:p>
        </w:tc>
        <w:tc>
          <w:tcPr>
            <w:tcW w:w="802" w:type="dxa"/>
            <w:tcBorders>
              <w:top w:val="nil"/>
              <w:left w:val="nil"/>
              <w:bottom w:val="single" w:sz="4" w:space="0" w:color="auto"/>
              <w:right w:val="single" w:sz="4" w:space="0" w:color="auto"/>
            </w:tcBorders>
            <w:vAlign w:val="center"/>
          </w:tcPr>
          <w:p w14:paraId="2778A7A6" w14:textId="53CEC1B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7.4</w:t>
            </w:r>
          </w:p>
        </w:tc>
        <w:tc>
          <w:tcPr>
            <w:tcW w:w="802" w:type="dxa"/>
            <w:tcBorders>
              <w:top w:val="single" w:sz="4" w:space="0" w:color="auto"/>
              <w:left w:val="single" w:sz="4" w:space="0" w:color="auto"/>
              <w:bottom w:val="single" w:sz="4" w:space="0" w:color="auto"/>
              <w:right w:val="single" w:sz="4" w:space="0" w:color="auto"/>
            </w:tcBorders>
            <w:vAlign w:val="center"/>
          </w:tcPr>
          <w:p w14:paraId="5AC456D5" w14:textId="3DEAD2A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single" w:sz="4" w:space="0" w:color="auto"/>
              <w:bottom w:val="single" w:sz="4" w:space="0" w:color="auto"/>
              <w:right w:val="single" w:sz="4" w:space="0" w:color="auto"/>
            </w:tcBorders>
            <w:vAlign w:val="center"/>
          </w:tcPr>
          <w:p w14:paraId="394406D1" w14:textId="74A09248"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11.8</w:t>
            </w:r>
          </w:p>
        </w:tc>
      </w:tr>
      <w:tr w:rsidR="00404180" w:rsidRPr="00404180" w14:paraId="05B13316" w14:textId="77777777" w:rsidTr="00F24C53">
        <w:trPr>
          <w:cantSplit/>
          <w:trHeight w:val="397"/>
          <w:jc w:val="center"/>
        </w:trPr>
        <w:tc>
          <w:tcPr>
            <w:tcW w:w="403" w:type="dxa"/>
            <w:vMerge/>
            <w:tcBorders>
              <w:left w:val="single" w:sz="4" w:space="0" w:color="auto"/>
              <w:bottom w:val="single" w:sz="4" w:space="0" w:color="auto"/>
              <w:right w:val="single" w:sz="4" w:space="0" w:color="auto"/>
            </w:tcBorders>
          </w:tcPr>
          <w:p w14:paraId="2E974699"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7C156D" w14:textId="35D243A2"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801" w:type="dxa"/>
            <w:tcBorders>
              <w:top w:val="nil"/>
              <w:left w:val="single" w:sz="4" w:space="0" w:color="auto"/>
              <w:bottom w:val="single" w:sz="4" w:space="0" w:color="auto"/>
              <w:right w:val="single" w:sz="4" w:space="0" w:color="auto"/>
            </w:tcBorders>
            <w:vAlign w:val="center"/>
          </w:tcPr>
          <w:p w14:paraId="3F4EF022" w14:textId="75375E12"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w:t>
            </w:r>
            <w:r w:rsidRPr="00404180">
              <w:rPr>
                <w:rFonts w:ascii="BIZ UDPゴシック" w:eastAsia="BIZ UDPゴシック" w:hAnsi="BIZ UDPゴシック" w:cs="UD デジタル 教科書体 N-R"/>
                <w:color w:val="000000" w:themeColor="text1"/>
                <w:kern w:val="0"/>
                <w:sz w:val="16"/>
                <w:szCs w:val="16"/>
              </w:rPr>
              <w:t>0</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525F13CE" w14:textId="51574EC1"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w:t>
            </w:r>
          </w:p>
        </w:tc>
        <w:tc>
          <w:tcPr>
            <w:tcW w:w="802" w:type="dxa"/>
            <w:tcBorders>
              <w:top w:val="nil"/>
              <w:left w:val="nil"/>
              <w:bottom w:val="single" w:sz="4" w:space="0" w:color="auto"/>
              <w:right w:val="single" w:sz="4" w:space="0" w:color="auto"/>
            </w:tcBorders>
            <w:shd w:val="clear" w:color="auto" w:fill="auto"/>
            <w:noWrap/>
            <w:vAlign w:val="center"/>
          </w:tcPr>
          <w:p w14:paraId="24879C4E" w14:textId="1D752386"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w:t>
            </w:r>
          </w:p>
        </w:tc>
        <w:tc>
          <w:tcPr>
            <w:tcW w:w="802" w:type="dxa"/>
            <w:tcBorders>
              <w:top w:val="nil"/>
              <w:left w:val="nil"/>
              <w:bottom w:val="single" w:sz="4" w:space="0" w:color="auto"/>
              <w:right w:val="single" w:sz="4" w:space="0" w:color="auto"/>
            </w:tcBorders>
            <w:shd w:val="clear" w:color="auto" w:fill="auto"/>
            <w:noWrap/>
            <w:vAlign w:val="center"/>
          </w:tcPr>
          <w:p w14:paraId="01842758" w14:textId="31E08440"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40.0</w:t>
            </w:r>
          </w:p>
        </w:tc>
        <w:tc>
          <w:tcPr>
            <w:tcW w:w="801" w:type="dxa"/>
            <w:tcBorders>
              <w:top w:val="nil"/>
              <w:left w:val="nil"/>
              <w:bottom w:val="single" w:sz="4" w:space="0" w:color="auto"/>
              <w:right w:val="single" w:sz="4" w:space="0" w:color="auto"/>
            </w:tcBorders>
            <w:shd w:val="clear" w:color="auto" w:fill="auto"/>
            <w:noWrap/>
            <w:vAlign w:val="center"/>
          </w:tcPr>
          <w:p w14:paraId="45E607A0" w14:textId="0D3E6A6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w:t>
            </w:r>
          </w:p>
        </w:tc>
        <w:tc>
          <w:tcPr>
            <w:tcW w:w="802" w:type="dxa"/>
            <w:tcBorders>
              <w:top w:val="nil"/>
              <w:left w:val="nil"/>
              <w:bottom w:val="single" w:sz="4" w:space="0" w:color="auto"/>
              <w:right w:val="single" w:sz="4" w:space="0" w:color="auto"/>
            </w:tcBorders>
            <w:shd w:val="clear" w:color="auto" w:fill="auto"/>
            <w:noWrap/>
            <w:vAlign w:val="center"/>
          </w:tcPr>
          <w:p w14:paraId="24BF68DC" w14:textId="2E850BD9"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6.7</w:t>
            </w:r>
          </w:p>
        </w:tc>
        <w:tc>
          <w:tcPr>
            <w:tcW w:w="802" w:type="dxa"/>
            <w:tcBorders>
              <w:top w:val="nil"/>
              <w:left w:val="nil"/>
              <w:bottom w:val="single" w:sz="4" w:space="0" w:color="auto"/>
              <w:right w:val="single" w:sz="4" w:space="0" w:color="auto"/>
            </w:tcBorders>
            <w:vAlign w:val="center"/>
          </w:tcPr>
          <w:p w14:paraId="5E2675CB" w14:textId="4124452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13.3</w:t>
            </w:r>
          </w:p>
        </w:tc>
        <w:tc>
          <w:tcPr>
            <w:tcW w:w="802" w:type="dxa"/>
            <w:tcBorders>
              <w:top w:val="single" w:sz="4" w:space="0" w:color="auto"/>
              <w:left w:val="single" w:sz="4" w:space="0" w:color="auto"/>
              <w:bottom w:val="single" w:sz="4" w:space="0" w:color="auto"/>
              <w:right w:val="single" w:sz="4" w:space="0" w:color="auto"/>
            </w:tcBorders>
            <w:vAlign w:val="center"/>
          </w:tcPr>
          <w:p w14:paraId="0481DD98" w14:textId="277E6B73"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w:t>
            </w:r>
          </w:p>
        </w:tc>
        <w:tc>
          <w:tcPr>
            <w:tcW w:w="802" w:type="dxa"/>
            <w:tcBorders>
              <w:top w:val="single" w:sz="4" w:space="0" w:color="auto"/>
              <w:left w:val="single" w:sz="4" w:space="0" w:color="auto"/>
              <w:bottom w:val="single" w:sz="4" w:space="0" w:color="auto"/>
              <w:right w:val="single" w:sz="4" w:space="0" w:color="auto"/>
            </w:tcBorders>
            <w:vAlign w:val="center"/>
          </w:tcPr>
          <w:p w14:paraId="051EB277" w14:textId="37ECD2A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26.7</w:t>
            </w:r>
          </w:p>
        </w:tc>
      </w:tr>
    </w:tbl>
    <w:p w14:paraId="5262B596" w14:textId="77777777" w:rsidR="00E47857" w:rsidRDefault="00E47857" w:rsidP="00E47857">
      <w:pPr>
        <w:rPr>
          <w:rFonts w:ascii="BIZ UDPゴシック" w:eastAsia="BIZ UDPゴシック" w:hAnsi="BIZ UDPゴシック"/>
          <w:sz w:val="22"/>
        </w:rPr>
      </w:pPr>
    </w:p>
    <w:p w14:paraId="044D8367" w14:textId="77777777" w:rsidR="00507115" w:rsidRDefault="00507115" w:rsidP="00E47857">
      <w:pPr>
        <w:rPr>
          <w:rFonts w:ascii="BIZ UDPゴシック" w:eastAsia="BIZ UDPゴシック" w:hAnsi="BIZ UDPゴシック"/>
          <w:sz w:val="22"/>
        </w:rPr>
      </w:pPr>
    </w:p>
    <w:p w14:paraId="2CB6B82C" w14:textId="77777777" w:rsidR="00507115" w:rsidRDefault="00507115" w:rsidP="00E47857">
      <w:pPr>
        <w:rPr>
          <w:rFonts w:ascii="BIZ UDPゴシック" w:eastAsia="BIZ UDPゴシック" w:hAnsi="BIZ UDPゴシック"/>
          <w:sz w:val="22"/>
        </w:rPr>
      </w:pPr>
    </w:p>
    <w:p w14:paraId="78C43AD6" w14:textId="77777777" w:rsidR="00507115" w:rsidRDefault="00507115" w:rsidP="00E47857">
      <w:pPr>
        <w:rPr>
          <w:rFonts w:ascii="BIZ UDPゴシック" w:eastAsia="BIZ UDPゴシック" w:hAnsi="BIZ UDPゴシック"/>
          <w:sz w:val="22"/>
        </w:rPr>
      </w:pPr>
    </w:p>
    <w:p w14:paraId="11F72D9D" w14:textId="77777777" w:rsidR="00507115" w:rsidRPr="00404180" w:rsidRDefault="00507115" w:rsidP="00E47857">
      <w:pPr>
        <w:rPr>
          <w:rFonts w:ascii="BIZ UDPゴシック" w:eastAsia="BIZ UDPゴシック" w:hAnsi="BIZ UDPゴシック"/>
          <w:color w:val="000000" w:themeColor="text1"/>
          <w:sz w:val="22"/>
        </w:rPr>
      </w:pPr>
    </w:p>
    <w:p w14:paraId="0A543FC3" w14:textId="59970664" w:rsidR="00507115" w:rsidRPr="00404180" w:rsidRDefault="00507115" w:rsidP="00507115">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生活の優先度の理想については、「男性」の「</w:t>
      </w:r>
      <w:r w:rsidR="00C60CCF" w:rsidRPr="00404180">
        <w:rPr>
          <w:rFonts w:ascii="BIZ UDPゴシック" w:eastAsia="BIZ UDPゴシック" w:hAnsi="BIZ UDPゴシック" w:hint="eastAsia"/>
          <w:color w:val="000000" w:themeColor="text1"/>
        </w:rPr>
        <w:t>３０～５０歳代」で「「仕事」と「家庭や地域活動」と「個人の生活」をともに優先」が３割を超えて高い一方で、「女性」の「１０～５０歳代」では「「仕事」と「個人の生活」をともに優先」が３割を超えており、特に「男性」で、現実と理想との乖離が大きい状況です。また、「女性」の「４０～６０歳代」では「「仕事」と「家庭や地域活動」と「個人の生活」をともに優先」が２割を超えています。</w:t>
      </w:r>
    </w:p>
    <w:p w14:paraId="75DFC5E7" w14:textId="45484BA1" w:rsidR="00507115" w:rsidRPr="00404180" w:rsidRDefault="00507115" w:rsidP="00507115">
      <w:pPr>
        <w:widowControl/>
        <w:jc w:val="left"/>
        <w:rPr>
          <w:rFonts w:ascii="BIZ UDPゴシック" w:eastAsia="BIZ UDPゴシック" w:hAnsi="BIZ UDPゴシック"/>
          <w:color w:val="000000" w:themeColor="text1"/>
        </w:rPr>
      </w:pPr>
    </w:p>
    <w:p w14:paraId="24B832DE" w14:textId="77777777" w:rsidR="00507115" w:rsidRPr="00404180" w:rsidRDefault="00507115" w:rsidP="00507115">
      <w:pPr>
        <w:rPr>
          <w:rFonts w:ascii="UD デジタル 教科書体 N-R" w:eastAsia="UD デジタル 教科書体 N-R"/>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40576" behindDoc="0" locked="0" layoutInCell="1" allowOverlap="1" wp14:anchorId="17AE54E2" wp14:editId="15FB23AB">
                <wp:simplePos x="0" y="0"/>
                <wp:positionH relativeFrom="margin">
                  <wp:posOffset>5231568</wp:posOffset>
                </wp:positionH>
                <wp:positionV relativeFrom="paragraph">
                  <wp:posOffset>9872</wp:posOffset>
                </wp:positionV>
                <wp:extent cx="451263" cy="273133"/>
                <wp:effectExtent l="0" t="0" r="0" b="0"/>
                <wp:wrapNone/>
                <wp:docPr id="1360" name="テキスト ボックス 1360"/>
                <wp:cNvGraphicFramePr/>
                <a:graphic xmlns:a="http://schemas.openxmlformats.org/drawingml/2006/main">
                  <a:graphicData uri="http://schemas.microsoft.com/office/word/2010/wordprocessingShape">
                    <wps:wsp>
                      <wps:cNvSpPr txBox="1"/>
                      <wps:spPr>
                        <a:xfrm>
                          <a:off x="0" y="0"/>
                          <a:ext cx="451263" cy="27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0D0AF1" w14:textId="77777777" w:rsidR="009E4323" w:rsidRPr="009708D5" w:rsidRDefault="009E4323" w:rsidP="00507115">
                            <w:pPr>
                              <w:rPr>
                                <w:rFonts w:ascii="UD デジタル 教科書体 N-R" w:eastAsia="UD デジタル 教科書体 N-R"/>
                                <w:sz w:val="16"/>
                              </w:rPr>
                            </w:pPr>
                            <w:r w:rsidRPr="009708D5">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E54E2" id="テキスト ボックス 1360" o:spid="_x0000_s1068" type="#_x0000_t202" style="position:absolute;left:0;text-align:left;margin-left:411.95pt;margin-top:.8pt;width:35.55pt;height:21.5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" filled="f" stroked="f" strokeweight=".5pt">
                <v:textbox>
                  <w:txbxContent>
                    <w:p w14:paraId="4D0D0AF1" w14:textId="77777777" w:rsidR="009E4323" w:rsidRPr="009708D5" w:rsidRDefault="009E4323" w:rsidP="00507115">
                      <w:pPr>
                        <w:rPr>
                          <w:rFonts w:ascii="UD デジタル 教科書体 N-R" w:eastAsia="UD デジタル 教科書体 N-R"/>
                          <w:sz w:val="16"/>
                        </w:rPr>
                      </w:pPr>
                      <w:r w:rsidRPr="009708D5">
                        <w:rPr>
                          <w:rFonts w:ascii="UD デジタル 教科書体 N-R" w:eastAsia="UD デジタル 教科書体 N-R" w:hint="eastAsia"/>
                          <w:sz w:val="16"/>
                        </w:rPr>
                        <w:t>（％）</w:t>
                      </w:r>
                    </w:p>
                  </w:txbxContent>
                </v:textbox>
                <w10:wrap anchorx="margin"/>
              </v:shape>
            </w:pict>
          </mc:Fallback>
        </mc:AlternateContent>
      </w:r>
    </w:p>
    <w:tbl>
      <w:tblPr>
        <w:tblW w:w="8912" w:type="dxa"/>
        <w:jc w:val="center"/>
        <w:tblLayout w:type="fixed"/>
        <w:tblCellMar>
          <w:left w:w="99" w:type="dxa"/>
          <w:right w:w="99" w:type="dxa"/>
        </w:tblCellMar>
        <w:tblLook w:val="04A0" w:firstRow="1" w:lastRow="0" w:firstColumn="1" w:lastColumn="0" w:noHBand="0" w:noVBand="1"/>
      </w:tblPr>
      <w:tblGrid>
        <w:gridCol w:w="403"/>
        <w:gridCol w:w="1293"/>
        <w:gridCol w:w="801"/>
        <w:gridCol w:w="802"/>
        <w:gridCol w:w="802"/>
        <w:gridCol w:w="802"/>
        <w:gridCol w:w="801"/>
        <w:gridCol w:w="802"/>
        <w:gridCol w:w="802"/>
        <w:gridCol w:w="802"/>
        <w:gridCol w:w="802"/>
      </w:tblGrid>
      <w:tr w:rsidR="00404180" w:rsidRPr="00404180" w14:paraId="29BE67A0" w14:textId="77777777" w:rsidTr="006D36DC">
        <w:trPr>
          <w:cantSplit/>
          <w:trHeight w:val="2835"/>
          <w:jc w:val="center"/>
        </w:trPr>
        <w:tc>
          <w:tcPr>
            <w:tcW w:w="169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4B66B6" w14:textId="77777777" w:rsidR="00025C15" w:rsidRPr="00025C15" w:rsidRDefault="00025C15" w:rsidP="00025C15">
            <w:pPr>
              <w:widowControl/>
              <w:spacing w:line="300" w:lineRule="exact"/>
              <w:ind w:leftChars="50" w:left="105"/>
              <w:jc w:val="center"/>
              <w:rPr>
                <w:rFonts w:ascii="BIZ UDPゴシック" w:eastAsia="BIZ UDPゴシック" w:hAnsi="BIZ UDPゴシック" w:cs="UD デジタル 教科書体 N-R"/>
                <w:color w:val="000000" w:themeColor="text1"/>
                <w:kern w:val="0"/>
                <w:sz w:val="16"/>
                <w:szCs w:val="16"/>
              </w:rPr>
            </w:pPr>
            <w:r w:rsidRPr="00025C15">
              <w:rPr>
                <w:rFonts w:ascii="BIZ UDPゴシック" w:eastAsia="BIZ UDPゴシック" w:hAnsi="BIZ UDPゴシック" w:cs="UD デジタル 教科書体 N-R"/>
                <w:color w:val="000000" w:themeColor="text1"/>
                <w:kern w:val="0"/>
                <w:sz w:val="16"/>
                <w:szCs w:val="16"/>
              </w:rPr>
              <w:t>生活の優先度の</w:t>
            </w:r>
          </w:p>
          <w:p w14:paraId="4984438B" w14:textId="491DED8E" w:rsidR="00507115" w:rsidRPr="00404180" w:rsidRDefault="00025C15" w:rsidP="00025C15">
            <w:pPr>
              <w:widowControl/>
              <w:spacing w:line="300" w:lineRule="exact"/>
              <w:ind w:leftChars="50" w:left="105"/>
              <w:jc w:val="center"/>
              <w:rPr>
                <w:rFonts w:ascii="BIZ UDPゴシック" w:eastAsia="BIZ UDPゴシック" w:hAnsi="BIZ UDPゴシック" w:cs="UD デジタル 教科書体 N-R"/>
                <w:color w:val="000000" w:themeColor="text1"/>
                <w:kern w:val="0"/>
                <w:sz w:val="16"/>
                <w:szCs w:val="16"/>
              </w:rPr>
            </w:pPr>
            <w:r>
              <w:rPr>
                <w:rFonts w:ascii="BIZ UDPゴシック" w:eastAsia="BIZ UDPゴシック" w:hAnsi="BIZ UDPゴシック" w:cs="UD デジタル 教科書体 N-R"/>
                <w:b/>
                <w:color w:val="000000" w:themeColor="text1"/>
                <w:kern w:val="0"/>
                <w:sz w:val="18"/>
                <w:szCs w:val="16"/>
                <w:u w:val="single"/>
              </w:rPr>
              <w:t>理想</w:t>
            </w:r>
          </w:p>
        </w:tc>
        <w:tc>
          <w:tcPr>
            <w:tcW w:w="80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721FFD9D" w14:textId="77777777" w:rsidR="00507115" w:rsidRPr="00404180" w:rsidRDefault="00507115" w:rsidP="00507115">
            <w:pPr>
              <w:widowControl/>
              <w:spacing w:line="300" w:lineRule="exact"/>
              <w:ind w:leftChars="50" w:left="105"/>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調査数</w:t>
            </w:r>
          </w:p>
        </w:tc>
        <w:tc>
          <w:tcPr>
            <w:tcW w:w="80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5051733C" w14:textId="77777777" w:rsidR="00507115" w:rsidRPr="00404180" w:rsidRDefault="00507115" w:rsidP="00507115">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 xml:space="preserve">「仕事」を優先      </w:t>
            </w:r>
          </w:p>
        </w:tc>
        <w:tc>
          <w:tcPr>
            <w:tcW w:w="80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5FBEA0BB" w14:textId="77777777" w:rsidR="00507115" w:rsidRPr="00404180" w:rsidRDefault="00507115" w:rsidP="00507115">
            <w:pPr>
              <w:widowControl/>
              <w:spacing w:line="24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 xml:space="preserve">「家庭や地域活動」を優先                </w:t>
            </w:r>
          </w:p>
        </w:tc>
        <w:tc>
          <w:tcPr>
            <w:tcW w:w="80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2F292144" w14:textId="77777777" w:rsidR="00507115" w:rsidRPr="00404180" w:rsidRDefault="00507115" w:rsidP="00507115">
            <w:pPr>
              <w:widowControl/>
              <w:spacing w:line="24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「個人の生活」を優先</w:t>
            </w:r>
          </w:p>
        </w:tc>
        <w:tc>
          <w:tcPr>
            <w:tcW w:w="801"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57EE06CB" w14:textId="77777777" w:rsidR="00507115" w:rsidRPr="00404180" w:rsidRDefault="00507115" w:rsidP="00507115">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「仕事」と「家庭や地域活動」をともに優先</w:t>
            </w:r>
          </w:p>
        </w:tc>
        <w:tc>
          <w:tcPr>
            <w:tcW w:w="80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61877276" w14:textId="77777777" w:rsidR="00507115" w:rsidRPr="00404180" w:rsidRDefault="00507115" w:rsidP="00507115">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 xml:space="preserve">「仕事」と「個人の生活」をともに優先    </w:t>
            </w:r>
          </w:p>
        </w:tc>
        <w:tc>
          <w:tcPr>
            <w:tcW w:w="80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243EF51B" w14:textId="77777777" w:rsidR="00507115" w:rsidRPr="00404180" w:rsidRDefault="00507115" w:rsidP="00507115">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「家庭生活や地域活動」と「個人の生活」をともに優先</w:t>
            </w:r>
          </w:p>
        </w:tc>
        <w:tc>
          <w:tcPr>
            <w:tcW w:w="80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1E4DD74A" w14:textId="77777777" w:rsidR="00507115" w:rsidRPr="00404180" w:rsidRDefault="00507115" w:rsidP="00507115">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rPr>
              <w:t>「仕事」と「家庭や地域活動」と「個人の生活」をともに優先</w:t>
            </w:r>
          </w:p>
        </w:tc>
        <w:tc>
          <w:tcPr>
            <w:tcW w:w="80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2B48FA7D" w14:textId="77777777" w:rsidR="00507115" w:rsidRPr="00404180" w:rsidRDefault="00507115" w:rsidP="00507115">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olor w:val="000000" w:themeColor="text1"/>
                <w:sz w:val="16"/>
              </w:rPr>
              <w:t>無回答</w:t>
            </w:r>
          </w:p>
        </w:tc>
      </w:tr>
      <w:tr w:rsidR="00404180" w:rsidRPr="00404180" w14:paraId="7C07CB72" w14:textId="77777777" w:rsidTr="006D36DC">
        <w:trPr>
          <w:trHeight w:val="397"/>
          <w:jc w:val="center"/>
        </w:trPr>
        <w:tc>
          <w:tcPr>
            <w:tcW w:w="1696" w:type="dxa"/>
            <w:gridSpan w:val="2"/>
            <w:tcBorders>
              <w:top w:val="single" w:sz="4" w:space="0" w:color="auto"/>
              <w:left w:val="single" w:sz="4" w:space="0" w:color="auto"/>
              <w:bottom w:val="double" w:sz="4" w:space="0" w:color="auto"/>
              <w:right w:val="single" w:sz="4" w:space="0" w:color="auto"/>
            </w:tcBorders>
          </w:tcPr>
          <w:p w14:paraId="08A6A8E5" w14:textId="705D39C8" w:rsidR="006D36DC" w:rsidRPr="00404180" w:rsidRDefault="006D36DC" w:rsidP="006D36DC">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全体</w:t>
            </w:r>
          </w:p>
        </w:tc>
        <w:tc>
          <w:tcPr>
            <w:tcW w:w="801" w:type="dxa"/>
            <w:tcBorders>
              <w:top w:val="single" w:sz="4" w:space="0" w:color="auto"/>
              <w:left w:val="single" w:sz="4" w:space="0" w:color="auto"/>
              <w:bottom w:val="double" w:sz="4" w:space="0" w:color="auto"/>
              <w:right w:val="single" w:sz="4" w:space="0" w:color="auto"/>
            </w:tcBorders>
            <w:shd w:val="clear" w:color="auto" w:fill="auto"/>
            <w:vAlign w:val="center"/>
          </w:tcPr>
          <w:p w14:paraId="7CAA01E0" w14:textId="6CF4735C" w:rsidR="006D36DC" w:rsidRPr="00404180" w:rsidRDefault="006D36DC" w:rsidP="006D36D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585</w:t>
            </w:r>
          </w:p>
        </w:tc>
        <w:tc>
          <w:tcPr>
            <w:tcW w:w="802"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116E06B" w14:textId="50173CE0" w:rsidR="006D36DC" w:rsidRPr="00404180" w:rsidRDefault="006D36DC" w:rsidP="006D36DC">
            <w:pPr>
              <w:widowControl/>
              <w:spacing w:line="30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1.2</w:t>
            </w:r>
          </w:p>
        </w:tc>
        <w:tc>
          <w:tcPr>
            <w:tcW w:w="802" w:type="dxa"/>
            <w:tcBorders>
              <w:top w:val="single" w:sz="4" w:space="0" w:color="auto"/>
              <w:left w:val="nil"/>
              <w:bottom w:val="double" w:sz="4" w:space="0" w:color="auto"/>
              <w:right w:val="single" w:sz="4" w:space="0" w:color="auto"/>
            </w:tcBorders>
            <w:shd w:val="clear" w:color="auto" w:fill="auto"/>
            <w:noWrap/>
            <w:vAlign w:val="center"/>
          </w:tcPr>
          <w:p w14:paraId="05AC2E09" w14:textId="26872C6D" w:rsidR="006D36DC" w:rsidRPr="00404180" w:rsidRDefault="006D36DC" w:rsidP="006D36DC">
            <w:pPr>
              <w:widowControl/>
              <w:spacing w:line="30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4.3</w:t>
            </w:r>
          </w:p>
        </w:tc>
        <w:tc>
          <w:tcPr>
            <w:tcW w:w="802" w:type="dxa"/>
            <w:tcBorders>
              <w:top w:val="single" w:sz="4" w:space="0" w:color="auto"/>
              <w:left w:val="nil"/>
              <w:bottom w:val="double" w:sz="4" w:space="0" w:color="auto"/>
              <w:right w:val="single" w:sz="4" w:space="0" w:color="auto"/>
            </w:tcBorders>
            <w:shd w:val="clear" w:color="auto" w:fill="auto"/>
            <w:noWrap/>
            <w:vAlign w:val="center"/>
          </w:tcPr>
          <w:p w14:paraId="396EB57C" w14:textId="2AC01D47" w:rsidR="006D36DC" w:rsidRPr="00404180" w:rsidRDefault="006D36DC" w:rsidP="006D36DC">
            <w:pPr>
              <w:widowControl/>
              <w:spacing w:line="30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18.5</w:t>
            </w:r>
          </w:p>
        </w:tc>
        <w:tc>
          <w:tcPr>
            <w:tcW w:w="801" w:type="dxa"/>
            <w:tcBorders>
              <w:top w:val="single" w:sz="4" w:space="0" w:color="auto"/>
              <w:left w:val="nil"/>
              <w:bottom w:val="double" w:sz="4" w:space="0" w:color="auto"/>
              <w:right w:val="single" w:sz="4" w:space="0" w:color="auto"/>
            </w:tcBorders>
            <w:shd w:val="clear" w:color="auto" w:fill="auto"/>
            <w:noWrap/>
            <w:vAlign w:val="center"/>
          </w:tcPr>
          <w:p w14:paraId="673521F2" w14:textId="272FF1CE" w:rsidR="006D36DC" w:rsidRPr="00404180" w:rsidRDefault="006D36DC" w:rsidP="006D36DC">
            <w:pPr>
              <w:widowControl/>
              <w:spacing w:line="30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6.7</w:t>
            </w:r>
          </w:p>
        </w:tc>
        <w:tc>
          <w:tcPr>
            <w:tcW w:w="802" w:type="dxa"/>
            <w:tcBorders>
              <w:top w:val="single" w:sz="4" w:space="0" w:color="auto"/>
              <w:left w:val="nil"/>
              <w:bottom w:val="double" w:sz="4" w:space="0" w:color="auto"/>
              <w:right w:val="single" w:sz="4" w:space="0" w:color="auto"/>
            </w:tcBorders>
            <w:shd w:val="clear" w:color="auto" w:fill="auto"/>
            <w:noWrap/>
            <w:vAlign w:val="center"/>
          </w:tcPr>
          <w:p w14:paraId="7C644130" w14:textId="755C2A79" w:rsidR="006D36DC" w:rsidRPr="00404180" w:rsidRDefault="006D36DC" w:rsidP="006D36DC">
            <w:pPr>
              <w:widowControl/>
              <w:spacing w:line="30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17.4</w:t>
            </w:r>
          </w:p>
        </w:tc>
        <w:tc>
          <w:tcPr>
            <w:tcW w:w="802" w:type="dxa"/>
            <w:tcBorders>
              <w:top w:val="single" w:sz="4" w:space="0" w:color="auto"/>
              <w:left w:val="nil"/>
              <w:bottom w:val="double" w:sz="4" w:space="0" w:color="auto"/>
              <w:right w:val="single" w:sz="4" w:space="0" w:color="auto"/>
            </w:tcBorders>
            <w:shd w:val="clear" w:color="auto" w:fill="auto"/>
            <w:vAlign w:val="center"/>
          </w:tcPr>
          <w:p w14:paraId="2D25CD71" w14:textId="6BD65E76" w:rsidR="006D36DC" w:rsidRPr="00404180" w:rsidRDefault="006D36DC" w:rsidP="006D36DC">
            <w:pPr>
              <w:widowControl/>
              <w:spacing w:line="30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16.6</w:t>
            </w:r>
          </w:p>
        </w:tc>
        <w:tc>
          <w:tcPr>
            <w:tcW w:w="802" w:type="dxa"/>
            <w:tcBorders>
              <w:top w:val="single" w:sz="4" w:space="0" w:color="auto"/>
              <w:left w:val="single" w:sz="4" w:space="0" w:color="auto"/>
              <w:bottom w:val="double" w:sz="4" w:space="0" w:color="auto"/>
              <w:right w:val="single" w:sz="4" w:space="0" w:color="auto"/>
            </w:tcBorders>
            <w:shd w:val="clear" w:color="auto" w:fill="auto"/>
            <w:vAlign w:val="center"/>
          </w:tcPr>
          <w:p w14:paraId="1E473D66" w14:textId="19F2D479" w:rsidR="006D36DC" w:rsidRPr="00404180" w:rsidRDefault="006D36DC" w:rsidP="006D36DC">
            <w:pPr>
              <w:widowControl/>
              <w:spacing w:line="30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21.2</w:t>
            </w:r>
          </w:p>
        </w:tc>
        <w:tc>
          <w:tcPr>
            <w:tcW w:w="802" w:type="dxa"/>
            <w:tcBorders>
              <w:top w:val="single" w:sz="4" w:space="0" w:color="auto"/>
              <w:left w:val="single" w:sz="4" w:space="0" w:color="auto"/>
              <w:bottom w:val="double" w:sz="4" w:space="0" w:color="auto"/>
              <w:right w:val="single" w:sz="4" w:space="0" w:color="auto"/>
            </w:tcBorders>
            <w:shd w:val="clear" w:color="auto" w:fill="auto"/>
            <w:vAlign w:val="center"/>
          </w:tcPr>
          <w:p w14:paraId="2E0B2143" w14:textId="13CDE653" w:rsidR="006D36DC" w:rsidRPr="00404180" w:rsidRDefault="006D36DC" w:rsidP="006D36DC">
            <w:pPr>
              <w:widowControl/>
              <w:spacing w:line="30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14.2</w:t>
            </w:r>
          </w:p>
        </w:tc>
      </w:tr>
      <w:tr w:rsidR="00404180" w:rsidRPr="00404180" w14:paraId="2D083993" w14:textId="77777777" w:rsidTr="006D36DC">
        <w:trPr>
          <w:trHeight w:val="397"/>
          <w:jc w:val="center"/>
        </w:trPr>
        <w:tc>
          <w:tcPr>
            <w:tcW w:w="1696" w:type="dxa"/>
            <w:gridSpan w:val="2"/>
            <w:tcBorders>
              <w:top w:val="double" w:sz="4" w:space="0" w:color="auto"/>
              <w:left w:val="single" w:sz="4" w:space="0" w:color="auto"/>
              <w:bottom w:val="single" w:sz="4" w:space="0" w:color="auto"/>
              <w:right w:val="single" w:sz="4" w:space="0" w:color="auto"/>
            </w:tcBorders>
          </w:tcPr>
          <w:p w14:paraId="089A3347" w14:textId="77777777" w:rsidR="00F24C53" w:rsidRPr="00404180" w:rsidRDefault="00F24C53"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801" w:type="dxa"/>
            <w:tcBorders>
              <w:top w:val="double" w:sz="4" w:space="0" w:color="auto"/>
              <w:left w:val="single" w:sz="4" w:space="0" w:color="auto"/>
              <w:bottom w:val="single" w:sz="4" w:space="0" w:color="auto"/>
              <w:right w:val="single" w:sz="4" w:space="0" w:color="auto"/>
            </w:tcBorders>
            <w:shd w:val="clear" w:color="auto" w:fill="auto"/>
            <w:vAlign w:val="center"/>
          </w:tcPr>
          <w:p w14:paraId="1EADEF94" w14:textId="5369A04C"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w:t>
            </w:r>
            <w:r w:rsidRPr="00404180">
              <w:rPr>
                <w:rFonts w:ascii="BIZ UDPゴシック" w:eastAsia="BIZ UDPゴシック" w:hAnsi="BIZ UDPゴシック" w:cs="UD デジタル 教科書体 N-R"/>
                <w:color w:val="000000" w:themeColor="text1"/>
                <w:kern w:val="0"/>
                <w:sz w:val="16"/>
                <w:szCs w:val="16"/>
              </w:rPr>
              <w:t>87</w:t>
            </w:r>
          </w:p>
        </w:tc>
        <w:tc>
          <w:tcPr>
            <w:tcW w:w="80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1CCD0DE" w14:textId="2EF2AB3E"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w:t>
            </w:r>
          </w:p>
        </w:tc>
        <w:tc>
          <w:tcPr>
            <w:tcW w:w="802" w:type="dxa"/>
            <w:tcBorders>
              <w:top w:val="double" w:sz="4" w:space="0" w:color="auto"/>
              <w:left w:val="nil"/>
              <w:bottom w:val="single" w:sz="4" w:space="0" w:color="auto"/>
              <w:right w:val="single" w:sz="4" w:space="0" w:color="auto"/>
            </w:tcBorders>
            <w:shd w:val="clear" w:color="auto" w:fill="auto"/>
            <w:noWrap/>
            <w:vAlign w:val="center"/>
          </w:tcPr>
          <w:p w14:paraId="79758ECA" w14:textId="2EA02611"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5.2</w:t>
            </w:r>
          </w:p>
        </w:tc>
        <w:tc>
          <w:tcPr>
            <w:tcW w:w="802" w:type="dxa"/>
            <w:tcBorders>
              <w:top w:val="double" w:sz="4" w:space="0" w:color="auto"/>
              <w:left w:val="nil"/>
              <w:bottom w:val="single" w:sz="4" w:space="0" w:color="auto"/>
              <w:right w:val="single" w:sz="4" w:space="0" w:color="auto"/>
            </w:tcBorders>
            <w:shd w:val="clear" w:color="auto" w:fill="auto"/>
            <w:noWrap/>
            <w:vAlign w:val="center"/>
          </w:tcPr>
          <w:p w14:paraId="2DF3D9CA" w14:textId="50E12B0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18.1</w:t>
            </w:r>
          </w:p>
        </w:tc>
        <w:tc>
          <w:tcPr>
            <w:tcW w:w="801" w:type="dxa"/>
            <w:tcBorders>
              <w:top w:val="double" w:sz="4" w:space="0" w:color="auto"/>
              <w:left w:val="nil"/>
              <w:bottom w:val="single" w:sz="4" w:space="0" w:color="auto"/>
              <w:right w:val="single" w:sz="4" w:space="0" w:color="auto"/>
            </w:tcBorders>
            <w:shd w:val="clear" w:color="auto" w:fill="auto"/>
            <w:noWrap/>
            <w:vAlign w:val="center"/>
          </w:tcPr>
          <w:p w14:paraId="7EF6DE57" w14:textId="693C5EA4"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7.7</w:t>
            </w:r>
          </w:p>
        </w:tc>
        <w:tc>
          <w:tcPr>
            <w:tcW w:w="802" w:type="dxa"/>
            <w:tcBorders>
              <w:top w:val="double" w:sz="4" w:space="0" w:color="auto"/>
              <w:left w:val="nil"/>
              <w:bottom w:val="single" w:sz="4" w:space="0" w:color="auto"/>
              <w:right w:val="single" w:sz="4" w:space="0" w:color="auto"/>
            </w:tcBorders>
            <w:shd w:val="clear" w:color="auto" w:fill="auto"/>
            <w:noWrap/>
            <w:vAlign w:val="center"/>
          </w:tcPr>
          <w:p w14:paraId="5FBCA624" w14:textId="4C07B52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13.2</w:t>
            </w:r>
          </w:p>
        </w:tc>
        <w:tc>
          <w:tcPr>
            <w:tcW w:w="802" w:type="dxa"/>
            <w:tcBorders>
              <w:top w:val="double" w:sz="4" w:space="0" w:color="auto"/>
              <w:left w:val="nil"/>
              <w:bottom w:val="single" w:sz="4" w:space="0" w:color="auto"/>
              <w:right w:val="single" w:sz="4" w:space="0" w:color="auto"/>
            </w:tcBorders>
            <w:shd w:val="clear" w:color="auto" w:fill="auto"/>
            <w:vAlign w:val="center"/>
          </w:tcPr>
          <w:p w14:paraId="633E9AB4" w14:textId="5EBCC758"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17.8</w:t>
            </w:r>
          </w:p>
        </w:tc>
        <w:tc>
          <w:tcPr>
            <w:tcW w:w="802" w:type="dxa"/>
            <w:tcBorders>
              <w:top w:val="double" w:sz="4" w:space="0" w:color="auto"/>
              <w:left w:val="single" w:sz="4" w:space="0" w:color="auto"/>
              <w:bottom w:val="single" w:sz="4" w:space="0" w:color="auto"/>
              <w:right w:val="single" w:sz="4" w:space="0" w:color="auto"/>
            </w:tcBorders>
            <w:shd w:val="clear" w:color="auto" w:fill="auto"/>
            <w:vAlign w:val="center"/>
          </w:tcPr>
          <w:p w14:paraId="73C1CD3E" w14:textId="0B386DB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25.1</w:t>
            </w:r>
          </w:p>
        </w:tc>
        <w:tc>
          <w:tcPr>
            <w:tcW w:w="802" w:type="dxa"/>
            <w:tcBorders>
              <w:top w:val="double" w:sz="4" w:space="0" w:color="auto"/>
              <w:left w:val="single" w:sz="4" w:space="0" w:color="auto"/>
              <w:bottom w:val="single" w:sz="4" w:space="0" w:color="auto"/>
              <w:right w:val="single" w:sz="4" w:space="0" w:color="auto"/>
            </w:tcBorders>
            <w:shd w:val="clear" w:color="auto" w:fill="auto"/>
            <w:vAlign w:val="center"/>
          </w:tcPr>
          <w:p w14:paraId="6CEBCC44" w14:textId="0ED4AFF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11.1</w:t>
            </w:r>
          </w:p>
        </w:tc>
      </w:tr>
      <w:tr w:rsidR="00404180" w:rsidRPr="00404180" w14:paraId="0314B242" w14:textId="77777777" w:rsidTr="00507115">
        <w:trPr>
          <w:trHeight w:val="397"/>
          <w:jc w:val="center"/>
        </w:trPr>
        <w:tc>
          <w:tcPr>
            <w:tcW w:w="403" w:type="dxa"/>
            <w:vMerge w:val="restart"/>
            <w:tcBorders>
              <w:top w:val="single" w:sz="4" w:space="0" w:color="auto"/>
              <w:left w:val="single" w:sz="4" w:space="0" w:color="auto"/>
              <w:right w:val="single" w:sz="4" w:space="0" w:color="auto"/>
            </w:tcBorders>
            <w:textDirection w:val="tbRlV"/>
            <w:vAlign w:val="center"/>
          </w:tcPr>
          <w:p w14:paraId="2F959365" w14:textId="77777777" w:rsidR="00F24C53" w:rsidRPr="00404180" w:rsidRDefault="00F24C53" w:rsidP="00F24C53">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45F1D" w14:textId="5558A5DF"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120191B6" w14:textId="3AA63E34"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w:t>
            </w:r>
            <w:r w:rsidRPr="00404180">
              <w:rPr>
                <w:rFonts w:ascii="BIZ UDPゴシック" w:eastAsia="BIZ UDPゴシック" w:hAnsi="BIZ UDPゴシック" w:cs="UD デジタル 教科書体 N-R"/>
                <w:color w:val="000000" w:themeColor="text1"/>
                <w:kern w:val="0"/>
                <w:sz w:val="16"/>
                <w:szCs w:val="16"/>
              </w:rPr>
              <w:t>1</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FB31B" w14:textId="2780B823"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4.8</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3C6F14B" w14:textId="1024F1C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223A5F5" w14:textId="745B473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23.8</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0CA28E6F" w14:textId="6CC6E09D"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14.3</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533EF76A" w14:textId="24A3E1B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19.0</w:t>
            </w:r>
          </w:p>
        </w:tc>
        <w:tc>
          <w:tcPr>
            <w:tcW w:w="802" w:type="dxa"/>
            <w:tcBorders>
              <w:top w:val="single" w:sz="4" w:space="0" w:color="auto"/>
              <w:left w:val="nil"/>
              <w:bottom w:val="single" w:sz="4" w:space="0" w:color="auto"/>
              <w:right w:val="single" w:sz="4" w:space="0" w:color="auto"/>
            </w:tcBorders>
            <w:shd w:val="clear" w:color="auto" w:fill="auto"/>
            <w:vAlign w:val="center"/>
          </w:tcPr>
          <w:p w14:paraId="31A6751A" w14:textId="3E162A7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9.5</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9E726E2" w14:textId="736868B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28.6</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13CB8E09" w14:textId="0786A2AE"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319C66FF" w14:textId="77777777" w:rsidTr="00F24C53">
        <w:trPr>
          <w:trHeight w:val="397"/>
          <w:jc w:val="center"/>
        </w:trPr>
        <w:tc>
          <w:tcPr>
            <w:tcW w:w="403" w:type="dxa"/>
            <w:vMerge/>
            <w:tcBorders>
              <w:left w:val="single" w:sz="4" w:space="0" w:color="auto"/>
              <w:right w:val="single" w:sz="4" w:space="0" w:color="auto"/>
            </w:tcBorders>
          </w:tcPr>
          <w:p w14:paraId="4C07504A"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FF735" w14:textId="6A7EDF8D"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46DB924E" w14:textId="16AD2F87"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w:t>
            </w:r>
            <w:r w:rsidRPr="00404180">
              <w:rPr>
                <w:rFonts w:ascii="BIZ UDPゴシック" w:eastAsia="BIZ UDPゴシック" w:hAnsi="BIZ UDPゴシック" w:cs="UD デジタル 教科書体 N-R"/>
                <w:color w:val="000000" w:themeColor="text1"/>
                <w:kern w:val="0"/>
                <w:sz w:val="16"/>
                <w:szCs w:val="16"/>
              </w:rPr>
              <w:t>2</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7088A34F" w14:textId="386532D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44EDF9E5" w14:textId="1D5C07D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7898AB1E" w14:textId="6EA6BE77"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1" w:type="dxa"/>
            <w:tcBorders>
              <w:top w:val="nil"/>
              <w:left w:val="nil"/>
              <w:bottom w:val="single" w:sz="4" w:space="0" w:color="auto"/>
              <w:right w:val="single" w:sz="4" w:space="0" w:color="auto"/>
            </w:tcBorders>
            <w:shd w:val="clear" w:color="auto" w:fill="auto"/>
            <w:noWrap/>
            <w:vAlign w:val="center"/>
          </w:tcPr>
          <w:p w14:paraId="13E99171" w14:textId="0DE5CDE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22.7</w:t>
            </w:r>
          </w:p>
        </w:tc>
        <w:tc>
          <w:tcPr>
            <w:tcW w:w="802" w:type="dxa"/>
            <w:tcBorders>
              <w:top w:val="nil"/>
              <w:left w:val="nil"/>
              <w:bottom w:val="single" w:sz="4" w:space="0" w:color="auto"/>
              <w:right w:val="single" w:sz="4" w:space="0" w:color="auto"/>
            </w:tcBorders>
            <w:shd w:val="clear" w:color="auto" w:fill="auto"/>
            <w:noWrap/>
            <w:vAlign w:val="center"/>
          </w:tcPr>
          <w:p w14:paraId="027D5321" w14:textId="4417BA8E"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27.3</w:t>
            </w:r>
          </w:p>
        </w:tc>
        <w:tc>
          <w:tcPr>
            <w:tcW w:w="802" w:type="dxa"/>
            <w:tcBorders>
              <w:top w:val="nil"/>
              <w:left w:val="nil"/>
              <w:bottom w:val="single" w:sz="4" w:space="0" w:color="auto"/>
              <w:right w:val="single" w:sz="4" w:space="0" w:color="auto"/>
            </w:tcBorders>
            <w:shd w:val="clear" w:color="auto" w:fill="auto"/>
            <w:vAlign w:val="center"/>
          </w:tcPr>
          <w:p w14:paraId="1CEAB982" w14:textId="5D5CAB8E"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13.6</w:t>
            </w:r>
          </w:p>
        </w:tc>
        <w:tc>
          <w:tcPr>
            <w:tcW w:w="80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73DB839F" w14:textId="472E5BD9" w:rsidR="00F24C53" w:rsidRPr="00404180" w:rsidRDefault="00F24C53"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36.4</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475561F9" w14:textId="588677E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414B41D2" w14:textId="77777777" w:rsidTr="00F24C53">
        <w:trPr>
          <w:trHeight w:val="397"/>
          <w:jc w:val="center"/>
        </w:trPr>
        <w:tc>
          <w:tcPr>
            <w:tcW w:w="403" w:type="dxa"/>
            <w:vMerge/>
            <w:tcBorders>
              <w:left w:val="single" w:sz="4" w:space="0" w:color="auto"/>
              <w:right w:val="single" w:sz="4" w:space="0" w:color="auto"/>
            </w:tcBorders>
          </w:tcPr>
          <w:p w14:paraId="582820CC"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F1BFC" w14:textId="74AD4157"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25615F47" w14:textId="0D051155"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w:t>
            </w:r>
            <w:r w:rsidRPr="00404180">
              <w:rPr>
                <w:rFonts w:ascii="BIZ UDPゴシック" w:eastAsia="BIZ UDPゴシック" w:hAnsi="BIZ UDPゴシック" w:cs="UD デジタル 教科書体 N-R"/>
                <w:color w:val="000000" w:themeColor="text1"/>
                <w:kern w:val="0"/>
                <w:sz w:val="16"/>
                <w:szCs w:val="16"/>
              </w:rPr>
              <w:t>0</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2390DA45" w14:textId="33EE7174"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w:t>
            </w:r>
          </w:p>
        </w:tc>
        <w:tc>
          <w:tcPr>
            <w:tcW w:w="802" w:type="dxa"/>
            <w:tcBorders>
              <w:top w:val="nil"/>
              <w:left w:val="nil"/>
              <w:bottom w:val="single" w:sz="4" w:space="0" w:color="auto"/>
              <w:right w:val="single" w:sz="4" w:space="0" w:color="auto"/>
            </w:tcBorders>
            <w:shd w:val="clear" w:color="auto" w:fill="auto"/>
            <w:noWrap/>
            <w:vAlign w:val="center"/>
          </w:tcPr>
          <w:p w14:paraId="07125ABE" w14:textId="5D8350B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w:t>
            </w:r>
          </w:p>
        </w:tc>
        <w:tc>
          <w:tcPr>
            <w:tcW w:w="802" w:type="dxa"/>
            <w:tcBorders>
              <w:top w:val="nil"/>
              <w:left w:val="nil"/>
              <w:bottom w:val="single" w:sz="4" w:space="0" w:color="auto"/>
              <w:right w:val="single" w:sz="4" w:space="0" w:color="auto"/>
            </w:tcBorders>
            <w:shd w:val="clear" w:color="auto" w:fill="auto"/>
            <w:noWrap/>
            <w:vAlign w:val="center"/>
          </w:tcPr>
          <w:p w14:paraId="662FDE0C" w14:textId="11BBA98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13.3</w:t>
            </w:r>
          </w:p>
        </w:tc>
        <w:tc>
          <w:tcPr>
            <w:tcW w:w="801" w:type="dxa"/>
            <w:tcBorders>
              <w:top w:val="nil"/>
              <w:left w:val="nil"/>
              <w:bottom w:val="single" w:sz="4" w:space="0" w:color="auto"/>
              <w:right w:val="single" w:sz="4" w:space="0" w:color="auto"/>
            </w:tcBorders>
            <w:shd w:val="clear" w:color="auto" w:fill="auto"/>
            <w:noWrap/>
            <w:vAlign w:val="center"/>
          </w:tcPr>
          <w:p w14:paraId="556666F2" w14:textId="6763C3A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13.3</w:t>
            </w:r>
          </w:p>
        </w:tc>
        <w:tc>
          <w:tcPr>
            <w:tcW w:w="802" w:type="dxa"/>
            <w:tcBorders>
              <w:top w:val="nil"/>
              <w:left w:val="nil"/>
              <w:bottom w:val="single" w:sz="4" w:space="0" w:color="auto"/>
              <w:right w:val="single" w:sz="4" w:space="0" w:color="auto"/>
            </w:tcBorders>
            <w:shd w:val="clear" w:color="auto" w:fill="auto"/>
            <w:noWrap/>
            <w:vAlign w:val="center"/>
          </w:tcPr>
          <w:p w14:paraId="54884407" w14:textId="7957056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13.3</w:t>
            </w:r>
          </w:p>
        </w:tc>
        <w:tc>
          <w:tcPr>
            <w:tcW w:w="802" w:type="dxa"/>
            <w:tcBorders>
              <w:top w:val="nil"/>
              <w:left w:val="nil"/>
              <w:bottom w:val="single" w:sz="4" w:space="0" w:color="auto"/>
              <w:right w:val="single" w:sz="4" w:space="0" w:color="auto"/>
            </w:tcBorders>
            <w:shd w:val="clear" w:color="auto" w:fill="auto"/>
            <w:vAlign w:val="center"/>
          </w:tcPr>
          <w:p w14:paraId="0AA6B2E3" w14:textId="1A7687A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10.0</w:t>
            </w:r>
          </w:p>
        </w:tc>
        <w:tc>
          <w:tcPr>
            <w:tcW w:w="80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82968FC" w14:textId="503DC4E3" w:rsidR="00F24C53" w:rsidRPr="00404180" w:rsidRDefault="00F24C53"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30.0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7AD6011" w14:textId="6CB72868"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13.3</w:t>
            </w:r>
          </w:p>
        </w:tc>
      </w:tr>
      <w:tr w:rsidR="00404180" w:rsidRPr="00404180" w14:paraId="737FBF17" w14:textId="77777777" w:rsidTr="00F24C53">
        <w:trPr>
          <w:trHeight w:val="397"/>
          <w:jc w:val="center"/>
        </w:trPr>
        <w:tc>
          <w:tcPr>
            <w:tcW w:w="403" w:type="dxa"/>
            <w:vMerge/>
            <w:tcBorders>
              <w:left w:val="single" w:sz="4" w:space="0" w:color="auto"/>
              <w:right w:val="single" w:sz="4" w:space="0" w:color="auto"/>
            </w:tcBorders>
          </w:tcPr>
          <w:p w14:paraId="7F28E05D"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345023" w14:textId="04307B96"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17F32E67" w14:textId="1676A1B4"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w:t>
            </w:r>
            <w:r w:rsidRPr="00404180">
              <w:rPr>
                <w:rFonts w:ascii="BIZ UDPゴシック" w:eastAsia="BIZ UDPゴシック" w:hAnsi="BIZ UDPゴシック" w:cs="UD デジタル 教科書体 N-R"/>
                <w:color w:val="000000" w:themeColor="text1"/>
                <w:kern w:val="0"/>
                <w:sz w:val="16"/>
                <w:szCs w:val="16"/>
              </w:rPr>
              <w:t>5</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6747D72B" w14:textId="20177CF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4A167DD6" w14:textId="40230A0B"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4.4</w:t>
            </w:r>
          </w:p>
        </w:tc>
        <w:tc>
          <w:tcPr>
            <w:tcW w:w="802" w:type="dxa"/>
            <w:tcBorders>
              <w:top w:val="nil"/>
              <w:left w:val="nil"/>
              <w:bottom w:val="single" w:sz="4" w:space="0" w:color="auto"/>
              <w:right w:val="single" w:sz="4" w:space="0" w:color="auto"/>
            </w:tcBorders>
            <w:shd w:val="clear" w:color="auto" w:fill="auto"/>
            <w:noWrap/>
            <w:vAlign w:val="center"/>
          </w:tcPr>
          <w:p w14:paraId="5BE66630" w14:textId="1B4525C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22.2</w:t>
            </w:r>
          </w:p>
        </w:tc>
        <w:tc>
          <w:tcPr>
            <w:tcW w:w="801" w:type="dxa"/>
            <w:tcBorders>
              <w:top w:val="nil"/>
              <w:left w:val="nil"/>
              <w:bottom w:val="single" w:sz="4" w:space="0" w:color="auto"/>
              <w:right w:val="single" w:sz="4" w:space="0" w:color="auto"/>
            </w:tcBorders>
            <w:shd w:val="clear" w:color="auto" w:fill="auto"/>
            <w:noWrap/>
            <w:vAlign w:val="center"/>
          </w:tcPr>
          <w:p w14:paraId="30EB2B69" w14:textId="46C8398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8.9</w:t>
            </w:r>
          </w:p>
        </w:tc>
        <w:tc>
          <w:tcPr>
            <w:tcW w:w="802" w:type="dxa"/>
            <w:tcBorders>
              <w:top w:val="nil"/>
              <w:left w:val="nil"/>
              <w:bottom w:val="single" w:sz="4" w:space="0" w:color="auto"/>
              <w:right w:val="single" w:sz="4" w:space="0" w:color="auto"/>
            </w:tcBorders>
            <w:shd w:val="clear" w:color="auto" w:fill="auto"/>
            <w:noWrap/>
            <w:vAlign w:val="center"/>
          </w:tcPr>
          <w:p w14:paraId="48ED2B2B" w14:textId="0A55081B"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15.6</w:t>
            </w:r>
          </w:p>
        </w:tc>
        <w:tc>
          <w:tcPr>
            <w:tcW w:w="802" w:type="dxa"/>
            <w:tcBorders>
              <w:top w:val="nil"/>
              <w:left w:val="nil"/>
              <w:bottom w:val="single" w:sz="4" w:space="0" w:color="auto"/>
              <w:right w:val="single" w:sz="4" w:space="0" w:color="auto"/>
            </w:tcBorders>
            <w:shd w:val="clear" w:color="auto" w:fill="auto"/>
            <w:vAlign w:val="center"/>
          </w:tcPr>
          <w:p w14:paraId="4D9DEA29" w14:textId="7B24AF8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w:t>
            </w:r>
          </w:p>
        </w:tc>
        <w:tc>
          <w:tcPr>
            <w:tcW w:w="80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E2D030F" w14:textId="496E9EF7" w:rsidR="00F24C53" w:rsidRPr="00404180" w:rsidRDefault="00F24C53"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31.1</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5FDB19F5" w14:textId="33D54A2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15.6</w:t>
            </w:r>
          </w:p>
        </w:tc>
      </w:tr>
      <w:tr w:rsidR="00404180" w:rsidRPr="00404180" w14:paraId="57618AE1" w14:textId="77777777" w:rsidTr="00507115">
        <w:trPr>
          <w:trHeight w:val="397"/>
          <w:jc w:val="center"/>
        </w:trPr>
        <w:tc>
          <w:tcPr>
            <w:tcW w:w="403" w:type="dxa"/>
            <w:vMerge/>
            <w:tcBorders>
              <w:left w:val="single" w:sz="4" w:space="0" w:color="auto"/>
              <w:right w:val="single" w:sz="4" w:space="0" w:color="auto"/>
            </w:tcBorders>
          </w:tcPr>
          <w:p w14:paraId="06D2D590"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57A0B2" w14:textId="5BE43826"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79BCAD05" w14:textId="6026363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w:t>
            </w:r>
            <w:r w:rsidRPr="00404180">
              <w:rPr>
                <w:rFonts w:ascii="BIZ UDPゴシック" w:eastAsia="BIZ UDPゴシック" w:hAnsi="BIZ UDPゴシック" w:cs="UD デジタル 教科書体 N-R"/>
                <w:color w:val="000000" w:themeColor="text1"/>
                <w:kern w:val="0"/>
                <w:sz w:val="16"/>
                <w:szCs w:val="16"/>
              </w:rPr>
              <w:t>7</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56468948" w14:textId="449CA411"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3.5</w:t>
            </w:r>
          </w:p>
        </w:tc>
        <w:tc>
          <w:tcPr>
            <w:tcW w:w="802" w:type="dxa"/>
            <w:tcBorders>
              <w:top w:val="nil"/>
              <w:left w:val="nil"/>
              <w:bottom w:val="single" w:sz="4" w:space="0" w:color="auto"/>
              <w:right w:val="single" w:sz="4" w:space="0" w:color="auto"/>
            </w:tcBorders>
            <w:shd w:val="clear" w:color="auto" w:fill="auto"/>
            <w:noWrap/>
            <w:vAlign w:val="center"/>
          </w:tcPr>
          <w:p w14:paraId="6B0D81B8" w14:textId="484EFC43"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1.8</w:t>
            </w:r>
          </w:p>
        </w:tc>
        <w:tc>
          <w:tcPr>
            <w:tcW w:w="802" w:type="dxa"/>
            <w:tcBorders>
              <w:top w:val="nil"/>
              <w:left w:val="nil"/>
              <w:bottom w:val="single" w:sz="4" w:space="0" w:color="auto"/>
              <w:right w:val="single" w:sz="4" w:space="0" w:color="auto"/>
            </w:tcBorders>
            <w:shd w:val="clear" w:color="auto" w:fill="auto"/>
            <w:noWrap/>
            <w:vAlign w:val="center"/>
          </w:tcPr>
          <w:p w14:paraId="003665A3" w14:textId="1930793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15.8</w:t>
            </w:r>
          </w:p>
        </w:tc>
        <w:tc>
          <w:tcPr>
            <w:tcW w:w="801" w:type="dxa"/>
            <w:tcBorders>
              <w:top w:val="nil"/>
              <w:left w:val="nil"/>
              <w:bottom w:val="single" w:sz="4" w:space="0" w:color="auto"/>
              <w:right w:val="single" w:sz="4" w:space="0" w:color="auto"/>
            </w:tcBorders>
            <w:shd w:val="clear" w:color="auto" w:fill="auto"/>
            <w:noWrap/>
            <w:vAlign w:val="center"/>
          </w:tcPr>
          <w:p w14:paraId="41E5C002" w14:textId="73A836BB"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5.3</w:t>
            </w:r>
          </w:p>
        </w:tc>
        <w:tc>
          <w:tcPr>
            <w:tcW w:w="802" w:type="dxa"/>
            <w:tcBorders>
              <w:top w:val="nil"/>
              <w:left w:val="nil"/>
              <w:bottom w:val="single" w:sz="4" w:space="0" w:color="auto"/>
              <w:right w:val="single" w:sz="4" w:space="0" w:color="auto"/>
            </w:tcBorders>
            <w:shd w:val="clear" w:color="auto" w:fill="auto"/>
            <w:noWrap/>
            <w:vAlign w:val="center"/>
          </w:tcPr>
          <w:p w14:paraId="2603E37F" w14:textId="1748A3C4"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22.8</w:t>
            </w:r>
          </w:p>
        </w:tc>
        <w:tc>
          <w:tcPr>
            <w:tcW w:w="802" w:type="dxa"/>
            <w:tcBorders>
              <w:top w:val="nil"/>
              <w:left w:val="nil"/>
              <w:bottom w:val="single" w:sz="4" w:space="0" w:color="auto"/>
              <w:right w:val="single" w:sz="4" w:space="0" w:color="auto"/>
            </w:tcBorders>
            <w:shd w:val="clear" w:color="auto" w:fill="auto"/>
            <w:vAlign w:val="center"/>
          </w:tcPr>
          <w:p w14:paraId="7E3B4E08" w14:textId="58BF452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17.5</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442D9360" w14:textId="3CCDF1A5"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29.8</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37B9721" w14:textId="43BC0B0D"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3.5</w:t>
            </w:r>
          </w:p>
        </w:tc>
      </w:tr>
      <w:tr w:rsidR="00404180" w:rsidRPr="00404180" w14:paraId="227BB811" w14:textId="77777777" w:rsidTr="00507115">
        <w:trPr>
          <w:trHeight w:val="397"/>
          <w:jc w:val="center"/>
        </w:trPr>
        <w:tc>
          <w:tcPr>
            <w:tcW w:w="403" w:type="dxa"/>
            <w:vMerge/>
            <w:tcBorders>
              <w:left w:val="single" w:sz="4" w:space="0" w:color="auto"/>
              <w:right w:val="single" w:sz="4" w:space="0" w:color="auto"/>
            </w:tcBorders>
          </w:tcPr>
          <w:p w14:paraId="5419B4ED"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3EC41B" w14:textId="779E3CB7"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77F6421B" w14:textId="34FB45FC"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w:t>
            </w:r>
            <w:r w:rsidRPr="00404180">
              <w:rPr>
                <w:rFonts w:ascii="BIZ UDPゴシック" w:eastAsia="BIZ UDPゴシック" w:hAnsi="BIZ UDPゴシック" w:cs="UD デジタル 教科書体 N-R"/>
                <w:color w:val="000000" w:themeColor="text1"/>
                <w:kern w:val="0"/>
                <w:sz w:val="16"/>
                <w:szCs w:val="16"/>
              </w:rPr>
              <w:t>8</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3D530137" w14:textId="61AA02D8"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1.5</w:t>
            </w:r>
          </w:p>
        </w:tc>
        <w:tc>
          <w:tcPr>
            <w:tcW w:w="802" w:type="dxa"/>
            <w:tcBorders>
              <w:top w:val="nil"/>
              <w:left w:val="nil"/>
              <w:bottom w:val="single" w:sz="4" w:space="0" w:color="auto"/>
              <w:right w:val="single" w:sz="4" w:space="0" w:color="auto"/>
            </w:tcBorders>
            <w:shd w:val="clear" w:color="auto" w:fill="auto"/>
            <w:noWrap/>
            <w:vAlign w:val="center"/>
          </w:tcPr>
          <w:p w14:paraId="34627B1D" w14:textId="523C105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8.8</w:t>
            </w:r>
          </w:p>
        </w:tc>
        <w:tc>
          <w:tcPr>
            <w:tcW w:w="802" w:type="dxa"/>
            <w:tcBorders>
              <w:top w:val="nil"/>
              <w:left w:val="nil"/>
              <w:bottom w:val="single" w:sz="4" w:space="0" w:color="auto"/>
              <w:right w:val="single" w:sz="4" w:space="0" w:color="auto"/>
            </w:tcBorders>
            <w:shd w:val="clear" w:color="auto" w:fill="auto"/>
            <w:noWrap/>
            <w:vAlign w:val="center"/>
          </w:tcPr>
          <w:p w14:paraId="4119E319" w14:textId="654C3E8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17.6</w:t>
            </w:r>
          </w:p>
        </w:tc>
        <w:tc>
          <w:tcPr>
            <w:tcW w:w="801" w:type="dxa"/>
            <w:tcBorders>
              <w:top w:val="nil"/>
              <w:left w:val="nil"/>
              <w:bottom w:val="single" w:sz="4" w:space="0" w:color="auto"/>
              <w:right w:val="single" w:sz="4" w:space="0" w:color="auto"/>
            </w:tcBorders>
            <w:shd w:val="clear" w:color="auto" w:fill="auto"/>
            <w:noWrap/>
            <w:vAlign w:val="center"/>
          </w:tcPr>
          <w:p w14:paraId="192A0E93" w14:textId="3906FE0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2.9</w:t>
            </w:r>
          </w:p>
        </w:tc>
        <w:tc>
          <w:tcPr>
            <w:tcW w:w="802" w:type="dxa"/>
            <w:tcBorders>
              <w:top w:val="nil"/>
              <w:left w:val="nil"/>
              <w:bottom w:val="single" w:sz="4" w:space="0" w:color="auto"/>
              <w:right w:val="single" w:sz="4" w:space="0" w:color="auto"/>
            </w:tcBorders>
            <w:shd w:val="clear" w:color="auto" w:fill="auto"/>
            <w:noWrap/>
            <w:vAlign w:val="center"/>
          </w:tcPr>
          <w:p w14:paraId="7D7DE4BB" w14:textId="5C4D5073"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5.9</w:t>
            </w:r>
          </w:p>
        </w:tc>
        <w:tc>
          <w:tcPr>
            <w:tcW w:w="802" w:type="dxa"/>
            <w:tcBorders>
              <w:top w:val="nil"/>
              <w:left w:val="nil"/>
              <w:bottom w:val="single" w:sz="4" w:space="0" w:color="auto"/>
              <w:right w:val="single" w:sz="4" w:space="0" w:color="auto"/>
            </w:tcBorders>
            <w:shd w:val="clear" w:color="auto" w:fill="auto"/>
            <w:vAlign w:val="center"/>
          </w:tcPr>
          <w:p w14:paraId="61BCD723" w14:textId="1D14452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27.9</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49647A3" w14:textId="2DAE19A0"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19.1</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3446FD99" w14:textId="0B19DFE7"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16.2</w:t>
            </w:r>
          </w:p>
        </w:tc>
      </w:tr>
      <w:tr w:rsidR="00404180" w:rsidRPr="00404180" w14:paraId="76EBBDE3" w14:textId="77777777" w:rsidTr="0059091A">
        <w:trPr>
          <w:trHeight w:val="397"/>
          <w:jc w:val="center"/>
        </w:trPr>
        <w:tc>
          <w:tcPr>
            <w:tcW w:w="403" w:type="dxa"/>
            <w:vMerge/>
            <w:tcBorders>
              <w:left w:val="single" w:sz="4" w:space="0" w:color="auto"/>
              <w:bottom w:val="double" w:sz="4" w:space="0" w:color="auto"/>
              <w:right w:val="single" w:sz="4" w:space="0" w:color="auto"/>
            </w:tcBorders>
          </w:tcPr>
          <w:p w14:paraId="7F5123B6" w14:textId="77777777" w:rsidR="00F24C53" w:rsidRPr="00404180" w:rsidRDefault="00F24C53" w:rsidP="00F24C53">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6D3FE84" w14:textId="43302638" w:rsidR="00F24C53"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801" w:type="dxa"/>
            <w:tcBorders>
              <w:top w:val="nil"/>
              <w:left w:val="single" w:sz="4" w:space="0" w:color="auto"/>
              <w:bottom w:val="double" w:sz="4" w:space="0" w:color="auto"/>
              <w:right w:val="single" w:sz="4" w:space="0" w:color="auto"/>
            </w:tcBorders>
            <w:shd w:val="clear" w:color="auto" w:fill="auto"/>
            <w:vAlign w:val="center"/>
          </w:tcPr>
          <w:p w14:paraId="6DD80277" w14:textId="26B89224"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w:t>
            </w:r>
            <w:r w:rsidRPr="00404180">
              <w:rPr>
                <w:rFonts w:ascii="BIZ UDPゴシック" w:eastAsia="BIZ UDPゴシック" w:hAnsi="BIZ UDPゴシック" w:cs="UD デジタル 教科書体 N-R"/>
                <w:color w:val="000000" w:themeColor="text1"/>
                <w:kern w:val="0"/>
                <w:sz w:val="16"/>
                <w:szCs w:val="16"/>
              </w:rPr>
              <w:t>3</w:t>
            </w:r>
          </w:p>
        </w:tc>
        <w:tc>
          <w:tcPr>
            <w:tcW w:w="802" w:type="dxa"/>
            <w:tcBorders>
              <w:top w:val="nil"/>
              <w:left w:val="single" w:sz="4" w:space="0" w:color="auto"/>
              <w:bottom w:val="double" w:sz="4" w:space="0" w:color="auto"/>
              <w:right w:val="single" w:sz="4" w:space="0" w:color="auto"/>
            </w:tcBorders>
            <w:shd w:val="clear" w:color="auto" w:fill="auto"/>
            <w:noWrap/>
            <w:vAlign w:val="center"/>
          </w:tcPr>
          <w:p w14:paraId="12E37A62" w14:textId="272A840A"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double" w:sz="4" w:space="0" w:color="auto"/>
              <w:right w:val="single" w:sz="4" w:space="0" w:color="auto"/>
            </w:tcBorders>
            <w:shd w:val="clear" w:color="auto" w:fill="auto"/>
            <w:noWrap/>
            <w:vAlign w:val="center"/>
          </w:tcPr>
          <w:p w14:paraId="3BDAAB7D" w14:textId="25184023"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11.6</w:t>
            </w:r>
          </w:p>
        </w:tc>
        <w:tc>
          <w:tcPr>
            <w:tcW w:w="802" w:type="dxa"/>
            <w:tcBorders>
              <w:top w:val="nil"/>
              <w:left w:val="nil"/>
              <w:bottom w:val="double" w:sz="4" w:space="0" w:color="auto"/>
              <w:right w:val="single" w:sz="4" w:space="0" w:color="auto"/>
            </w:tcBorders>
            <w:shd w:val="clear" w:color="auto" w:fill="auto"/>
            <w:noWrap/>
            <w:vAlign w:val="center"/>
          </w:tcPr>
          <w:p w14:paraId="4EF1A27E" w14:textId="2E6143A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27.9</w:t>
            </w:r>
          </w:p>
        </w:tc>
        <w:tc>
          <w:tcPr>
            <w:tcW w:w="801" w:type="dxa"/>
            <w:tcBorders>
              <w:top w:val="nil"/>
              <w:left w:val="nil"/>
              <w:bottom w:val="double" w:sz="4" w:space="0" w:color="auto"/>
              <w:right w:val="single" w:sz="4" w:space="0" w:color="auto"/>
            </w:tcBorders>
            <w:shd w:val="clear" w:color="auto" w:fill="auto"/>
            <w:noWrap/>
            <w:vAlign w:val="center"/>
          </w:tcPr>
          <w:p w14:paraId="26F38B93" w14:textId="646D1556"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2.3</w:t>
            </w:r>
          </w:p>
        </w:tc>
        <w:tc>
          <w:tcPr>
            <w:tcW w:w="802" w:type="dxa"/>
            <w:tcBorders>
              <w:top w:val="nil"/>
              <w:left w:val="nil"/>
              <w:bottom w:val="double" w:sz="4" w:space="0" w:color="auto"/>
              <w:right w:val="single" w:sz="4" w:space="0" w:color="auto"/>
            </w:tcBorders>
            <w:shd w:val="clear" w:color="auto" w:fill="auto"/>
            <w:noWrap/>
            <w:vAlign w:val="center"/>
          </w:tcPr>
          <w:p w14:paraId="683E4B09" w14:textId="47D882DF"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double" w:sz="4" w:space="0" w:color="auto"/>
              <w:right w:val="single" w:sz="4" w:space="0" w:color="auto"/>
            </w:tcBorders>
            <w:shd w:val="clear" w:color="auto" w:fill="auto"/>
            <w:vAlign w:val="center"/>
          </w:tcPr>
          <w:p w14:paraId="38D180CC" w14:textId="58217DCD"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30.2</w:t>
            </w:r>
          </w:p>
        </w:tc>
        <w:tc>
          <w:tcPr>
            <w:tcW w:w="802" w:type="dxa"/>
            <w:tcBorders>
              <w:top w:val="single" w:sz="4" w:space="0" w:color="auto"/>
              <w:left w:val="single" w:sz="4" w:space="0" w:color="auto"/>
              <w:bottom w:val="double" w:sz="4" w:space="0" w:color="auto"/>
              <w:right w:val="single" w:sz="4" w:space="0" w:color="auto"/>
            </w:tcBorders>
            <w:shd w:val="clear" w:color="auto" w:fill="auto"/>
            <w:vAlign w:val="center"/>
          </w:tcPr>
          <w:p w14:paraId="5846D47F" w14:textId="17E404AE"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9.3</w:t>
            </w:r>
          </w:p>
        </w:tc>
        <w:tc>
          <w:tcPr>
            <w:tcW w:w="802" w:type="dxa"/>
            <w:tcBorders>
              <w:top w:val="single" w:sz="4" w:space="0" w:color="auto"/>
              <w:left w:val="single" w:sz="4" w:space="0" w:color="auto"/>
              <w:bottom w:val="double" w:sz="4" w:space="0" w:color="auto"/>
              <w:right w:val="single" w:sz="4" w:space="0" w:color="auto"/>
            </w:tcBorders>
            <w:shd w:val="clear" w:color="auto" w:fill="auto"/>
            <w:vAlign w:val="center"/>
          </w:tcPr>
          <w:p w14:paraId="3052E36E" w14:textId="21944D92" w:rsidR="00F24C53" w:rsidRPr="00404180" w:rsidRDefault="00F24C53"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18.6</w:t>
            </w:r>
          </w:p>
        </w:tc>
      </w:tr>
      <w:tr w:rsidR="00404180" w:rsidRPr="00404180" w14:paraId="1617836F" w14:textId="77777777" w:rsidTr="0059091A">
        <w:trPr>
          <w:trHeight w:val="397"/>
          <w:jc w:val="center"/>
        </w:trPr>
        <w:tc>
          <w:tcPr>
            <w:tcW w:w="1696" w:type="dxa"/>
            <w:gridSpan w:val="2"/>
            <w:tcBorders>
              <w:top w:val="double" w:sz="4" w:space="0" w:color="auto"/>
              <w:left w:val="single" w:sz="4" w:space="0" w:color="auto"/>
              <w:bottom w:val="single" w:sz="4" w:space="0" w:color="auto"/>
              <w:right w:val="single" w:sz="4" w:space="0" w:color="auto"/>
            </w:tcBorders>
            <w:vAlign w:val="center"/>
          </w:tcPr>
          <w:p w14:paraId="606262AA"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801" w:type="dxa"/>
            <w:tcBorders>
              <w:top w:val="nil"/>
              <w:left w:val="single" w:sz="4" w:space="0" w:color="auto"/>
              <w:bottom w:val="single" w:sz="4" w:space="0" w:color="auto"/>
              <w:right w:val="single" w:sz="4" w:space="0" w:color="auto"/>
            </w:tcBorders>
            <w:shd w:val="clear" w:color="auto" w:fill="auto"/>
            <w:vAlign w:val="center"/>
          </w:tcPr>
          <w:p w14:paraId="396FEB20" w14:textId="11CB2E65"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159BFC86" w14:textId="22D0911C"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0.7</w:t>
            </w:r>
          </w:p>
        </w:tc>
        <w:tc>
          <w:tcPr>
            <w:tcW w:w="802" w:type="dxa"/>
            <w:tcBorders>
              <w:top w:val="nil"/>
              <w:left w:val="nil"/>
              <w:bottom w:val="single" w:sz="4" w:space="0" w:color="auto"/>
              <w:right w:val="single" w:sz="4" w:space="0" w:color="auto"/>
            </w:tcBorders>
            <w:shd w:val="clear" w:color="auto" w:fill="auto"/>
            <w:noWrap/>
            <w:vAlign w:val="center"/>
          </w:tcPr>
          <w:p w14:paraId="1C33689D" w14:textId="365BB33E"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3.5</w:t>
            </w:r>
          </w:p>
        </w:tc>
        <w:tc>
          <w:tcPr>
            <w:tcW w:w="802" w:type="dxa"/>
            <w:tcBorders>
              <w:top w:val="nil"/>
              <w:left w:val="nil"/>
              <w:bottom w:val="single" w:sz="4" w:space="0" w:color="auto"/>
              <w:right w:val="single" w:sz="4" w:space="0" w:color="auto"/>
            </w:tcBorders>
            <w:shd w:val="clear" w:color="auto" w:fill="auto"/>
            <w:noWrap/>
            <w:vAlign w:val="center"/>
          </w:tcPr>
          <w:p w14:paraId="7B4110E5" w14:textId="76F823B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18.8</w:t>
            </w:r>
          </w:p>
        </w:tc>
        <w:tc>
          <w:tcPr>
            <w:tcW w:w="801" w:type="dxa"/>
            <w:tcBorders>
              <w:top w:val="nil"/>
              <w:left w:val="nil"/>
              <w:bottom w:val="single" w:sz="4" w:space="0" w:color="auto"/>
              <w:right w:val="single" w:sz="4" w:space="0" w:color="auto"/>
            </w:tcBorders>
            <w:shd w:val="clear" w:color="auto" w:fill="auto"/>
            <w:noWrap/>
            <w:vAlign w:val="center"/>
          </w:tcPr>
          <w:p w14:paraId="0A32146F" w14:textId="287F2DA6"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5.9</w:t>
            </w:r>
          </w:p>
        </w:tc>
        <w:tc>
          <w:tcPr>
            <w:tcW w:w="802" w:type="dxa"/>
            <w:tcBorders>
              <w:top w:val="nil"/>
              <w:left w:val="nil"/>
              <w:bottom w:val="single" w:sz="4" w:space="0" w:color="auto"/>
              <w:right w:val="single" w:sz="4" w:space="0" w:color="auto"/>
            </w:tcBorders>
            <w:shd w:val="clear" w:color="auto" w:fill="auto"/>
            <w:noWrap/>
            <w:vAlign w:val="center"/>
          </w:tcPr>
          <w:p w14:paraId="3E46A7E3" w14:textId="3207110C"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21.9</w:t>
            </w:r>
          </w:p>
        </w:tc>
        <w:tc>
          <w:tcPr>
            <w:tcW w:w="802" w:type="dxa"/>
            <w:tcBorders>
              <w:top w:val="nil"/>
              <w:left w:val="nil"/>
              <w:bottom w:val="single" w:sz="4" w:space="0" w:color="auto"/>
              <w:right w:val="single" w:sz="4" w:space="0" w:color="auto"/>
            </w:tcBorders>
            <w:shd w:val="clear" w:color="auto" w:fill="auto"/>
            <w:vAlign w:val="center"/>
          </w:tcPr>
          <w:p w14:paraId="37A386D5" w14:textId="5425C7BC"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16.0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17786B47" w14:textId="486C50FC"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17.0</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01B84ABA" w14:textId="7E6BBDA4"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16.3</w:t>
            </w:r>
          </w:p>
        </w:tc>
      </w:tr>
      <w:tr w:rsidR="00404180" w:rsidRPr="00404180" w14:paraId="231E3FD4" w14:textId="77777777" w:rsidTr="0059091A">
        <w:trPr>
          <w:cantSplit/>
          <w:trHeight w:val="397"/>
          <w:jc w:val="center"/>
        </w:trPr>
        <w:tc>
          <w:tcPr>
            <w:tcW w:w="403" w:type="dxa"/>
            <w:vMerge w:val="restart"/>
            <w:tcBorders>
              <w:top w:val="single" w:sz="4" w:space="0" w:color="auto"/>
              <w:left w:val="single" w:sz="4" w:space="0" w:color="auto"/>
              <w:right w:val="single" w:sz="4" w:space="0" w:color="auto"/>
            </w:tcBorders>
            <w:textDirection w:val="tbRlV"/>
            <w:vAlign w:val="center"/>
          </w:tcPr>
          <w:p w14:paraId="1F1A0635" w14:textId="6008E284" w:rsidR="0059091A" w:rsidRPr="00404180" w:rsidRDefault="0059091A" w:rsidP="00145FFF">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6CD14E" w14:textId="0EEA8156"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801" w:type="dxa"/>
            <w:tcBorders>
              <w:top w:val="single" w:sz="4" w:space="0" w:color="auto"/>
              <w:left w:val="single" w:sz="4" w:space="0" w:color="auto"/>
              <w:bottom w:val="single" w:sz="4" w:space="0" w:color="auto"/>
              <w:right w:val="single" w:sz="4" w:space="0" w:color="auto"/>
            </w:tcBorders>
            <w:shd w:val="clear" w:color="auto" w:fill="auto"/>
            <w:vAlign w:val="center"/>
          </w:tcPr>
          <w:p w14:paraId="1DA68411" w14:textId="3ABF9ED3"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w:t>
            </w:r>
            <w:r w:rsidRPr="00404180">
              <w:rPr>
                <w:rFonts w:ascii="BIZ UDPゴシック" w:eastAsia="BIZ UDPゴシック" w:hAnsi="BIZ UDPゴシック" w:cs="UD デジタル 教科書体 N-R"/>
                <w:color w:val="000000" w:themeColor="text1"/>
                <w:kern w:val="0"/>
                <w:sz w:val="16"/>
                <w:szCs w:val="16"/>
              </w:rPr>
              <w:t>9</w:t>
            </w:r>
          </w:p>
        </w:tc>
        <w:tc>
          <w:tcPr>
            <w:tcW w:w="8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2534C7" w14:textId="73A6856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66667D66" w14:textId="56593D3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single" w:sz="4" w:space="0" w:color="auto"/>
              <w:left w:val="nil"/>
              <w:bottom w:val="single" w:sz="4" w:space="0" w:color="auto"/>
              <w:right w:val="single" w:sz="4" w:space="0" w:color="auto"/>
            </w:tcBorders>
            <w:shd w:val="clear" w:color="auto" w:fill="auto"/>
            <w:noWrap/>
            <w:vAlign w:val="center"/>
          </w:tcPr>
          <w:p w14:paraId="04E59A5C" w14:textId="388EAE84"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26.3</w:t>
            </w:r>
          </w:p>
        </w:tc>
        <w:tc>
          <w:tcPr>
            <w:tcW w:w="801" w:type="dxa"/>
            <w:tcBorders>
              <w:top w:val="single" w:sz="4" w:space="0" w:color="auto"/>
              <w:left w:val="nil"/>
              <w:bottom w:val="single" w:sz="4" w:space="0" w:color="auto"/>
              <w:right w:val="single" w:sz="4" w:space="0" w:color="auto"/>
            </w:tcBorders>
            <w:shd w:val="clear" w:color="auto" w:fill="auto"/>
            <w:noWrap/>
            <w:vAlign w:val="center"/>
          </w:tcPr>
          <w:p w14:paraId="775F68E6" w14:textId="54C9CCA0"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5.3</w:t>
            </w:r>
          </w:p>
        </w:tc>
        <w:tc>
          <w:tcPr>
            <w:tcW w:w="802"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22484993" w14:textId="5CBC0BB0" w:rsidR="0059091A" w:rsidRPr="00404180" w:rsidRDefault="0059091A"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36.8</w:t>
            </w:r>
          </w:p>
        </w:tc>
        <w:tc>
          <w:tcPr>
            <w:tcW w:w="802" w:type="dxa"/>
            <w:tcBorders>
              <w:top w:val="single" w:sz="4" w:space="0" w:color="auto"/>
              <w:left w:val="nil"/>
              <w:bottom w:val="single" w:sz="4" w:space="0" w:color="auto"/>
              <w:right w:val="single" w:sz="4" w:space="0" w:color="auto"/>
            </w:tcBorders>
            <w:shd w:val="clear" w:color="auto" w:fill="auto"/>
            <w:vAlign w:val="center"/>
          </w:tcPr>
          <w:p w14:paraId="4A3B565B" w14:textId="3519388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10.5</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616CC59C" w14:textId="239B5C5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4E5E8BC" w14:textId="1A32CE73"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15.8</w:t>
            </w:r>
          </w:p>
        </w:tc>
      </w:tr>
      <w:tr w:rsidR="00404180" w:rsidRPr="00404180" w14:paraId="720DAB96" w14:textId="77777777" w:rsidTr="00F24C53">
        <w:trPr>
          <w:cantSplit/>
          <w:trHeight w:val="397"/>
          <w:jc w:val="center"/>
        </w:trPr>
        <w:tc>
          <w:tcPr>
            <w:tcW w:w="403" w:type="dxa"/>
            <w:vMerge/>
            <w:tcBorders>
              <w:left w:val="single" w:sz="4" w:space="0" w:color="auto"/>
              <w:right w:val="single" w:sz="4" w:space="0" w:color="auto"/>
            </w:tcBorders>
          </w:tcPr>
          <w:p w14:paraId="5A835F16"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3BC3C" w14:textId="7B5E7FD5"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47B9438E" w14:textId="643CDF1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w:t>
            </w:r>
            <w:r w:rsidRPr="00404180">
              <w:rPr>
                <w:rFonts w:ascii="BIZ UDPゴシック" w:eastAsia="BIZ UDPゴシック" w:hAnsi="BIZ UDPゴシック" w:cs="UD デジタル 教科書体 N-R"/>
                <w:color w:val="000000" w:themeColor="text1"/>
                <w:kern w:val="0"/>
                <w:sz w:val="16"/>
                <w:szCs w:val="16"/>
              </w:rPr>
              <w:t>6</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29617EDF" w14:textId="49273E90"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6.3</w:t>
            </w:r>
          </w:p>
        </w:tc>
        <w:tc>
          <w:tcPr>
            <w:tcW w:w="802" w:type="dxa"/>
            <w:tcBorders>
              <w:top w:val="nil"/>
              <w:left w:val="nil"/>
              <w:bottom w:val="single" w:sz="4" w:space="0" w:color="auto"/>
              <w:right w:val="single" w:sz="4" w:space="0" w:color="auto"/>
            </w:tcBorders>
            <w:shd w:val="clear" w:color="auto" w:fill="auto"/>
            <w:noWrap/>
            <w:vAlign w:val="center"/>
          </w:tcPr>
          <w:p w14:paraId="1C4CF426" w14:textId="0197E5D8"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4F3F260D" w14:textId="3B59468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12.5</w:t>
            </w:r>
          </w:p>
        </w:tc>
        <w:tc>
          <w:tcPr>
            <w:tcW w:w="801" w:type="dxa"/>
            <w:tcBorders>
              <w:top w:val="nil"/>
              <w:left w:val="nil"/>
              <w:bottom w:val="single" w:sz="4" w:space="0" w:color="auto"/>
              <w:right w:val="single" w:sz="4" w:space="0" w:color="auto"/>
            </w:tcBorders>
            <w:shd w:val="clear" w:color="auto" w:fill="auto"/>
            <w:noWrap/>
            <w:vAlign w:val="center"/>
          </w:tcPr>
          <w:p w14:paraId="44A3AF2B" w14:textId="6AF40961"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6.3</w:t>
            </w:r>
          </w:p>
        </w:tc>
        <w:tc>
          <w:tcPr>
            <w:tcW w:w="802" w:type="dxa"/>
            <w:tcBorders>
              <w:top w:val="nil"/>
              <w:left w:val="nil"/>
              <w:bottom w:val="single" w:sz="4" w:space="0" w:color="auto"/>
              <w:right w:val="single" w:sz="4" w:space="0" w:color="auto"/>
            </w:tcBorders>
            <w:shd w:val="clear" w:color="auto" w:fill="B4C6E7" w:themeFill="accent5" w:themeFillTint="66"/>
            <w:noWrap/>
            <w:vAlign w:val="center"/>
          </w:tcPr>
          <w:p w14:paraId="5683D46B" w14:textId="2F18AD19" w:rsidR="0059091A" w:rsidRPr="00404180" w:rsidRDefault="0059091A"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37.5</w:t>
            </w:r>
          </w:p>
        </w:tc>
        <w:tc>
          <w:tcPr>
            <w:tcW w:w="802" w:type="dxa"/>
            <w:tcBorders>
              <w:top w:val="nil"/>
              <w:left w:val="nil"/>
              <w:bottom w:val="single" w:sz="4" w:space="0" w:color="auto"/>
              <w:right w:val="single" w:sz="4" w:space="0" w:color="auto"/>
            </w:tcBorders>
            <w:shd w:val="clear" w:color="auto" w:fill="auto"/>
            <w:vAlign w:val="center"/>
          </w:tcPr>
          <w:p w14:paraId="1A78F7DF" w14:textId="60B5706C"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DC9E82D" w14:textId="2BA6BEFF"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6.3</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35DCC8BC" w14:textId="36F9F55C"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25.0</w:t>
            </w:r>
          </w:p>
        </w:tc>
      </w:tr>
      <w:tr w:rsidR="00404180" w:rsidRPr="00404180" w14:paraId="0CB0629E" w14:textId="77777777" w:rsidTr="00F24C53">
        <w:trPr>
          <w:cantSplit/>
          <w:trHeight w:val="397"/>
          <w:jc w:val="center"/>
        </w:trPr>
        <w:tc>
          <w:tcPr>
            <w:tcW w:w="403" w:type="dxa"/>
            <w:vMerge/>
            <w:tcBorders>
              <w:left w:val="single" w:sz="4" w:space="0" w:color="auto"/>
              <w:right w:val="single" w:sz="4" w:space="0" w:color="auto"/>
            </w:tcBorders>
          </w:tcPr>
          <w:p w14:paraId="117C8AC9"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50D12" w14:textId="42C2EB76"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7B335363" w14:textId="0E47586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w:t>
            </w:r>
            <w:r w:rsidRPr="00404180">
              <w:rPr>
                <w:rFonts w:ascii="BIZ UDPゴシック" w:eastAsia="BIZ UDPゴシック" w:hAnsi="BIZ UDPゴシック" w:cs="UD デジタル 教科書体 N-R"/>
                <w:color w:val="000000" w:themeColor="text1"/>
                <w:kern w:val="0"/>
                <w:sz w:val="16"/>
                <w:szCs w:val="16"/>
              </w:rPr>
              <w:t>5</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7B12F3DF" w14:textId="70CFB906"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2122BC68" w14:textId="6BFA115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w:t>
            </w:r>
          </w:p>
        </w:tc>
        <w:tc>
          <w:tcPr>
            <w:tcW w:w="802" w:type="dxa"/>
            <w:tcBorders>
              <w:top w:val="nil"/>
              <w:left w:val="nil"/>
              <w:bottom w:val="single" w:sz="4" w:space="0" w:color="auto"/>
              <w:right w:val="single" w:sz="4" w:space="0" w:color="auto"/>
            </w:tcBorders>
            <w:shd w:val="clear" w:color="auto" w:fill="auto"/>
            <w:noWrap/>
            <w:vAlign w:val="center"/>
          </w:tcPr>
          <w:p w14:paraId="4CA2A823" w14:textId="737821A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22.2</w:t>
            </w:r>
          </w:p>
        </w:tc>
        <w:tc>
          <w:tcPr>
            <w:tcW w:w="801" w:type="dxa"/>
            <w:tcBorders>
              <w:top w:val="nil"/>
              <w:left w:val="nil"/>
              <w:bottom w:val="single" w:sz="4" w:space="0" w:color="auto"/>
              <w:right w:val="single" w:sz="4" w:space="0" w:color="auto"/>
            </w:tcBorders>
            <w:shd w:val="clear" w:color="auto" w:fill="auto"/>
            <w:noWrap/>
            <w:vAlign w:val="center"/>
          </w:tcPr>
          <w:p w14:paraId="17193610" w14:textId="62B0D96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2.2</w:t>
            </w:r>
          </w:p>
        </w:tc>
        <w:tc>
          <w:tcPr>
            <w:tcW w:w="802" w:type="dxa"/>
            <w:tcBorders>
              <w:top w:val="nil"/>
              <w:left w:val="nil"/>
              <w:bottom w:val="single" w:sz="4" w:space="0" w:color="auto"/>
              <w:right w:val="single" w:sz="4" w:space="0" w:color="auto"/>
            </w:tcBorders>
            <w:shd w:val="clear" w:color="auto" w:fill="B4C6E7" w:themeFill="accent5" w:themeFillTint="66"/>
            <w:noWrap/>
            <w:vAlign w:val="center"/>
          </w:tcPr>
          <w:p w14:paraId="3D3BB424" w14:textId="3591A32E" w:rsidR="0059091A" w:rsidRPr="00404180" w:rsidRDefault="0059091A"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35.6</w:t>
            </w:r>
          </w:p>
        </w:tc>
        <w:tc>
          <w:tcPr>
            <w:tcW w:w="802" w:type="dxa"/>
            <w:tcBorders>
              <w:top w:val="nil"/>
              <w:left w:val="nil"/>
              <w:bottom w:val="single" w:sz="4" w:space="0" w:color="auto"/>
              <w:right w:val="single" w:sz="4" w:space="0" w:color="auto"/>
            </w:tcBorders>
            <w:shd w:val="clear" w:color="auto" w:fill="auto"/>
            <w:vAlign w:val="center"/>
          </w:tcPr>
          <w:p w14:paraId="367AA8FD" w14:textId="2F2DF63A"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6.7</w:t>
            </w:r>
          </w:p>
        </w:tc>
        <w:tc>
          <w:tcPr>
            <w:tcW w:w="80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1AB1B892" w14:textId="114BD2BC" w:rsidR="0059091A" w:rsidRPr="00404180" w:rsidRDefault="0059091A"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22.2</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F027788" w14:textId="24E02A99"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8.9</w:t>
            </w:r>
          </w:p>
        </w:tc>
      </w:tr>
      <w:tr w:rsidR="00404180" w:rsidRPr="00404180" w14:paraId="40A4EE1E" w14:textId="77777777" w:rsidTr="00F24C53">
        <w:trPr>
          <w:cantSplit/>
          <w:trHeight w:val="397"/>
          <w:jc w:val="center"/>
        </w:trPr>
        <w:tc>
          <w:tcPr>
            <w:tcW w:w="403" w:type="dxa"/>
            <w:vMerge/>
            <w:tcBorders>
              <w:left w:val="single" w:sz="4" w:space="0" w:color="auto"/>
              <w:right w:val="single" w:sz="4" w:space="0" w:color="auto"/>
            </w:tcBorders>
          </w:tcPr>
          <w:p w14:paraId="65C40271"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E87FD" w14:textId="447B7B2B"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801" w:type="dxa"/>
            <w:tcBorders>
              <w:top w:val="nil"/>
              <w:left w:val="single" w:sz="4" w:space="0" w:color="auto"/>
              <w:bottom w:val="single" w:sz="4" w:space="0" w:color="auto"/>
              <w:right w:val="single" w:sz="4" w:space="0" w:color="auto"/>
            </w:tcBorders>
            <w:shd w:val="clear" w:color="auto" w:fill="auto"/>
            <w:vAlign w:val="center"/>
          </w:tcPr>
          <w:p w14:paraId="7BD3ADB4" w14:textId="621792E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w:t>
            </w:r>
            <w:r w:rsidRPr="00404180">
              <w:rPr>
                <w:rFonts w:ascii="BIZ UDPゴシック" w:eastAsia="BIZ UDPゴシック" w:hAnsi="BIZ UDPゴシック" w:cs="UD デジタル 教科書体 N-R"/>
                <w:color w:val="000000" w:themeColor="text1"/>
                <w:kern w:val="0"/>
                <w:sz w:val="16"/>
                <w:szCs w:val="16"/>
              </w:rPr>
              <w:t>8</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02BBC675" w14:textId="2F4186B5"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w:t>
            </w:r>
          </w:p>
        </w:tc>
        <w:tc>
          <w:tcPr>
            <w:tcW w:w="802" w:type="dxa"/>
            <w:tcBorders>
              <w:top w:val="nil"/>
              <w:left w:val="nil"/>
              <w:bottom w:val="single" w:sz="4" w:space="0" w:color="auto"/>
              <w:right w:val="single" w:sz="4" w:space="0" w:color="auto"/>
            </w:tcBorders>
            <w:shd w:val="clear" w:color="auto" w:fill="auto"/>
            <w:noWrap/>
            <w:vAlign w:val="center"/>
          </w:tcPr>
          <w:p w14:paraId="78B937EA" w14:textId="7FD98BF1"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w:t>
            </w:r>
          </w:p>
        </w:tc>
        <w:tc>
          <w:tcPr>
            <w:tcW w:w="802" w:type="dxa"/>
            <w:tcBorders>
              <w:top w:val="nil"/>
              <w:left w:val="nil"/>
              <w:bottom w:val="single" w:sz="4" w:space="0" w:color="auto"/>
              <w:right w:val="single" w:sz="4" w:space="0" w:color="auto"/>
            </w:tcBorders>
            <w:shd w:val="clear" w:color="auto" w:fill="auto"/>
            <w:noWrap/>
            <w:vAlign w:val="center"/>
          </w:tcPr>
          <w:p w14:paraId="74A2FBCD" w14:textId="57DAAA9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13.8</w:t>
            </w:r>
          </w:p>
        </w:tc>
        <w:tc>
          <w:tcPr>
            <w:tcW w:w="801" w:type="dxa"/>
            <w:tcBorders>
              <w:top w:val="nil"/>
              <w:left w:val="nil"/>
              <w:bottom w:val="single" w:sz="4" w:space="0" w:color="auto"/>
              <w:right w:val="single" w:sz="4" w:space="0" w:color="auto"/>
            </w:tcBorders>
            <w:shd w:val="clear" w:color="auto" w:fill="auto"/>
            <w:noWrap/>
            <w:vAlign w:val="center"/>
          </w:tcPr>
          <w:p w14:paraId="2BA2D8B1" w14:textId="7AD031D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10.3</w:t>
            </w:r>
          </w:p>
        </w:tc>
        <w:tc>
          <w:tcPr>
            <w:tcW w:w="802" w:type="dxa"/>
            <w:tcBorders>
              <w:top w:val="nil"/>
              <w:left w:val="nil"/>
              <w:bottom w:val="single" w:sz="4" w:space="0" w:color="auto"/>
              <w:right w:val="single" w:sz="4" w:space="0" w:color="auto"/>
            </w:tcBorders>
            <w:shd w:val="clear" w:color="auto" w:fill="B4C6E7" w:themeFill="accent5" w:themeFillTint="66"/>
            <w:noWrap/>
            <w:vAlign w:val="center"/>
          </w:tcPr>
          <w:p w14:paraId="215FC376" w14:textId="2015A32F" w:rsidR="0059091A" w:rsidRPr="00404180" w:rsidRDefault="0059091A"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31.0</w:t>
            </w:r>
          </w:p>
        </w:tc>
        <w:tc>
          <w:tcPr>
            <w:tcW w:w="802" w:type="dxa"/>
            <w:tcBorders>
              <w:top w:val="nil"/>
              <w:left w:val="nil"/>
              <w:bottom w:val="single" w:sz="4" w:space="0" w:color="auto"/>
              <w:right w:val="single" w:sz="4" w:space="0" w:color="auto"/>
            </w:tcBorders>
            <w:shd w:val="clear" w:color="auto" w:fill="auto"/>
            <w:vAlign w:val="center"/>
          </w:tcPr>
          <w:p w14:paraId="71DA5271" w14:textId="7922090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8.6</w:t>
            </w:r>
          </w:p>
        </w:tc>
        <w:tc>
          <w:tcPr>
            <w:tcW w:w="80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5F99AB51" w14:textId="29C15245" w:rsidR="0059091A" w:rsidRPr="00404180" w:rsidRDefault="0059091A"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22.4</w:t>
            </w:r>
          </w:p>
        </w:tc>
        <w:tc>
          <w:tcPr>
            <w:tcW w:w="802" w:type="dxa"/>
            <w:tcBorders>
              <w:top w:val="single" w:sz="4" w:space="0" w:color="auto"/>
              <w:left w:val="single" w:sz="4" w:space="0" w:color="auto"/>
              <w:bottom w:val="single" w:sz="4" w:space="0" w:color="auto"/>
              <w:right w:val="single" w:sz="4" w:space="0" w:color="auto"/>
            </w:tcBorders>
            <w:shd w:val="clear" w:color="auto" w:fill="auto"/>
            <w:vAlign w:val="center"/>
          </w:tcPr>
          <w:p w14:paraId="254E1C6B" w14:textId="787DFD4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10.3</w:t>
            </w:r>
          </w:p>
        </w:tc>
      </w:tr>
      <w:tr w:rsidR="00404180" w:rsidRPr="00404180" w14:paraId="0D741E55" w14:textId="77777777" w:rsidTr="00F24C53">
        <w:trPr>
          <w:cantSplit/>
          <w:trHeight w:val="397"/>
          <w:jc w:val="center"/>
        </w:trPr>
        <w:tc>
          <w:tcPr>
            <w:tcW w:w="403" w:type="dxa"/>
            <w:vMerge/>
            <w:tcBorders>
              <w:left w:val="single" w:sz="4" w:space="0" w:color="auto"/>
              <w:right w:val="single" w:sz="4" w:space="0" w:color="auto"/>
            </w:tcBorders>
          </w:tcPr>
          <w:p w14:paraId="124FC60D"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6D8956" w14:textId="1E23C7CC"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801" w:type="dxa"/>
            <w:tcBorders>
              <w:top w:val="nil"/>
              <w:left w:val="single" w:sz="4" w:space="0" w:color="auto"/>
              <w:bottom w:val="single" w:sz="4" w:space="0" w:color="auto"/>
              <w:right w:val="single" w:sz="4" w:space="0" w:color="auto"/>
            </w:tcBorders>
            <w:vAlign w:val="center"/>
          </w:tcPr>
          <w:p w14:paraId="1A3A6CF4" w14:textId="3D6C85AF"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w:t>
            </w:r>
            <w:r w:rsidRPr="00404180">
              <w:rPr>
                <w:rFonts w:ascii="BIZ UDPゴシック" w:eastAsia="BIZ UDPゴシック" w:hAnsi="BIZ UDPゴシック" w:cs="UD デジタル 教科書体 N-R"/>
                <w:color w:val="000000" w:themeColor="text1"/>
                <w:kern w:val="0"/>
                <w:sz w:val="16"/>
                <w:szCs w:val="16"/>
              </w:rPr>
              <w:t>2</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4E7295C5" w14:textId="357C59A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1CE88B33" w14:textId="7E8831E8"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5.8</w:t>
            </w:r>
          </w:p>
        </w:tc>
        <w:tc>
          <w:tcPr>
            <w:tcW w:w="802" w:type="dxa"/>
            <w:tcBorders>
              <w:top w:val="nil"/>
              <w:left w:val="nil"/>
              <w:bottom w:val="single" w:sz="4" w:space="0" w:color="auto"/>
              <w:right w:val="single" w:sz="4" w:space="0" w:color="auto"/>
            </w:tcBorders>
            <w:shd w:val="clear" w:color="auto" w:fill="auto"/>
            <w:noWrap/>
            <w:vAlign w:val="center"/>
          </w:tcPr>
          <w:p w14:paraId="2030D4D5" w14:textId="49EF941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23.1</w:t>
            </w:r>
          </w:p>
        </w:tc>
        <w:tc>
          <w:tcPr>
            <w:tcW w:w="801" w:type="dxa"/>
            <w:tcBorders>
              <w:top w:val="nil"/>
              <w:left w:val="nil"/>
              <w:bottom w:val="single" w:sz="4" w:space="0" w:color="auto"/>
              <w:right w:val="single" w:sz="4" w:space="0" w:color="auto"/>
            </w:tcBorders>
            <w:shd w:val="clear" w:color="auto" w:fill="auto"/>
            <w:noWrap/>
            <w:vAlign w:val="center"/>
          </w:tcPr>
          <w:p w14:paraId="0C61B6CA" w14:textId="0711AF59"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3.8</w:t>
            </w:r>
          </w:p>
        </w:tc>
        <w:tc>
          <w:tcPr>
            <w:tcW w:w="802" w:type="dxa"/>
            <w:tcBorders>
              <w:top w:val="nil"/>
              <w:left w:val="nil"/>
              <w:bottom w:val="single" w:sz="4" w:space="0" w:color="auto"/>
              <w:right w:val="single" w:sz="4" w:space="0" w:color="auto"/>
            </w:tcBorders>
            <w:shd w:val="clear" w:color="auto" w:fill="auto"/>
            <w:noWrap/>
            <w:vAlign w:val="center"/>
          </w:tcPr>
          <w:p w14:paraId="1BAE1AD5" w14:textId="4C808D26"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19.2</w:t>
            </w:r>
          </w:p>
        </w:tc>
        <w:tc>
          <w:tcPr>
            <w:tcW w:w="802" w:type="dxa"/>
            <w:tcBorders>
              <w:top w:val="nil"/>
              <w:left w:val="nil"/>
              <w:bottom w:val="single" w:sz="4" w:space="0" w:color="auto"/>
              <w:right w:val="single" w:sz="4" w:space="0" w:color="auto"/>
            </w:tcBorders>
            <w:vAlign w:val="center"/>
          </w:tcPr>
          <w:p w14:paraId="014820BE" w14:textId="7AB3BDE6"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13.5</w:t>
            </w:r>
          </w:p>
        </w:tc>
        <w:tc>
          <w:tcPr>
            <w:tcW w:w="80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471CD7D0" w14:textId="5C890B40" w:rsidR="0059091A" w:rsidRPr="00404180" w:rsidRDefault="0059091A" w:rsidP="00F24C53">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23.1</w:t>
            </w:r>
          </w:p>
        </w:tc>
        <w:tc>
          <w:tcPr>
            <w:tcW w:w="802" w:type="dxa"/>
            <w:tcBorders>
              <w:top w:val="single" w:sz="4" w:space="0" w:color="auto"/>
              <w:left w:val="single" w:sz="4" w:space="0" w:color="auto"/>
              <w:bottom w:val="single" w:sz="4" w:space="0" w:color="auto"/>
              <w:right w:val="single" w:sz="4" w:space="0" w:color="auto"/>
            </w:tcBorders>
            <w:vAlign w:val="center"/>
          </w:tcPr>
          <w:p w14:paraId="389028A5" w14:textId="10818945"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11.5</w:t>
            </w:r>
          </w:p>
        </w:tc>
      </w:tr>
      <w:tr w:rsidR="00404180" w:rsidRPr="00404180" w14:paraId="04593000" w14:textId="77777777" w:rsidTr="00507115">
        <w:trPr>
          <w:cantSplit/>
          <w:trHeight w:val="397"/>
          <w:jc w:val="center"/>
        </w:trPr>
        <w:tc>
          <w:tcPr>
            <w:tcW w:w="403" w:type="dxa"/>
            <w:vMerge/>
            <w:tcBorders>
              <w:left w:val="single" w:sz="4" w:space="0" w:color="auto"/>
              <w:right w:val="single" w:sz="4" w:space="0" w:color="auto"/>
            </w:tcBorders>
          </w:tcPr>
          <w:p w14:paraId="3ABC54EF"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31530" w14:textId="6A680D55"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801" w:type="dxa"/>
            <w:tcBorders>
              <w:top w:val="nil"/>
              <w:left w:val="single" w:sz="4" w:space="0" w:color="auto"/>
              <w:bottom w:val="single" w:sz="4" w:space="0" w:color="auto"/>
              <w:right w:val="single" w:sz="4" w:space="0" w:color="auto"/>
            </w:tcBorders>
            <w:vAlign w:val="center"/>
          </w:tcPr>
          <w:p w14:paraId="0520AD68" w14:textId="07516085"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w:t>
            </w:r>
            <w:r w:rsidRPr="00404180">
              <w:rPr>
                <w:rFonts w:ascii="BIZ UDPゴシック" w:eastAsia="BIZ UDPゴシック" w:hAnsi="BIZ UDPゴシック" w:cs="UD デジタル 教科書体 N-R"/>
                <w:color w:val="000000" w:themeColor="text1"/>
                <w:kern w:val="0"/>
                <w:sz w:val="16"/>
                <w:szCs w:val="16"/>
              </w:rPr>
              <w:t>8</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51A90F86" w14:textId="0DEEEE8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5DC56FFA" w14:textId="2241F475"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4.4</w:t>
            </w:r>
          </w:p>
        </w:tc>
        <w:tc>
          <w:tcPr>
            <w:tcW w:w="802" w:type="dxa"/>
            <w:tcBorders>
              <w:top w:val="nil"/>
              <w:left w:val="nil"/>
              <w:bottom w:val="single" w:sz="4" w:space="0" w:color="auto"/>
              <w:right w:val="single" w:sz="4" w:space="0" w:color="auto"/>
            </w:tcBorders>
            <w:shd w:val="clear" w:color="auto" w:fill="auto"/>
            <w:noWrap/>
            <w:vAlign w:val="center"/>
          </w:tcPr>
          <w:p w14:paraId="7A65C406" w14:textId="574BFB8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17.6</w:t>
            </w:r>
          </w:p>
        </w:tc>
        <w:tc>
          <w:tcPr>
            <w:tcW w:w="801" w:type="dxa"/>
            <w:tcBorders>
              <w:top w:val="nil"/>
              <w:left w:val="nil"/>
              <w:bottom w:val="single" w:sz="4" w:space="0" w:color="auto"/>
              <w:right w:val="single" w:sz="4" w:space="0" w:color="auto"/>
            </w:tcBorders>
            <w:shd w:val="clear" w:color="auto" w:fill="auto"/>
            <w:noWrap/>
            <w:vAlign w:val="center"/>
          </w:tcPr>
          <w:p w14:paraId="2D1E2433" w14:textId="18FE4244"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5.9</w:t>
            </w:r>
          </w:p>
        </w:tc>
        <w:tc>
          <w:tcPr>
            <w:tcW w:w="802" w:type="dxa"/>
            <w:tcBorders>
              <w:top w:val="nil"/>
              <w:left w:val="nil"/>
              <w:bottom w:val="single" w:sz="4" w:space="0" w:color="auto"/>
              <w:right w:val="single" w:sz="4" w:space="0" w:color="auto"/>
            </w:tcBorders>
            <w:shd w:val="clear" w:color="auto" w:fill="auto"/>
            <w:noWrap/>
            <w:vAlign w:val="center"/>
          </w:tcPr>
          <w:p w14:paraId="785F827A" w14:textId="6D40EFB6"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7.4</w:t>
            </w:r>
          </w:p>
        </w:tc>
        <w:tc>
          <w:tcPr>
            <w:tcW w:w="802" w:type="dxa"/>
            <w:tcBorders>
              <w:top w:val="nil"/>
              <w:left w:val="nil"/>
              <w:bottom w:val="single" w:sz="4" w:space="0" w:color="auto"/>
              <w:right w:val="single" w:sz="4" w:space="0" w:color="auto"/>
            </w:tcBorders>
            <w:vAlign w:val="center"/>
          </w:tcPr>
          <w:p w14:paraId="031D8D3E" w14:textId="6F38FE1E"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35.3</w:t>
            </w:r>
          </w:p>
        </w:tc>
        <w:tc>
          <w:tcPr>
            <w:tcW w:w="802" w:type="dxa"/>
            <w:tcBorders>
              <w:top w:val="single" w:sz="4" w:space="0" w:color="auto"/>
              <w:left w:val="single" w:sz="4" w:space="0" w:color="auto"/>
              <w:bottom w:val="single" w:sz="4" w:space="0" w:color="auto"/>
              <w:right w:val="single" w:sz="4" w:space="0" w:color="auto"/>
            </w:tcBorders>
            <w:vAlign w:val="center"/>
          </w:tcPr>
          <w:p w14:paraId="1FC02E03" w14:textId="7879BF6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10.3</w:t>
            </w:r>
          </w:p>
        </w:tc>
        <w:tc>
          <w:tcPr>
            <w:tcW w:w="802" w:type="dxa"/>
            <w:tcBorders>
              <w:top w:val="single" w:sz="4" w:space="0" w:color="auto"/>
              <w:left w:val="single" w:sz="4" w:space="0" w:color="auto"/>
              <w:bottom w:val="single" w:sz="4" w:space="0" w:color="auto"/>
              <w:right w:val="single" w:sz="4" w:space="0" w:color="auto"/>
            </w:tcBorders>
            <w:vAlign w:val="center"/>
          </w:tcPr>
          <w:p w14:paraId="2AB1DC32" w14:textId="71B0D205"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19.1</w:t>
            </w:r>
          </w:p>
        </w:tc>
      </w:tr>
      <w:tr w:rsidR="0059091A" w:rsidRPr="00404180" w14:paraId="28CCFDE4" w14:textId="77777777" w:rsidTr="00507115">
        <w:trPr>
          <w:cantSplit/>
          <w:trHeight w:val="397"/>
          <w:jc w:val="center"/>
        </w:trPr>
        <w:tc>
          <w:tcPr>
            <w:tcW w:w="403" w:type="dxa"/>
            <w:vMerge/>
            <w:tcBorders>
              <w:left w:val="single" w:sz="4" w:space="0" w:color="auto"/>
              <w:bottom w:val="single" w:sz="4" w:space="0" w:color="auto"/>
              <w:right w:val="single" w:sz="4" w:space="0" w:color="auto"/>
            </w:tcBorders>
          </w:tcPr>
          <w:p w14:paraId="6C932E90" w14:textId="77777777" w:rsidR="0059091A" w:rsidRPr="00404180" w:rsidRDefault="0059091A" w:rsidP="00F24C53">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2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6E3DDA" w14:textId="3A8BBBB0" w:rsidR="0059091A" w:rsidRPr="00404180" w:rsidRDefault="00C60CCF" w:rsidP="00F24C53">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801" w:type="dxa"/>
            <w:tcBorders>
              <w:top w:val="nil"/>
              <w:left w:val="single" w:sz="4" w:space="0" w:color="auto"/>
              <w:bottom w:val="single" w:sz="4" w:space="0" w:color="auto"/>
              <w:right w:val="single" w:sz="4" w:space="0" w:color="auto"/>
            </w:tcBorders>
            <w:vAlign w:val="center"/>
          </w:tcPr>
          <w:p w14:paraId="5147B1A1" w14:textId="57F08EE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w:t>
            </w:r>
            <w:r w:rsidRPr="00404180">
              <w:rPr>
                <w:rFonts w:ascii="BIZ UDPゴシック" w:eastAsia="BIZ UDPゴシック" w:hAnsi="BIZ UDPゴシック" w:cs="UD デジタル 教科書体 N-R"/>
                <w:color w:val="000000" w:themeColor="text1"/>
                <w:kern w:val="0"/>
                <w:sz w:val="16"/>
                <w:szCs w:val="16"/>
              </w:rPr>
              <w:t>0</w:t>
            </w:r>
          </w:p>
        </w:tc>
        <w:tc>
          <w:tcPr>
            <w:tcW w:w="802" w:type="dxa"/>
            <w:tcBorders>
              <w:top w:val="nil"/>
              <w:left w:val="single" w:sz="4" w:space="0" w:color="auto"/>
              <w:bottom w:val="single" w:sz="4" w:space="0" w:color="auto"/>
              <w:right w:val="single" w:sz="4" w:space="0" w:color="auto"/>
            </w:tcBorders>
            <w:shd w:val="clear" w:color="auto" w:fill="auto"/>
            <w:noWrap/>
            <w:vAlign w:val="center"/>
          </w:tcPr>
          <w:p w14:paraId="46765ABC" w14:textId="0B62E287"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802" w:type="dxa"/>
            <w:tcBorders>
              <w:top w:val="nil"/>
              <w:left w:val="nil"/>
              <w:bottom w:val="single" w:sz="4" w:space="0" w:color="auto"/>
              <w:right w:val="single" w:sz="4" w:space="0" w:color="auto"/>
            </w:tcBorders>
            <w:shd w:val="clear" w:color="auto" w:fill="auto"/>
            <w:noWrap/>
            <w:vAlign w:val="center"/>
          </w:tcPr>
          <w:p w14:paraId="4583B1B1" w14:textId="6B990CF0"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6.7</w:t>
            </w:r>
          </w:p>
        </w:tc>
        <w:tc>
          <w:tcPr>
            <w:tcW w:w="802" w:type="dxa"/>
            <w:tcBorders>
              <w:top w:val="nil"/>
              <w:left w:val="nil"/>
              <w:bottom w:val="single" w:sz="4" w:space="0" w:color="auto"/>
              <w:right w:val="single" w:sz="4" w:space="0" w:color="auto"/>
            </w:tcBorders>
            <w:shd w:val="clear" w:color="auto" w:fill="auto"/>
            <w:noWrap/>
            <w:vAlign w:val="center"/>
          </w:tcPr>
          <w:p w14:paraId="6844B382" w14:textId="6992405B"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16.7</w:t>
            </w:r>
          </w:p>
        </w:tc>
        <w:tc>
          <w:tcPr>
            <w:tcW w:w="801" w:type="dxa"/>
            <w:tcBorders>
              <w:top w:val="nil"/>
              <w:left w:val="nil"/>
              <w:bottom w:val="single" w:sz="4" w:space="0" w:color="auto"/>
              <w:right w:val="single" w:sz="4" w:space="0" w:color="auto"/>
            </w:tcBorders>
            <w:shd w:val="clear" w:color="auto" w:fill="auto"/>
            <w:noWrap/>
            <w:vAlign w:val="center"/>
          </w:tcPr>
          <w:p w14:paraId="2EA764C2" w14:textId="2ABBD5ED"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6.7</w:t>
            </w:r>
          </w:p>
        </w:tc>
        <w:tc>
          <w:tcPr>
            <w:tcW w:w="802" w:type="dxa"/>
            <w:tcBorders>
              <w:top w:val="nil"/>
              <w:left w:val="nil"/>
              <w:bottom w:val="single" w:sz="4" w:space="0" w:color="auto"/>
              <w:right w:val="single" w:sz="4" w:space="0" w:color="auto"/>
            </w:tcBorders>
            <w:shd w:val="clear" w:color="auto" w:fill="auto"/>
            <w:noWrap/>
            <w:vAlign w:val="center"/>
          </w:tcPr>
          <w:p w14:paraId="66D13AD8" w14:textId="030AAA09"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w:t>
            </w:r>
          </w:p>
        </w:tc>
        <w:tc>
          <w:tcPr>
            <w:tcW w:w="802" w:type="dxa"/>
            <w:tcBorders>
              <w:top w:val="nil"/>
              <w:left w:val="nil"/>
              <w:bottom w:val="single" w:sz="4" w:space="0" w:color="auto"/>
              <w:right w:val="single" w:sz="4" w:space="0" w:color="auto"/>
            </w:tcBorders>
            <w:vAlign w:val="center"/>
          </w:tcPr>
          <w:p w14:paraId="03CB5E8B" w14:textId="4B29D2F1"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13.3</w:t>
            </w:r>
          </w:p>
        </w:tc>
        <w:tc>
          <w:tcPr>
            <w:tcW w:w="802" w:type="dxa"/>
            <w:tcBorders>
              <w:top w:val="single" w:sz="4" w:space="0" w:color="auto"/>
              <w:left w:val="single" w:sz="4" w:space="0" w:color="auto"/>
              <w:bottom w:val="single" w:sz="4" w:space="0" w:color="auto"/>
              <w:right w:val="single" w:sz="4" w:space="0" w:color="auto"/>
            </w:tcBorders>
            <w:vAlign w:val="center"/>
          </w:tcPr>
          <w:p w14:paraId="2BF6A774" w14:textId="1E8E3FD2"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16.7</w:t>
            </w:r>
          </w:p>
        </w:tc>
        <w:tc>
          <w:tcPr>
            <w:tcW w:w="802" w:type="dxa"/>
            <w:tcBorders>
              <w:top w:val="single" w:sz="4" w:space="0" w:color="auto"/>
              <w:left w:val="single" w:sz="4" w:space="0" w:color="auto"/>
              <w:bottom w:val="single" w:sz="4" w:space="0" w:color="auto"/>
              <w:right w:val="single" w:sz="4" w:space="0" w:color="auto"/>
            </w:tcBorders>
            <w:vAlign w:val="center"/>
          </w:tcPr>
          <w:p w14:paraId="3082E662" w14:textId="523324B8" w:rsidR="0059091A" w:rsidRPr="00404180" w:rsidRDefault="0059091A" w:rsidP="00F24C53">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36.7</w:t>
            </w:r>
          </w:p>
        </w:tc>
      </w:tr>
    </w:tbl>
    <w:p w14:paraId="5B34E7D2" w14:textId="77777777" w:rsidR="00507115" w:rsidRPr="00404180" w:rsidRDefault="00507115" w:rsidP="00507115">
      <w:pPr>
        <w:rPr>
          <w:rFonts w:ascii="BIZ UDPゴシック" w:eastAsia="BIZ UDPゴシック" w:hAnsi="BIZ UDPゴシック"/>
          <w:color w:val="000000" w:themeColor="text1"/>
          <w:sz w:val="22"/>
        </w:rPr>
      </w:pPr>
    </w:p>
    <w:p w14:paraId="34FF9BE9" w14:textId="77777777" w:rsidR="00507115" w:rsidRPr="00404180" w:rsidRDefault="00507115" w:rsidP="00E47857">
      <w:pPr>
        <w:rPr>
          <w:rFonts w:ascii="BIZ UDPゴシック" w:eastAsia="BIZ UDPゴシック" w:hAnsi="BIZ UDPゴシック"/>
          <w:color w:val="000000" w:themeColor="text1"/>
          <w:sz w:val="22"/>
        </w:rPr>
      </w:pPr>
    </w:p>
    <w:p w14:paraId="2FDD1076" w14:textId="0591295B" w:rsidR="00E47857" w:rsidRPr="00404180" w:rsidRDefault="00E47857" w:rsidP="00E47857">
      <w:pPr>
        <w:rPr>
          <w:rFonts w:ascii="BIZ UDPゴシック" w:eastAsia="BIZ UDPゴシック" w:hAnsi="BIZ UDPゴシック"/>
          <w:color w:val="000000" w:themeColor="text1"/>
          <w:sz w:val="22"/>
        </w:rPr>
      </w:pPr>
      <w:r w:rsidRPr="00404180">
        <w:rPr>
          <w:rFonts w:ascii="BIZ UDPゴシック" w:eastAsia="BIZ UDPゴシック" w:hAnsi="BIZ UDPゴシック"/>
          <w:color w:val="000000" w:themeColor="text1"/>
          <w:sz w:val="22"/>
        </w:rPr>
        <w:br w:type="page"/>
      </w:r>
    </w:p>
    <w:p w14:paraId="3A7D6A53" w14:textId="19C2A46D" w:rsidR="00F063B8" w:rsidRPr="003959C4" w:rsidRDefault="00AF22C9" w:rsidP="000649CE">
      <w:pPr>
        <w:spacing w:beforeLines="50" w:before="180" w:afterLines="150" w:after="540"/>
        <w:rPr>
          <w:rFonts w:ascii="BIZ UDPゴシック" w:eastAsia="BIZ UDPゴシック" w:hAnsi="BIZ UDPゴシック"/>
        </w:rPr>
      </w:pPr>
      <w:r w:rsidRPr="003959C4">
        <w:rPr>
          <w:rFonts w:ascii="BIZ UDPゴシック" w:eastAsia="BIZ UDPゴシック" w:hAnsi="BIZ UDPゴシック"/>
          <w:b/>
          <w:noProof/>
        </w:rPr>
        <w:lastRenderedPageBreak/>
        <mc:AlternateContent>
          <mc:Choice Requires="wps">
            <w:drawing>
              <wp:anchor distT="0" distB="0" distL="114300" distR="114300" simplePos="0" relativeHeight="251717632" behindDoc="0" locked="0" layoutInCell="1" allowOverlap="1" wp14:anchorId="3F14636A" wp14:editId="33DC799C">
                <wp:simplePos x="0" y="0"/>
                <wp:positionH relativeFrom="margin">
                  <wp:align>right</wp:align>
                </wp:positionH>
                <wp:positionV relativeFrom="paragraph">
                  <wp:posOffset>71120</wp:posOffset>
                </wp:positionV>
                <wp:extent cx="5632450" cy="504825"/>
                <wp:effectExtent l="0" t="0" r="0" b="0"/>
                <wp:wrapNone/>
                <wp:docPr id="1151" name="テキスト ボックス 1151"/>
                <wp:cNvGraphicFramePr/>
                <a:graphic xmlns:a="http://schemas.openxmlformats.org/drawingml/2006/main">
                  <a:graphicData uri="http://schemas.microsoft.com/office/word/2010/wordprocessingShape">
                    <wps:wsp>
                      <wps:cNvSpPr txBox="1"/>
                      <wps:spPr>
                        <a:xfrm>
                          <a:off x="0" y="0"/>
                          <a:ext cx="56324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4E581" w14:textId="77777777" w:rsidR="009E4323" w:rsidRDefault="009E4323" w:rsidP="00AF22C9">
                            <w:pPr>
                              <w:rPr>
                                <w:rFonts w:ascii="BIZ UDPゴシック" w:eastAsia="BIZ UDPゴシック" w:hAnsi="BIZ UDPゴシック"/>
                                <w:sz w:val="22"/>
                              </w:rPr>
                            </w:pPr>
                            <w:r>
                              <w:rPr>
                                <w:rFonts w:ascii="BIZ UDPゴシック" w:eastAsia="BIZ UDPゴシック" w:hAnsi="BIZ UDPゴシック" w:hint="eastAsia"/>
                                <w:sz w:val="22"/>
                              </w:rPr>
                              <w:t>家庭や地域での</w:t>
                            </w:r>
                            <w:r>
                              <w:rPr>
                                <w:rFonts w:ascii="BIZ UDPゴシック" w:eastAsia="BIZ UDPゴシック" w:hAnsi="BIZ UDPゴシック"/>
                                <w:sz w:val="22"/>
                              </w:rPr>
                              <w:t>役割分担</w:t>
                            </w:r>
                            <w:r w:rsidRPr="009142CF">
                              <w:rPr>
                                <w:rFonts w:ascii="BIZ UDPゴシック" w:eastAsia="BIZ UDPゴシック" w:hAnsi="BIZ UDPゴシック"/>
                                <w:sz w:val="22"/>
                              </w:rPr>
                              <w:t>について</w:t>
                            </w:r>
                          </w:p>
                          <w:p w14:paraId="40CD0E7B" w14:textId="2BC86C34" w:rsidR="009E4323" w:rsidRPr="00404180" w:rsidRDefault="009E4323" w:rsidP="00F944CD">
                            <w:pPr>
                              <w:jc w:val="right"/>
                              <w:rPr>
                                <w:rFonts w:ascii="BIZ UDPゴシック" w:eastAsia="BIZ UDPゴシック" w:hAnsi="BIZ UDPゴシック"/>
                                <w:color w:val="000000" w:themeColor="text1"/>
                                <w:sz w:val="16"/>
                              </w:rPr>
                            </w:pPr>
                            <w:r>
                              <w:rPr>
                                <w:rFonts w:ascii="BIZ UDPゴシック" w:eastAsia="BIZ UDPゴシック" w:hAnsi="BIZ UDPゴシック" w:hint="eastAsia"/>
                                <w:sz w:val="22"/>
                              </w:rPr>
                              <w:t xml:space="preserve">　</w:t>
                            </w:r>
                            <w:r w:rsidRPr="00404180">
                              <w:rPr>
                                <w:rFonts w:ascii="BIZ UDPゴシック" w:eastAsia="BIZ UDPゴシック" w:hAnsi="BIZ UDPゴシック" w:hint="eastAsia"/>
                                <w:color w:val="000000" w:themeColor="text1"/>
                                <w:sz w:val="16"/>
                              </w:rPr>
                              <w:t>（</w:t>
                            </w:r>
                            <w:r w:rsidRPr="00404180">
                              <w:rPr>
                                <w:rFonts w:ascii="BIZ UDPゴシック" w:eastAsia="BIZ UDPゴシック" w:hAnsi="BIZ UDPゴシック"/>
                                <w:color w:val="000000" w:themeColor="text1"/>
                                <w:sz w:val="16"/>
                              </w:rPr>
                              <w:t>※</w:t>
                            </w:r>
                            <w:r w:rsidRPr="00404180">
                              <w:rPr>
                                <w:rFonts w:ascii="BIZ UDPゴシック" w:eastAsia="BIZ UDPゴシック" w:hAnsi="BIZ UDPゴシック" w:hint="eastAsia"/>
                                <w:color w:val="000000" w:themeColor="text1"/>
                                <w:sz w:val="16"/>
                              </w:rPr>
                              <w:t>【現実】</w:t>
                            </w:r>
                            <w:r w:rsidRPr="00404180">
                              <w:rPr>
                                <w:rFonts w:ascii="BIZ UDPゴシック" w:eastAsia="BIZ UDPゴシック" w:hAnsi="BIZ UDPゴシック"/>
                                <w:color w:val="000000" w:themeColor="text1"/>
                                <w:sz w:val="16"/>
                              </w:rPr>
                              <w:t>は</w:t>
                            </w:r>
                            <w:r w:rsidRPr="00404180">
                              <w:rPr>
                                <w:rFonts w:ascii="BIZ UDPゴシック" w:eastAsia="BIZ UDPゴシック" w:hAnsi="BIZ UDPゴシック" w:hint="eastAsia"/>
                                <w:color w:val="000000" w:themeColor="text1"/>
                                <w:sz w:val="16"/>
                              </w:rPr>
                              <w:t>結婚しているorパートナー</w:t>
                            </w:r>
                            <w:r w:rsidRPr="00404180">
                              <w:rPr>
                                <w:rFonts w:ascii="BIZ UDPゴシック" w:eastAsia="BIZ UDPゴシック" w:hAnsi="BIZ UDPゴシック"/>
                                <w:color w:val="000000" w:themeColor="text1"/>
                                <w:sz w:val="16"/>
                              </w:rPr>
                              <w:t>と</w:t>
                            </w:r>
                            <w:r w:rsidRPr="00404180">
                              <w:rPr>
                                <w:rFonts w:ascii="BIZ UDPゴシック" w:eastAsia="BIZ UDPゴシック" w:hAnsi="BIZ UDPゴシック" w:hint="eastAsia"/>
                                <w:color w:val="000000" w:themeColor="text1"/>
                                <w:sz w:val="16"/>
                              </w:rPr>
                              <w:t>同居している</w:t>
                            </w:r>
                            <w:r w:rsidRPr="00404180">
                              <w:rPr>
                                <w:rFonts w:ascii="BIZ UDPゴシック" w:eastAsia="BIZ UDPゴシック" w:hAnsi="BIZ UDPゴシック"/>
                                <w:color w:val="000000" w:themeColor="text1"/>
                                <w:sz w:val="16"/>
                              </w:rPr>
                              <w:t>方のみで集計</w:t>
                            </w:r>
                            <w:r w:rsidRPr="00404180">
                              <w:rPr>
                                <w:rFonts w:ascii="BIZ UDPゴシック" w:eastAsia="BIZ UDPゴシック" w:hAnsi="BIZ UDPゴシック" w:hint="eastAsia"/>
                                <w:color w:val="000000" w:themeColor="text1"/>
                                <w:sz w:val="16"/>
                              </w:rPr>
                              <w:t>）</w:t>
                            </w:r>
                          </w:p>
                          <w:p w14:paraId="5EF6C0B7" w14:textId="77777777" w:rsidR="009E4323" w:rsidRPr="00AF22C9" w:rsidRDefault="009E4323" w:rsidP="00D81570">
                            <w:pPr>
                              <w:rPr>
                                <w:rFonts w:ascii="BIZ UDPゴシック" w:eastAsia="BIZ UDPゴシック" w:hAnsi="BIZ UDPゴシック"/>
                                <w:sz w:val="22"/>
                              </w:rPr>
                            </w:pPr>
                          </w:p>
                          <w:p w14:paraId="3B4C0EDD" w14:textId="77777777" w:rsidR="009E4323" w:rsidRPr="00EB4780" w:rsidRDefault="009E4323" w:rsidP="00D81570">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636A" id="テキスト ボックス 1151" o:spid="_x0000_s1069" type="#_x0000_t202" style="position:absolute;left:0;text-align:left;margin-left:392.3pt;margin-top:5.6pt;width:443.5pt;height:39.75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" filled="f" stroked="f" strokeweight=".5pt">
                <v:textbox>
                  <w:txbxContent>
                    <w:p w14:paraId="4CE4E581" w14:textId="77777777" w:rsidR="009E4323" w:rsidRDefault="009E4323" w:rsidP="00AF22C9">
                      <w:pPr>
                        <w:rPr>
                          <w:rFonts w:ascii="BIZ UDPゴシック" w:eastAsia="BIZ UDPゴシック" w:hAnsi="BIZ UDPゴシック"/>
                          <w:sz w:val="22"/>
                        </w:rPr>
                      </w:pPr>
                      <w:r>
                        <w:rPr>
                          <w:rFonts w:ascii="BIZ UDPゴシック" w:eastAsia="BIZ UDPゴシック" w:hAnsi="BIZ UDPゴシック" w:hint="eastAsia"/>
                          <w:sz w:val="22"/>
                        </w:rPr>
                        <w:t>家庭や地域での</w:t>
                      </w:r>
                      <w:r>
                        <w:rPr>
                          <w:rFonts w:ascii="BIZ UDPゴシック" w:eastAsia="BIZ UDPゴシック" w:hAnsi="BIZ UDPゴシック"/>
                          <w:sz w:val="22"/>
                        </w:rPr>
                        <w:t>役割分担</w:t>
                      </w:r>
                      <w:r w:rsidRPr="009142CF">
                        <w:rPr>
                          <w:rFonts w:ascii="BIZ UDPゴシック" w:eastAsia="BIZ UDPゴシック" w:hAnsi="BIZ UDPゴシック"/>
                          <w:sz w:val="22"/>
                        </w:rPr>
                        <w:t>について</w:t>
                      </w:r>
                    </w:p>
                    <w:p w14:paraId="40CD0E7B" w14:textId="2BC86C34" w:rsidR="009E4323" w:rsidRPr="00404180" w:rsidRDefault="009E4323" w:rsidP="00F944CD">
                      <w:pPr>
                        <w:jc w:val="right"/>
                        <w:rPr>
                          <w:rFonts w:ascii="BIZ UDPゴシック" w:eastAsia="BIZ UDPゴシック" w:hAnsi="BIZ UDPゴシック"/>
                          <w:color w:val="000000" w:themeColor="text1"/>
                          <w:sz w:val="16"/>
                        </w:rPr>
                      </w:pPr>
                      <w:r>
                        <w:rPr>
                          <w:rFonts w:ascii="BIZ UDPゴシック" w:eastAsia="BIZ UDPゴシック" w:hAnsi="BIZ UDPゴシック" w:hint="eastAsia"/>
                          <w:sz w:val="22"/>
                        </w:rPr>
                        <w:t xml:space="preserve">　</w:t>
                      </w:r>
                      <w:r w:rsidRPr="00404180">
                        <w:rPr>
                          <w:rFonts w:ascii="BIZ UDPゴシック" w:eastAsia="BIZ UDPゴシック" w:hAnsi="BIZ UDPゴシック" w:hint="eastAsia"/>
                          <w:color w:val="000000" w:themeColor="text1"/>
                          <w:sz w:val="16"/>
                        </w:rPr>
                        <w:t>（</w:t>
                      </w:r>
                      <w:r w:rsidRPr="00404180">
                        <w:rPr>
                          <w:rFonts w:ascii="BIZ UDPゴシック" w:eastAsia="BIZ UDPゴシック" w:hAnsi="BIZ UDPゴシック"/>
                          <w:color w:val="000000" w:themeColor="text1"/>
                          <w:sz w:val="16"/>
                        </w:rPr>
                        <w:t>※</w:t>
                      </w:r>
                      <w:r w:rsidRPr="00404180">
                        <w:rPr>
                          <w:rFonts w:ascii="BIZ UDPゴシック" w:eastAsia="BIZ UDPゴシック" w:hAnsi="BIZ UDPゴシック" w:hint="eastAsia"/>
                          <w:color w:val="000000" w:themeColor="text1"/>
                          <w:sz w:val="16"/>
                        </w:rPr>
                        <w:t>【現実】</w:t>
                      </w:r>
                      <w:r w:rsidRPr="00404180">
                        <w:rPr>
                          <w:rFonts w:ascii="BIZ UDPゴシック" w:eastAsia="BIZ UDPゴシック" w:hAnsi="BIZ UDPゴシック"/>
                          <w:color w:val="000000" w:themeColor="text1"/>
                          <w:sz w:val="16"/>
                        </w:rPr>
                        <w:t>は</w:t>
                      </w:r>
                      <w:r w:rsidRPr="00404180">
                        <w:rPr>
                          <w:rFonts w:ascii="BIZ UDPゴシック" w:eastAsia="BIZ UDPゴシック" w:hAnsi="BIZ UDPゴシック" w:hint="eastAsia"/>
                          <w:color w:val="000000" w:themeColor="text1"/>
                          <w:sz w:val="16"/>
                        </w:rPr>
                        <w:t>結婚しているorパートナー</w:t>
                      </w:r>
                      <w:r w:rsidRPr="00404180">
                        <w:rPr>
                          <w:rFonts w:ascii="BIZ UDPゴシック" w:eastAsia="BIZ UDPゴシック" w:hAnsi="BIZ UDPゴシック"/>
                          <w:color w:val="000000" w:themeColor="text1"/>
                          <w:sz w:val="16"/>
                        </w:rPr>
                        <w:t>と</w:t>
                      </w:r>
                      <w:r w:rsidRPr="00404180">
                        <w:rPr>
                          <w:rFonts w:ascii="BIZ UDPゴシック" w:eastAsia="BIZ UDPゴシック" w:hAnsi="BIZ UDPゴシック" w:hint="eastAsia"/>
                          <w:color w:val="000000" w:themeColor="text1"/>
                          <w:sz w:val="16"/>
                        </w:rPr>
                        <w:t>同居している</w:t>
                      </w:r>
                      <w:r w:rsidRPr="00404180">
                        <w:rPr>
                          <w:rFonts w:ascii="BIZ UDPゴシック" w:eastAsia="BIZ UDPゴシック" w:hAnsi="BIZ UDPゴシック"/>
                          <w:color w:val="000000" w:themeColor="text1"/>
                          <w:sz w:val="16"/>
                        </w:rPr>
                        <w:t>方のみで集計</w:t>
                      </w:r>
                      <w:r w:rsidRPr="00404180">
                        <w:rPr>
                          <w:rFonts w:ascii="BIZ UDPゴシック" w:eastAsia="BIZ UDPゴシック" w:hAnsi="BIZ UDPゴシック" w:hint="eastAsia"/>
                          <w:color w:val="000000" w:themeColor="text1"/>
                          <w:sz w:val="16"/>
                        </w:rPr>
                        <w:t>）</w:t>
                      </w:r>
                    </w:p>
                    <w:p w14:paraId="5EF6C0B7" w14:textId="77777777" w:rsidR="009E4323" w:rsidRPr="00AF22C9" w:rsidRDefault="009E4323" w:rsidP="00D81570">
                      <w:pPr>
                        <w:rPr>
                          <w:rFonts w:ascii="BIZ UDPゴシック" w:eastAsia="BIZ UDPゴシック" w:hAnsi="BIZ UDPゴシック"/>
                          <w:sz w:val="22"/>
                        </w:rPr>
                      </w:pPr>
                    </w:p>
                    <w:p w14:paraId="3B4C0EDD" w14:textId="77777777" w:rsidR="009E4323" w:rsidRPr="00EB4780" w:rsidRDefault="009E4323" w:rsidP="00D81570">
                      <w:pPr>
                        <w:rPr>
                          <w:rFonts w:ascii="BIZ UDPゴシック" w:eastAsia="BIZ UDPゴシック" w:hAnsi="BIZ UDPゴシック"/>
                          <w:sz w:val="22"/>
                        </w:rPr>
                      </w:pPr>
                    </w:p>
                  </w:txbxContent>
                </v:textbox>
                <w10:wrap anchorx="margin"/>
              </v:shape>
            </w:pict>
          </mc:Fallback>
        </mc:AlternateContent>
      </w:r>
      <w:r w:rsidR="00664CA4" w:rsidRPr="003959C4">
        <w:rPr>
          <w:rFonts w:ascii="BIZ UDPゴシック" w:eastAsia="BIZ UDPゴシック" w:hAnsi="BIZ UDPゴシック"/>
          <w:b/>
          <w:noProof/>
        </w:rPr>
        <mc:AlternateContent>
          <mc:Choice Requires="wps">
            <w:drawing>
              <wp:anchor distT="0" distB="0" distL="114300" distR="114300" simplePos="0" relativeHeight="251716608" behindDoc="1" locked="0" layoutInCell="1" allowOverlap="1" wp14:anchorId="293D927F" wp14:editId="5B2AA218">
                <wp:simplePos x="0" y="0"/>
                <wp:positionH relativeFrom="margin">
                  <wp:align>right</wp:align>
                </wp:positionH>
                <wp:positionV relativeFrom="paragraph">
                  <wp:posOffset>59187</wp:posOffset>
                </wp:positionV>
                <wp:extent cx="5756397" cy="334645"/>
                <wp:effectExtent l="0" t="0" r="0" b="8255"/>
                <wp:wrapNone/>
                <wp:docPr id="1150" name="角丸四角形 1150"/>
                <wp:cNvGraphicFramePr/>
                <a:graphic xmlns:a="http://schemas.openxmlformats.org/drawingml/2006/main">
                  <a:graphicData uri="http://schemas.microsoft.com/office/word/2010/wordprocessingShape">
                    <wps:wsp>
                      <wps:cNvSpPr/>
                      <wps:spPr>
                        <a:xfrm>
                          <a:off x="0" y="0"/>
                          <a:ext cx="5756397"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012E07" id="角丸四角形 1150" o:spid="_x0000_s1026" style="position:absolute;left:0;text-align:left;margin-left:402.05pt;margin-top:4.65pt;width:453.25pt;height:26.35pt;z-index:-2515998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" fillcolor="#deeaf6 [660]" stroked="f" strokeweight="1pt">
                <v:stroke joinstyle="miter"/>
                <w10:wrap anchorx="margin"/>
              </v:roundrect>
            </w:pict>
          </mc:Fallback>
        </mc:AlternateContent>
      </w:r>
    </w:p>
    <w:p w14:paraId="2C322E63" w14:textId="77777777" w:rsidR="00F944CD" w:rsidRDefault="00F944CD" w:rsidP="00B1791E">
      <w:pPr>
        <w:rPr>
          <w:rFonts w:ascii="ＭＳ 明朝" w:eastAsia="ＭＳ 明朝" w:hAnsi="ＭＳ 明朝" w:cs="ＭＳ 明朝"/>
          <w:sz w:val="22"/>
        </w:rPr>
      </w:pPr>
    </w:p>
    <w:p w14:paraId="35DC1AD4" w14:textId="77777777" w:rsidR="006D36DC" w:rsidRPr="00B1791E" w:rsidRDefault="006D36DC" w:rsidP="006D36DC">
      <w:pPr>
        <w:rPr>
          <w:rFonts w:ascii="BIZ UDPゴシック" w:eastAsia="BIZ UDPゴシック" w:hAnsi="BIZ UDPゴシック"/>
          <w:sz w:val="22"/>
        </w:rPr>
      </w:pPr>
      <w:r>
        <w:rPr>
          <w:rFonts w:ascii="ＭＳ 明朝" w:eastAsia="ＭＳ 明朝" w:hAnsi="ＭＳ 明朝" w:cs="ＭＳ 明朝" w:hint="eastAsia"/>
          <w:sz w:val="22"/>
        </w:rPr>
        <w:t>➀</w:t>
      </w:r>
      <w:r w:rsidRPr="00B1791E">
        <w:rPr>
          <w:rFonts w:ascii="BIZ UDPゴシック" w:eastAsia="BIZ UDPゴシック" w:hAnsi="BIZ UDPゴシック"/>
          <w:sz w:val="22"/>
        </w:rPr>
        <w:t>家事（洗濯・掃除・食事等）</w:t>
      </w:r>
    </w:p>
    <w:p w14:paraId="57FE0E62" w14:textId="3DE6BE9F" w:rsidR="006D36DC" w:rsidRPr="00404180" w:rsidRDefault="006D36DC" w:rsidP="0026367F">
      <w:pPr>
        <w:pStyle w:val="Default"/>
        <w:spacing w:beforeLines="30" w:before="108"/>
        <w:ind w:firstLineChars="100" w:firstLine="210"/>
        <w:jc w:val="both"/>
        <w:rPr>
          <w:rFonts w:ascii="BIZ UDPゴシック" w:eastAsia="BIZ UDPゴシック" w:hAnsi="BIZ UDPゴシック" w:cstheme="minorBidi"/>
          <w:color w:val="000000" w:themeColor="text1"/>
          <w:kern w:val="2"/>
          <w:sz w:val="21"/>
          <w:szCs w:val="22"/>
        </w:rPr>
      </w:pPr>
      <w:r w:rsidRPr="00404180">
        <w:rPr>
          <w:rFonts w:ascii="BIZ UDPゴシック" w:eastAsia="BIZ UDPゴシック" w:hAnsi="BIZ UDPゴシック" w:cstheme="minorBidi"/>
          <w:color w:val="000000" w:themeColor="text1"/>
          <w:kern w:val="2"/>
          <w:sz w:val="21"/>
          <w:szCs w:val="22"/>
        </w:rPr>
        <w:t>希望の役割分担について</w:t>
      </w:r>
      <w:r w:rsidR="000945D4" w:rsidRPr="00404180">
        <w:rPr>
          <w:rFonts w:ascii="BIZ UDPゴシック" w:eastAsia="BIZ UDPゴシック" w:hAnsi="BIZ UDPゴシック" w:cstheme="minorBidi"/>
          <w:color w:val="000000" w:themeColor="text1"/>
          <w:kern w:val="2"/>
          <w:sz w:val="21"/>
          <w:szCs w:val="22"/>
        </w:rPr>
        <w:t>、「夫婦同じくらい」を希望する</w:t>
      </w:r>
      <w:r w:rsidR="000E423D" w:rsidRPr="00404180">
        <w:rPr>
          <w:rFonts w:ascii="BIZ UDPゴシック" w:eastAsia="BIZ UDPゴシック" w:hAnsi="BIZ UDPゴシック" w:cstheme="minorBidi"/>
          <w:color w:val="000000" w:themeColor="text1"/>
          <w:kern w:val="2"/>
          <w:sz w:val="21"/>
          <w:szCs w:val="22"/>
        </w:rPr>
        <w:t>「</w:t>
      </w:r>
      <w:r w:rsidR="000945D4" w:rsidRPr="00404180">
        <w:rPr>
          <w:rFonts w:ascii="BIZ UDPゴシック" w:eastAsia="BIZ UDPゴシック" w:hAnsi="BIZ UDPゴシック" w:cstheme="minorBidi"/>
          <w:color w:val="000000" w:themeColor="text1"/>
          <w:kern w:val="2"/>
          <w:sz w:val="21"/>
          <w:szCs w:val="22"/>
        </w:rPr>
        <w:t>女性</w:t>
      </w:r>
      <w:r w:rsidR="000E423D" w:rsidRPr="00404180">
        <w:rPr>
          <w:rFonts w:ascii="BIZ UDPゴシック" w:eastAsia="BIZ UDPゴシック" w:hAnsi="BIZ UDPゴシック" w:cstheme="minorBidi"/>
          <w:color w:val="000000" w:themeColor="text1"/>
          <w:kern w:val="2"/>
          <w:sz w:val="21"/>
          <w:szCs w:val="22"/>
        </w:rPr>
        <w:t>」</w:t>
      </w:r>
      <w:r w:rsidR="000945D4" w:rsidRPr="00404180">
        <w:rPr>
          <w:rFonts w:ascii="BIZ UDPゴシック" w:eastAsia="BIZ UDPゴシック" w:hAnsi="BIZ UDPゴシック" w:cstheme="minorBidi"/>
          <w:color w:val="000000" w:themeColor="text1"/>
          <w:kern w:val="2"/>
          <w:sz w:val="21"/>
          <w:szCs w:val="22"/>
        </w:rPr>
        <w:t>は</w:t>
      </w:r>
      <w:r w:rsidR="009E4323">
        <w:rPr>
          <w:rFonts w:ascii="BIZ UDPゴシック" w:eastAsia="BIZ UDPゴシック" w:hAnsi="BIZ UDPゴシック" w:cstheme="minorBidi" w:hint="eastAsia"/>
          <w:color w:val="000000" w:themeColor="text1"/>
          <w:kern w:val="2"/>
          <w:sz w:val="21"/>
          <w:szCs w:val="22"/>
        </w:rPr>
        <w:t>56.3%</w:t>
      </w:r>
      <w:r w:rsidR="000945D4" w:rsidRPr="00404180">
        <w:rPr>
          <w:rFonts w:ascii="BIZ UDPゴシック" w:eastAsia="BIZ UDPゴシック" w:hAnsi="BIZ UDPゴシック" w:cstheme="minorBidi"/>
          <w:color w:val="000000" w:themeColor="text1"/>
          <w:kern w:val="2"/>
          <w:sz w:val="21"/>
          <w:szCs w:val="22"/>
        </w:rPr>
        <w:t>と５割を超え、</w:t>
      </w:r>
      <w:r w:rsidR="000E423D" w:rsidRPr="00404180">
        <w:rPr>
          <w:rFonts w:ascii="BIZ UDPゴシック" w:eastAsia="BIZ UDPゴシック" w:hAnsi="BIZ UDPゴシック" w:cstheme="minorBidi"/>
          <w:color w:val="000000" w:themeColor="text1"/>
          <w:kern w:val="2"/>
          <w:sz w:val="21"/>
          <w:szCs w:val="22"/>
        </w:rPr>
        <w:t>「</w:t>
      </w:r>
      <w:r w:rsidR="000945D4" w:rsidRPr="00404180">
        <w:rPr>
          <w:rFonts w:ascii="BIZ UDPゴシック" w:eastAsia="BIZ UDPゴシック" w:hAnsi="BIZ UDPゴシック" w:cstheme="minorBidi"/>
          <w:color w:val="000000" w:themeColor="text1"/>
          <w:kern w:val="2"/>
          <w:sz w:val="21"/>
          <w:szCs w:val="22"/>
        </w:rPr>
        <w:t>男性</w:t>
      </w:r>
      <w:r w:rsidR="000E423D" w:rsidRPr="00404180">
        <w:rPr>
          <w:rFonts w:ascii="BIZ UDPゴシック" w:eastAsia="BIZ UDPゴシック" w:hAnsi="BIZ UDPゴシック" w:cstheme="minorBidi"/>
          <w:color w:val="000000" w:themeColor="text1"/>
          <w:kern w:val="2"/>
          <w:sz w:val="21"/>
          <w:szCs w:val="22"/>
        </w:rPr>
        <w:t>」</w:t>
      </w:r>
      <w:r w:rsidR="000945D4" w:rsidRPr="00404180">
        <w:rPr>
          <w:rFonts w:ascii="BIZ UDPゴシック" w:eastAsia="BIZ UDPゴシック" w:hAnsi="BIZ UDPゴシック" w:cstheme="minorBidi"/>
          <w:color w:val="000000" w:themeColor="text1"/>
          <w:kern w:val="2"/>
          <w:sz w:val="21"/>
          <w:szCs w:val="22"/>
        </w:rPr>
        <w:t>では</w:t>
      </w:r>
      <w:r w:rsidR="009E4323">
        <w:rPr>
          <w:rFonts w:ascii="BIZ UDPゴシック" w:eastAsia="BIZ UDPゴシック" w:hAnsi="BIZ UDPゴシック" w:cstheme="minorBidi" w:hint="eastAsia"/>
          <w:color w:val="000000" w:themeColor="text1"/>
          <w:kern w:val="2"/>
          <w:sz w:val="21"/>
          <w:szCs w:val="22"/>
        </w:rPr>
        <w:t>44.6%</w:t>
      </w:r>
      <w:r w:rsidR="000945D4" w:rsidRPr="00404180">
        <w:rPr>
          <w:rFonts w:ascii="BIZ UDPゴシック" w:eastAsia="BIZ UDPゴシック" w:hAnsi="BIZ UDPゴシック" w:cstheme="minorBidi"/>
          <w:color w:val="000000" w:themeColor="text1"/>
          <w:kern w:val="2"/>
          <w:sz w:val="21"/>
          <w:szCs w:val="22"/>
        </w:rPr>
        <w:t>となっています。</w:t>
      </w:r>
    </w:p>
    <w:p w14:paraId="487A977F" w14:textId="455D7BD9" w:rsidR="006D36DC" w:rsidRPr="00404180" w:rsidRDefault="006D36DC" w:rsidP="0026367F">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現実の役割分担については、</w:t>
      </w:r>
      <w:r w:rsidR="00617CDC" w:rsidRPr="00404180">
        <w:rPr>
          <w:rFonts w:ascii="BIZ UDPゴシック" w:eastAsia="BIZ UDPゴシック" w:hAnsi="BIZ UDPゴシック"/>
          <w:color w:val="000000" w:themeColor="text1"/>
        </w:rPr>
        <w:t>全体で</w:t>
      </w:r>
      <w:r w:rsidRPr="00404180">
        <w:rPr>
          <w:rFonts w:ascii="BIZ UDPゴシック" w:eastAsia="BIZ UDPゴシック" w:hAnsi="BIZ UDPゴシック"/>
          <w:color w:val="000000" w:themeColor="text1"/>
        </w:rPr>
        <w:t>「主として妻」が６割を超え最も高くなっています。</w:t>
      </w:r>
    </w:p>
    <w:p w14:paraId="2212D16F" w14:textId="77777777" w:rsidR="006D36DC" w:rsidRPr="00404180" w:rsidRDefault="006D36DC" w:rsidP="006D36DC">
      <w:pPr>
        <w:widowControl/>
        <w:jc w:val="left"/>
        <w:rPr>
          <w:rFonts w:ascii="BIZ UDPゴシック" w:eastAsia="BIZ UDPゴシック" w:hAnsi="BIZ UDPゴシック"/>
          <w:color w:val="000000" w:themeColor="text1"/>
        </w:rPr>
      </w:pPr>
    </w:p>
    <w:p w14:paraId="46F95130" w14:textId="4E934C15" w:rsidR="006D36DC" w:rsidRPr="00404180" w:rsidRDefault="006D36DC" w:rsidP="006D36DC">
      <w:pPr>
        <w:widowControl/>
        <w:jc w:val="center"/>
        <w:rPr>
          <w:rFonts w:ascii="BIZ UDPゴシック" w:eastAsia="BIZ UDPゴシック" w:hAnsi="BIZ UDPゴシック"/>
          <w:color w:val="000000" w:themeColor="text1"/>
        </w:rPr>
      </w:pPr>
      <w:r w:rsidRPr="00404180">
        <w:rPr>
          <w:noProof/>
          <w:color w:val="000000" w:themeColor="text1"/>
        </w:rPr>
        <w:drawing>
          <wp:anchor distT="0" distB="0" distL="114300" distR="114300" simplePos="0" relativeHeight="252504064" behindDoc="1" locked="0" layoutInCell="1" allowOverlap="1" wp14:anchorId="3CBC6E7E" wp14:editId="3CA0B383">
            <wp:simplePos x="0" y="0"/>
            <wp:positionH relativeFrom="margin">
              <wp:posOffset>-414655</wp:posOffset>
            </wp:positionH>
            <wp:positionV relativeFrom="paragraph">
              <wp:posOffset>288290</wp:posOffset>
            </wp:positionV>
            <wp:extent cx="3306531" cy="1440000"/>
            <wp:effectExtent l="0" t="0" r="0" b="82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204" r="2109" b="35529"/>
                    <a:stretch/>
                  </pic:blipFill>
                  <pic:spPr bwMode="auto">
                    <a:xfrm>
                      <a:off x="0" y="0"/>
                      <a:ext cx="3306531"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4180">
        <w:rPr>
          <w:rFonts w:ascii="BIZ UDPゴシック" w:eastAsia="BIZ UDPゴシック" w:hAnsi="BIZ UDPゴシック"/>
          <w:color w:val="000000" w:themeColor="text1"/>
        </w:rPr>
        <w:t xml:space="preserve">　　　　　　　　【希望】　　　　　　　　　　　　　　　　　　　　　　　　　　　　　　　【現実】</w:t>
      </w:r>
    </w:p>
    <w:p w14:paraId="65AC6B50" w14:textId="10EC45CB" w:rsidR="006D36DC" w:rsidRPr="00404180" w:rsidRDefault="006D36DC" w:rsidP="006D36DC">
      <w:pPr>
        <w:widowControl/>
        <w:jc w:val="left"/>
        <w:rPr>
          <w:rFonts w:ascii="BIZ UDPゴシック" w:eastAsia="BIZ UDPゴシック" w:hAnsi="BIZ UDPゴシック"/>
          <w:color w:val="000000" w:themeColor="text1"/>
        </w:rPr>
      </w:pPr>
      <w:r w:rsidRPr="00404180">
        <w:rPr>
          <w:noProof/>
          <w:color w:val="000000" w:themeColor="text1"/>
        </w:rPr>
        <w:drawing>
          <wp:anchor distT="0" distB="0" distL="114300" distR="114300" simplePos="0" relativeHeight="252505088" behindDoc="0" locked="0" layoutInCell="1" allowOverlap="1" wp14:anchorId="07654A70" wp14:editId="0F095B95">
            <wp:simplePos x="0" y="0"/>
            <wp:positionH relativeFrom="margin">
              <wp:posOffset>2901315</wp:posOffset>
            </wp:positionH>
            <wp:positionV relativeFrom="paragraph">
              <wp:posOffset>75565</wp:posOffset>
            </wp:positionV>
            <wp:extent cx="3251858" cy="1404000"/>
            <wp:effectExtent l="0" t="0" r="0" b="5715"/>
            <wp:wrapNone/>
            <wp:docPr id="1358" name="図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5303" b="36088"/>
                    <a:stretch/>
                  </pic:blipFill>
                  <pic:spPr bwMode="auto">
                    <a:xfrm>
                      <a:off x="0" y="0"/>
                      <a:ext cx="3251858" cy="140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9DC3D7" w14:textId="75B90269" w:rsidR="006D36DC" w:rsidRPr="00404180" w:rsidRDefault="00617CDC" w:rsidP="006D36DC">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21472" behindDoc="0" locked="0" layoutInCell="1" allowOverlap="1" wp14:anchorId="24346215" wp14:editId="7DEAF3D7">
                <wp:simplePos x="0" y="0"/>
                <wp:positionH relativeFrom="margin">
                  <wp:posOffset>4204308</wp:posOffset>
                </wp:positionH>
                <wp:positionV relativeFrom="paragraph">
                  <wp:posOffset>97459</wp:posOffset>
                </wp:positionV>
                <wp:extent cx="1582310" cy="280134"/>
                <wp:effectExtent l="0" t="0" r="18415" b="24765"/>
                <wp:wrapNone/>
                <wp:docPr id="718" name="角丸四角形 718"/>
                <wp:cNvGraphicFramePr/>
                <a:graphic xmlns:a="http://schemas.openxmlformats.org/drawingml/2006/main">
                  <a:graphicData uri="http://schemas.microsoft.com/office/word/2010/wordprocessingShape">
                    <wps:wsp>
                      <wps:cNvSpPr/>
                      <wps:spPr>
                        <a:xfrm>
                          <a:off x="0" y="0"/>
                          <a:ext cx="1582310" cy="280134"/>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BA9FE" id="角丸四角形 718" o:spid="_x0000_s1026" style="position:absolute;left:0;text-align:left;margin-left:331.05pt;margin-top:7.65pt;width:124.6pt;height:22.05pt;z-index:25252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" filled="f" strokecolor="#1f4d78 [1604]" strokeweight="1pt">
                <v:stroke dashstyle="3 1" joinstyle="miter"/>
                <w10:wrap anchorx="margin"/>
              </v:roundrect>
            </w:pict>
          </mc:Fallback>
        </mc:AlternateContent>
      </w:r>
    </w:p>
    <w:p w14:paraId="196ED88A" w14:textId="29CB423E" w:rsidR="006D36DC" w:rsidRPr="00404180" w:rsidRDefault="006D36DC" w:rsidP="006D36DC">
      <w:pPr>
        <w:widowControl/>
        <w:jc w:val="left"/>
        <w:rPr>
          <w:rFonts w:ascii="BIZ UDPゴシック" w:eastAsia="BIZ UDPゴシック" w:hAnsi="BIZ UDPゴシック"/>
          <w:color w:val="000000" w:themeColor="text1"/>
        </w:rPr>
      </w:pPr>
    </w:p>
    <w:p w14:paraId="4C75D9E8" w14:textId="74F4B0FB" w:rsidR="006D36DC" w:rsidRPr="00404180" w:rsidRDefault="006D36DC" w:rsidP="006D36DC">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20448" behindDoc="0" locked="0" layoutInCell="1" allowOverlap="1" wp14:anchorId="058E75ED" wp14:editId="37090248">
                <wp:simplePos x="0" y="0"/>
                <wp:positionH relativeFrom="margin">
                  <wp:posOffset>450850</wp:posOffset>
                </wp:positionH>
                <wp:positionV relativeFrom="paragraph">
                  <wp:posOffset>21259</wp:posOffset>
                </wp:positionV>
                <wp:extent cx="1089328" cy="274849"/>
                <wp:effectExtent l="0" t="0" r="15875" b="11430"/>
                <wp:wrapNone/>
                <wp:docPr id="716" name="角丸四角形 716"/>
                <wp:cNvGraphicFramePr/>
                <a:graphic xmlns:a="http://schemas.openxmlformats.org/drawingml/2006/main">
                  <a:graphicData uri="http://schemas.microsoft.com/office/word/2010/wordprocessingShape">
                    <wps:wsp>
                      <wps:cNvSpPr/>
                      <wps:spPr>
                        <a:xfrm>
                          <a:off x="0" y="0"/>
                          <a:ext cx="1089328" cy="274849"/>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1F4AB" id="角丸四角形 716" o:spid="_x0000_s1026" style="position:absolute;left:0;text-align:left;margin-left:35.5pt;margin-top:1.65pt;width:85.75pt;height:21.65pt;z-index:25252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" filled="f" strokecolor="#1f4d78 [1604]" strokeweight="1pt">
                <v:stroke dashstyle="3 1" joinstyle="miter"/>
                <w10:wrap anchorx="margin"/>
              </v:roundrect>
            </w:pict>
          </mc:Fallback>
        </mc:AlternateContent>
      </w:r>
    </w:p>
    <w:p w14:paraId="603586D3" w14:textId="03DFF31B" w:rsidR="006D36DC" w:rsidRPr="00404180" w:rsidRDefault="00E50805" w:rsidP="006D36DC">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19424" behindDoc="0" locked="0" layoutInCell="1" allowOverlap="1" wp14:anchorId="4C5D6F65" wp14:editId="0E406DCB">
                <wp:simplePos x="0" y="0"/>
                <wp:positionH relativeFrom="margin">
                  <wp:posOffset>387682</wp:posOffset>
                </wp:positionH>
                <wp:positionV relativeFrom="paragraph">
                  <wp:posOffset>198838</wp:posOffset>
                </wp:positionV>
                <wp:extent cx="1351722" cy="269240"/>
                <wp:effectExtent l="0" t="0" r="20320" b="16510"/>
                <wp:wrapNone/>
                <wp:docPr id="715" name="角丸四角形 715"/>
                <wp:cNvGraphicFramePr/>
                <a:graphic xmlns:a="http://schemas.openxmlformats.org/drawingml/2006/main">
                  <a:graphicData uri="http://schemas.microsoft.com/office/word/2010/wordprocessingShape">
                    <wps:wsp>
                      <wps:cNvSpPr/>
                      <wps:spPr>
                        <a:xfrm>
                          <a:off x="0" y="0"/>
                          <a:ext cx="1351722" cy="269240"/>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BB548" id="角丸四角形 715" o:spid="_x0000_s1026" style="position:absolute;left:0;text-align:left;margin-left:30.55pt;margin-top:15.65pt;width:106.45pt;height:21.2pt;z-index:2525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" filled="f" strokecolor="#1f4d78 [1604]" strokeweight="1pt">
                <v:stroke dashstyle="3 1" joinstyle="miter"/>
                <w10:wrap anchorx="margin"/>
              </v:roundrect>
            </w:pict>
          </mc:Fallback>
        </mc:AlternateContent>
      </w:r>
    </w:p>
    <w:p w14:paraId="00823BED" w14:textId="25422794" w:rsidR="006D36DC" w:rsidRPr="00404180" w:rsidRDefault="006D36DC" w:rsidP="006D36DC">
      <w:pPr>
        <w:widowControl/>
        <w:jc w:val="left"/>
        <w:rPr>
          <w:rFonts w:ascii="BIZ UDPゴシック" w:eastAsia="BIZ UDPゴシック" w:hAnsi="BIZ UDPゴシック"/>
          <w:color w:val="000000" w:themeColor="text1"/>
        </w:rPr>
      </w:pPr>
    </w:p>
    <w:p w14:paraId="1F419C76" w14:textId="5C665CB9" w:rsidR="006D36DC" w:rsidRPr="00404180" w:rsidRDefault="006D36DC" w:rsidP="006D36DC">
      <w:pPr>
        <w:widowControl/>
        <w:jc w:val="left"/>
        <w:rPr>
          <w:rFonts w:ascii="BIZ UDPゴシック" w:eastAsia="BIZ UDPゴシック" w:hAnsi="BIZ UDPゴシック"/>
          <w:color w:val="000000" w:themeColor="text1"/>
        </w:rPr>
      </w:pPr>
    </w:p>
    <w:p w14:paraId="331C1889" w14:textId="249851D0" w:rsidR="006D36DC" w:rsidRPr="00404180" w:rsidRDefault="009A7330" w:rsidP="006D36DC">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655616" behindDoc="0" locked="0" layoutInCell="1" allowOverlap="1" wp14:anchorId="62A94F97" wp14:editId="18E72F3C">
                <wp:simplePos x="0" y="0"/>
                <wp:positionH relativeFrom="rightMargin">
                  <wp:posOffset>-414655</wp:posOffset>
                </wp:positionH>
                <wp:positionV relativeFrom="paragraph">
                  <wp:posOffset>134191</wp:posOffset>
                </wp:positionV>
                <wp:extent cx="244475" cy="121920"/>
                <wp:effectExtent l="0" t="0" r="22225" b="11430"/>
                <wp:wrapNone/>
                <wp:docPr id="1368" name="正方形/長方形 1368"/>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bg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F0F40" id="正方形/長方形 1368" o:spid="_x0000_s1026" style="position:absolute;left:0;text-align:left;margin-left:-32.65pt;margin-top:10.55pt;width:19.25pt;height:9.6pt;z-index:2526556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" fillcolor="white [3212]" strokecolor="#1f4d78 [1604]">
                <w10:wrap anchorx="margin"/>
              </v:rect>
            </w:pict>
          </mc:Fallback>
        </mc:AlternateContent>
      </w: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653568" behindDoc="0" locked="0" layoutInCell="1" allowOverlap="1" wp14:anchorId="31A84388" wp14:editId="07CAAD09">
                <wp:simplePos x="0" y="0"/>
                <wp:positionH relativeFrom="rightMargin">
                  <wp:posOffset>-2115185</wp:posOffset>
                </wp:positionH>
                <wp:positionV relativeFrom="paragraph">
                  <wp:posOffset>132510</wp:posOffset>
                </wp:positionV>
                <wp:extent cx="244475" cy="121920"/>
                <wp:effectExtent l="0" t="0" r="22225" b="11430"/>
                <wp:wrapNone/>
                <wp:docPr id="1366" name="正方形/長方形 1366"/>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5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022FA" id="正方形/長方形 1366" o:spid="_x0000_s1026" style="position:absolute;left:0;text-align:left;margin-left:-166.55pt;margin-top:10.45pt;width:19.25pt;height:9.6pt;z-index:2526535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" fillcolor="#1f4d78 [1604]" strokecolor="#1f4d78 [1604]">
                <w10:wrap anchorx="margin"/>
              </v:rect>
            </w:pict>
          </mc:Fallback>
        </mc:AlternateContent>
      </w: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651520" behindDoc="0" locked="0" layoutInCell="1" allowOverlap="1" wp14:anchorId="4FFCE099" wp14:editId="274EB1DB">
                <wp:simplePos x="0" y="0"/>
                <wp:positionH relativeFrom="rightMargin">
                  <wp:posOffset>-3183049</wp:posOffset>
                </wp:positionH>
                <wp:positionV relativeFrom="paragraph">
                  <wp:posOffset>133082</wp:posOffset>
                </wp:positionV>
                <wp:extent cx="244475" cy="121920"/>
                <wp:effectExtent l="0" t="0" r="22225" b="11430"/>
                <wp:wrapNone/>
                <wp:docPr id="1362" name="正方形/長方形 1362"/>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32446" id="正方形/長方形 1362" o:spid="_x0000_s1026" style="position:absolute;left:0;text-align:left;margin-left:-250.65pt;margin-top:10.5pt;width:19.25pt;height:9.6pt;z-index:2526515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" fillcolor="#deeaf6 [660]" strokecolor="#1f4d78 [1604]">
                <w10:wrap anchorx="margin"/>
              </v:rect>
            </w:pict>
          </mc:Fallback>
        </mc:AlternateContent>
      </w: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649472" behindDoc="0" locked="0" layoutInCell="1" allowOverlap="1" wp14:anchorId="0654FF32" wp14:editId="7AEC5431">
                <wp:simplePos x="0" y="0"/>
                <wp:positionH relativeFrom="rightMargin">
                  <wp:posOffset>-4467082</wp:posOffset>
                </wp:positionH>
                <wp:positionV relativeFrom="paragraph">
                  <wp:posOffset>130819</wp:posOffset>
                </wp:positionV>
                <wp:extent cx="244475" cy="121920"/>
                <wp:effectExtent l="0" t="0" r="22225" b="11430"/>
                <wp:wrapNone/>
                <wp:docPr id="1361" name="正方形/長方形 1361"/>
                <wp:cNvGraphicFramePr/>
                <a:graphic xmlns:a="http://schemas.openxmlformats.org/drawingml/2006/main">
                  <a:graphicData uri="http://schemas.microsoft.com/office/word/2010/wordprocessingShape">
                    <wps:wsp>
                      <wps:cNvSpPr/>
                      <wps:spPr>
                        <a:xfrm>
                          <a:off x="0" y="0"/>
                          <a:ext cx="244475" cy="12192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3772DF" id="正方形/長方形 1361" o:spid="_x0000_s1026" style="position:absolute;left:0;text-align:left;margin-left:-351.75pt;margin-top:10.3pt;width:19.25pt;height:9.6pt;z-index:2526494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" fillcolor="#5b9bd5 [3204]" strokecolor="#1f4d78 [1604]">
                <v:fill r:id="rId29" o:title="" color2="white [3212]" type="pattern"/>
                <w10:wrap anchorx="margin"/>
              </v:rect>
            </w:pict>
          </mc:Fallback>
        </mc:AlternateContent>
      </w: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648448" behindDoc="0" locked="0" layoutInCell="1" allowOverlap="1" wp14:anchorId="03B58224" wp14:editId="45A26E3D">
                <wp:simplePos x="0" y="0"/>
                <wp:positionH relativeFrom="rightMargin">
                  <wp:posOffset>-5530850</wp:posOffset>
                </wp:positionH>
                <wp:positionV relativeFrom="paragraph">
                  <wp:posOffset>132246</wp:posOffset>
                </wp:positionV>
                <wp:extent cx="244475" cy="121920"/>
                <wp:effectExtent l="0" t="0" r="22225" b="11430"/>
                <wp:wrapNone/>
                <wp:docPr id="31" name="正方形/長方形 31"/>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D8CF0" w14:textId="77777777" w:rsidR="009E4323" w:rsidRDefault="009E4323" w:rsidP="009A7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58224" id="正方形/長方形 31" o:spid="_x0000_s1070" style="position:absolute;margin-left:-435.5pt;margin-top:10.4pt;width:19.25pt;height:9.6pt;z-index:2526484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" fillcolor="#5b9bd5 [3204]" strokecolor="#1f4d78 [1604]">
                <v:textbox>
                  <w:txbxContent>
                    <w:p w14:paraId="010D8CF0" w14:textId="77777777" w:rsidR="009E4323" w:rsidRDefault="009E4323" w:rsidP="009A7330">
                      <w:pPr>
                        <w:jc w:val="center"/>
                      </w:pPr>
                    </w:p>
                  </w:txbxContent>
                </v:textbox>
                <w10:wrap anchorx="margin"/>
              </v:rect>
            </w:pict>
          </mc:Fallback>
        </mc:AlternateContent>
      </w:r>
      <w:r w:rsidR="00B63C78" w:rsidRPr="00404180">
        <w:rPr>
          <w:noProof/>
          <w:color w:val="000000" w:themeColor="text1"/>
        </w:rPr>
        <w:drawing>
          <wp:anchor distT="0" distB="0" distL="114300" distR="114300" simplePos="0" relativeHeight="252637184" behindDoc="1" locked="0" layoutInCell="1" allowOverlap="1" wp14:anchorId="28141BF5" wp14:editId="6780B6A6">
            <wp:simplePos x="0" y="0"/>
            <wp:positionH relativeFrom="margin">
              <wp:posOffset>177421</wp:posOffset>
            </wp:positionH>
            <wp:positionV relativeFrom="paragraph">
              <wp:posOffset>8445</wp:posOffset>
            </wp:positionV>
            <wp:extent cx="5971135" cy="342000"/>
            <wp:effectExtent l="19050" t="19050" r="10795" b="20320"/>
            <wp:wrapNone/>
            <wp:docPr id="132" name="図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968" t="77127" r="9928" b="6379"/>
                    <a:stretch/>
                  </pic:blipFill>
                  <pic:spPr bwMode="auto">
                    <a:xfrm>
                      <a:off x="0" y="0"/>
                      <a:ext cx="5971135" cy="342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E6118D" w14:textId="3A3BD648" w:rsidR="006D36DC" w:rsidRPr="00404180" w:rsidRDefault="006D36DC" w:rsidP="006D36DC">
      <w:pPr>
        <w:widowControl/>
        <w:jc w:val="left"/>
        <w:rPr>
          <w:rFonts w:ascii="BIZ UDPゴシック" w:eastAsia="BIZ UDPゴシック" w:hAnsi="BIZ UDPゴシック"/>
          <w:color w:val="000000" w:themeColor="text1"/>
        </w:rPr>
      </w:pPr>
    </w:p>
    <w:p w14:paraId="303C453F" w14:textId="10A0C2D9" w:rsidR="006D36DC" w:rsidRPr="00404180" w:rsidRDefault="006D36DC" w:rsidP="006D36DC">
      <w:pPr>
        <w:widowControl/>
        <w:jc w:val="left"/>
        <w:rPr>
          <w:rFonts w:ascii="BIZ UDPゴシック" w:eastAsia="BIZ UDPゴシック" w:hAnsi="BIZ UDPゴシック"/>
          <w:color w:val="000000" w:themeColor="text1"/>
        </w:rPr>
      </w:pPr>
    </w:p>
    <w:p w14:paraId="13395D27" w14:textId="49F87DE7" w:rsidR="006D36DC" w:rsidRPr="00404180" w:rsidRDefault="006D36DC" w:rsidP="006D36DC">
      <w:pPr>
        <w:widowControl/>
        <w:jc w:val="left"/>
        <w:rPr>
          <w:rFonts w:ascii="BIZ UDPゴシック" w:eastAsia="BIZ UDPゴシック" w:hAnsi="BIZ UDPゴシック"/>
          <w:color w:val="000000" w:themeColor="text1"/>
        </w:rPr>
      </w:pPr>
    </w:p>
    <w:p w14:paraId="1AB75DCA" w14:textId="3FECF63E" w:rsidR="006D36DC" w:rsidRPr="00404180" w:rsidRDefault="006D36DC" w:rsidP="006D36DC">
      <w:pPr>
        <w:widowControl/>
        <w:jc w:val="left"/>
        <w:rPr>
          <w:rFonts w:ascii="BIZ UDPゴシック" w:eastAsia="BIZ UDPゴシック" w:hAnsi="BIZ UDPゴシック"/>
          <w:color w:val="000000" w:themeColor="text1"/>
        </w:rPr>
      </w:pPr>
    </w:p>
    <w:p w14:paraId="0795BFD7" w14:textId="187BFA99" w:rsidR="006D36DC" w:rsidRPr="00404180" w:rsidRDefault="006D36DC" w:rsidP="006D36DC">
      <w:pPr>
        <w:widowControl/>
        <w:jc w:val="left"/>
        <w:rPr>
          <w:rFonts w:ascii="BIZ UDPゴシック" w:eastAsia="BIZ UDPゴシック" w:hAnsi="BIZ UDPゴシック"/>
          <w:color w:val="000000" w:themeColor="text1"/>
        </w:rPr>
      </w:pPr>
      <w:r w:rsidRPr="00404180">
        <w:rPr>
          <w:rFonts w:ascii="ＭＳ 明朝" w:eastAsia="ＭＳ 明朝" w:hAnsi="ＭＳ 明朝" w:cs="ＭＳ 明朝" w:hint="eastAsia"/>
          <w:color w:val="000000" w:themeColor="text1"/>
          <w:sz w:val="22"/>
        </w:rPr>
        <w:t>➁</w:t>
      </w:r>
      <w:r w:rsidRPr="00404180">
        <w:rPr>
          <w:rFonts w:ascii="BIZ UDPゴシック" w:eastAsia="BIZ UDPゴシック" w:hAnsi="BIZ UDPゴシック" w:hint="eastAsia"/>
          <w:color w:val="000000" w:themeColor="text1"/>
          <w:sz w:val="22"/>
        </w:rPr>
        <w:t>しつけやあそびなど、日常生活での子育て</w:t>
      </w:r>
    </w:p>
    <w:p w14:paraId="16ED4A17" w14:textId="6F29ECFC" w:rsidR="006D36DC" w:rsidRPr="00404180" w:rsidRDefault="006D36DC" w:rsidP="00C60CCF">
      <w:pPr>
        <w:widowControl/>
        <w:spacing w:beforeLines="30" w:before="108"/>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希望の役割分担については、</w:t>
      </w:r>
      <w:r w:rsidR="00617CDC" w:rsidRPr="00404180">
        <w:rPr>
          <w:rFonts w:ascii="BIZ UDPゴシック" w:eastAsia="BIZ UDPゴシック" w:hAnsi="BIZ UDPゴシック" w:hint="eastAsia"/>
          <w:color w:val="000000" w:themeColor="text1"/>
        </w:rPr>
        <w:t>全体で</w:t>
      </w:r>
      <w:r w:rsidRPr="00404180">
        <w:rPr>
          <w:rFonts w:ascii="BIZ UDPゴシック" w:eastAsia="BIZ UDPゴシック" w:hAnsi="BIZ UDPゴシック" w:hint="eastAsia"/>
          <w:color w:val="000000" w:themeColor="text1"/>
        </w:rPr>
        <w:t>「夫婦同じくらい」が最も高くなっているものの、「女性」で</w:t>
      </w:r>
      <w:r w:rsidR="009E4323">
        <w:rPr>
          <w:rFonts w:ascii="BIZ UDPゴシック" w:eastAsia="BIZ UDPゴシック" w:hAnsi="BIZ UDPゴシック" w:hint="eastAsia"/>
          <w:color w:val="000000" w:themeColor="text1"/>
        </w:rPr>
        <w:t>70.1%</w:t>
      </w:r>
      <w:r w:rsidRPr="00404180">
        <w:rPr>
          <w:rFonts w:ascii="BIZ UDPゴシック" w:eastAsia="BIZ UDPゴシック" w:hAnsi="BIZ UDPゴシック" w:hint="eastAsia"/>
          <w:color w:val="000000" w:themeColor="text1"/>
        </w:rPr>
        <w:t>と７割を占めています。</w:t>
      </w:r>
    </w:p>
    <w:p w14:paraId="28400390" w14:textId="73438E40" w:rsidR="006D36DC" w:rsidRPr="00404180" w:rsidRDefault="006D36DC" w:rsidP="0026367F">
      <w:pPr>
        <w:widowControl/>
        <w:ind w:firstLineChars="100" w:firstLine="210"/>
        <w:rPr>
          <w:rFonts w:ascii="BIZ UDPゴシック" w:eastAsia="BIZ UDPゴシック" w:hAnsi="BIZ UDPゴシック"/>
          <w:color w:val="000000" w:themeColor="text1"/>
          <w:sz w:val="20"/>
        </w:rPr>
      </w:pPr>
      <w:r w:rsidRPr="00404180">
        <w:rPr>
          <w:rFonts w:ascii="BIZ UDPゴシック" w:eastAsia="BIZ UDPゴシック" w:hAnsi="BIZ UDPゴシック" w:hint="eastAsia"/>
          <w:color w:val="000000" w:themeColor="text1"/>
        </w:rPr>
        <w:t>現実の役割分担については、</w:t>
      </w:r>
      <w:r w:rsidR="00617CDC" w:rsidRPr="00404180">
        <w:rPr>
          <w:rFonts w:ascii="BIZ UDPゴシック" w:eastAsia="BIZ UDPゴシック" w:hAnsi="BIZ UDPゴシック" w:hint="eastAsia"/>
          <w:color w:val="000000" w:themeColor="text1"/>
        </w:rPr>
        <w:t>全体では</w:t>
      </w:r>
      <w:r w:rsidRPr="00404180">
        <w:rPr>
          <w:rFonts w:ascii="BIZ UDPゴシック" w:eastAsia="BIZ UDPゴシック" w:hAnsi="BIZ UDPゴシック" w:hint="eastAsia"/>
          <w:color w:val="000000" w:themeColor="text1"/>
        </w:rPr>
        <w:t>「主として妻」が３割を超え最も高くなっています。</w:t>
      </w:r>
    </w:p>
    <w:p w14:paraId="3AD56F6C" w14:textId="3DA8A4B8" w:rsidR="006D36DC" w:rsidRPr="00404180" w:rsidRDefault="006D36DC" w:rsidP="006D36DC">
      <w:pPr>
        <w:widowControl/>
        <w:jc w:val="left"/>
        <w:rPr>
          <w:rFonts w:ascii="BIZ UDPゴシック" w:eastAsia="BIZ UDPゴシック" w:hAnsi="BIZ UDPゴシック"/>
          <w:color w:val="000000" w:themeColor="text1"/>
        </w:rPr>
      </w:pPr>
    </w:p>
    <w:p w14:paraId="29206059" w14:textId="27DC9B68" w:rsidR="006D36DC" w:rsidRPr="00404180" w:rsidRDefault="006D36DC" w:rsidP="006D36DC">
      <w:pPr>
        <w:widowControl/>
        <w:jc w:val="center"/>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 xml:space="preserve">　　　　　　　　【希望】　　　　　　　　　　　　　　　　　　　　　　　　　　　　　　　【現実】</w:t>
      </w:r>
    </w:p>
    <w:p w14:paraId="5A1CEF34" w14:textId="77777777" w:rsidR="006D36DC" w:rsidRPr="00404180" w:rsidRDefault="006D36DC" w:rsidP="006D36DC">
      <w:pPr>
        <w:widowControl/>
        <w:jc w:val="left"/>
        <w:rPr>
          <w:rFonts w:ascii="BIZ UDPゴシック" w:eastAsia="BIZ UDPゴシック" w:hAnsi="BIZ UDPゴシック"/>
          <w:color w:val="000000" w:themeColor="text1"/>
        </w:rPr>
      </w:pPr>
      <w:r w:rsidRPr="00404180">
        <w:rPr>
          <w:noProof/>
          <w:color w:val="000000" w:themeColor="text1"/>
        </w:rPr>
        <w:drawing>
          <wp:anchor distT="0" distB="0" distL="114300" distR="114300" simplePos="0" relativeHeight="252508160" behindDoc="1" locked="0" layoutInCell="1" allowOverlap="1" wp14:anchorId="2F66F361" wp14:editId="1B938F08">
            <wp:simplePos x="0" y="0"/>
            <wp:positionH relativeFrom="margin">
              <wp:posOffset>2888305</wp:posOffset>
            </wp:positionH>
            <wp:positionV relativeFrom="paragraph">
              <wp:posOffset>149668</wp:posOffset>
            </wp:positionV>
            <wp:extent cx="3452223" cy="1381125"/>
            <wp:effectExtent l="0" t="0" r="0" b="0"/>
            <wp:wrapNone/>
            <wp:docPr id="1365" name="図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37204"/>
                    <a:stretch/>
                  </pic:blipFill>
                  <pic:spPr bwMode="auto">
                    <a:xfrm>
                      <a:off x="0" y="0"/>
                      <a:ext cx="3452223" cy="1381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4180">
        <w:rPr>
          <w:noProof/>
          <w:color w:val="000000" w:themeColor="text1"/>
        </w:rPr>
        <w:drawing>
          <wp:anchor distT="0" distB="0" distL="114300" distR="114300" simplePos="0" relativeHeight="252507136" behindDoc="1" locked="0" layoutInCell="1" allowOverlap="1" wp14:anchorId="06E2E1A1" wp14:editId="48F6880C">
            <wp:simplePos x="0" y="0"/>
            <wp:positionH relativeFrom="margin">
              <wp:posOffset>-301935</wp:posOffset>
            </wp:positionH>
            <wp:positionV relativeFrom="paragraph">
              <wp:posOffset>179188</wp:posOffset>
            </wp:positionV>
            <wp:extent cx="3420110" cy="1377538"/>
            <wp:effectExtent l="0" t="0" r="0" b="0"/>
            <wp:wrapNone/>
            <wp:docPr id="1371" name="図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6601"/>
                    <a:stretch/>
                  </pic:blipFill>
                  <pic:spPr bwMode="auto">
                    <a:xfrm>
                      <a:off x="0" y="0"/>
                      <a:ext cx="3420110" cy="137753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117290" w14:textId="7E7B5BBB" w:rsidR="006D36DC" w:rsidRPr="00404180" w:rsidRDefault="00617CDC" w:rsidP="006D36DC">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24544" behindDoc="0" locked="0" layoutInCell="1" allowOverlap="1" wp14:anchorId="34CE14CB" wp14:editId="564B4D02">
                <wp:simplePos x="0" y="0"/>
                <wp:positionH relativeFrom="margin">
                  <wp:posOffset>4450080</wp:posOffset>
                </wp:positionH>
                <wp:positionV relativeFrom="paragraph">
                  <wp:posOffset>189535</wp:posOffset>
                </wp:positionV>
                <wp:extent cx="900883" cy="266790"/>
                <wp:effectExtent l="0" t="0" r="13970" b="19050"/>
                <wp:wrapNone/>
                <wp:docPr id="722" name="角丸四角形 722"/>
                <wp:cNvGraphicFramePr/>
                <a:graphic xmlns:a="http://schemas.openxmlformats.org/drawingml/2006/main">
                  <a:graphicData uri="http://schemas.microsoft.com/office/word/2010/wordprocessingShape">
                    <wps:wsp>
                      <wps:cNvSpPr/>
                      <wps:spPr>
                        <a:xfrm>
                          <a:off x="0" y="0"/>
                          <a:ext cx="900883" cy="266790"/>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40804C" id="角丸四角形 722" o:spid="_x0000_s1026" style="position:absolute;left:0;text-align:left;margin-left:350.4pt;margin-top:14.9pt;width:70.95pt;height:21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" filled="f" strokecolor="#1f4d78 [1604]" strokeweight="1pt">
                <v:stroke dashstyle="3 1" joinstyle="miter"/>
                <w10:wrap anchorx="margin"/>
              </v:roundrect>
            </w:pict>
          </mc:Fallback>
        </mc:AlternateContent>
      </w:r>
    </w:p>
    <w:p w14:paraId="6F64BB87" w14:textId="0F7245C4" w:rsidR="006D36DC" w:rsidRPr="00404180" w:rsidRDefault="006D36DC" w:rsidP="006D36DC">
      <w:pPr>
        <w:widowControl/>
        <w:jc w:val="left"/>
        <w:rPr>
          <w:rFonts w:ascii="BIZ UDPゴシック" w:eastAsia="BIZ UDPゴシック" w:hAnsi="BIZ UDPゴシック"/>
          <w:color w:val="000000" w:themeColor="text1"/>
        </w:rPr>
      </w:pPr>
    </w:p>
    <w:p w14:paraId="067B133F" w14:textId="454C93C3" w:rsidR="006D36DC" w:rsidRPr="00404180" w:rsidRDefault="006D36DC" w:rsidP="006D36DC">
      <w:pPr>
        <w:widowControl/>
        <w:jc w:val="left"/>
        <w:rPr>
          <w:rFonts w:ascii="BIZ UDPゴシック" w:eastAsia="BIZ UDPゴシック" w:hAnsi="BIZ UDPゴシック"/>
          <w:color w:val="000000" w:themeColor="text1"/>
        </w:rPr>
      </w:pPr>
    </w:p>
    <w:p w14:paraId="3A9E0C43" w14:textId="77777777" w:rsidR="006D36DC" w:rsidRPr="00404180" w:rsidRDefault="006D36DC" w:rsidP="006D36DC">
      <w:pPr>
        <w:widowControl/>
        <w:jc w:val="left"/>
        <w:rPr>
          <w:rFonts w:ascii="BIZ UDPゴシック" w:eastAsia="BIZ UDPゴシック" w:hAnsi="BIZ UDPゴシック"/>
          <w:color w:val="000000" w:themeColor="text1"/>
        </w:rPr>
      </w:pPr>
    </w:p>
    <w:p w14:paraId="5C493EE7" w14:textId="6F889B69" w:rsidR="006D36DC" w:rsidRPr="00404180" w:rsidRDefault="006D36DC" w:rsidP="006D36DC">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23520" behindDoc="0" locked="0" layoutInCell="1" allowOverlap="1" wp14:anchorId="136E73CF" wp14:editId="483D5D02">
                <wp:simplePos x="0" y="0"/>
                <wp:positionH relativeFrom="margin">
                  <wp:posOffset>607060</wp:posOffset>
                </wp:positionH>
                <wp:positionV relativeFrom="paragraph">
                  <wp:posOffset>70380</wp:posOffset>
                </wp:positionV>
                <wp:extent cx="1638300" cy="255270"/>
                <wp:effectExtent l="0" t="0" r="19050" b="11430"/>
                <wp:wrapNone/>
                <wp:docPr id="721" name="角丸四角形 721"/>
                <wp:cNvGraphicFramePr/>
                <a:graphic xmlns:a="http://schemas.openxmlformats.org/drawingml/2006/main">
                  <a:graphicData uri="http://schemas.microsoft.com/office/word/2010/wordprocessingShape">
                    <wps:wsp>
                      <wps:cNvSpPr/>
                      <wps:spPr>
                        <a:xfrm>
                          <a:off x="0" y="0"/>
                          <a:ext cx="1638300" cy="255270"/>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A3DE9" id="角丸四角形 721" o:spid="_x0000_s1026" style="position:absolute;left:0;text-align:left;margin-left:47.8pt;margin-top:5.55pt;width:129pt;height:20.1pt;z-index:25252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" filled="f" strokecolor="#1f4d78 [1604]" strokeweight="1pt">
                <v:stroke dashstyle="3 1" joinstyle="miter"/>
                <w10:wrap anchorx="margin"/>
              </v:roundrect>
            </w:pict>
          </mc:Fallback>
        </mc:AlternateContent>
      </w:r>
    </w:p>
    <w:p w14:paraId="00FF1896" w14:textId="36FA4E8B" w:rsidR="006D36DC" w:rsidRPr="00404180" w:rsidRDefault="006D36DC" w:rsidP="006D36DC">
      <w:pPr>
        <w:widowControl/>
        <w:jc w:val="left"/>
        <w:rPr>
          <w:rFonts w:ascii="BIZ UDPゴシック" w:eastAsia="BIZ UDPゴシック" w:hAnsi="BIZ UDPゴシック"/>
          <w:color w:val="000000" w:themeColor="text1"/>
        </w:rPr>
      </w:pPr>
    </w:p>
    <w:p w14:paraId="555EDED9" w14:textId="7C6750DE" w:rsidR="006D36DC" w:rsidRPr="00404180" w:rsidRDefault="00A7095A" w:rsidP="006D36DC">
      <w:pPr>
        <w:widowControl/>
        <w:jc w:val="left"/>
        <w:rPr>
          <w:rFonts w:ascii="BIZ UDPゴシック" w:eastAsia="BIZ UDPゴシック" w:hAnsi="BIZ UDPゴシック"/>
          <w:color w:val="000000" w:themeColor="text1"/>
        </w:rPr>
      </w:pPr>
      <w:r w:rsidRPr="00404180">
        <w:rPr>
          <w:noProof/>
          <w:color w:val="000000" w:themeColor="text1"/>
        </w:rPr>
        <mc:AlternateContent>
          <mc:Choice Requires="wps">
            <w:drawing>
              <wp:anchor distT="0" distB="0" distL="114300" distR="114300" simplePos="0" relativeHeight="252658688" behindDoc="0" locked="0" layoutInCell="1" allowOverlap="1" wp14:anchorId="7C0B03A7" wp14:editId="2E44E492">
                <wp:simplePos x="0" y="0"/>
                <wp:positionH relativeFrom="rightMargin">
                  <wp:posOffset>-5584190</wp:posOffset>
                </wp:positionH>
                <wp:positionV relativeFrom="paragraph">
                  <wp:posOffset>165100</wp:posOffset>
                </wp:positionV>
                <wp:extent cx="244475" cy="121920"/>
                <wp:effectExtent l="0" t="0" r="22225" b="11430"/>
                <wp:wrapNone/>
                <wp:docPr id="1374" name="正方形/長方形 1374"/>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6E9241" w14:textId="77777777" w:rsidR="009E4323" w:rsidRDefault="009E4323" w:rsidP="009A7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B03A7" id="正方形/長方形 1374" o:spid="_x0000_s1071" style="position:absolute;margin-left:-439.7pt;margin-top:13pt;width:19.25pt;height:9.6pt;z-index:252658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" fillcolor="#5b9bd5 [3204]" strokecolor="#1f4d78 [1604]">
                <v:textbox>
                  <w:txbxContent>
                    <w:p w14:paraId="7C6E9241" w14:textId="77777777" w:rsidR="009E4323" w:rsidRDefault="009E4323" w:rsidP="009A7330">
                      <w:pPr>
                        <w:jc w:val="center"/>
                      </w:pPr>
                    </w:p>
                  </w:txbxContent>
                </v:textbox>
                <w10:wrap anchorx="margin"/>
              </v:rect>
            </w:pict>
          </mc:Fallback>
        </mc:AlternateContent>
      </w:r>
      <w:r w:rsidRPr="00404180">
        <w:rPr>
          <w:noProof/>
          <w:color w:val="000000" w:themeColor="text1"/>
        </w:rPr>
        <mc:AlternateContent>
          <mc:Choice Requires="wps">
            <w:drawing>
              <wp:anchor distT="0" distB="0" distL="114300" distR="114300" simplePos="0" relativeHeight="252659712" behindDoc="0" locked="0" layoutInCell="1" allowOverlap="1" wp14:anchorId="5F8B0816" wp14:editId="148786A3">
                <wp:simplePos x="0" y="0"/>
                <wp:positionH relativeFrom="rightMargin">
                  <wp:posOffset>-4519930</wp:posOffset>
                </wp:positionH>
                <wp:positionV relativeFrom="paragraph">
                  <wp:posOffset>163830</wp:posOffset>
                </wp:positionV>
                <wp:extent cx="244475" cy="121920"/>
                <wp:effectExtent l="0" t="0" r="22225" b="11430"/>
                <wp:wrapNone/>
                <wp:docPr id="1375" name="正方形/長方形 1375"/>
                <wp:cNvGraphicFramePr/>
                <a:graphic xmlns:a="http://schemas.openxmlformats.org/drawingml/2006/main">
                  <a:graphicData uri="http://schemas.microsoft.com/office/word/2010/wordprocessingShape">
                    <wps:wsp>
                      <wps:cNvSpPr/>
                      <wps:spPr>
                        <a:xfrm>
                          <a:off x="0" y="0"/>
                          <a:ext cx="244475" cy="12192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A9EBA" id="正方形/長方形 1375" o:spid="_x0000_s1026" style="position:absolute;left:0;text-align:left;margin-left:-355.9pt;margin-top:12.9pt;width:19.25pt;height:9.6pt;z-index:2526597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" fillcolor="#5b9bd5 [3204]" strokecolor="#1f4d78 [1604]">
                <v:fill r:id="rId29" o:title="" color2="white [3212]" type="pattern"/>
                <w10:wrap anchorx="margin"/>
              </v:rect>
            </w:pict>
          </mc:Fallback>
        </mc:AlternateContent>
      </w:r>
      <w:r w:rsidRPr="00404180">
        <w:rPr>
          <w:noProof/>
          <w:color w:val="000000" w:themeColor="text1"/>
        </w:rPr>
        <mc:AlternateContent>
          <mc:Choice Requires="wps">
            <w:drawing>
              <wp:anchor distT="0" distB="0" distL="114300" distR="114300" simplePos="0" relativeHeight="252660736" behindDoc="0" locked="0" layoutInCell="1" allowOverlap="1" wp14:anchorId="7731CF32" wp14:editId="6DB0039D">
                <wp:simplePos x="0" y="0"/>
                <wp:positionH relativeFrom="rightMargin">
                  <wp:posOffset>-3235960</wp:posOffset>
                </wp:positionH>
                <wp:positionV relativeFrom="paragraph">
                  <wp:posOffset>165735</wp:posOffset>
                </wp:positionV>
                <wp:extent cx="244475" cy="121920"/>
                <wp:effectExtent l="0" t="0" r="22225" b="11430"/>
                <wp:wrapNone/>
                <wp:docPr id="1125" name="正方形/長方形 1125"/>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6AAC2" id="正方形/長方形 1125" o:spid="_x0000_s1026" style="position:absolute;left:0;text-align:left;margin-left:-254.8pt;margin-top:13.05pt;width:19.25pt;height:9.6pt;z-index:2526607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" fillcolor="#deeaf6 [660]" strokecolor="#1f4d78 [1604]">
                <w10:wrap anchorx="margin"/>
              </v:rect>
            </w:pict>
          </mc:Fallback>
        </mc:AlternateContent>
      </w:r>
      <w:r w:rsidRPr="00404180">
        <w:rPr>
          <w:noProof/>
          <w:color w:val="000000" w:themeColor="text1"/>
        </w:rPr>
        <mc:AlternateContent>
          <mc:Choice Requires="wps">
            <w:drawing>
              <wp:anchor distT="0" distB="0" distL="114300" distR="114300" simplePos="0" relativeHeight="252661760" behindDoc="0" locked="0" layoutInCell="1" allowOverlap="1" wp14:anchorId="45246374" wp14:editId="625EE625">
                <wp:simplePos x="0" y="0"/>
                <wp:positionH relativeFrom="rightMargin">
                  <wp:posOffset>-2168525</wp:posOffset>
                </wp:positionH>
                <wp:positionV relativeFrom="paragraph">
                  <wp:posOffset>165100</wp:posOffset>
                </wp:positionV>
                <wp:extent cx="244475" cy="121920"/>
                <wp:effectExtent l="0" t="0" r="22225" b="11430"/>
                <wp:wrapNone/>
                <wp:docPr id="1126" name="正方形/長方形 1126"/>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5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1B29B" id="正方形/長方形 1126" o:spid="_x0000_s1026" style="position:absolute;left:0;text-align:left;margin-left:-170.75pt;margin-top:13pt;width:19.25pt;height:9.6pt;z-index:2526617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" fillcolor="#1f4d78 [1604]" strokecolor="#1f4d78 [1604]">
                <w10:wrap anchorx="margin"/>
              </v:rect>
            </w:pict>
          </mc:Fallback>
        </mc:AlternateContent>
      </w:r>
      <w:r w:rsidR="009A7330" w:rsidRPr="00404180">
        <w:rPr>
          <w:noProof/>
          <w:color w:val="000000" w:themeColor="text1"/>
        </w:rPr>
        <mc:AlternateContent>
          <mc:Choice Requires="wps">
            <w:drawing>
              <wp:anchor distT="0" distB="0" distL="114300" distR="114300" simplePos="0" relativeHeight="252662784" behindDoc="0" locked="0" layoutInCell="1" allowOverlap="1" wp14:anchorId="74AFC354" wp14:editId="781BECF8">
                <wp:simplePos x="0" y="0"/>
                <wp:positionH relativeFrom="rightMargin">
                  <wp:posOffset>-467995</wp:posOffset>
                </wp:positionH>
                <wp:positionV relativeFrom="paragraph">
                  <wp:posOffset>167005</wp:posOffset>
                </wp:positionV>
                <wp:extent cx="244475" cy="121920"/>
                <wp:effectExtent l="0" t="0" r="22225" b="11430"/>
                <wp:wrapNone/>
                <wp:docPr id="1127" name="正方形/長方形 1127"/>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bg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17EB49" id="正方形/長方形 1127" o:spid="_x0000_s1026" style="position:absolute;left:0;text-align:left;margin-left:-36.85pt;margin-top:13.15pt;width:19.25pt;height:9.6pt;z-index:2526627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" fillcolor="white [3212]" strokecolor="#1f4d78 [1604]">
                <w10:wrap anchorx="margin"/>
              </v:rect>
            </w:pict>
          </mc:Fallback>
        </mc:AlternateContent>
      </w:r>
      <w:r w:rsidR="009A7330" w:rsidRPr="00404180">
        <w:rPr>
          <w:noProof/>
          <w:color w:val="000000" w:themeColor="text1"/>
        </w:rPr>
        <w:drawing>
          <wp:anchor distT="0" distB="0" distL="114300" distR="114300" simplePos="0" relativeHeight="252657664" behindDoc="1" locked="0" layoutInCell="1" allowOverlap="1" wp14:anchorId="5AD538CE" wp14:editId="1A848BAB">
            <wp:simplePos x="0" y="0"/>
            <wp:positionH relativeFrom="margin">
              <wp:posOffset>124358</wp:posOffset>
            </wp:positionH>
            <wp:positionV relativeFrom="paragraph">
              <wp:posOffset>40360</wp:posOffset>
            </wp:positionV>
            <wp:extent cx="5971135" cy="342000"/>
            <wp:effectExtent l="19050" t="19050" r="10795" b="20320"/>
            <wp:wrapNone/>
            <wp:docPr id="1131" name="図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968" t="77127" r="9928" b="6379"/>
                    <a:stretch/>
                  </pic:blipFill>
                  <pic:spPr bwMode="auto">
                    <a:xfrm>
                      <a:off x="0" y="0"/>
                      <a:ext cx="5971135" cy="34200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8190E" w14:textId="77777777" w:rsidR="006D36DC" w:rsidRPr="00404180" w:rsidRDefault="006D36DC" w:rsidP="006D36DC">
      <w:pPr>
        <w:widowControl/>
        <w:jc w:val="left"/>
        <w:rPr>
          <w:rFonts w:ascii="BIZ UDPゴシック" w:eastAsia="BIZ UDPゴシック" w:hAnsi="BIZ UDPゴシック"/>
          <w:color w:val="000000" w:themeColor="text1"/>
        </w:rPr>
      </w:pPr>
    </w:p>
    <w:p w14:paraId="187F8266" w14:textId="77777777" w:rsidR="006D36DC" w:rsidRPr="00404180" w:rsidRDefault="006D36DC" w:rsidP="006D36DC">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br w:type="page"/>
      </w:r>
    </w:p>
    <w:p w14:paraId="6EBA3388" w14:textId="77777777" w:rsidR="006D36DC" w:rsidRPr="00404180" w:rsidRDefault="006D36DC" w:rsidP="006D36DC">
      <w:pPr>
        <w:widowControl/>
        <w:jc w:val="left"/>
        <w:rPr>
          <w:rFonts w:ascii="BIZ UDPゴシック" w:eastAsia="BIZ UDPゴシック" w:hAnsi="BIZ UDPゴシック"/>
          <w:color w:val="000000" w:themeColor="text1"/>
          <w:sz w:val="22"/>
        </w:rPr>
      </w:pPr>
      <w:r w:rsidRPr="00404180">
        <w:rPr>
          <w:rFonts w:ascii="ＭＳ 明朝" w:eastAsia="ＭＳ 明朝" w:hAnsi="ＭＳ 明朝" w:cs="ＭＳ 明朝" w:hint="eastAsia"/>
          <w:color w:val="000000" w:themeColor="text1"/>
          <w:sz w:val="22"/>
        </w:rPr>
        <w:lastRenderedPageBreak/>
        <w:t>➂</w:t>
      </w:r>
      <w:r w:rsidRPr="00404180">
        <w:rPr>
          <w:rFonts w:ascii="BIZ UDPゴシック" w:eastAsia="BIZ UDPゴシック" w:hAnsi="BIZ UDPゴシック" w:hint="eastAsia"/>
          <w:color w:val="000000" w:themeColor="text1"/>
          <w:sz w:val="22"/>
        </w:rPr>
        <w:t>近所づきあい</w:t>
      </w:r>
    </w:p>
    <w:p w14:paraId="7857D63F" w14:textId="548B392D" w:rsidR="006D36DC" w:rsidRPr="00404180" w:rsidRDefault="006D36DC" w:rsidP="0026367F">
      <w:pPr>
        <w:widowControl/>
        <w:spacing w:beforeLines="30" w:before="108"/>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希望の役割分担については、</w:t>
      </w:r>
      <w:r w:rsidR="00617CDC" w:rsidRPr="00404180">
        <w:rPr>
          <w:rFonts w:ascii="BIZ UDPゴシック" w:eastAsia="BIZ UDPゴシック" w:hAnsi="BIZ UDPゴシック"/>
          <w:color w:val="000000" w:themeColor="text1"/>
        </w:rPr>
        <w:t>全体で</w:t>
      </w:r>
      <w:r w:rsidRPr="00404180">
        <w:rPr>
          <w:rFonts w:ascii="BIZ UDPゴシック" w:eastAsia="BIZ UDPゴシック" w:hAnsi="BIZ UDPゴシック" w:hint="eastAsia"/>
          <w:color w:val="000000" w:themeColor="text1"/>
        </w:rPr>
        <w:t>「夫婦同じくらい」が最も高くなっているものの、「女性」で</w:t>
      </w:r>
      <w:r w:rsidR="009E4323">
        <w:rPr>
          <w:rFonts w:ascii="BIZ UDPゴシック" w:eastAsia="BIZ UDPゴシック" w:hAnsi="BIZ UDPゴシック" w:hint="eastAsia"/>
          <w:color w:val="000000" w:themeColor="text1"/>
        </w:rPr>
        <w:t>61.1%</w:t>
      </w:r>
      <w:r w:rsidRPr="00404180">
        <w:rPr>
          <w:rFonts w:ascii="BIZ UDPゴシック" w:eastAsia="BIZ UDPゴシック" w:hAnsi="BIZ UDPゴシック" w:hint="eastAsia"/>
          <w:color w:val="000000" w:themeColor="text1"/>
        </w:rPr>
        <w:t>と６割を占めています。</w:t>
      </w:r>
    </w:p>
    <w:p w14:paraId="5CC33A2D" w14:textId="7DF47237" w:rsidR="006D36DC" w:rsidRPr="00404180" w:rsidRDefault="006D36DC"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現実の役割分担については、</w:t>
      </w:r>
      <w:r w:rsidR="00617CDC" w:rsidRPr="00404180">
        <w:rPr>
          <w:rFonts w:ascii="BIZ UDPゴシック" w:eastAsia="BIZ UDPゴシック" w:hAnsi="BIZ UDPゴシック"/>
          <w:color w:val="000000" w:themeColor="text1"/>
        </w:rPr>
        <w:t>全体では</w:t>
      </w:r>
      <w:r w:rsidRPr="00404180">
        <w:rPr>
          <w:rFonts w:ascii="BIZ UDPゴシック" w:eastAsia="BIZ UDPゴシック" w:hAnsi="BIZ UDPゴシック" w:hint="eastAsia"/>
          <w:color w:val="000000" w:themeColor="text1"/>
        </w:rPr>
        <w:t>「主として妻」が最も高くなっているものの、「女性」で</w:t>
      </w:r>
      <w:r w:rsidR="009E4323">
        <w:rPr>
          <w:rFonts w:ascii="BIZ UDPゴシック" w:eastAsia="BIZ UDPゴシック" w:hAnsi="BIZ UDPゴシック" w:hint="eastAsia"/>
          <w:color w:val="000000" w:themeColor="text1"/>
        </w:rPr>
        <w:t>51.9%</w:t>
      </w:r>
      <w:r w:rsidRPr="00404180">
        <w:rPr>
          <w:rFonts w:ascii="BIZ UDPゴシック" w:eastAsia="BIZ UDPゴシック" w:hAnsi="BIZ UDPゴシック" w:hint="eastAsia"/>
          <w:color w:val="000000" w:themeColor="text1"/>
        </w:rPr>
        <w:t>と５割を占めています。</w:t>
      </w:r>
    </w:p>
    <w:p w14:paraId="489BC3F6" w14:textId="77777777" w:rsidR="006D36DC" w:rsidRPr="00404180" w:rsidRDefault="006D36DC" w:rsidP="006D36DC">
      <w:pPr>
        <w:widowControl/>
        <w:jc w:val="left"/>
        <w:rPr>
          <w:rFonts w:ascii="BIZ UDPゴシック" w:eastAsia="BIZ UDPゴシック" w:hAnsi="BIZ UDPゴシック"/>
          <w:color w:val="000000" w:themeColor="text1"/>
        </w:rPr>
      </w:pPr>
    </w:p>
    <w:p w14:paraId="1AB998A0" w14:textId="77777777" w:rsidR="006D36DC" w:rsidRPr="00404180" w:rsidRDefault="006D36DC" w:rsidP="006D36DC">
      <w:pPr>
        <w:widowControl/>
        <w:jc w:val="center"/>
        <w:rPr>
          <w:rFonts w:ascii="BIZ UDPゴシック" w:eastAsia="BIZ UDPゴシック" w:hAnsi="BIZ UDPゴシック"/>
          <w:color w:val="000000" w:themeColor="text1"/>
          <w:sz w:val="22"/>
        </w:rPr>
      </w:pPr>
      <w:r w:rsidRPr="00404180">
        <w:rPr>
          <w:rFonts w:ascii="BIZ UDPゴシック" w:eastAsia="BIZ UDPゴシック" w:hAnsi="BIZ UDPゴシック" w:hint="eastAsia"/>
          <w:color w:val="000000" w:themeColor="text1"/>
        </w:rPr>
        <w:t xml:space="preserve">　　　　　　　</w:t>
      </w:r>
      <w:r w:rsidRPr="00404180">
        <w:rPr>
          <w:rFonts w:ascii="BIZ UDPゴシック" w:eastAsia="BIZ UDPゴシック" w:hAnsi="BIZ UDPゴシック"/>
          <w:color w:val="000000" w:themeColor="text1"/>
        </w:rPr>
        <w:t>【希望】　　　　　　　　　　　　　　　　　　　　　　　　　　　　　　　【現実】</w:t>
      </w:r>
    </w:p>
    <w:p w14:paraId="5D20E6F3" w14:textId="77777777" w:rsidR="006D36DC" w:rsidRPr="00404180" w:rsidRDefault="006D36DC" w:rsidP="006D36DC">
      <w:pPr>
        <w:widowControl/>
        <w:jc w:val="left"/>
        <w:rPr>
          <w:rFonts w:ascii="BIZ UDPゴシック" w:eastAsia="BIZ UDPゴシック" w:hAnsi="BIZ UDPゴシック"/>
          <w:color w:val="000000" w:themeColor="text1"/>
          <w:sz w:val="22"/>
        </w:rPr>
      </w:pPr>
      <w:r w:rsidRPr="00404180">
        <w:rPr>
          <w:rFonts w:hint="eastAsia"/>
          <w:noProof/>
          <w:color w:val="000000" w:themeColor="text1"/>
        </w:rPr>
        <w:drawing>
          <wp:anchor distT="0" distB="0" distL="114300" distR="114300" simplePos="0" relativeHeight="252511232" behindDoc="1" locked="0" layoutInCell="1" allowOverlap="1" wp14:anchorId="7C46B8B4" wp14:editId="4028D56A">
            <wp:simplePos x="0" y="0"/>
            <wp:positionH relativeFrom="margin">
              <wp:posOffset>2779557</wp:posOffset>
            </wp:positionH>
            <wp:positionV relativeFrom="paragraph">
              <wp:posOffset>171273</wp:posOffset>
            </wp:positionV>
            <wp:extent cx="3440430" cy="1350003"/>
            <wp:effectExtent l="0" t="0" r="0" b="317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37687"/>
                    <a:stretch/>
                  </pic:blipFill>
                  <pic:spPr bwMode="auto">
                    <a:xfrm>
                      <a:off x="0" y="0"/>
                      <a:ext cx="3440430" cy="13500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4180">
        <w:rPr>
          <w:noProof/>
          <w:color w:val="000000" w:themeColor="text1"/>
        </w:rPr>
        <w:drawing>
          <wp:anchor distT="0" distB="0" distL="114300" distR="114300" simplePos="0" relativeHeight="252510208" behindDoc="1" locked="0" layoutInCell="1" allowOverlap="1" wp14:anchorId="79901F71" wp14:editId="29132D62">
            <wp:simplePos x="0" y="0"/>
            <wp:positionH relativeFrom="margin">
              <wp:posOffset>-390363</wp:posOffset>
            </wp:positionH>
            <wp:positionV relativeFrom="paragraph">
              <wp:posOffset>172705</wp:posOffset>
            </wp:positionV>
            <wp:extent cx="3449955" cy="1352550"/>
            <wp:effectExtent l="0" t="0" r="0" b="0"/>
            <wp:wrapNone/>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38303"/>
                    <a:stretch/>
                  </pic:blipFill>
                  <pic:spPr bwMode="auto">
                    <a:xfrm>
                      <a:off x="0" y="0"/>
                      <a:ext cx="3449955" cy="1352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48D44A" w14:textId="77777777" w:rsidR="006D36DC" w:rsidRPr="00404180" w:rsidRDefault="006D36DC" w:rsidP="006D36DC">
      <w:pPr>
        <w:widowControl/>
        <w:jc w:val="left"/>
        <w:rPr>
          <w:rFonts w:ascii="BIZ UDPゴシック" w:eastAsia="BIZ UDPゴシック" w:hAnsi="BIZ UDPゴシック"/>
          <w:color w:val="000000" w:themeColor="text1"/>
          <w:sz w:val="22"/>
        </w:rPr>
      </w:pPr>
    </w:p>
    <w:p w14:paraId="4F04F6D2" w14:textId="77777777" w:rsidR="006D36DC" w:rsidRPr="00404180" w:rsidRDefault="006D36DC" w:rsidP="006D36DC">
      <w:pPr>
        <w:widowControl/>
        <w:jc w:val="left"/>
        <w:rPr>
          <w:rFonts w:ascii="BIZ UDPゴシック" w:eastAsia="BIZ UDPゴシック" w:hAnsi="BIZ UDPゴシック"/>
          <w:color w:val="000000" w:themeColor="text1"/>
          <w:sz w:val="22"/>
        </w:rPr>
      </w:pPr>
    </w:p>
    <w:p w14:paraId="0C7DAB43" w14:textId="77777777" w:rsidR="006D36DC" w:rsidRPr="00404180" w:rsidRDefault="006D36DC" w:rsidP="006D36DC">
      <w:pPr>
        <w:widowControl/>
        <w:jc w:val="left"/>
        <w:rPr>
          <w:rFonts w:ascii="BIZ UDPゴシック" w:eastAsia="BIZ UDPゴシック" w:hAnsi="BIZ UDPゴシック"/>
          <w:color w:val="000000" w:themeColor="text1"/>
          <w:sz w:val="22"/>
        </w:rPr>
      </w:pPr>
    </w:p>
    <w:p w14:paraId="4C1FDC11" w14:textId="77777777" w:rsidR="006D36DC" w:rsidRPr="00404180" w:rsidRDefault="006D36DC" w:rsidP="006D36DC">
      <w:pPr>
        <w:widowControl/>
        <w:jc w:val="left"/>
        <w:rPr>
          <w:rFonts w:ascii="BIZ UDPゴシック" w:eastAsia="BIZ UDPゴシック" w:hAnsi="BIZ UDPゴシック"/>
          <w:color w:val="000000" w:themeColor="text1"/>
          <w:sz w:val="22"/>
        </w:rPr>
      </w:pPr>
    </w:p>
    <w:p w14:paraId="7D4A50E3" w14:textId="58891247" w:rsidR="006D36DC" w:rsidRPr="00404180" w:rsidRDefault="006D36DC" w:rsidP="006D36DC">
      <w:pPr>
        <w:widowControl/>
        <w:jc w:val="left"/>
        <w:rPr>
          <w:rFonts w:ascii="BIZ UDPゴシック" w:eastAsia="BIZ UDPゴシック" w:hAnsi="BIZ UDPゴシック"/>
          <w:color w:val="000000" w:themeColor="text1"/>
          <w:sz w:val="22"/>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27616" behindDoc="0" locked="0" layoutInCell="1" allowOverlap="1" wp14:anchorId="5FC0E1D7" wp14:editId="12DFA6A1">
                <wp:simplePos x="0" y="0"/>
                <wp:positionH relativeFrom="margin">
                  <wp:posOffset>4347845</wp:posOffset>
                </wp:positionH>
                <wp:positionV relativeFrom="paragraph">
                  <wp:posOffset>52705</wp:posOffset>
                </wp:positionV>
                <wp:extent cx="1214120" cy="244475"/>
                <wp:effectExtent l="0" t="0" r="24130" b="22225"/>
                <wp:wrapNone/>
                <wp:docPr id="725" name="角丸四角形 725"/>
                <wp:cNvGraphicFramePr/>
                <a:graphic xmlns:a="http://schemas.openxmlformats.org/drawingml/2006/main">
                  <a:graphicData uri="http://schemas.microsoft.com/office/word/2010/wordprocessingShape">
                    <wps:wsp>
                      <wps:cNvSpPr/>
                      <wps:spPr>
                        <a:xfrm>
                          <a:off x="0" y="0"/>
                          <a:ext cx="1214120" cy="244475"/>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D1F921" id="角丸四角形 725" o:spid="_x0000_s1026" style="position:absolute;left:0;text-align:left;margin-left:342.35pt;margin-top:4.15pt;width:95.6pt;height:19.25pt;z-index:25252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" filled="f" strokecolor="#1f4d78 [1604]" strokeweight="1pt">
                <v:stroke dashstyle="3 1" joinstyle="miter"/>
                <w10:wrap anchorx="margin"/>
              </v:roundrect>
            </w:pict>
          </mc:Fallback>
        </mc:AlternateContent>
      </w: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26592" behindDoc="0" locked="0" layoutInCell="1" allowOverlap="1" wp14:anchorId="208F7579" wp14:editId="3A9A6E30">
                <wp:simplePos x="0" y="0"/>
                <wp:positionH relativeFrom="margin">
                  <wp:posOffset>532660</wp:posOffset>
                </wp:positionH>
                <wp:positionV relativeFrom="paragraph">
                  <wp:posOffset>57150</wp:posOffset>
                </wp:positionV>
                <wp:extent cx="1456055" cy="251717"/>
                <wp:effectExtent l="0" t="0" r="10795" b="15240"/>
                <wp:wrapNone/>
                <wp:docPr id="724" name="角丸四角形 724"/>
                <wp:cNvGraphicFramePr/>
                <a:graphic xmlns:a="http://schemas.openxmlformats.org/drawingml/2006/main">
                  <a:graphicData uri="http://schemas.microsoft.com/office/word/2010/wordprocessingShape">
                    <wps:wsp>
                      <wps:cNvSpPr/>
                      <wps:spPr>
                        <a:xfrm>
                          <a:off x="0" y="0"/>
                          <a:ext cx="1456055" cy="251717"/>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D22D6" id="角丸四角形 724" o:spid="_x0000_s1026" style="position:absolute;left:0;text-align:left;margin-left:41.95pt;margin-top:4.5pt;width:114.65pt;height:19.8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" filled="f" strokecolor="#1f4d78 [1604]" strokeweight="1pt">
                <v:stroke dashstyle="3 1" joinstyle="miter"/>
                <w10:wrap anchorx="margin"/>
              </v:roundrect>
            </w:pict>
          </mc:Fallback>
        </mc:AlternateContent>
      </w:r>
    </w:p>
    <w:p w14:paraId="270E1711" w14:textId="2F05DD67" w:rsidR="006D36DC" w:rsidRPr="00404180" w:rsidRDefault="006D36DC" w:rsidP="006D36DC">
      <w:pPr>
        <w:widowControl/>
        <w:jc w:val="left"/>
        <w:rPr>
          <w:rFonts w:ascii="BIZ UDPゴシック" w:eastAsia="BIZ UDPゴシック" w:hAnsi="BIZ UDPゴシック"/>
          <w:color w:val="000000" w:themeColor="text1"/>
          <w:sz w:val="22"/>
        </w:rPr>
      </w:pPr>
    </w:p>
    <w:p w14:paraId="6297B1BA" w14:textId="49376DE7" w:rsidR="006D36DC" w:rsidRPr="00404180" w:rsidRDefault="00DA49E1" w:rsidP="006D36DC">
      <w:pPr>
        <w:widowControl/>
        <w:jc w:val="left"/>
        <w:rPr>
          <w:rFonts w:ascii="BIZ UDPゴシック" w:eastAsia="BIZ UDPゴシック" w:hAnsi="BIZ UDPゴシック"/>
          <w:color w:val="000000" w:themeColor="text1"/>
          <w:sz w:val="22"/>
        </w:rPr>
      </w:pPr>
      <w:r w:rsidRPr="00404180">
        <w:rPr>
          <w:noProof/>
          <w:color w:val="000000" w:themeColor="text1"/>
        </w:rPr>
        <mc:AlternateContent>
          <mc:Choice Requires="wps">
            <w:drawing>
              <wp:anchor distT="0" distB="0" distL="114300" distR="114300" simplePos="0" relativeHeight="252669952" behindDoc="0" locked="0" layoutInCell="1" allowOverlap="1" wp14:anchorId="0B44A14E" wp14:editId="2CE75FFB">
                <wp:simplePos x="0" y="0"/>
                <wp:positionH relativeFrom="rightMargin">
                  <wp:posOffset>-518160</wp:posOffset>
                </wp:positionH>
                <wp:positionV relativeFrom="paragraph">
                  <wp:posOffset>155575</wp:posOffset>
                </wp:positionV>
                <wp:extent cx="244475" cy="121920"/>
                <wp:effectExtent l="0" t="0" r="22225" b="11430"/>
                <wp:wrapNone/>
                <wp:docPr id="236" name="正方形/長方形 236"/>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bg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FDE28" id="正方形/長方形 236" o:spid="_x0000_s1026" style="position:absolute;left:0;text-align:left;margin-left:-40.8pt;margin-top:12.25pt;width:19.25pt;height:9.6pt;z-index:2526699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" fillcolor="white [3212]" strokecolor="#1f4d78 [1604]">
                <w10:wrap anchorx="margin"/>
              </v:rect>
            </w:pict>
          </mc:Fallback>
        </mc:AlternateContent>
      </w:r>
      <w:r w:rsidRPr="00404180">
        <w:rPr>
          <w:noProof/>
          <w:color w:val="000000" w:themeColor="text1"/>
        </w:rPr>
        <mc:AlternateContent>
          <mc:Choice Requires="wps">
            <w:drawing>
              <wp:anchor distT="0" distB="0" distL="114300" distR="114300" simplePos="0" relativeHeight="252665856" behindDoc="0" locked="0" layoutInCell="1" allowOverlap="1" wp14:anchorId="4DCEF7AB" wp14:editId="63FE469A">
                <wp:simplePos x="0" y="0"/>
                <wp:positionH relativeFrom="rightMargin">
                  <wp:posOffset>-5634990</wp:posOffset>
                </wp:positionH>
                <wp:positionV relativeFrom="paragraph">
                  <wp:posOffset>153670</wp:posOffset>
                </wp:positionV>
                <wp:extent cx="244475" cy="121920"/>
                <wp:effectExtent l="0" t="0" r="22225" b="11430"/>
                <wp:wrapNone/>
                <wp:docPr id="1135" name="正方形/長方形 1135"/>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F930CE" w14:textId="77777777" w:rsidR="009E4323" w:rsidRDefault="009E4323" w:rsidP="009A7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EF7AB" id="正方形/長方形 1135" o:spid="_x0000_s1072" style="position:absolute;margin-left:-443.7pt;margin-top:12.1pt;width:19.25pt;height:9.6pt;z-index:2526658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" fillcolor="#5b9bd5 [3204]" strokecolor="#1f4d78 [1604]">
                <v:textbox>
                  <w:txbxContent>
                    <w:p w14:paraId="7CF930CE" w14:textId="77777777" w:rsidR="009E4323" w:rsidRDefault="009E4323" w:rsidP="009A7330">
                      <w:pPr>
                        <w:jc w:val="center"/>
                      </w:pPr>
                    </w:p>
                  </w:txbxContent>
                </v:textbox>
                <w10:wrap anchorx="margin"/>
              </v:rect>
            </w:pict>
          </mc:Fallback>
        </mc:AlternateContent>
      </w:r>
      <w:r w:rsidRPr="00404180">
        <w:rPr>
          <w:noProof/>
          <w:color w:val="000000" w:themeColor="text1"/>
        </w:rPr>
        <mc:AlternateContent>
          <mc:Choice Requires="wps">
            <w:drawing>
              <wp:anchor distT="0" distB="0" distL="114300" distR="114300" simplePos="0" relativeHeight="252666880" behindDoc="0" locked="0" layoutInCell="1" allowOverlap="1" wp14:anchorId="59B201E9" wp14:editId="6E08D5C8">
                <wp:simplePos x="0" y="0"/>
                <wp:positionH relativeFrom="rightMargin">
                  <wp:posOffset>-4570730</wp:posOffset>
                </wp:positionH>
                <wp:positionV relativeFrom="paragraph">
                  <wp:posOffset>152400</wp:posOffset>
                </wp:positionV>
                <wp:extent cx="244475" cy="121920"/>
                <wp:effectExtent l="0" t="0" r="22225" b="11430"/>
                <wp:wrapNone/>
                <wp:docPr id="227" name="正方形/長方形 227"/>
                <wp:cNvGraphicFramePr/>
                <a:graphic xmlns:a="http://schemas.openxmlformats.org/drawingml/2006/main">
                  <a:graphicData uri="http://schemas.microsoft.com/office/word/2010/wordprocessingShape">
                    <wps:wsp>
                      <wps:cNvSpPr/>
                      <wps:spPr>
                        <a:xfrm>
                          <a:off x="0" y="0"/>
                          <a:ext cx="244475" cy="12192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E81ED" id="正方形/長方形 227" o:spid="_x0000_s1026" style="position:absolute;left:0;text-align:left;margin-left:-359.9pt;margin-top:12pt;width:19.25pt;height:9.6pt;z-index:2526668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" fillcolor="#5b9bd5 [3204]" strokecolor="#1f4d78 [1604]">
                <v:fill r:id="rId29" o:title="" color2="white [3212]" type="pattern"/>
                <w10:wrap anchorx="margin"/>
              </v:rect>
            </w:pict>
          </mc:Fallback>
        </mc:AlternateContent>
      </w:r>
      <w:r w:rsidRPr="00404180">
        <w:rPr>
          <w:noProof/>
          <w:color w:val="000000" w:themeColor="text1"/>
        </w:rPr>
        <mc:AlternateContent>
          <mc:Choice Requires="wps">
            <w:drawing>
              <wp:anchor distT="0" distB="0" distL="114300" distR="114300" simplePos="0" relativeHeight="252667904" behindDoc="0" locked="0" layoutInCell="1" allowOverlap="1" wp14:anchorId="2B086D17" wp14:editId="051ABE72">
                <wp:simplePos x="0" y="0"/>
                <wp:positionH relativeFrom="rightMargin">
                  <wp:posOffset>-3286760</wp:posOffset>
                </wp:positionH>
                <wp:positionV relativeFrom="paragraph">
                  <wp:posOffset>154305</wp:posOffset>
                </wp:positionV>
                <wp:extent cx="244475" cy="121920"/>
                <wp:effectExtent l="0" t="0" r="22225" b="11430"/>
                <wp:wrapNone/>
                <wp:docPr id="230" name="正方形/長方形 230"/>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7B02D" id="正方形/長方形 230" o:spid="_x0000_s1026" style="position:absolute;left:0;text-align:left;margin-left:-258.8pt;margin-top:12.15pt;width:19.25pt;height:9.6pt;z-index:2526679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" fillcolor="#deeaf6 [660]" strokecolor="#1f4d78 [1604]">
                <w10:wrap anchorx="margin"/>
              </v:rect>
            </w:pict>
          </mc:Fallback>
        </mc:AlternateContent>
      </w:r>
      <w:r w:rsidRPr="00404180">
        <w:rPr>
          <w:noProof/>
          <w:color w:val="000000" w:themeColor="text1"/>
        </w:rPr>
        <mc:AlternateContent>
          <mc:Choice Requires="wps">
            <w:drawing>
              <wp:anchor distT="0" distB="0" distL="114300" distR="114300" simplePos="0" relativeHeight="252668928" behindDoc="0" locked="0" layoutInCell="1" allowOverlap="1" wp14:anchorId="2BB59682" wp14:editId="55A6969D">
                <wp:simplePos x="0" y="0"/>
                <wp:positionH relativeFrom="rightMargin">
                  <wp:posOffset>-2219325</wp:posOffset>
                </wp:positionH>
                <wp:positionV relativeFrom="paragraph">
                  <wp:posOffset>153876</wp:posOffset>
                </wp:positionV>
                <wp:extent cx="244475" cy="121920"/>
                <wp:effectExtent l="0" t="0" r="22225" b="11430"/>
                <wp:wrapNone/>
                <wp:docPr id="233" name="正方形/長方形 233"/>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5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0155C" id="正方形/長方形 233" o:spid="_x0000_s1026" style="position:absolute;left:0;text-align:left;margin-left:-174.75pt;margin-top:12.1pt;width:19.25pt;height:9.6pt;z-index:252668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" fillcolor="#1f4d78 [1604]" strokecolor="#1f4d78 [1604]">
                <w10:wrap anchorx="margin"/>
              </v:rect>
            </w:pict>
          </mc:Fallback>
        </mc:AlternateContent>
      </w:r>
      <w:r w:rsidR="009A7330" w:rsidRPr="00404180">
        <w:rPr>
          <w:noProof/>
          <w:color w:val="000000" w:themeColor="text1"/>
        </w:rPr>
        <w:drawing>
          <wp:anchor distT="0" distB="0" distL="114300" distR="114300" simplePos="0" relativeHeight="252664832" behindDoc="1" locked="0" layoutInCell="1" allowOverlap="1" wp14:anchorId="04FBB86D" wp14:editId="61F7836D">
            <wp:simplePos x="0" y="0"/>
            <wp:positionH relativeFrom="margin">
              <wp:posOffset>73025</wp:posOffset>
            </wp:positionH>
            <wp:positionV relativeFrom="paragraph">
              <wp:posOffset>25400</wp:posOffset>
            </wp:positionV>
            <wp:extent cx="5970905" cy="341630"/>
            <wp:effectExtent l="19050" t="19050" r="10795" b="2032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968" t="77127" r="9928" b="6379"/>
                    <a:stretch/>
                  </pic:blipFill>
                  <pic:spPr bwMode="auto">
                    <a:xfrm>
                      <a:off x="0" y="0"/>
                      <a:ext cx="5970905" cy="34163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8A2281" w14:textId="77777777" w:rsidR="006D36DC" w:rsidRPr="00404180" w:rsidRDefault="006D36DC" w:rsidP="006D36DC">
      <w:pPr>
        <w:widowControl/>
        <w:jc w:val="left"/>
        <w:rPr>
          <w:rFonts w:ascii="BIZ UDPゴシック" w:eastAsia="BIZ UDPゴシック" w:hAnsi="BIZ UDPゴシック"/>
          <w:color w:val="000000" w:themeColor="text1"/>
          <w:sz w:val="22"/>
        </w:rPr>
      </w:pPr>
    </w:p>
    <w:p w14:paraId="7E5AAB51" w14:textId="77777777" w:rsidR="006D36DC" w:rsidRPr="00404180" w:rsidRDefault="006D36DC" w:rsidP="006D36DC">
      <w:pPr>
        <w:widowControl/>
        <w:jc w:val="left"/>
        <w:rPr>
          <w:rFonts w:ascii="BIZ UDPゴシック" w:eastAsia="BIZ UDPゴシック" w:hAnsi="BIZ UDPゴシック"/>
          <w:color w:val="000000" w:themeColor="text1"/>
          <w:sz w:val="22"/>
        </w:rPr>
      </w:pPr>
    </w:p>
    <w:p w14:paraId="776B3763" w14:textId="77777777" w:rsidR="006D36DC" w:rsidRPr="00404180" w:rsidRDefault="006D36DC" w:rsidP="006D36DC">
      <w:pPr>
        <w:widowControl/>
        <w:jc w:val="left"/>
        <w:rPr>
          <w:rFonts w:ascii="BIZ UDPゴシック" w:eastAsia="BIZ UDPゴシック" w:hAnsi="BIZ UDPゴシック"/>
          <w:color w:val="000000" w:themeColor="text1"/>
          <w:sz w:val="22"/>
        </w:rPr>
      </w:pPr>
    </w:p>
    <w:p w14:paraId="6738BFA2" w14:textId="77777777" w:rsidR="006D36DC" w:rsidRPr="00404180" w:rsidRDefault="006D36DC" w:rsidP="006D36DC">
      <w:pPr>
        <w:widowControl/>
        <w:jc w:val="left"/>
        <w:rPr>
          <w:rFonts w:ascii="BIZ UDPゴシック" w:eastAsia="BIZ UDPゴシック" w:hAnsi="BIZ UDPゴシック"/>
          <w:color w:val="000000" w:themeColor="text1"/>
          <w:sz w:val="22"/>
        </w:rPr>
      </w:pPr>
    </w:p>
    <w:p w14:paraId="071C8EA2" w14:textId="77777777" w:rsidR="006D36DC" w:rsidRPr="00404180" w:rsidRDefault="006D36DC" w:rsidP="006D36DC">
      <w:pPr>
        <w:widowControl/>
        <w:jc w:val="left"/>
        <w:rPr>
          <w:rFonts w:ascii="BIZ UDPゴシック" w:eastAsia="BIZ UDPゴシック" w:hAnsi="BIZ UDPゴシック"/>
          <w:color w:val="000000" w:themeColor="text1"/>
          <w:sz w:val="22"/>
        </w:rPr>
      </w:pPr>
      <w:r w:rsidRPr="00404180">
        <w:rPr>
          <w:rFonts w:ascii="ＭＳ 明朝" w:eastAsia="ＭＳ 明朝" w:hAnsi="ＭＳ 明朝" w:cs="ＭＳ 明朝" w:hint="eastAsia"/>
          <w:color w:val="000000" w:themeColor="text1"/>
          <w:sz w:val="22"/>
        </w:rPr>
        <w:t>➃</w:t>
      </w:r>
      <w:r w:rsidRPr="00404180">
        <w:rPr>
          <w:rFonts w:ascii="BIZ UDPゴシック" w:eastAsia="BIZ UDPゴシック" w:hAnsi="BIZ UDPゴシック" w:hint="eastAsia"/>
          <w:color w:val="000000" w:themeColor="text1"/>
          <w:sz w:val="22"/>
        </w:rPr>
        <w:t>高齢者・病人の世話・介護</w:t>
      </w:r>
    </w:p>
    <w:p w14:paraId="6D989C17" w14:textId="52381C1F" w:rsidR="006D36DC" w:rsidRPr="00404180" w:rsidRDefault="006D36DC" w:rsidP="0091488A">
      <w:pPr>
        <w:widowControl/>
        <w:spacing w:beforeLines="30" w:before="108"/>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希望の役割分担については、</w:t>
      </w:r>
      <w:r w:rsidR="00617CDC" w:rsidRPr="00404180">
        <w:rPr>
          <w:rFonts w:ascii="BIZ UDPゴシック" w:eastAsia="BIZ UDPゴシック" w:hAnsi="BIZ UDPゴシック" w:hint="eastAsia"/>
          <w:color w:val="000000" w:themeColor="text1"/>
        </w:rPr>
        <w:t>全体で</w:t>
      </w:r>
      <w:r w:rsidRPr="00404180">
        <w:rPr>
          <w:rFonts w:ascii="BIZ UDPゴシック" w:eastAsia="BIZ UDPゴシック" w:hAnsi="BIZ UDPゴシック" w:hint="eastAsia"/>
          <w:color w:val="000000" w:themeColor="text1"/>
        </w:rPr>
        <w:t>「夫婦同じくらい」が最も高くなっているものの、「女性」で</w:t>
      </w:r>
      <w:r w:rsidR="009E4323">
        <w:rPr>
          <w:rFonts w:ascii="BIZ UDPゴシック" w:eastAsia="BIZ UDPゴシック" w:hAnsi="BIZ UDPゴシック" w:hint="eastAsia"/>
          <w:color w:val="000000" w:themeColor="text1"/>
        </w:rPr>
        <w:t>67.0%</w:t>
      </w:r>
      <w:r w:rsidRPr="00404180">
        <w:rPr>
          <w:rFonts w:ascii="BIZ UDPゴシック" w:eastAsia="BIZ UDPゴシック" w:hAnsi="BIZ UDPゴシック" w:hint="eastAsia"/>
          <w:color w:val="000000" w:themeColor="text1"/>
        </w:rPr>
        <w:t>と６割を超えています。</w:t>
      </w:r>
    </w:p>
    <w:p w14:paraId="12A903E3" w14:textId="46D5BEBA" w:rsidR="006D36DC" w:rsidRPr="00404180" w:rsidRDefault="006D36DC" w:rsidP="0091488A">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現実の役割分担については、</w:t>
      </w:r>
      <w:r w:rsidR="00617CDC" w:rsidRPr="00404180">
        <w:rPr>
          <w:rFonts w:ascii="BIZ UDPゴシック" w:eastAsia="BIZ UDPゴシック" w:hAnsi="BIZ UDPゴシック" w:hint="eastAsia"/>
          <w:color w:val="000000" w:themeColor="text1"/>
        </w:rPr>
        <w:t>全体では</w:t>
      </w:r>
      <w:r w:rsidRPr="00404180">
        <w:rPr>
          <w:rFonts w:ascii="BIZ UDPゴシック" w:eastAsia="BIZ UDPゴシック" w:hAnsi="BIZ UDPゴシック" w:hint="eastAsia"/>
          <w:color w:val="000000" w:themeColor="text1"/>
        </w:rPr>
        <w:t>「夫婦同じくらい」が</w:t>
      </w:r>
      <w:r w:rsidR="00C60CCF">
        <w:rPr>
          <w:rFonts w:ascii="BIZ UDPゴシック" w:eastAsia="BIZ UDPゴシック" w:hAnsi="BIZ UDPゴシック" w:hint="eastAsia"/>
          <w:color w:val="000000" w:themeColor="text1"/>
        </w:rPr>
        <w:t>２８.１</w:t>
      </w:r>
      <w:r w:rsidRPr="00404180">
        <w:rPr>
          <w:rFonts w:ascii="BIZ UDPゴシック" w:eastAsia="BIZ UDPゴシック" w:hAnsi="BIZ UDPゴシック" w:hint="eastAsia"/>
          <w:color w:val="000000" w:themeColor="text1"/>
        </w:rPr>
        <w:t>％と</w:t>
      </w:r>
      <w:r w:rsidR="00617CDC" w:rsidRPr="00404180">
        <w:rPr>
          <w:rFonts w:ascii="BIZ UDPゴシック" w:eastAsia="BIZ UDPゴシック" w:hAnsi="BIZ UDPゴシック" w:hint="eastAsia"/>
          <w:color w:val="000000" w:themeColor="text1"/>
        </w:rPr>
        <w:t>３割近くを占める</w:t>
      </w:r>
      <w:r w:rsidRPr="00404180">
        <w:rPr>
          <w:rFonts w:ascii="BIZ UDPゴシック" w:eastAsia="BIZ UDPゴシック" w:hAnsi="BIZ UDPゴシック" w:hint="eastAsia"/>
          <w:color w:val="000000" w:themeColor="text1"/>
        </w:rPr>
        <w:t>一方で、「女性」で「主として妻」が</w:t>
      </w:r>
      <w:r w:rsidR="009E4323">
        <w:rPr>
          <w:rFonts w:ascii="BIZ UDPゴシック" w:eastAsia="BIZ UDPゴシック" w:hAnsi="BIZ UDPゴシック" w:hint="eastAsia"/>
          <w:color w:val="000000" w:themeColor="text1"/>
        </w:rPr>
        <w:t>37.0%</w:t>
      </w:r>
      <w:r w:rsidRPr="00404180">
        <w:rPr>
          <w:rFonts w:ascii="BIZ UDPゴシック" w:eastAsia="BIZ UDPゴシック" w:hAnsi="BIZ UDPゴシック" w:hint="eastAsia"/>
          <w:color w:val="000000" w:themeColor="text1"/>
        </w:rPr>
        <w:t>と</w:t>
      </w:r>
      <w:r w:rsidR="00617CDC" w:rsidRPr="00404180">
        <w:rPr>
          <w:rFonts w:ascii="BIZ UDPゴシック" w:eastAsia="BIZ UDPゴシック" w:hAnsi="BIZ UDPゴシック" w:hint="eastAsia"/>
          <w:color w:val="000000" w:themeColor="text1"/>
        </w:rPr>
        <w:t>４割近くを占めています</w:t>
      </w:r>
      <w:r w:rsidRPr="00404180">
        <w:rPr>
          <w:rFonts w:ascii="BIZ UDPゴシック" w:eastAsia="BIZ UDPゴシック" w:hAnsi="BIZ UDPゴシック" w:hint="eastAsia"/>
          <w:color w:val="000000" w:themeColor="text1"/>
        </w:rPr>
        <w:t>。</w:t>
      </w:r>
    </w:p>
    <w:p w14:paraId="7906D3BC" w14:textId="77777777" w:rsidR="006D36DC" w:rsidRPr="00404180" w:rsidRDefault="006D36DC" w:rsidP="006D36DC">
      <w:pPr>
        <w:widowControl/>
        <w:jc w:val="left"/>
        <w:rPr>
          <w:rFonts w:ascii="BIZ UDPゴシック" w:eastAsia="BIZ UDPゴシック" w:hAnsi="BIZ UDPゴシック"/>
          <w:color w:val="000000" w:themeColor="text1"/>
          <w:sz w:val="22"/>
        </w:rPr>
      </w:pPr>
    </w:p>
    <w:p w14:paraId="15F5BCF3" w14:textId="77777777" w:rsidR="006D36DC" w:rsidRPr="00404180" w:rsidRDefault="006D36DC" w:rsidP="006D36DC">
      <w:pPr>
        <w:widowControl/>
        <w:jc w:val="center"/>
        <w:rPr>
          <w:rFonts w:ascii="BIZ UDPゴシック" w:eastAsia="BIZ UDPゴシック" w:hAnsi="BIZ UDPゴシック"/>
          <w:color w:val="000000" w:themeColor="text1"/>
          <w:sz w:val="22"/>
        </w:rPr>
      </w:pPr>
      <w:r w:rsidRPr="00404180">
        <w:rPr>
          <w:rFonts w:ascii="BIZ UDPゴシック" w:eastAsia="BIZ UDPゴシック" w:hAnsi="BIZ UDPゴシック" w:hint="eastAsia"/>
          <w:color w:val="000000" w:themeColor="text1"/>
        </w:rPr>
        <w:t xml:space="preserve">　　　　　　　</w:t>
      </w:r>
      <w:r w:rsidRPr="00404180">
        <w:rPr>
          <w:rFonts w:ascii="BIZ UDPゴシック" w:eastAsia="BIZ UDPゴシック" w:hAnsi="BIZ UDPゴシック"/>
          <w:color w:val="000000" w:themeColor="text1"/>
        </w:rPr>
        <w:t>【希望】　　　　　　　　　　　　　　　　　　　　　　　　　　　　　　　【現実】</w:t>
      </w:r>
    </w:p>
    <w:p w14:paraId="0F5E6E41" w14:textId="77777777" w:rsidR="006D36DC" w:rsidRPr="00404180" w:rsidRDefault="006D36DC" w:rsidP="006D36DC">
      <w:pPr>
        <w:widowControl/>
        <w:jc w:val="left"/>
        <w:rPr>
          <w:rFonts w:ascii="BIZ UDPゴシック" w:eastAsia="BIZ UDPゴシック" w:hAnsi="BIZ UDPゴシック"/>
          <w:color w:val="000000" w:themeColor="text1"/>
          <w:sz w:val="22"/>
        </w:rPr>
      </w:pPr>
      <w:r w:rsidRPr="00404180">
        <w:rPr>
          <w:noProof/>
          <w:color w:val="000000" w:themeColor="text1"/>
        </w:rPr>
        <w:drawing>
          <wp:anchor distT="0" distB="0" distL="114300" distR="114300" simplePos="0" relativeHeight="252514304" behindDoc="1" locked="0" layoutInCell="1" allowOverlap="1" wp14:anchorId="15B3F40C" wp14:editId="33A6385E">
            <wp:simplePos x="0" y="0"/>
            <wp:positionH relativeFrom="column">
              <wp:posOffset>2780775</wp:posOffset>
            </wp:positionH>
            <wp:positionV relativeFrom="paragraph">
              <wp:posOffset>200778</wp:posOffset>
            </wp:positionV>
            <wp:extent cx="3481670" cy="1413163"/>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8692"/>
                    <a:stretch/>
                  </pic:blipFill>
                  <pic:spPr bwMode="auto">
                    <a:xfrm>
                      <a:off x="0" y="0"/>
                      <a:ext cx="3481670" cy="14131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4180">
        <w:rPr>
          <w:noProof/>
          <w:color w:val="000000" w:themeColor="text1"/>
        </w:rPr>
        <w:drawing>
          <wp:anchor distT="0" distB="0" distL="114300" distR="114300" simplePos="0" relativeHeight="252513280" behindDoc="1" locked="0" layoutInCell="1" allowOverlap="1" wp14:anchorId="0ACD36FB" wp14:editId="7DC303EF">
            <wp:simplePos x="0" y="0"/>
            <wp:positionH relativeFrom="margin">
              <wp:posOffset>-361625</wp:posOffset>
            </wp:positionH>
            <wp:positionV relativeFrom="paragraph">
              <wp:posOffset>192685</wp:posOffset>
            </wp:positionV>
            <wp:extent cx="3455719" cy="137731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8256"/>
                    <a:stretch/>
                  </pic:blipFill>
                  <pic:spPr bwMode="auto">
                    <a:xfrm>
                      <a:off x="0" y="0"/>
                      <a:ext cx="3455719" cy="1377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85B07" w14:textId="3F4BFE9D" w:rsidR="006D36DC" w:rsidRPr="00404180" w:rsidRDefault="006D36DC" w:rsidP="006D36DC">
      <w:pPr>
        <w:widowControl/>
        <w:jc w:val="left"/>
        <w:rPr>
          <w:rFonts w:ascii="BIZ UDPゴシック" w:eastAsia="BIZ UDPゴシック" w:hAnsi="BIZ UDPゴシック"/>
          <w:color w:val="000000" w:themeColor="text1"/>
          <w:sz w:val="22"/>
        </w:rPr>
      </w:pPr>
    </w:p>
    <w:p w14:paraId="1F88E3DA" w14:textId="50973DF4" w:rsidR="006D36DC" w:rsidRPr="00404180" w:rsidRDefault="006D36DC" w:rsidP="006D36DC">
      <w:pPr>
        <w:widowControl/>
        <w:jc w:val="left"/>
        <w:rPr>
          <w:rFonts w:ascii="BIZ UDPゴシック" w:eastAsia="BIZ UDPゴシック" w:hAnsi="BIZ UDPゴシック"/>
          <w:color w:val="000000" w:themeColor="text1"/>
          <w:sz w:val="22"/>
        </w:rPr>
      </w:pPr>
    </w:p>
    <w:p w14:paraId="6199E089" w14:textId="2085E870" w:rsidR="006D36DC" w:rsidRPr="00404180" w:rsidRDefault="006D36DC" w:rsidP="006D36DC">
      <w:pPr>
        <w:widowControl/>
        <w:jc w:val="left"/>
        <w:rPr>
          <w:rFonts w:ascii="BIZ UDPゴシック" w:eastAsia="BIZ UDPゴシック" w:hAnsi="BIZ UDPゴシック"/>
          <w:color w:val="000000" w:themeColor="text1"/>
          <w:sz w:val="22"/>
        </w:rPr>
      </w:pPr>
    </w:p>
    <w:p w14:paraId="6747C667" w14:textId="77777777" w:rsidR="006D36DC" w:rsidRPr="00404180" w:rsidRDefault="006D36DC" w:rsidP="006D36DC">
      <w:pPr>
        <w:widowControl/>
        <w:jc w:val="left"/>
        <w:rPr>
          <w:rFonts w:ascii="BIZ UDPゴシック" w:eastAsia="BIZ UDPゴシック" w:hAnsi="BIZ UDPゴシック"/>
          <w:color w:val="000000" w:themeColor="text1"/>
          <w:sz w:val="22"/>
        </w:rPr>
      </w:pPr>
    </w:p>
    <w:p w14:paraId="47934711" w14:textId="2161AA04" w:rsidR="006D36DC" w:rsidRPr="00404180" w:rsidRDefault="006D36DC" w:rsidP="006D36DC">
      <w:pPr>
        <w:widowControl/>
        <w:tabs>
          <w:tab w:val="left" w:pos="6325"/>
        </w:tabs>
        <w:jc w:val="left"/>
        <w:rPr>
          <w:rFonts w:ascii="BIZ UDPゴシック" w:eastAsia="BIZ UDPゴシック" w:hAnsi="BIZ UDPゴシック"/>
          <w:color w:val="000000" w:themeColor="text1"/>
          <w:sz w:val="22"/>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30688" behindDoc="0" locked="0" layoutInCell="1" allowOverlap="1" wp14:anchorId="5F69A63A" wp14:editId="125785C7">
                <wp:simplePos x="0" y="0"/>
                <wp:positionH relativeFrom="margin">
                  <wp:posOffset>4111625</wp:posOffset>
                </wp:positionH>
                <wp:positionV relativeFrom="paragraph">
                  <wp:posOffset>107315</wp:posOffset>
                </wp:positionV>
                <wp:extent cx="880110" cy="268605"/>
                <wp:effectExtent l="0" t="0" r="15240" b="17145"/>
                <wp:wrapNone/>
                <wp:docPr id="90" name="角丸四角形 90"/>
                <wp:cNvGraphicFramePr/>
                <a:graphic xmlns:a="http://schemas.openxmlformats.org/drawingml/2006/main">
                  <a:graphicData uri="http://schemas.microsoft.com/office/word/2010/wordprocessingShape">
                    <wps:wsp>
                      <wps:cNvSpPr/>
                      <wps:spPr>
                        <a:xfrm>
                          <a:off x="0" y="0"/>
                          <a:ext cx="880110" cy="268605"/>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9D7EA" id="角丸四角形 90" o:spid="_x0000_s1026" style="position:absolute;left:0;text-align:left;margin-left:323.75pt;margin-top:8.45pt;width:69.3pt;height:21.15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" filled="f" strokecolor="#1f4d78 [1604]" strokeweight="1pt">
                <v:stroke dashstyle="3 1" joinstyle="miter"/>
                <w10:wrap anchorx="margin"/>
              </v:roundrect>
            </w:pict>
          </mc:Fallback>
        </mc:AlternateContent>
      </w: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28640" behindDoc="0" locked="0" layoutInCell="1" allowOverlap="1" wp14:anchorId="69FFDD4B" wp14:editId="17D9815B">
                <wp:simplePos x="0" y="0"/>
                <wp:positionH relativeFrom="margin">
                  <wp:posOffset>527050</wp:posOffset>
                </wp:positionH>
                <wp:positionV relativeFrom="paragraph">
                  <wp:posOffset>95250</wp:posOffset>
                </wp:positionV>
                <wp:extent cx="1572260" cy="259080"/>
                <wp:effectExtent l="0" t="0" r="27940" b="26670"/>
                <wp:wrapNone/>
                <wp:docPr id="726" name="角丸四角形 726"/>
                <wp:cNvGraphicFramePr/>
                <a:graphic xmlns:a="http://schemas.openxmlformats.org/drawingml/2006/main">
                  <a:graphicData uri="http://schemas.microsoft.com/office/word/2010/wordprocessingShape">
                    <wps:wsp>
                      <wps:cNvSpPr/>
                      <wps:spPr>
                        <a:xfrm>
                          <a:off x="0" y="0"/>
                          <a:ext cx="1572260" cy="259080"/>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7F37FA" id="角丸四角形 726" o:spid="_x0000_s1026" style="position:absolute;left:0;text-align:left;margin-left:41.5pt;margin-top:7.5pt;width:123.8pt;height:20.4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" filled="f" strokecolor="#1f4d78 [1604]" strokeweight="1pt">
                <v:stroke dashstyle="3 1" joinstyle="miter"/>
                <w10:wrap anchorx="margin"/>
              </v:roundrect>
            </w:pict>
          </mc:Fallback>
        </mc:AlternateContent>
      </w:r>
      <w:r w:rsidRPr="00404180">
        <w:rPr>
          <w:rFonts w:ascii="BIZ UDPゴシック" w:eastAsia="BIZ UDPゴシック" w:hAnsi="BIZ UDPゴシック"/>
          <w:color w:val="000000" w:themeColor="text1"/>
          <w:sz w:val="22"/>
        </w:rPr>
        <w:tab/>
      </w:r>
    </w:p>
    <w:p w14:paraId="781A355C" w14:textId="51C10ADA" w:rsidR="006D36DC" w:rsidRPr="00404180" w:rsidRDefault="006D36DC" w:rsidP="006D36DC">
      <w:pPr>
        <w:widowControl/>
        <w:jc w:val="left"/>
        <w:rPr>
          <w:rFonts w:ascii="BIZ UDPゴシック" w:eastAsia="BIZ UDPゴシック" w:hAnsi="BIZ UDPゴシック"/>
          <w:color w:val="000000" w:themeColor="text1"/>
          <w:sz w:val="22"/>
        </w:rPr>
      </w:pPr>
    </w:p>
    <w:p w14:paraId="207DF0A0" w14:textId="5B0D3884" w:rsidR="006D36DC" w:rsidRPr="00404180" w:rsidRDefault="00DA49E1" w:rsidP="006D36DC">
      <w:pPr>
        <w:widowControl/>
        <w:jc w:val="left"/>
        <w:rPr>
          <w:rFonts w:ascii="BIZ UDPゴシック" w:eastAsia="BIZ UDPゴシック" w:hAnsi="BIZ UDPゴシック"/>
          <w:color w:val="000000" w:themeColor="text1"/>
          <w:sz w:val="22"/>
        </w:rPr>
      </w:pPr>
      <w:r w:rsidRPr="00404180">
        <w:rPr>
          <w:noProof/>
          <w:color w:val="000000" w:themeColor="text1"/>
        </w:rPr>
        <mc:AlternateContent>
          <mc:Choice Requires="wps">
            <w:drawing>
              <wp:anchor distT="0" distB="0" distL="114300" distR="114300" simplePos="0" relativeHeight="252674048" behindDoc="0" locked="0" layoutInCell="1" allowOverlap="1" wp14:anchorId="2B32FABE" wp14:editId="598185EE">
                <wp:simplePos x="0" y="0"/>
                <wp:positionH relativeFrom="rightMargin">
                  <wp:posOffset>-4563745</wp:posOffset>
                </wp:positionH>
                <wp:positionV relativeFrom="paragraph">
                  <wp:posOffset>170180</wp:posOffset>
                </wp:positionV>
                <wp:extent cx="244475" cy="121920"/>
                <wp:effectExtent l="0" t="0" r="22225" b="11430"/>
                <wp:wrapNone/>
                <wp:docPr id="109" name="正方形/長方形 109"/>
                <wp:cNvGraphicFramePr/>
                <a:graphic xmlns:a="http://schemas.openxmlformats.org/drawingml/2006/main">
                  <a:graphicData uri="http://schemas.microsoft.com/office/word/2010/wordprocessingShape">
                    <wps:wsp>
                      <wps:cNvSpPr/>
                      <wps:spPr>
                        <a:xfrm>
                          <a:off x="0" y="0"/>
                          <a:ext cx="244475" cy="12192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DF94B" id="正方形/長方形 109" o:spid="_x0000_s1026" style="position:absolute;left:0;text-align:left;margin-left:-359.35pt;margin-top:13.4pt;width:19.25pt;height:9.6pt;z-index:252674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" fillcolor="#5b9bd5 [3204]" strokecolor="#1f4d78 [1604]">
                <v:fill r:id="rId29" o:title="" color2="white [3212]" type="pattern"/>
                <w10:wrap anchorx="margin"/>
              </v:rect>
            </w:pict>
          </mc:Fallback>
        </mc:AlternateContent>
      </w:r>
      <w:r w:rsidR="009A7330" w:rsidRPr="00404180">
        <w:rPr>
          <w:noProof/>
          <w:color w:val="000000" w:themeColor="text1"/>
        </w:rPr>
        <mc:AlternateContent>
          <mc:Choice Requires="wps">
            <w:drawing>
              <wp:anchor distT="0" distB="0" distL="114300" distR="114300" simplePos="0" relativeHeight="252673024" behindDoc="0" locked="0" layoutInCell="1" allowOverlap="1" wp14:anchorId="0005EB32" wp14:editId="253E1392">
                <wp:simplePos x="0" y="0"/>
                <wp:positionH relativeFrom="rightMargin">
                  <wp:posOffset>-5628005</wp:posOffset>
                </wp:positionH>
                <wp:positionV relativeFrom="paragraph">
                  <wp:posOffset>167005</wp:posOffset>
                </wp:positionV>
                <wp:extent cx="244475" cy="121920"/>
                <wp:effectExtent l="0" t="0" r="22225" b="11430"/>
                <wp:wrapNone/>
                <wp:docPr id="108" name="正方形/長方形 108"/>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7E192C" w14:textId="77777777" w:rsidR="009E4323" w:rsidRDefault="009E4323" w:rsidP="009A7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5EB32" id="正方形/長方形 108" o:spid="_x0000_s1073" style="position:absolute;margin-left:-443.15pt;margin-top:13.15pt;width:19.25pt;height:9.6pt;z-index:252673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" fillcolor="#5b9bd5 [3204]" strokecolor="#1f4d78 [1604]">
                <v:textbox>
                  <w:txbxContent>
                    <w:p w14:paraId="0B7E192C" w14:textId="77777777" w:rsidR="009E4323" w:rsidRDefault="009E4323" w:rsidP="009A7330">
                      <w:pPr>
                        <w:jc w:val="center"/>
                      </w:pPr>
                    </w:p>
                  </w:txbxContent>
                </v:textbox>
                <w10:wrap anchorx="margin"/>
              </v:rect>
            </w:pict>
          </mc:Fallback>
        </mc:AlternateContent>
      </w:r>
      <w:r w:rsidR="009A7330" w:rsidRPr="00404180">
        <w:rPr>
          <w:noProof/>
          <w:color w:val="000000" w:themeColor="text1"/>
        </w:rPr>
        <mc:AlternateContent>
          <mc:Choice Requires="wps">
            <w:drawing>
              <wp:anchor distT="0" distB="0" distL="114300" distR="114300" simplePos="0" relativeHeight="252675072" behindDoc="0" locked="0" layoutInCell="1" allowOverlap="1" wp14:anchorId="2B183072" wp14:editId="2A73CCA3">
                <wp:simplePos x="0" y="0"/>
                <wp:positionH relativeFrom="rightMargin">
                  <wp:posOffset>-3279775</wp:posOffset>
                </wp:positionH>
                <wp:positionV relativeFrom="paragraph">
                  <wp:posOffset>167640</wp:posOffset>
                </wp:positionV>
                <wp:extent cx="244475" cy="121920"/>
                <wp:effectExtent l="0" t="0" r="22225" b="11430"/>
                <wp:wrapNone/>
                <wp:docPr id="110" name="正方形/長方形 110"/>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2D799" id="正方形/長方形 110" o:spid="_x0000_s1026" style="position:absolute;left:0;text-align:left;margin-left:-258.25pt;margin-top:13.2pt;width:19.25pt;height:9.6pt;z-index:2526750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" fillcolor="#deeaf6 [660]" strokecolor="#1f4d78 [1604]">
                <w10:wrap anchorx="margin"/>
              </v:rect>
            </w:pict>
          </mc:Fallback>
        </mc:AlternateContent>
      </w:r>
      <w:r w:rsidR="009A7330" w:rsidRPr="00404180">
        <w:rPr>
          <w:noProof/>
          <w:color w:val="000000" w:themeColor="text1"/>
        </w:rPr>
        <mc:AlternateContent>
          <mc:Choice Requires="wps">
            <w:drawing>
              <wp:anchor distT="0" distB="0" distL="114300" distR="114300" simplePos="0" relativeHeight="252676096" behindDoc="0" locked="0" layoutInCell="1" allowOverlap="1" wp14:anchorId="6787D62A" wp14:editId="115CA6B3">
                <wp:simplePos x="0" y="0"/>
                <wp:positionH relativeFrom="rightMargin">
                  <wp:posOffset>-2212340</wp:posOffset>
                </wp:positionH>
                <wp:positionV relativeFrom="paragraph">
                  <wp:posOffset>167005</wp:posOffset>
                </wp:positionV>
                <wp:extent cx="244475" cy="121920"/>
                <wp:effectExtent l="0" t="0" r="22225" b="11430"/>
                <wp:wrapNone/>
                <wp:docPr id="111" name="正方形/長方形 111"/>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5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43F56" id="正方形/長方形 111" o:spid="_x0000_s1026" style="position:absolute;left:0;text-align:left;margin-left:-174.2pt;margin-top:13.15pt;width:19.25pt;height:9.6pt;z-index:2526760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" fillcolor="#1f4d78 [1604]" strokecolor="#1f4d78 [1604]">
                <w10:wrap anchorx="margin"/>
              </v:rect>
            </w:pict>
          </mc:Fallback>
        </mc:AlternateContent>
      </w:r>
      <w:r w:rsidR="009A7330" w:rsidRPr="00404180">
        <w:rPr>
          <w:noProof/>
          <w:color w:val="000000" w:themeColor="text1"/>
        </w:rPr>
        <mc:AlternateContent>
          <mc:Choice Requires="wps">
            <w:drawing>
              <wp:anchor distT="0" distB="0" distL="114300" distR="114300" simplePos="0" relativeHeight="252677120" behindDoc="0" locked="0" layoutInCell="1" allowOverlap="1" wp14:anchorId="065E79CA" wp14:editId="385AE053">
                <wp:simplePos x="0" y="0"/>
                <wp:positionH relativeFrom="rightMargin">
                  <wp:posOffset>-510540</wp:posOffset>
                </wp:positionH>
                <wp:positionV relativeFrom="paragraph">
                  <wp:posOffset>169240</wp:posOffset>
                </wp:positionV>
                <wp:extent cx="244475" cy="121920"/>
                <wp:effectExtent l="0" t="0" r="22225" b="11430"/>
                <wp:wrapNone/>
                <wp:docPr id="114" name="正方形/長方形 114"/>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bg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7CD42" id="正方形/長方形 114" o:spid="_x0000_s1026" style="position:absolute;left:0;text-align:left;margin-left:-40.2pt;margin-top:13.35pt;width:19.25pt;height:9.6pt;z-index:2526771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" fillcolor="white [3212]" strokecolor="#1f4d78 [1604]">
                <w10:wrap anchorx="margin"/>
              </v:rect>
            </w:pict>
          </mc:Fallback>
        </mc:AlternateContent>
      </w:r>
      <w:r w:rsidR="009A7330" w:rsidRPr="00404180">
        <w:rPr>
          <w:noProof/>
          <w:color w:val="000000" w:themeColor="text1"/>
        </w:rPr>
        <w:drawing>
          <wp:anchor distT="0" distB="0" distL="114300" distR="114300" simplePos="0" relativeHeight="252672000" behindDoc="1" locked="0" layoutInCell="1" allowOverlap="1" wp14:anchorId="4B812E8E" wp14:editId="5CD4F1E6">
            <wp:simplePos x="0" y="0"/>
            <wp:positionH relativeFrom="margin">
              <wp:posOffset>80010</wp:posOffset>
            </wp:positionH>
            <wp:positionV relativeFrom="paragraph">
              <wp:posOffset>45060</wp:posOffset>
            </wp:positionV>
            <wp:extent cx="5970905" cy="341630"/>
            <wp:effectExtent l="19050" t="19050" r="10795" b="2032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968" t="77127" r="9928" b="6379"/>
                    <a:stretch/>
                  </pic:blipFill>
                  <pic:spPr bwMode="auto">
                    <a:xfrm>
                      <a:off x="0" y="0"/>
                      <a:ext cx="5970905" cy="34163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84FAAD" w14:textId="69DA38D7" w:rsidR="006D36DC" w:rsidRPr="00404180" w:rsidRDefault="006D36DC" w:rsidP="006D36DC">
      <w:pPr>
        <w:widowControl/>
        <w:jc w:val="left"/>
        <w:rPr>
          <w:rFonts w:ascii="BIZ UDPゴシック" w:eastAsia="BIZ UDPゴシック" w:hAnsi="BIZ UDPゴシック"/>
          <w:color w:val="000000" w:themeColor="text1"/>
          <w:sz w:val="22"/>
        </w:rPr>
      </w:pPr>
    </w:p>
    <w:p w14:paraId="7A917C6F" w14:textId="77777777" w:rsidR="006D36DC" w:rsidRPr="00404180" w:rsidRDefault="006D36DC" w:rsidP="006D36DC">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br w:type="page"/>
      </w:r>
    </w:p>
    <w:p w14:paraId="3A5FBA5E" w14:textId="77777777" w:rsidR="006D36DC" w:rsidRPr="00404180" w:rsidRDefault="006D36DC" w:rsidP="006D36DC">
      <w:pPr>
        <w:rPr>
          <w:rFonts w:ascii="BIZ UDPゴシック" w:eastAsia="BIZ UDPゴシック" w:hAnsi="BIZ UDPゴシック"/>
          <w:color w:val="000000" w:themeColor="text1"/>
          <w:sz w:val="22"/>
        </w:rPr>
      </w:pPr>
      <w:r w:rsidRPr="00404180">
        <w:rPr>
          <w:rFonts w:ascii="ＭＳ 明朝" w:eastAsia="ＭＳ 明朝" w:hAnsi="ＭＳ 明朝" w:cs="ＭＳ 明朝" w:hint="eastAsia"/>
          <w:color w:val="000000" w:themeColor="text1"/>
          <w:sz w:val="22"/>
        </w:rPr>
        <w:lastRenderedPageBreak/>
        <w:t>➄</w:t>
      </w:r>
      <w:r w:rsidRPr="00404180">
        <w:rPr>
          <w:rFonts w:ascii="BIZ UDPゴシック" w:eastAsia="BIZ UDPゴシック" w:hAnsi="BIZ UDPゴシック" w:hint="eastAsia"/>
          <w:color w:val="000000" w:themeColor="text1"/>
          <w:sz w:val="22"/>
        </w:rPr>
        <w:t>特に子どもが３歳くらいまでの幼少期の世話</w:t>
      </w:r>
    </w:p>
    <w:p w14:paraId="057D6E5C" w14:textId="5C725D45" w:rsidR="006D36DC" w:rsidRPr="00404180" w:rsidRDefault="006D36DC" w:rsidP="0026367F">
      <w:pPr>
        <w:spacing w:beforeLines="30" w:before="108"/>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希望の役割分担については、</w:t>
      </w:r>
      <w:r w:rsidR="00617CDC" w:rsidRPr="00404180">
        <w:rPr>
          <w:rFonts w:ascii="BIZ UDPゴシック" w:eastAsia="BIZ UDPゴシック" w:hAnsi="BIZ UDPゴシック" w:hint="eastAsia"/>
          <w:color w:val="000000" w:themeColor="text1"/>
        </w:rPr>
        <w:t>全体で</w:t>
      </w:r>
      <w:r w:rsidRPr="00404180">
        <w:rPr>
          <w:rFonts w:ascii="BIZ UDPゴシック" w:eastAsia="BIZ UDPゴシック" w:hAnsi="BIZ UDPゴシック" w:hint="eastAsia"/>
          <w:color w:val="000000" w:themeColor="text1"/>
        </w:rPr>
        <w:t>「夫婦同じくらい」が最も高くなっているものの、「女性」で</w:t>
      </w:r>
      <w:r w:rsidR="009E4323">
        <w:rPr>
          <w:rFonts w:ascii="BIZ UDPゴシック" w:eastAsia="BIZ UDPゴシック" w:hAnsi="BIZ UDPゴシック" w:hint="eastAsia"/>
          <w:color w:val="000000" w:themeColor="text1"/>
        </w:rPr>
        <w:t>57.3%</w:t>
      </w:r>
      <w:r w:rsidRPr="00404180">
        <w:rPr>
          <w:rFonts w:ascii="BIZ UDPゴシック" w:eastAsia="BIZ UDPゴシック" w:hAnsi="BIZ UDPゴシック" w:hint="eastAsia"/>
          <w:color w:val="000000" w:themeColor="text1"/>
        </w:rPr>
        <w:t>と５割を超えています。</w:t>
      </w:r>
    </w:p>
    <w:p w14:paraId="37FF7A77" w14:textId="3952DB0C" w:rsidR="006D36DC" w:rsidRPr="00404180" w:rsidRDefault="006D36DC" w:rsidP="0026367F">
      <w:pPr>
        <w:ind w:firstLineChars="100" w:firstLine="210"/>
        <w:rPr>
          <w:rFonts w:ascii="BIZ UDPゴシック" w:eastAsia="BIZ UDPゴシック" w:hAnsi="BIZ UDPゴシック"/>
          <w:color w:val="000000" w:themeColor="text1"/>
          <w:sz w:val="20"/>
        </w:rPr>
      </w:pPr>
      <w:r w:rsidRPr="00404180">
        <w:rPr>
          <w:rFonts w:ascii="BIZ UDPゴシック" w:eastAsia="BIZ UDPゴシック" w:hAnsi="BIZ UDPゴシック" w:hint="eastAsia"/>
          <w:color w:val="000000" w:themeColor="text1"/>
        </w:rPr>
        <w:t>現実の役割分担については、</w:t>
      </w:r>
      <w:r w:rsidR="00617CDC" w:rsidRPr="00404180">
        <w:rPr>
          <w:rFonts w:ascii="BIZ UDPゴシック" w:eastAsia="BIZ UDPゴシック" w:hAnsi="BIZ UDPゴシック" w:hint="eastAsia"/>
          <w:color w:val="000000" w:themeColor="text1"/>
        </w:rPr>
        <w:t>全体では</w:t>
      </w:r>
      <w:r w:rsidRPr="00404180">
        <w:rPr>
          <w:rFonts w:ascii="BIZ UDPゴシック" w:eastAsia="BIZ UDPゴシック" w:hAnsi="BIZ UDPゴシック" w:hint="eastAsia"/>
          <w:color w:val="000000" w:themeColor="text1"/>
        </w:rPr>
        <w:t>「主として妻」が最も高くなっています。</w:t>
      </w:r>
    </w:p>
    <w:p w14:paraId="5F0A062A" w14:textId="77777777" w:rsidR="006D36DC" w:rsidRPr="00404180" w:rsidRDefault="006D36DC" w:rsidP="006D36DC">
      <w:pPr>
        <w:rPr>
          <w:rFonts w:ascii="BIZ UDPゴシック" w:eastAsia="BIZ UDPゴシック" w:hAnsi="BIZ UDPゴシック"/>
          <w:color w:val="000000" w:themeColor="text1"/>
        </w:rPr>
      </w:pPr>
    </w:p>
    <w:p w14:paraId="1E9B586B" w14:textId="77777777" w:rsidR="006D36DC" w:rsidRPr="00404180" w:rsidRDefault="006D36DC" w:rsidP="006D36DC">
      <w:pPr>
        <w:jc w:val="center"/>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 xml:space="preserve">　　　　　　　【希望】　　　　　　　　　　　　　　　　　　　　　　　　　　　　　　　【現実】</w:t>
      </w:r>
    </w:p>
    <w:p w14:paraId="489BCE92" w14:textId="77777777" w:rsidR="006D36DC" w:rsidRPr="00404180" w:rsidRDefault="006D36DC" w:rsidP="006D36DC">
      <w:pPr>
        <w:rPr>
          <w:rFonts w:ascii="BIZ UDPゴシック" w:eastAsia="BIZ UDPゴシック" w:hAnsi="BIZ UDPゴシック"/>
          <w:color w:val="000000" w:themeColor="text1"/>
        </w:rPr>
      </w:pPr>
      <w:r w:rsidRPr="00404180">
        <w:rPr>
          <w:noProof/>
          <w:color w:val="000000" w:themeColor="text1"/>
        </w:rPr>
        <w:drawing>
          <wp:anchor distT="0" distB="0" distL="114300" distR="114300" simplePos="0" relativeHeight="252517376" behindDoc="1" locked="0" layoutInCell="1" allowOverlap="1" wp14:anchorId="12FA6610" wp14:editId="2B2A227F">
            <wp:simplePos x="0" y="0"/>
            <wp:positionH relativeFrom="column">
              <wp:posOffset>2752090</wp:posOffset>
            </wp:positionH>
            <wp:positionV relativeFrom="paragraph">
              <wp:posOffset>200025</wp:posOffset>
            </wp:positionV>
            <wp:extent cx="3419475" cy="1344930"/>
            <wp:effectExtent l="0" t="0" r="0" b="762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38256"/>
                    <a:stretch/>
                  </pic:blipFill>
                  <pic:spPr bwMode="auto">
                    <a:xfrm>
                      <a:off x="0" y="0"/>
                      <a:ext cx="3419475" cy="1344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4180">
        <w:rPr>
          <w:noProof/>
          <w:color w:val="000000" w:themeColor="text1"/>
        </w:rPr>
        <w:drawing>
          <wp:anchor distT="0" distB="0" distL="114300" distR="114300" simplePos="0" relativeHeight="252516352" behindDoc="1" locked="0" layoutInCell="1" allowOverlap="1" wp14:anchorId="0A7A1BD6" wp14:editId="098A8EFA">
            <wp:simplePos x="0" y="0"/>
            <wp:positionH relativeFrom="margin">
              <wp:posOffset>-413069</wp:posOffset>
            </wp:positionH>
            <wp:positionV relativeFrom="paragraph">
              <wp:posOffset>212195</wp:posOffset>
            </wp:positionV>
            <wp:extent cx="3420000" cy="135412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7835"/>
                    <a:stretch/>
                  </pic:blipFill>
                  <pic:spPr bwMode="auto">
                    <a:xfrm>
                      <a:off x="0" y="0"/>
                      <a:ext cx="3420000" cy="1354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509EBE" w14:textId="6CFC7CAB" w:rsidR="006D36DC" w:rsidRPr="00404180" w:rsidRDefault="006D36DC" w:rsidP="006D36DC">
      <w:pPr>
        <w:rPr>
          <w:rFonts w:ascii="BIZ UDPゴシック" w:eastAsia="BIZ UDPゴシック" w:hAnsi="BIZ UDPゴシック"/>
          <w:color w:val="000000" w:themeColor="text1"/>
        </w:rPr>
      </w:pPr>
    </w:p>
    <w:p w14:paraId="5BE6A17C" w14:textId="2D47AF52" w:rsidR="006D36DC" w:rsidRPr="00404180" w:rsidRDefault="00617CDC" w:rsidP="006D36DC">
      <w:pPr>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32736" behindDoc="0" locked="0" layoutInCell="1" allowOverlap="1" wp14:anchorId="239BC312" wp14:editId="6F3D0F1E">
                <wp:simplePos x="0" y="0"/>
                <wp:positionH relativeFrom="margin">
                  <wp:posOffset>3949370</wp:posOffset>
                </wp:positionH>
                <wp:positionV relativeFrom="paragraph">
                  <wp:posOffset>3810</wp:posOffset>
                </wp:positionV>
                <wp:extent cx="1192377" cy="256233"/>
                <wp:effectExtent l="0" t="0" r="27305" b="10795"/>
                <wp:wrapNone/>
                <wp:docPr id="95" name="角丸四角形 95"/>
                <wp:cNvGraphicFramePr/>
                <a:graphic xmlns:a="http://schemas.openxmlformats.org/drawingml/2006/main">
                  <a:graphicData uri="http://schemas.microsoft.com/office/word/2010/wordprocessingShape">
                    <wps:wsp>
                      <wps:cNvSpPr/>
                      <wps:spPr>
                        <a:xfrm>
                          <a:off x="0" y="0"/>
                          <a:ext cx="1192377" cy="256233"/>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B6E4A2" id="角丸四角形 95" o:spid="_x0000_s1026" style="position:absolute;left:0;text-align:left;margin-left:310.95pt;margin-top:.3pt;width:93.9pt;height:20.2pt;z-index:25253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" filled="f" strokecolor="#1f4d78 [1604]" strokeweight="1pt">
                <v:stroke dashstyle="3 1" joinstyle="miter"/>
                <w10:wrap anchorx="margin"/>
              </v:roundrect>
            </w:pict>
          </mc:Fallback>
        </mc:AlternateContent>
      </w:r>
    </w:p>
    <w:p w14:paraId="39CDF04F" w14:textId="497D54A6" w:rsidR="006D36DC" w:rsidRPr="00404180" w:rsidRDefault="006D36DC" w:rsidP="006D36DC">
      <w:pPr>
        <w:rPr>
          <w:rFonts w:ascii="BIZ UDPゴシック" w:eastAsia="BIZ UDPゴシック" w:hAnsi="BIZ UDPゴシック"/>
          <w:color w:val="000000" w:themeColor="text1"/>
        </w:rPr>
      </w:pPr>
    </w:p>
    <w:p w14:paraId="2C88CD82" w14:textId="77777777" w:rsidR="006D36DC" w:rsidRPr="00404180" w:rsidRDefault="006D36DC" w:rsidP="006D36DC">
      <w:pPr>
        <w:rPr>
          <w:rFonts w:ascii="BIZ UDPゴシック" w:eastAsia="BIZ UDPゴシック" w:hAnsi="BIZ UDPゴシック"/>
          <w:color w:val="000000" w:themeColor="text1"/>
        </w:rPr>
      </w:pPr>
    </w:p>
    <w:p w14:paraId="1740C0A8" w14:textId="5C36C8DE" w:rsidR="006D36DC" w:rsidRPr="00404180" w:rsidRDefault="006D36DC" w:rsidP="006D36DC">
      <w:pPr>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31712" behindDoc="0" locked="0" layoutInCell="1" allowOverlap="1" wp14:anchorId="219A0166" wp14:editId="660AA38B">
                <wp:simplePos x="0" y="0"/>
                <wp:positionH relativeFrom="margin">
                  <wp:posOffset>490804</wp:posOffset>
                </wp:positionH>
                <wp:positionV relativeFrom="paragraph">
                  <wp:posOffset>84233</wp:posOffset>
                </wp:positionV>
                <wp:extent cx="1346356" cy="256233"/>
                <wp:effectExtent l="0" t="0" r="25400" b="10795"/>
                <wp:wrapNone/>
                <wp:docPr id="91" name="角丸四角形 91"/>
                <wp:cNvGraphicFramePr/>
                <a:graphic xmlns:a="http://schemas.openxmlformats.org/drawingml/2006/main">
                  <a:graphicData uri="http://schemas.microsoft.com/office/word/2010/wordprocessingShape">
                    <wps:wsp>
                      <wps:cNvSpPr/>
                      <wps:spPr>
                        <a:xfrm>
                          <a:off x="0" y="0"/>
                          <a:ext cx="1346356" cy="256233"/>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7FAD56" id="角丸四角形 91" o:spid="_x0000_s1026" style="position:absolute;left:0;text-align:left;margin-left:38.65pt;margin-top:6.65pt;width:106pt;height:20.2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" filled="f" strokecolor="#1f4d78 [1604]" strokeweight="1pt">
                <v:stroke dashstyle="3 1" joinstyle="miter"/>
                <w10:wrap anchorx="margin"/>
              </v:roundrect>
            </w:pict>
          </mc:Fallback>
        </mc:AlternateContent>
      </w:r>
    </w:p>
    <w:p w14:paraId="2A2BAB00" w14:textId="4742C914" w:rsidR="006D36DC" w:rsidRPr="00404180" w:rsidRDefault="006D36DC" w:rsidP="006D36DC">
      <w:pPr>
        <w:rPr>
          <w:rFonts w:ascii="BIZ UDPゴシック" w:eastAsia="BIZ UDPゴシック" w:hAnsi="BIZ UDPゴシック"/>
          <w:color w:val="000000" w:themeColor="text1"/>
        </w:rPr>
      </w:pPr>
    </w:p>
    <w:p w14:paraId="684BDACA" w14:textId="3B902539" w:rsidR="006D36DC" w:rsidRPr="00404180" w:rsidRDefault="009A7330" w:rsidP="006D36DC">
      <w:pPr>
        <w:rPr>
          <w:rFonts w:ascii="BIZ UDPゴシック" w:eastAsia="BIZ UDPゴシック" w:hAnsi="BIZ UDPゴシック"/>
          <w:color w:val="000000" w:themeColor="text1"/>
        </w:rPr>
      </w:pPr>
      <w:r w:rsidRPr="00404180">
        <w:rPr>
          <w:noProof/>
          <w:color w:val="000000" w:themeColor="text1"/>
        </w:rPr>
        <mc:AlternateContent>
          <mc:Choice Requires="wps">
            <w:drawing>
              <wp:anchor distT="0" distB="0" distL="114300" distR="114300" simplePos="0" relativeHeight="252684288" behindDoc="0" locked="0" layoutInCell="1" allowOverlap="1" wp14:anchorId="68AF2188" wp14:editId="7E76C164">
                <wp:simplePos x="0" y="0"/>
                <wp:positionH relativeFrom="rightMargin">
                  <wp:posOffset>-591185</wp:posOffset>
                </wp:positionH>
                <wp:positionV relativeFrom="paragraph">
                  <wp:posOffset>142875</wp:posOffset>
                </wp:positionV>
                <wp:extent cx="244475" cy="121920"/>
                <wp:effectExtent l="0" t="0" r="22225" b="11430"/>
                <wp:wrapNone/>
                <wp:docPr id="131" name="正方形/長方形 131"/>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bg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BBA53" id="正方形/長方形 131" o:spid="_x0000_s1026" style="position:absolute;left:0;text-align:left;margin-left:-46.55pt;margin-top:11.25pt;width:19.25pt;height:9.6pt;z-index:252684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" fillcolor="white [3212]" strokecolor="#1f4d78 [1604]">
                <w10:wrap anchorx="margin"/>
              </v:rect>
            </w:pict>
          </mc:Fallback>
        </mc:AlternateContent>
      </w:r>
      <w:r w:rsidRPr="00404180">
        <w:rPr>
          <w:noProof/>
          <w:color w:val="000000" w:themeColor="text1"/>
        </w:rPr>
        <mc:AlternateContent>
          <mc:Choice Requires="wps">
            <w:drawing>
              <wp:anchor distT="0" distB="0" distL="114300" distR="114300" simplePos="0" relativeHeight="252683264" behindDoc="0" locked="0" layoutInCell="1" allowOverlap="1" wp14:anchorId="77325711" wp14:editId="16A62218">
                <wp:simplePos x="0" y="0"/>
                <wp:positionH relativeFrom="rightMargin">
                  <wp:posOffset>-2292350</wp:posOffset>
                </wp:positionH>
                <wp:positionV relativeFrom="paragraph">
                  <wp:posOffset>140970</wp:posOffset>
                </wp:positionV>
                <wp:extent cx="244475" cy="121920"/>
                <wp:effectExtent l="0" t="0" r="22225" b="11430"/>
                <wp:wrapNone/>
                <wp:docPr id="130" name="正方形/長方形 130"/>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5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DF6AC" id="正方形/長方形 130" o:spid="_x0000_s1026" style="position:absolute;left:0;text-align:left;margin-left:-180.5pt;margin-top:11.1pt;width:19.25pt;height:9.6pt;z-index:252683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" fillcolor="#1f4d78 [1604]" strokecolor="#1f4d78 [1604]">
                <w10:wrap anchorx="margin"/>
              </v:rect>
            </w:pict>
          </mc:Fallback>
        </mc:AlternateContent>
      </w:r>
      <w:r w:rsidRPr="00404180">
        <w:rPr>
          <w:noProof/>
          <w:color w:val="000000" w:themeColor="text1"/>
        </w:rPr>
        <mc:AlternateContent>
          <mc:Choice Requires="wps">
            <w:drawing>
              <wp:anchor distT="0" distB="0" distL="114300" distR="114300" simplePos="0" relativeHeight="252682240" behindDoc="0" locked="0" layoutInCell="1" allowOverlap="1" wp14:anchorId="3CB1A763" wp14:editId="32A59DDE">
                <wp:simplePos x="0" y="0"/>
                <wp:positionH relativeFrom="rightMargin">
                  <wp:posOffset>-3359785</wp:posOffset>
                </wp:positionH>
                <wp:positionV relativeFrom="paragraph">
                  <wp:posOffset>141605</wp:posOffset>
                </wp:positionV>
                <wp:extent cx="244475" cy="121920"/>
                <wp:effectExtent l="0" t="0" r="22225" b="11430"/>
                <wp:wrapNone/>
                <wp:docPr id="129" name="正方形/長方形 129"/>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2516E" id="正方形/長方形 129" o:spid="_x0000_s1026" style="position:absolute;left:0;text-align:left;margin-left:-264.55pt;margin-top:11.15pt;width:19.25pt;height:9.6pt;z-index:252682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" fillcolor="#deeaf6 [660]" strokecolor="#1f4d78 [1604]">
                <w10:wrap anchorx="margin"/>
              </v:rect>
            </w:pict>
          </mc:Fallback>
        </mc:AlternateContent>
      </w:r>
      <w:r w:rsidRPr="00404180">
        <w:rPr>
          <w:noProof/>
          <w:color w:val="000000" w:themeColor="text1"/>
        </w:rPr>
        <mc:AlternateContent>
          <mc:Choice Requires="wps">
            <w:drawing>
              <wp:anchor distT="0" distB="0" distL="114300" distR="114300" simplePos="0" relativeHeight="252681216" behindDoc="0" locked="0" layoutInCell="1" allowOverlap="1" wp14:anchorId="74882522" wp14:editId="777A874D">
                <wp:simplePos x="0" y="0"/>
                <wp:positionH relativeFrom="rightMargin">
                  <wp:posOffset>-4643755</wp:posOffset>
                </wp:positionH>
                <wp:positionV relativeFrom="paragraph">
                  <wp:posOffset>139700</wp:posOffset>
                </wp:positionV>
                <wp:extent cx="244475" cy="121920"/>
                <wp:effectExtent l="0" t="0" r="22225" b="11430"/>
                <wp:wrapNone/>
                <wp:docPr id="128" name="正方形/長方形 128"/>
                <wp:cNvGraphicFramePr/>
                <a:graphic xmlns:a="http://schemas.openxmlformats.org/drawingml/2006/main">
                  <a:graphicData uri="http://schemas.microsoft.com/office/word/2010/wordprocessingShape">
                    <wps:wsp>
                      <wps:cNvSpPr/>
                      <wps:spPr>
                        <a:xfrm>
                          <a:off x="0" y="0"/>
                          <a:ext cx="244475" cy="12192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B13C8" id="正方形/長方形 128" o:spid="_x0000_s1026" style="position:absolute;left:0;text-align:left;margin-left:-365.65pt;margin-top:11pt;width:19.25pt;height:9.6pt;z-index:252681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" fillcolor="#5b9bd5 [3204]" strokecolor="#1f4d78 [1604]">
                <v:fill r:id="rId29" o:title="" color2="white [3212]" type="pattern"/>
                <w10:wrap anchorx="margin"/>
              </v:rect>
            </w:pict>
          </mc:Fallback>
        </mc:AlternateContent>
      </w:r>
      <w:r w:rsidRPr="00404180">
        <w:rPr>
          <w:noProof/>
          <w:color w:val="000000" w:themeColor="text1"/>
        </w:rPr>
        <mc:AlternateContent>
          <mc:Choice Requires="wps">
            <w:drawing>
              <wp:anchor distT="0" distB="0" distL="114300" distR="114300" simplePos="0" relativeHeight="252680192" behindDoc="0" locked="0" layoutInCell="1" allowOverlap="1" wp14:anchorId="381CB3ED" wp14:editId="4DABF4A6">
                <wp:simplePos x="0" y="0"/>
                <wp:positionH relativeFrom="rightMargin">
                  <wp:posOffset>-5708015</wp:posOffset>
                </wp:positionH>
                <wp:positionV relativeFrom="paragraph">
                  <wp:posOffset>141300</wp:posOffset>
                </wp:positionV>
                <wp:extent cx="244475" cy="121920"/>
                <wp:effectExtent l="0" t="0" r="22225" b="11430"/>
                <wp:wrapNone/>
                <wp:docPr id="121" name="正方形/長方形 121"/>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C5D46" w14:textId="77777777" w:rsidR="009E4323" w:rsidRDefault="009E4323" w:rsidP="009A7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CB3ED" id="正方形/長方形 121" o:spid="_x0000_s1074" style="position:absolute;left:0;text-align:left;margin-left:-449.45pt;margin-top:11.15pt;width:19.25pt;height:9.6pt;z-index:2526801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" fillcolor="#5b9bd5 [3204]" strokecolor="#1f4d78 [1604]">
                <v:textbox>
                  <w:txbxContent>
                    <w:p w14:paraId="140C5D46" w14:textId="77777777" w:rsidR="009E4323" w:rsidRDefault="009E4323" w:rsidP="009A7330">
                      <w:pPr>
                        <w:jc w:val="center"/>
                      </w:pPr>
                    </w:p>
                  </w:txbxContent>
                </v:textbox>
                <w10:wrap anchorx="margin"/>
              </v:rect>
            </w:pict>
          </mc:Fallback>
        </mc:AlternateContent>
      </w:r>
      <w:r w:rsidRPr="00404180">
        <w:rPr>
          <w:noProof/>
          <w:color w:val="000000" w:themeColor="text1"/>
        </w:rPr>
        <w:drawing>
          <wp:anchor distT="0" distB="0" distL="114300" distR="114300" simplePos="0" relativeHeight="252679168" behindDoc="1" locked="0" layoutInCell="1" allowOverlap="1" wp14:anchorId="35CFBA2D" wp14:editId="26B2F298">
            <wp:simplePos x="0" y="0"/>
            <wp:positionH relativeFrom="margin">
              <wp:posOffset>0</wp:posOffset>
            </wp:positionH>
            <wp:positionV relativeFrom="paragraph">
              <wp:posOffset>18415</wp:posOffset>
            </wp:positionV>
            <wp:extent cx="5970905" cy="341630"/>
            <wp:effectExtent l="19050" t="19050" r="10795" b="2032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968" t="77127" r="9928" b="6379"/>
                    <a:stretch/>
                  </pic:blipFill>
                  <pic:spPr bwMode="auto">
                    <a:xfrm>
                      <a:off x="0" y="0"/>
                      <a:ext cx="5970905" cy="34163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1575A3" w14:textId="77777777" w:rsidR="006D36DC" w:rsidRPr="00404180" w:rsidRDefault="006D36DC" w:rsidP="006D36DC">
      <w:pPr>
        <w:rPr>
          <w:rFonts w:ascii="BIZ UDPゴシック" w:eastAsia="BIZ UDPゴシック" w:hAnsi="BIZ UDPゴシック"/>
          <w:color w:val="000000" w:themeColor="text1"/>
        </w:rPr>
      </w:pPr>
    </w:p>
    <w:p w14:paraId="6F4ECA86" w14:textId="77777777" w:rsidR="006D36DC" w:rsidRPr="00404180" w:rsidRDefault="006D36DC" w:rsidP="006D36DC">
      <w:pPr>
        <w:rPr>
          <w:rFonts w:ascii="BIZ UDPゴシック" w:eastAsia="BIZ UDPゴシック" w:hAnsi="BIZ UDPゴシック"/>
          <w:color w:val="000000" w:themeColor="text1"/>
        </w:rPr>
      </w:pPr>
    </w:p>
    <w:p w14:paraId="7D892232" w14:textId="5C35C4C3" w:rsidR="00E115E1" w:rsidRPr="00404180" w:rsidRDefault="00E115E1" w:rsidP="001D5694">
      <w:pPr>
        <w:rPr>
          <w:rFonts w:ascii="BIZ UDPゴシック" w:eastAsia="BIZ UDPゴシック" w:hAnsi="BIZ UDPゴシック"/>
          <w:color w:val="000000" w:themeColor="text1"/>
        </w:rPr>
      </w:pPr>
    </w:p>
    <w:p w14:paraId="51180AD1" w14:textId="77777777" w:rsidR="006D36DC" w:rsidRPr="00404180" w:rsidRDefault="006D36DC" w:rsidP="001D5694">
      <w:pPr>
        <w:rPr>
          <w:rFonts w:ascii="BIZ UDPゴシック" w:eastAsia="BIZ UDPゴシック" w:hAnsi="BIZ UDPゴシック"/>
          <w:color w:val="000000" w:themeColor="text1"/>
        </w:rPr>
      </w:pPr>
    </w:p>
    <w:p w14:paraId="2263C740" w14:textId="77777777" w:rsidR="006D36DC" w:rsidRPr="00404180" w:rsidRDefault="006D36DC" w:rsidP="001D5694">
      <w:pPr>
        <w:rPr>
          <w:rFonts w:ascii="BIZ UDPゴシック" w:eastAsia="BIZ UDPゴシック" w:hAnsi="BIZ UDPゴシック"/>
          <w:color w:val="000000" w:themeColor="text1"/>
        </w:rPr>
      </w:pPr>
    </w:p>
    <w:p w14:paraId="7BC1EABE" w14:textId="10EC9951" w:rsidR="009C50B4" w:rsidRPr="00404180" w:rsidRDefault="009C50B4" w:rsidP="001D5694">
      <w:pPr>
        <w:ind w:left="210" w:hangingChars="100" w:hanging="210"/>
        <w:rPr>
          <w:rFonts w:ascii="UD デジタル 教科書体 N-R" w:eastAsia="UD デジタル 教科書体 N-R"/>
          <w:color w:val="000000" w:themeColor="text1"/>
        </w:rPr>
      </w:pPr>
    </w:p>
    <w:p w14:paraId="59577202" w14:textId="5A36D449" w:rsidR="001D5694" w:rsidRPr="00404180" w:rsidRDefault="00025C15" w:rsidP="001D5694">
      <w:pPr>
        <w:ind w:lef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1992064" behindDoc="0" locked="0" layoutInCell="1" allowOverlap="1" wp14:anchorId="524DB2C3" wp14:editId="62F28034">
                <wp:simplePos x="0" y="0"/>
                <wp:positionH relativeFrom="margin">
                  <wp:posOffset>100234</wp:posOffset>
                </wp:positionH>
                <wp:positionV relativeFrom="paragraph">
                  <wp:posOffset>161050</wp:posOffset>
                </wp:positionV>
                <wp:extent cx="5514975" cy="2984740"/>
                <wp:effectExtent l="0" t="0" r="0" b="6350"/>
                <wp:wrapNone/>
                <wp:docPr id="138" name="テキスト ボックス 138"/>
                <wp:cNvGraphicFramePr/>
                <a:graphic xmlns:a="http://schemas.openxmlformats.org/drawingml/2006/main">
                  <a:graphicData uri="http://schemas.microsoft.com/office/word/2010/wordprocessingShape">
                    <wps:wsp>
                      <wps:cNvSpPr txBox="1"/>
                      <wps:spPr>
                        <a:xfrm>
                          <a:off x="0" y="0"/>
                          <a:ext cx="5514975" cy="298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9EA53" w14:textId="60068F07" w:rsidR="009E4323" w:rsidRPr="00404180" w:rsidRDefault="009E4323" w:rsidP="009E00C3">
                            <w:pPr>
                              <w:ind w:leftChars="100" w:left="420" w:rightChars="100" w:right="210" w:hangingChars="100" w:hanging="210"/>
                              <w:rPr>
                                <w:rFonts w:ascii="BIZ UDPゴシック" w:eastAsia="BIZ UDPゴシック" w:hAnsi="BIZ UDPゴシック"/>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労働時間</w:t>
                            </w:r>
                            <w:r w:rsidRPr="00404180">
                              <w:rPr>
                                <w:rFonts w:ascii="BIZ UDPゴシック" w:eastAsia="BIZ UDPゴシック" w:hAnsi="BIZ UDPゴシック"/>
                                <w:color w:val="000000" w:themeColor="text1"/>
                              </w:rPr>
                              <w:t>について</w:t>
                            </w:r>
                            <w:r w:rsidRPr="00404180">
                              <w:rPr>
                                <w:rFonts w:ascii="BIZ UDPゴシック" w:eastAsia="BIZ UDPゴシック" w:hAnsi="BIZ UDPゴシック" w:hint="eastAsia"/>
                                <w:color w:val="000000" w:themeColor="text1"/>
                              </w:rPr>
                              <w:t>は男性の</w:t>
                            </w:r>
                            <w:r w:rsidRPr="00404180">
                              <w:rPr>
                                <w:rFonts w:ascii="BIZ UDPゴシック" w:eastAsia="BIZ UDPゴシック" w:hAnsi="BIZ UDPゴシック"/>
                                <w:color w:val="000000" w:themeColor="text1"/>
                              </w:rPr>
                              <w:t>正規</w:t>
                            </w:r>
                            <w:r w:rsidRPr="00404180">
                              <w:rPr>
                                <w:rFonts w:ascii="BIZ UDPゴシック" w:eastAsia="BIZ UDPゴシック" w:hAnsi="BIZ UDPゴシック" w:hint="eastAsia"/>
                                <w:color w:val="000000" w:themeColor="text1"/>
                              </w:rPr>
                              <w:t>雇用</w:t>
                            </w:r>
                            <w:r w:rsidRPr="00404180">
                              <w:rPr>
                                <w:rFonts w:ascii="BIZ UDPゴシック" w:eastAsia="BIZ UDPゴシック" w:hAnsi="BIZ UDPゴシック"/>
                                <w:color w:val="000000" w:themeColor="text1"/>
                              </w:rPr>
                              <w:t>で長</w:t>
                            </w:r>
                            <w:r>
                              <w:rPr>
                                <w:rFonts w:ascii="BIZ UDPゴシック" w:eastAsia="BIZ UDPゴシック" w:hAnsi="BIZ UDPゴシック" w:hint="eastAsia"/>
                                <w:color w:val="000000" w:themeColor="text1"/>
                              </w:rPr>
                              <w:t>くなっています。</w:t>
                            </w:r>
                            <w:r w:rsidRPr="00404180">
                              <w:rPr>
                                <w:rFonts w:ascii="BIZ UDPゴシック" w:eastAsia="BIZ UDPゴシック" w:hAnsi="BIZ UDPゴシック"/>
                                <w:color w:val="000000" w:themeColor="text1"/>
                              </w:rPr>
                              <w:t>一方で、家事時間については</w:t>
                            </w:r>
                            <w:r>
                              <w:rPr>
                                <w:rFonts w:ascii="BIZ UDPゴシック" w:eastAsia="BIZ UDPゴシック" w:hAnsi="BIZ UDPゴシック" w:hint="eastAsia"/>
                                <w:color w:val="000000" w:themeColor="text1"/>
                              </w:rPr>
                              <w:t>正規雇用</w:t>
                            </w:r>
                            <w:r>
                              <w:rPr>
                                <w:rFonts w:ascii="BIZ UDPゴシック" w:eastAsia="BIZ UDPゴシック" w:hAnsi="BIZ UDPゴシック"/>
                                <w:color w:val="000000" w:themeColor="text1"/>
                              </w:rPr>
                              <w:t>・非正規雇用に関わらず、</w:t>
                            </w:r>
                            <w:r w:rsidRPr="00404180">
                              <w:rPr>
                                <w:rFonts w:ascii="BIZ UDPゴシック" w:eastAsia="BIZ UDPゴシック" w:hAnsi="BIZ UDPゴシック"/>
                                <w:color w:val="000000" w:themeColor="text1"/>
                              </w:rPr>
                              <w:t>女性で長い傾向が見られており、</w:t>
                            </w:r>
                            <w:r w:rsidRPr="00404180">
                              <w:rPr>
                                <w:rFonts w:ascii="BIZ UDPゴシック" w:eastAsia="BIZ UDPゴシック" w:hAnsi="BIZ UDPゴシック" w:hint="eastAsia"/>
                                <w:color w:val="000000" w:themeColor="text1"/>
                              </w:rPr>
                              <w:t>性別</w:t>
                            </w:r>
                            <w:r w:rsidRPr="00404180">
                              <w:rPr>
                                <w:rFonts w:ascii="BIZ UDPゴシック" w:eastAsia="BIZ UDPゴシック" w:hAnsi="BIZ UDPゴシック"/>
                                <w:color w:val="000000" w:themeColor="text1"/>
                              </w:rPr>
                              <w:t>で</w:t>
                            </w:r>
                            <w:r w:rsidRPr="00404180">
                              <w:rPr>
                                <w:rFonts w:ascii="BIZ UDPゴシック" w:eastAsia="BIZ UDPゴシック" w:hAnsi="BIZ UDPゴシック" w:hint="eastAsia"/>
                                <w:color w:val="000000" w:themeColor="text1"/>
                              </w:rPr>
                              <w:t>差</w:t>
                            </w:r>
                            <w:r w:rsidRPr="00404180">
                              <w:rPr>
                                <w:rFonts w:ascii="BIZ UDPゴシック" w:eastAsia="BIZ UDPゴシック" w:hAnsi="BIZ UDPゴシック"/>
                                <w:color w:val="000000" w:themeColor="text1"/>
                              </w:rPr>
                              <w:t>が</w:t>
                            </w:r>
                            <w:r w:rsidRPr="00404180">
                              <w:rPr>
                                <w:rFonts w:ascii="BIZ UDPゴシック" w:eastAsia="BIZ UDPゴシック" w:hAnsi="BIZ UDPゴシック" w:hint="eastAsia"/>
                                <w:color w:val="000000" w:themeColor="text1"/>
                              </w:rPr>
                              <w:t>み</w:t>
                            </w:r>
                            <w:r w:rsidRPr="00404180">
                              <w:rPr>
                                <w:rFonts w:ascii="BIZ UDPゴシック" w:eastAsia="BIZ UDPゴシック" w:hAnsi="BIZ UDPゴシック"/>
                                <w:color w:val="000000" w:themeColor="text1"/>
                              </w:rPr>
                              <w:t>られ</w:t>
                            </w:r>
                            <w:r w:rsidRPr="00404180">
                              <w:rPr>
                                <w:rFonts w:ascii="BIZ UDPゴシック" w:eastAsia="BIZ UDPゴシック" w:hAnsi="BIZ UDPゴシック" w:hint="eastAsia"/>
                                <w:color w:val="000000" w:themeColor="text1"/>
                              </w:rPr>
                              <w:t>る</w:t>
                            </w:r>
                            <w:r w:rsidRPr="00404180">
                              <w:rPr>
                                <w:rFonts w:ascii="BIZ UDPゴシック" w:eastAsia="BIZ UDPゴシック" w:hAnsi="BIZ UDPゴシック"/>
                                <w:color w:val="000000" w:themeColor="text1"/>
                              </w:rPr>
                              <w:t>状況です。</w:t>
                            </w:r>
                          </w:p>
                          <w:p w14:paraId="2D3DB421" w14:textId="707E46FC" w:rsidR="009E4323" w:rsidRPr="00404180" w:rsidRDefault="009E4323" w:rsidP="009E00C3">
                            <w:pPr>
                              <w:ind w:leftChars="100" w:left="420" w:rightChars="100" w:right="210" w:hangingChars="100" w:hanging="210"/>
                              <w:rPr>
                                <w:rFonts w:ascii="BIZ UDPゴシック" w:eastAsia="BIZ UDPゴシック" w:hAnsi="BIZ UDPゴシック"/>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生活の</w:t>
                            </w:r>
                            <w:r w:rsidRPr="00404180">
                              <w:rPr>
                                <w:rFonts w:ascii="BIZ UDPゴシック" w:eastAsia="BIZ UDPゴシック" w:hAnsi="BIZ UDPゴシック"/>
                                <w:color w:val="000000" w:themeColor="text1"/>
                              </w:rPr>
                              <w:t>優先度</w:t>
                            </w:r>
                            <w:r w:rsidRPr="00404180">
                              <w:rPr>
                                <w:rFonts w:ascii="BIZ UDPゴシック" w:eastAsia="BIZ UDPゴシック" w:hAnsi="BIZ UDPゴシック" w:hint="eastAsia"/>
                                <w:color w:val="000000" w:themeColor="text1"/>
                              </w:rPr>
                              <w:t>では、仕事</w:t>
                            </w:r>
                            <w:r w:rsidRPr="00404180">
                              <w:rPr>
                                <w:rFonts w:ascii="BIZ UDPゴシック" w:eastAsia="BIZ UDPゴシック" w:hAnsi="BIZ UDPゴシック"/>
                                <w:color w:val="000000" w:themeColor="text1"/>
                              </w:rPr>
                              <w:t>だけでなく、</w:t>
                            </w:r>
                            <w:r w:rsidRPr="00404180">
                              <w:rPr>
                                <w:rFonts w:ascii="BIZ UDPゴシック" w:eastAsia="BIZ UDPゴシック" w:hAnsi="BIZ UDPゴシック" w:hint="eastAsia"/>
                                <w:color w:val="000000" w:themeColor="text1"/>
                              </w:rPr>
                              <w:t>個人の</w:t>
                            </w:r>
                            <w:r w:rsidRPr="00404180">
                              <w:rPr>
                                <w:rFonts w:ascii="BIZ UDPゴシック" w:eastAsia="BIZ UDPゴシック" w:hAnsi="BIZ UDPゴシック"/>
                                <w:color w:val="000000" w:themeColor="text1"/>
                              </w:rPr>
                              <w:t>生活や家庭・地域活動</w:t>
                            </w:r>
                            <w:r w:rsidRPr="00404180">
                              <w:rPr>
                                <w:rFonts w:ascii="BIZ UDPゴシック" w:eastAsia="BIZ UDPゴシック" w:hAnsi="BIZ UDPゴシック" w:hint="eastAsia"/>
                                <w:color w:val="000000" w:themeColor="text1"/>
                              </w:rPr>
                              <w:t>も</w:t>
                            </w:r>
                            <w:r w:rsidRPr="00404180">
                              <w:rPr>
                                <w:rFonts w:ascii="BIZ UDPゴシック" w:eastAsia="BIZ UDPゴシック" w:hAnsi="BIZ UDPゴシック"/>
                                <w:color w:val="000000" w:themeColor="text1"/>
                              </w:rPr>
                              <w:t>優先</w:t>
                            </w:r>
                            <w:r w:rsidRPr="00404180">
                              <w:rPr>
                                <w:rFonts w:ascii="BIZ UDPゴシック" w:eastAsia="BIZ UDPゴシック" w:hAnsi="BIZ UDPゴシック" w:hint="eastAsia"/>
                                <w:color w:val="000000" w:themeColor="text1"/>
                              </w:rPr>
                              <w:t>することを</w:t>
                            </w:r>
                            <w:r w:rsidRPr="00404180">
                              <w:rPr>
                                <w:rFonts w:ascii="BIZ UDPゴシック" w:eastAsia="BIZ UDPゴシック" w:hAnsi="BIZ UDPゴシック"/>
                                <w:color w:val="000000" w:themeColor="text1"/>
                              </w:rPr>
                              <w:t>理想とする割合が高いものの、</w:t>
                            </w:r>
                            <w:r w:rsidRPr="00404180">
                              <w:rPr>
                                <w:rFonts w:ascii="BIZ UDPゴシック" w:eastAsia="BIZ UDPゴシック" w:hAnsi="BIZ UDPゴシック" w:hint="eastAsia"/>
                                <w:color w:val="000000" w:themeColor="text1"/>
                              </w:rPr>
                              <w:t>特に男性</w:t>
                            </w:r>
                            <w:r w:rsidRPr="00404180">
                              <w:rPr>
                                <w:rFonts w:ascii="BIZ UDPゴシック" w:eastAsia="BIZ UDPゴシック" w:hAnsi="BIZ UDPゴシック"/>
                                <w:color w:val="000000" w:themeColor="text1"/>
                              </w:rPr>
                              <w:t>の</w:t>
                            </w:r>
                            <w:r>
                              <w:rPr>
                                <w:rFonts w:ascii="BIZ UDPゴシック" w:eastAsia="BIZ UDPゴシック" w:hAnsi="BIZ UDPゴシック" w:hint="eastAsia"/>
                                <w:color w:val="000000" w:themeColor="text1"/>
                              </w:rPr>
                              <w:t>３０</w:t>
                            </w:r>
                            <w:r w:rsidRPr="00404180">
                              <w:rPr>
                                <w:rFonts w:ascii="BIZ UDPゴシック" w:eastAsia="BIZ UDPゴシック" w:hAnsi="BIZ UDPゴシック"/>
                                <w:color w:val="000000" w:themeColor="text1"/>
                              </w:rPr>
                              <w:t>歳代で、現実では</w:t>
                            </w:r>
                            <w:r w:rsidRPr="00404180">
                              <w:rPr>
                                <w:rFonts w:ascii="BIZ UDPゴシック" w:eastAsia="BIZ UDPゴシック" w:hAnsi="BIZ UDPゴシック" w:hint="eastAsia"/>
                                <w:color w:val="000000" w:themeColor="text1"/>
                              </w:rPr>
                              <w:t>仕事を</w:t>
                            </w:r>
                            <w:r w:rsidRPr="00404180">
                              <w:rPr>
                                <w:rFonts w:ascii="BIZ UDPゴシック" w:eastAsia="BIZ UDPゴシック" w:hAnsi="BIZ UDPゴシック"/>
                                <w:color w:val="000000" w:themeColor="text1"/>
                              </w:rPr>
                              <w:t>優先している割合が</w:t>
                            </w:r>
                            <w:r w:rsidRPr="00404180">
                              <w:rPr>
                                <w:rFonts w:ascii="BIZ UDPゴシック" w:eastAsia="BIZ UDPゴシック" w:hAnsi="BIZ UDPゴシック" w:hint="eastAsia"/>
                                <w:color w:val="000000" w:themeColor="text1"/>
                              </w:rPr>
                              <w:t>高く</w:t>
                            </w:r>
                            <w:r w:rsidRPr="00404180">
                              <w:rPr>
                                <w:rFonts w:ascii="BIZ UDPゴシック" w:eastAsia="BIZ UDPゴシック" w:hAnsi="BIZ UDPゴシック"/>
                                <w:color w:val="000000" w:themeColor="text1"/>
                              </w:rPr>
                              <w:t>、ワーク・ライフ・バランスの</w:t>
                            </w:r>
                            <w:r w:rsidRPr="00404180">
                              <w:rPr>
                                <w:rFonts w:ascii="BIZ UDPゴシック" w:eastAsia="BIZ UDPゴシック" w:hAnsi="BIZ UDPゴシック" w:hint="eastAsia"/>
                                <w:color w:val="000000" w:themeColor="text1"/>
                              </w:rPr>
                              <w:t>理想</w:t>
                            </w:r>
                            <w:r w:rsidRPr="00404180">
                              <w:rPr>
                                <w:rFonts w:ascii="BIZ UDPゴシック" w:eastAsia="BIZ UDPゴシック" w:hAnsi="BIZ UDPゴシック"/>
                                <w:color w:val="000000" w:themeColor="text1"/>
                              </w:rPr>
                              <w:t>と現実に乖離が生じています。</w:t>
                            </w:r>
                          </w:p>
                          <w:p w14:paraId="71B934CA" w14:textId="77777777" w:rsidR="009E4323" w:rsidRPr="00404180" w:rsidRDefault="009E4323" w:rsidP="009E00C3">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家庭での</w:t>
                            </w:r>
                            <w:r w:rsidRPr="00404180">
                              <w:rPr>
                                <w:rFonts w:ascii="BIZ UDPゴシック" w:eastAsia="BIZ UDPゴシック" w:hAnsi="BIZ UDPゴシック"/>
                                <w:color w:val="000000" w:themeColor="text1"/>
                              </w:rPr>
                              <w:t>役割分担については、</w:t>
                            </w:r>
                            <w:r w:rsidRPr="00404180">
                              <w:rPr>
                                <w:rFonts w:ascii="BIZ UDPゴシック" w:eastAsia="BIZ UDPゴシック" w:hAnsi="BIZ UDPゴシック" w:hint="eastAsia"/>
                                <w:color w:val="000000" w:themeColor="text1"/>
                              </w:rPr>
                              <w:t>全ての</w:t>
                            </w:r>
                            <w:r w:rsidRPr="00404180">
                              <w:rPr>
                                <w:rFonts w:ascii="BIZ UDPゴシック" w:eastAsia="BIZ UDPゴシック" w:hAnsi="BIZ UDPゴシック"/>
                                <w:color w:val="000000" w:themeColor="text1"/>
                              </w:rPr>
                              <w:t>項目において「夫婦同じくらい」という希望が最も高く</w:t>
                            </w:r>
                            <w:r w:rsidRPr="00404180">
                              <w:rPr>
                                <w:rFonts w:ascii="BIZ UDPゴシック" w:eastAsia="BIZ UDPゴシック" w:hAnsi="BIZ UDPゴシック" w:hint="eastAsia"/>
                                <w:color w:val="000000" w:themeColor="text1"/>
                              </w:rPr>
                              <w:t>なっているものの、現実</w:t>
                            </w:r>
                            <w:r w:rsidRPr="00404180">
                              <w:rPr>
                                <w:rFonts w:ascii="BIZ UDPゴシック" w:eastAsia="BIZ UDPゴシック" w:hAnsi="BIZ UDPゴシック"/>
                                <w:color w:val="000000" w:themeColor="text1"/>
                              </w:rPr>
                              <w:t>では「主として妻」が</w:t>
                            </w:r>
                            <w:r w:rsidRPr="00404180">
                              <w:rPr>
                                <w:rFonts w:ascii="BIZ UDPゴシック" w:eastAsia="BIZ UDPゴシック" w:hAnsi="BIZ UDPゴシック" w:hint="eastAsia"/>
                                <w:color w:val="000000" w:themeColor="text1"/>
                              </w:rPr>
                              <w:t>高い</w:t>
                            </w:r>
                            <w:r w:rsidRPr="00404180">
                              <w:rPr>
                                <w:rFonts w:ascii="BIZ UDPゴシック" w:eastAsia="BIZ UDPゴシック" w:hAnsi="BIZ UDPゴシック"/>
                                <w:color w:val="000000" w:themeColor="text1"/>
                              </w:rPr>
                              <w:t>結果と</w:t>
                            </w:r>
                            <w:r w:rsidRPr="00404180">
                              <w:rPr>
                                <w:rFonts w:ascii="BIZ UDPゴシック" w:eastAsia="BIZ UDPゴシック" w:hAnsi="BIZ UDPゴシック" w:hint="eastAsia"/>
                                <w:color w:val="000000" w:themeColor="text1"/>
                              </w:rPr>
                              <w:t>なっており、</w:t>
                            </w:r>
                            <w:r w:rsidRPr="00404180">
                              <w:rPr>
                                <w:rFonts w:ascii="BIZ UDPゴシック" w:eastAsia="BIZ UDPゴシック" w:hAnsi="BIZ UDPゴシック"/>
                                <w:color w:val="000000" w:themeColor="text1"/>
                              </w:rPr>
                              <w:t>希望と現実の役割分担に乖離が生じている状況です。</w:t>
                            </w:r>
                          </w:p>
                          <w:p w14:paraId="692B2264" w14:textId="35F8F207" w:rsidR="009E4323" w:rsidRPr="00404180" w:rsidRDefault="009E4323" w:rsidP="009E00C3">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男性の家事</w:t>
                            </w:r>
                            <w:r w:rsidRPr="00404180">
                              <w:rPr>
                                <w:rFonts w:ascii="BIZ UDPゴシック" w:eastAsia="BIZ UDPゴシック" w:hAnsi="BIZ UDPゴシック"/>
                                <w:color w:val="000000" w:themeColor="text1"/>
                              </w:rPr>
                              <w:t>・</w:t>
                            </w:r>
                            <w:r w:rsidRPr="00404180">
                              <w:rPr>
                                <w:rFonts w:ascii="BIZ UDPゴシック" w:eastAsia="BIZ UDPゴシック" w:hAnsi="BIZ UDPゴシック" w:hint="eastAsia"/>
                                <w:color w:val="000000" w:themeColor="text1"/>
                              </w:rPr>
                              <w:t>子育て</w:t>
                            </w:r>
                            <w:r w:rsidRPr="00404180">
                              <w:rPr>
                                <w:rFonts w:ascii="BIZ UDPゴシック" w:eastAsia="BIZ UDPゴシック" w:hAnsi="BIZ UDPゴシック"/>
                                <w:color w:val="000000" w:themeColor="text1"/>
                              </w:rPr>
                              <w:t>・介護等への参画の促進</w:t>
                            </w:r>
                            <w:r w:rsidRPr="00404180">
                              <w:rPr>
                                <w:rFonts w:ascii="BIZ UDPゴシック" w:eastAsia="BIZ UDPゴシック" w:hAnsi="BIZ UDPゴシック" w:hint="eastAsia"/>
                                <w:color w:val="000000" w:themeColor="text1"/>
                              </w:rPr>
                              <w:t>に向けた</w:t>
                            </w:r>
                            <w:r w:rsidRPr="00404180">
                              <w:rPr>
                                <w:rFonts w:ascii="BIZ UDPゴシック" w:eastAsia="BIZ UDPゴシック" w:hAnsi="BIZ UDPゴシック"/>
                                <w:color w:val="000000" w:themeColor="text1"/>
                              </w:rPr>
                              <w:t>啓発</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男性の</w:t>
                            </w:r>
                            <w:r w:rsidRPr="00404180">
                              <w:rPr>
                                <w:rFonts w:ascii="BIZ UDPゴシック" w:eastAsia="BIZ UDPゴシック" w:hAnsi="BIZ UDPゴシック" w:hint="eastAsia"/>
                                <w:color w:val="000000" w:themeColor="text1"/>
                              </w:rPr>
                              <w:t>長時間労働の</w:t>
                            </w:r>
                            <w:r w:rsidRPr="00404180">
                              <w:rPr>
                                <w:rFonts w:ascii="BIZ UDPゴシック" w:eastAsia="BIZ UDPゴシック" w:hAnsi="BIZ UDPゴシック"/>
                                <w:color w:val="000000" w:themeColor="text1"/>
                              </w:rPr>
                              <w:t>改善および</w:t>
                            </w:r>
                            <w:r w:rsidRPr="00404180">
                              <w:rPr>
                                <w:rFonts w:ascii="BIZ UDPゴシック" w:eastAsia="BIZ UDPゴシック" w:hAnsi="BIZ UDPゴシック" w:hint="eastAsia"/>
                                <w:color w:val="000000" w:themeColor="text1"/>
                              </w:rPr>
                              <w:t>夫婦間での</w:t>
                            </w:r>
                            <w:r w:rsidRPr="00404180">
                              <w:rPr>
                                <w:rFonts w:ascii="BIZ UDPゴシック" w:eastAsia="BIZ UDPゴシック" w:hAnsi="BIZ UDPゴシック"/>
                                <w:color w:val="000000" w:themeColor="text1"/>
                              </w:rPr>
                              <w:t>ワーク・ライフ・バランス</w:t>
                            </w:r>
                            <w:r w:rsidRPr="00404180">
                              <w:rPr>
                                <w:rFonts w:ascii="BIZ UDPゴシック" w:eastAsia="BIZ UDPゴシック" w:hAnsi="BIZ UDPゴシック" w:hint="eastAsia"/>
                                <w:color w:val="000000" w:themeColor="text1"/>
                              </w:rPr>
                              <w:t>の</w:t>
                            </w:r>
                            <w:r w:rsidRPr="00404180">
                              <w:rPr>
                                <w:rFonts w:ascii="BIZ UDPゴシック" w:eastAsia="BIZ UDPゴシック" w:hAnsi="BIZ UDPゴシック"/>
                                <w:color w:val="000000" w:themeColor="text1"/>
                              </w:rPr>
                              <w:t>見直し、</w:t>
                            </w:r>
                            <w:r w:rsidRPr="00404180">
                              <w:rPr>
                                <w:rFonts w:ascii="BIZ UDPゴシック" w:eastAsia="BIZ UDPゴシック" w:hAnsi="BIZ UDPゴシック" w:hint="eastAsia"/>
                                <w:color w:val="000000" w:themeColor="text1"/>
                              </w:rPr>
                              <w:t>性別役割分担</w:t>
                            </w:r>
                            <w:r w:rsidRPr="00404180">
                              <w:rPr>
                                <w:rFonts w:ascii="BIZ UDPゴシック" w:eastAsia="BIZ UDPゴシック" w:hAnsi="BIZ UDPゴシック"/>
                                <w:color w:val="000000" w:themeColor="text1"/>
                              </w:rPr>
                              <w:t>意識の</w:t>
                            </w:r>
                            <w:r w:rsidRPr="00404180">
                              <w:rPr>
                                <w:rFonts w:ascii="BIZ UDPゴシック" w:eastAsia="BIZ UDPゴシック" w:hAnsi="BIZ UDPゴシック" w:hint="eastAsia"/>
                                <w:color w:val="000000" w:themeColor="text1"/>
                              </w:rPr>
                              <w:t>解消等</w:t>
                            </w:r>
                            <w:r w:rsidRPr="00404180">
                              <w:rPr>
                                <w:rFonts w:ascii="BIZ UDPゴシック" w:eastAsia="BIZ UDPゴシック" w:hAnsi="BIZ UDPゴシック"/>
                                <w:color w:val="000000" w:themeColor="text1"/>
                              </w:rPr>
                              <w:t>を推進していく</w:t>
                            </w:r>
                            <w:r w:rsidRPr="00404180">
                              <w:rPr>
                                <w:rFonts w:ascii="BIZ UDPゴシック" w:eastAsia="BIZ UDPゴシック" w:hAnsi="BIZ UDPゴシック" w:hint="eastAsia"/>
                                <w:color w:val="000000" w:themeColor="text1"/>
                              </w:rPr>
                              <w:t>ことが</w:t>
                            </w:r>
                            <w:r w:rsidRPr="00404180">
                              <w:rPr>
                                <w:rFonts w:ascii="BIZ UDPゴシック" w:eastAsia="BIZ UDPゴシック" w:hAnsi="BIZ UDPゴシック"/>
                                <w:color w:val="000000" w:themeColor="text1"/>
                              </w:rPr>
                              <w:t>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DB2C3" id="テキスト ボックス 138" o:spid="_x0000_s1075" type="#_x0000_t202" style="position:absolute;left:0;text-align:left;margin-left:7.9pt;margin-top:12.7pt;width:434.25pt;height:235pt;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" filled="f" stroked="f" strokeweight=".5pt">
                <v:textbox>
                  <w:txbxContent>
                    <w:p w14:paraId="6A89EA53" w14:textId="60068F07" w:rsidR="009E4323" w:rsidRPr="00404180" w:rsidRDefault="009E4323" w:rsidP="009E00C3">
                      <w:pPr>
                        <w:ind w:leftChars="100" w:left="420" w:rightChars="100" w:right="210" w:hangingChars="100" w:hanging="210"/>
                        <w:rPr>
                          <w:rFonts w:ascii="BIZ UDPゴシック" w:eastAsia="BIZ UDPゴシック" w:hAnsi="BIZ UDPゴシック"/>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労働時間</w:t>
                      </w:r>
                      <w:r w:rsidRPr="00404180">
                        <w:rPr>
                          <w:rFonts w:ascii="BIZ UDPゴシック" w:eastAsia="BIZ UDPゴシック" w:hAnsi="BIZ UDPゴシック"/>
                          <w:color w:val="000000" w:themeColor="text1"/>
                        </w:rPr>
                        <w:t>について</w:t>
                      </w:r>
                      <w:r w:rsidRPr="00404180">
                        <w:rPr>
                          <w:rFonts w:ascii="BIZ UDPゴシック" w:eastAsia="BIZ UDPゴシック" w:hAnsi="BIZ UDPゴシック" w:hint="eastAsia"/>
                          <w:color w:val="000000" w:themeColor="text1"/>
                        </w:rPr>
                        <w:t>は男性の</w:t>
                      </w:r>
                      <w:r w:rsidRPr="00404180">
                        <w:rPr>
                          <w:rFonts w:ascii="BIZ UDPゴシック" w:eastAsia="BIZ UDPゴシック" w:hAnsi="BIZ UDPゴシック"/>
                          <w:color w:val="000000" w:themeColor="text1"/>
                        </w:rPr>
                        <w:t>正規</w:t>
                      </w:r>
                      <w:r w:rsidRPr="00404180">
                        <w:rPr>
                          <w:rFonts w:ascii="BIZ UDPゴシック" w:eastAsia="BIZ UDPゴシック" w:hAnsi="BIZ UDPゴシック" w:hint="eastAsia"/>
                          <w:color w:val="000000" w:themeColor="text1"/>
                        </w:rPr>
                        <w:t>雇用</w:t>
                      </w:r>
                      <w:r w:rsidRPr="00404180">
                        <w:rPr>
                          <w:rFonts w:ascii="BIZ UDPゴシック" w:eastAsia="BIZ UDPゴシック" w:hAnsi="BIZ UDPゴシック"/>
                          <w:color w:val="000000" w:themeColor="text1"/>
                        </w:rPr>
                        <w:t>で長</w:t>
                      </w:r>
                      <w:r>
                        <w:rPr>
                          <w:rFonts w:ascii="BIZ UDPゴシック" w:eastAsia="BIZ UDPゴシック" w:hAnsi="BIZ UDPゴシック" w:hint="eastAsia"/>
                          <w:color w:val="000000" w:themeColor="text1"/>
                        </w:rPr>
                        <w:t>くなっています。</w:t>
                      </w:r>
                      <w:r w:rsidRPr="00404180">
                        <w:rPr>
                          <w:rFonts w:ascii="BIZ UDPゴシック" w:eastAsia="BIZ UDPゴシック" w:hAnsi="BIZ UDPゴシック"/>
                          <w:color w:val="000000" w:themeColor="text1"/>
                        </w:rPr>
                        <w:t>一方で、家事時間については</w:t>
                      </w:r>
                      <w:r>
                        <w:rPr>
                          <w:rFonts w:ascii="BIZ UDPゴシック" w:eastAsia="BIZ UDPゴシック" w:hAnsi="BIZ UDPゴシック" w:hint="eastAsia"/>
                          <w:color w:val="000000" w:themeColor="text1"/>
                        </w:rPr>
                        <w:t>正規雇用</w:t>
                      </w:r>
                      <w:r>
                        <w:rPr>
                          <w:rFonts w:ascii="BIZ UDPゴシック" w:eastAsia="BIZ UDPゴシック" w:hAnsi="BIZ UDPゴシック"/>
                          <w:color w:val="000000" w:themeColor="text1"/>
                        </w:rPr>
                        <w:t>・非正規雇用に関わらず、</w:t>
                      </w:r>
                      <w:r w:rsidRPr="00404180">
                        <w:rPr>
                          <w:rFonts w:ascii="BIZ UDPゴシック" w:eastAsia="BIZ UDPゴシック" w:hAnsi="BIZ UDPゴシック"/>
                          <w:color w:val="000000" w:themeColor="text1"/>
                        </w:rPr>
                        <w:t>女性で長い傾向が見られており、</w:t>
                      </w:r>
                      <w:r w:rsidRPr="00404180">
                        <w:rPr>
                          <w:rFonts w:ascii="BIZ UDPゴシック" w:eastAsia="BIZ UDPゴシック" w:hAnsi="BIZ UDPゴシック" w:hint="eastAsia"/>
                          <w:color w:val="000000" w:themeColor="text1"/>
                        </w:rPr>
                        <w:t>性別</w:t>
                      </w:r>
                      <w:r w:rsidRPr="00404180">
                        <w:rPr>
                          <w:rFonts w:ascii="BIZ UDPゴシック" w:eastAsia="BIZ UDPゴシック" w:hAnsi="BIZ UDPゴシック"/>
                          <w:color w:val="000000" w:themeColor="text1"/>
                        </w:rPr>
                        <w:t>で</w:t>
                      </w:r>
                      <w:r w:rsidRPr="00404180">
                        <w:rPr>
                          <w:rFonts w:ascii="BIZ UDPゴシック" w:eastAsia="BIZ UDPゴシック" w:hAnsi="BIZ UDPゴシック" w:hint="eastAsia"/>
                          <w:color w:val="000000" w:themeColor="text1"/>
                        </w:rPr>
                        <w:t>差</w:t>
                      </w:r>
                      <w:r w:rsidRPr="00404180">
                        <w:rPr>
                          <w:rFonts w:ascii="BIZ UDPゴシック" w:eastAsia="BIZ UDPゴシック" w:hAnsi="BIZ UDPゴシック"/>
                          <w:color w:val="000000" w:themeColor="text1"/>
                        </w:rPr>
                        <w:t>が</w:t>
                      </w:r>
                      <w:r w:rsidRPr="00404180">
                        <w:rPr>
                          <w:rFonts w:ascii="BIZ UDPゴシック" w:eastAsia="BIZ UDPゴシック" w:hAnsi="BIZ UDPゴシック" w:hint="eastAsia"/>
                          <w:color w:val="000000" w:themeColor="text1"/>
                        </w:rPr>
                        <w:t>み</w:t>
                      </w:r>
                      <w:r w:rsidRPr="00404180">
                        <w:rPr>
                          <w:rFonts w:ascii="BIZ UDPゴシック" w:eastAsia="BIZ UDPゴシック" w:hAnsi="BIZ UDPゴシック"/>
                          <w:color w:val="000000" w:themeColor="text1"/>
                        </w:rPr>
                        <w:t>られ</w:t>
                      </w:r>
                      <w:r w:rsidRPr="00404180">
                        <w:rPr>
                          <w:rFonts w:ascii="BIZ UDPゴシック" w:eastAsia="BIZ UDPゴシック" w:hAnsi="BIZ UDPゴシック" w:hint="eastAsia"/>
                          <w:color w:val="000000" w:themeColor="text1"/>
                        </w:rPr>
                        <w:t>る</w:t>
                      </w:r>
                      <w:r w:rsidRPr="00404180">
                        <w:rPr>
                          <w:rFonts w:ascii="BIZ UDPゴシック" w:eastAsia="BIZ UDPゴシック" w:hAnsi="BIZ UDPゴシック"/>
                          <w:color w:val="000000" w:themeColor="text1"/>
                        </w:rPr>
                        <w:t>状況です。</w:t>
                      </w:r>
                    </w:p>
                    <w:p w14:paraId="2D3DB421" w14:textId="707E46FC" w:rsidR="009E4323" w:rsidRPr="00404180" w:rsidRDefault="009E4323" w:rsidP="009E00C3">
                      <w:pPr>
                        <w:ind w:leftChars="100" w:left="420" w:rightChars="100" w:right="210" w:hangingChars="100" w:hanging="210"/>
                        <w:rPr>
                          <w:rFonts w:ascii="BIZ UDPゴシック" w:eastAsia="BIZ UDPゴシック" w:hAnsi="BIZ UDPゴシック"/>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生活の</w:t>
                      </w:r>
                      <w:r w:rsidRPr="00404180">
                        <w:rPr>
                          <w:rFonts w:ascii="BIZ UDPゴシック" w:eastAsia="BIZ UDPゴシック" w:hAnsi="BIZ UDPゴシック"/>
                          <w:color w:val="000000" w:themeColor="text1"/>
                        </w:rPr>
                        <w:t>優先度</w:t>
                      </w:r>
                      <w:r w:rsidRPr="00404180">
                        <w:rPr>
                          <w:rFonts w:ascii="BIZ UDPゴシック" w:eastAsia="BIZ UDPゴシック" w:hAnsi="BIZ UDPゴシック" w:hint="eastAsia"/>
                          <w:color w:val="000000" w:themeColor="text1"/>
                        </w:rPr>
                        <w:t>では、仕事</w:t>
                      </w:r>
                      <w:r w:rsidRPr="00404180">
                        <w:rPr>
                          <w:rFonts w:ascii="BIZ UDPゴシック" w:eastAsia="BIZ UDPゴシック" w:hAnsi="BIZ UDPゴシック"/>
                          <w:color w:val="000000" w:themeColor="text1"/>
                        </w:rPr>
                        <w:t>だけでなく、</w:t>
                      </w:r>
                      <w:r w:rsidRPr="00404180">
                        <w:rPr>
                          <w:rFonts w:ascii="BIZ UDPゴシック" w:eastAsia="BIZ UDPゴシック" w:hAnsi="BIZ UDPゴシック" w:hint="eastAsia"/>
                          <w:color w:val="000000" w:themeColor="text1"/>
                        </w:rPr>
                        <w:t>個人の</w:t>
                      </w:r>
                      <w:r w:rsidRPr="00404180">
                        <w:rPr>
                          <w:rFonts w:ascii="BIZ UDPゴシック" w:eastAsia="BIZ UDPゴシック" w:hAnsi="BIZ UDPゴシック"/>
                          <w:color w:val="000000" w:themeColor="text1"/>
                        </w:rPr>
                        <w:t>生活や家庭・地域活動</w:t>
                      </w:r>
                      <w:r w:rsidRPr="00404180">
                        <w:rPr>
                          <w:rFonts w:ascii="BIZ UDPゴシック" w:eastAsia="BIZ UDPゴシック" w:hAnsi="BIZ UDPゴシック" w:hint="eastAsia"/>
                          <w:color w:val="000000" w:themeColor="text1"/>
                        </w:rPr>
                        <w:t>も</w:t>
                      </w:r>
                      <w:r w:rsidRPr="00404180">
                        <w:rPr>
                          <w:rFonts w:ascii="BIZ UDPゴシック" w:eastAsia="BIZ UDPゴシック" w:hAnsi="BIZ UDPゴシック"/>
                          <w:color w:val="000000" w:themeColor="text1"/>
                        </w:rPr>
                        <w:t>優先</w:t>
                      </w:r>
                      <w:r w:rsidRPr="00404180">
                        <w:rPr>
                          <w:rFonts w:ascii="BIZ UDPゴシック" w:eastAsia="BIZ UDPゴシック" w:hAnsi="BIZ UDPゴシック" w:hint="eastAsia"/>
                          <w:color w:val="000000" w:themeColor="text1"/>
                        </w:rPr>
                        <w:t>することを</w:t>
                      </w:r>
                      <w:r w:rsidRPr="00404180">
                        <w:rPr>
                          <w:rFonts w:ascii="BIZ UDPゴシック" w:eastAsia="BIZ UDPゴシック" w:hAnsi="BIZ UDPゴシック"/>
                          <w:color w:val="000000" w:themeColor="text1"/>
                        </w:rPr>
                        <w:t>理想とする割合が高いものの、</w:t>
                      </w:r>
                      <w:r w:rsidRPr="00404180">
                        <w:rPr>
                          <w:rFonts w:ascii="BIZ UDPゴシック" w:eastAsia="BIZ UDPゴシック" w:hAnsi="BIZ UDPゴシック" w:hint="eastAsia"/>
                          <w:color w:val="000000" w:themeColor="text1"/>
                        </w:rPr>
                        <w:t>特に男性</w:t>
                      </w:r>
                      <w:r w:rsidRPr="00404180">
                        <w:rPr>
                          <w:rFonts w:ascii="BIZ UDPゴシック" w:eastAsia="BIZ UDPゴシック" w:hAnsi="BIZ UDPゴシック"/>
                          <w:color w:val="000000" w:themeColor="text1"/>
                        </w:rPr>
                        <w:t>の</w:t>
                      </w:r>
                      <w:r>
                        <w:rPr>
                          <w:rFonts w:ascii="BIZ UDPゴシック" w:eastAsia="BIZ UDPゴシック" w:hAnsi="BIZ UDPゴシック" w:hint="eastAsia"/>
                          <w:color w:val="000000" w:themeColor="text1"/>
                        </w:rPr>
                        <w:t>３０</w:t>
                      </w:r>
                      <w:r w:rsidRPr="00404180">
                        <w:rPr>
                          <w:rFonts w:ascii="BIZ UDPゴシック" w:eastAsia="BIZ UDPゴシック" w:hAnsi="BIZ UDPゴシック"/>
                          <w:color w:val="000000" w:themeColor="text1"/>
                        </w:rPr>
                        <w:t>歳代で、現実では</w:t>
                      </w:r>
                      <w:r w:rsidRPr="00404180">
                        <w:rPr>
                          <w:rFonts w:ascii="BIZ UDPゴシック" w:eastAsia="BIZ UDPゴシック" w:hAnsi="BIZ UDPゴシック" w:hint="eastAsia"/>
                          <w:color w:val="000000" w:themeColor="text1"/>
                        </w:rPr>
                        <w:t>仕事を</w:t>
                      </w:r>
                      <w:r w:rsidRPr="00404180">
                        <w:rPr>
                          <w:rFonts w:ascii="BIZ UDPゴシック" w:eastAsia="BIZ UDPゴシック" w:hAnsi="BIZ UDPゴシック"/>
                          <w:color w:val="000000" w:themeColor="text1"/>
                        </w:rPr>
                        <w:t>優先している割合が</w:t>
                      </w:r>
                      <w:r w:rsidRPr="00404180">
                        <w:rPr>
                          <w:rFonts w:ascii="BIZ UDPゴシック" w:eastAsia="BIZ UDPゴシック" w:hAnsi="BIZ UDPゴシック" w:hint="eastAsia"/>
                          <w:color w:val="000000" w:themeColor="text1"/>
                        </w:rPr>
                        <w:t>高く</w:t>
                      </w:r>
                      <w:r w:rsidRPr="00404180">
                        <w:rPr>
                          <w:rFonts w:ascii="BIZ UDPゴシック" w:eastAsia="BIZ UDPゴシック" w:hAnsi="BIZ UDPゴシック"/>
                          <w:color w:val="000000" w:themeColor="text1"/>
                        </w:rPr>
                        <w:t>、ワーク・ライフ・バランスの</w:t>
                      </w:r>
                      <w:r w:rsidRPr="00404180">
                        <w:rPr>
                          <w:rFonts w:ascii="BIZ UDPゴシック" w:eastAsia="BIZ UDPゴシック" w:hAnsi="BIZ UDPゴシック" w:hint="eastAsia"/>
                          <w:color w:val="000000" w:themeColor="text1"/>
                        </w:rPr>
                        <w:t>理想</w:t>
                      </w:r>
                      <w:r w:rsidRPr="00404180">
                        <w:rPr>
                          <w:rFonts w:ascii="BIZ UDPゴシック" w:eastAsia="BIZ UDPゴシック" w:hAnsi="BIZ UDPゴシック"/>
                          <w:color w:val="000000" w:themeColor="text1"/>
                        </w:rPr>
                        <w:t>と現実に乖離が生じています。</w:t>
                      </w:r>
                    </w:p>
                    <w:p w14:paraId="71B934CA" w14:textId="77777777" w:rsidR="009E4323" w:rsidRPr="00404180" w:rsidRDefault="009E4323" w:rsidP="009E00C3">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家庭での</w:t>
                      </w:r>
                      <w:r w:rsidRPr="00404180">
                        <w:rPr>
                          <w:rFonts w:ascii="BIZ UDPゴシック" w:eastAsia="BIZ UDPゴシック" w:hAnsi="BIZ UDPゴシック"/>
                          <w:color w:val="000000" w:themeColor="text1"/>
                        </w:rPr>
                        <w:t>役割分担については、</w:t>
                      </w:r>
                      <w:r w:rsidRPr="00404180">
                        <w:rPr>
                          <w:rFonts w:ascii="BIZ UDPゴシック" w:eastAsia="BIZ UDPゴシック" w:hAnsi="BIZ UDPゴシック" w:hint="eastAsia"/>
                          <w:color w:val="000000" w:themeColor="text1"/>
                        </w:rPr>
                        <w:t>全ての</w:t>
                      </w:r>
                      <w:r w:rsidRPr="00404180">
                        <w:rPr>
                          <w:rFonts w:ascii="BIZ UDPゴシック" w:eastAsia="BIZ UDPゴシック" w:hAnsi="BIZ UDPゴシック"/>
                          <w:color w:val="000000" w:themeColor="text1"/>
                        </w:rPr>
                        <w:t>項目において「夫婦同じくらい」という希望が最も高く</w:t>
                      </w:r>
                      <w:r w:rsidRPr="00404180">
                        <w:rPr>
                          <w:rFonts w:ascii="BIZ UDPゴシック" w:eastAsia="BIZ UDPゴシック" w:hAnsi="BIZ UDPゴシック" w:hint="eastAsia"/>
                          <w:color w:val="000000" w:themeColor="text1"/>
                        </w:rPr>
                        <w:t>なっているものの、現実</w:t>
                      </w:r>
                      <w:r w:rsidRPr="00404180">
                        <w:rPr>
                          <w:rFonts w:ascii="BIZ UDPゴシック" w:eastAsia="BIZ UDPゴシック" w:hAnsi="BIZ UDPゴシック"/>
                          <w:color w:val="000000" w:themeColor="text1"/>
                        </w:rPr>
                        <w:t>では「主として妻」が</w:t>
                      </w:r>
                      <w:r w:rsidRPr="00404180">
                        <w:rPr>
                          <w:rFonts w:ascii="BIZ UDPゴシック" w:eastAsia="BIZ UDPゴシック" w:hAnsi="BIZ UDPゴシック" w:hint="eastAsia"/>
                          <w:color w:val="000000" w:themeColor="text1"/>
                        </w:rPr>
                        <w:t>高い</w:t>
                      </w:r>
                      <w:r w:rsidRPr="00404180">
                        <w:rPr>
                          <w:rFonts w:ascii="BIZ UDPゴシック" w:eastAsia="BIZ UDPゴシック" w:hAnsi="BIZ UDPゴシック"/>
                          <w:color w:val="000000" w:themeColor="text1"/>
                        </w:rPr>
                        <w:t>結果と</w:t>
                      </w:r>
                      <w:r w:rsidRPr="00404180">
                        <w:rPr>
                          <w:rFonts w:ascii="BIZ UDPゴシック" w:eastAsia="BIZ UDPゴシック" w:hAnsi="BIZ UDPゴシック" w:hint="eastAsia"/>
                          <w:color w:val="000000" w:themeColor="text1"/>
                        </w:rPr>
                        <w:t>なっており、</w:t>
                      </w:r>
                      <w:r w:rsidRPr="00404180">
                        <w:rPr>
                          <w:rFonts w:ascii="BIZ UDPゴシック" w:eastAsia="BIZ UDPゴシック" w:hAnsi="BIZ UDPゴシック"/>
                          <w:color w:val="000000" w:themeColor="text1"/>
                        </w:rPr>
                        <w:t>希望と現実の役割分担に乖離が生じている状況です。</w:t>
                      </w:r>
                    </w:p>
                    <w:p w14:paraId="692B2264" w14:textId="35F8F207" w:rsidR="009E4323" w:rsidRPr="00404180" w:rsidRDefault="009E4323" w:rsidP="009E00C3">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男性の家事</w:t>
                      </w:r>
                      <w:r w:rsidRPr="00404180">
                        <w:rPr>
                          <w:rFonts w:ascii="BIZ UDPゴシック" w:eastAsia="BIZ UDPゴシック" w:hAnsi="BIZ UDPゴシック"/>
                          <w:color w:val="000000" w:themeColor="text1"/>
                        </w:rPr>
                        <w:t>・</w:t>
                      </w:r>
                      <w:r w:rsidRPr="00404180">
                        <w:rPr>
                          <w:rFonts w:ascii="BIZ UDPゴシック" w:eastAsia="BIZ UDPゴシック" w:hAnsi="BIZ UDPゴシック" w:hint="eastAsia"/>
                          <w:color w:val="000000" w:themeColor="text1"/>
                        </w:rPr>
                        <w:t>子育て</w:t>
                      </w:r>
                      <w:r w:rsidRPr="00404180">
                        <w:rPr>
                          <w:rFonts w:ascii="BIZ UDPゴシック" w:eastAsia="BIZ UDPゴシック" w:hAnsi="BIZ UDPゴシック"/>
                          <w:color w:val="000000" w:themeColor="text1"/>
                        </w:rPr>
                        <w:t>・介護等への参画の促進</w:t>
                      </w:r>
                      <w:r w:rsidRPr="00404180">
                        <w:rPr>
                          <w:rFonts w:ascii="BIZ UDPゴシック" w:eastAsia="BIZ UDPゴシック" w:hAnsi="BIZ UDPゴシック" w:hint="eastAsia"/>
                          <w:color w:val="000000" w:themeColor="text1"/>
                        </w:rPr>
                        <w:t>に向けた</w:t>
                      </w:r>
                      <w:r w:rsidRPr="00404180">
                        <w:rPr>
                          <w:rFonts w:ascii="BIZ UDPゴシック" w:eastAsia="BIZ UDPゴシック" w:hAnsi="BIZ UDPゴシック"/>
                          <w:color w:val="000000" w:themeColor="text1"/>
                        </w:rPr>
                        <w:t>啓発</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男性の</w:t>
                      </w:r>
                      <w:r w:rsidRPr="00404180">
                        <w:rPr>
                          <w:rFonts w:ascii="BIZ UDPゴシック" w:eastAsia="BIZ UDPゴシック" w:hAnsi="BIZ UDPゴシック" w:hint="eastAsia"/>
                          <w:color w:val="000000" w:themeColor="text1"/>
                        </w:rPr>
                        <w:t>長時間労働の</w:t>
                      </w:r>
                      <w:r w:rsidRPr="00404180">
                        <w:rPr>
                          <w:rFonts w:ascii="BIZ UDPゴシック" w:eastAsia="BIZ UDPゴシック" w:hAnsi="BIZ UDPゴシック"/>
                          <w:color w:val="000000" w:themeColor="text1"/>
                        </w:rPr>
                        <w:t>改善および</w:t>
                      </w:r>
                      <w:r w:rsidRPr="00404180">
                        <w:rPr>
                          <w:rFonts w:ascii="BIZ UDPゴシック" w:eastAsia="BIZ UDPゴシック" w:hAnsi="BIZ UDPゴシック" w:hint="eastAsia"/>
                          <w:color w:val="000000" w:themeColor="text1"/>
                        </w:rPr>
                        <w:t>夫婦間での</w:t>
                      </w:r>
                      <w:r w:rsidRPr="00404180">
                        <w:rPr>
                          <w:rFonts w:ascii="BIZ UDPゴシック" w:eastAsia="BIZ UDPゴシック" w:hAnsi="BIZ UDPゴシック"/>
                          <w:color w:val="000000" w:themeColor="text1"/>
                        </w:rPr>
                        <w:t>ワーク・ライフ・バランス</w:t>
                      </w:r>
                      <w:r w:rsidRPr="00404180">
                        <w:rPr>
                          <w:rFonts w:ascii="BIZ UDPゴシック" w:eastAsia="BIZ UDPゴシック" w:hAnsi="BIZ UDPゴシック" w:hint="eastAsia"/>
                          <w:color w:val="000000" w:themeColor="text1"/>
                        </w:rPr>
                        <w:t>の</w:t>
                      </w:r>
                      <w:r w:rsidRPr="00404180">
                        <w:rPr>
                          <w:rFonts w:ascii="BIZ UDPゴシック" w:eastAsia="BIZ UDPゴシック" w:hAnsi="BIZ UDPゴシック"/>
                          <w:color w:val="000000" w:themeColor="text1"/>
                        </w:rPr>
                        <w:t>見直し、</w:t>
                      </w:r>
                      <w:r w:rsidRPr="00404180">
                        <w:rPr>
                          <w:rFonts w:ascii="BIZ UDPゴシック" w:eastAsia="BIZ UDPゴシック" w:hAnsi="BIZ UDPゴシック" w:hint="eastAsia"/>
                          <w:color w:val="000000" w:themeColor="text1"/>
                        </w:rPr>
                        <w:t>性別役割分担</w:t>
                      </w:r>
                      <w:r w:rsidRPr="00404180">
                        <w:rPr>
                          <w:rFonts w:ascii="BIZ UDPゴシック" w:eastAsia="BIZ UDPゴシック" w:hAnsi="BIZ UDPゴシック"/>
                          <w:color w:val="000000" w:themeColor="text1"/>
                        </w:rPr>
                        <w:t>意識の</w:t>
                      </w:r>
                      <w:r w:rsidRPr="00404180">
                        <w:rPr>
                          <w:rFonts w:ascii="BIZ UDPゴシック" w:eastAsia="BIZ UDPゴシック" w:hAnsi="BIZ UDPゴシック" w:hint="eastAsia"/>
                          <w:color w:val="000000" w:themeColor="text1"/>
                        </w:rPr>
                        <w:t>解消等</w:t>
                      </w:r>
                      <w:r w:rsidRPr="00404180">
                        <w:rPr>
                          <w:rFonts w:ascii="BIZ UDPゴシック" w:eastAsia="BIZ UDPゴシック" w:hAnsi="BIZ UDPゴシック"/>
                          <w:color w:val="000000" w:themeColor="text1"/>
                        </w:rPr>
                        <w:t>を推進していく</w:t>
                      </w:r>
                      <w:r w:rsidRPr="00404180">
                        <w:rPr>
                          <w:rFonts w:ascii="BIZ UDPゴシック" w:eastAsia="BIZ UDPゴシック" w:hAnsi="BIZ UDPゴシック" w:hint="eastAsia"/>
                          <w:color w:val="000000" w:themeColor="text1"/>
                        </w:rPr>
                        <w:t>ことが</w:t>
                      </w:r>
                      <w:r w:rsidRPr="00404180">
                        <w:rPr>
                          <w:rFonts w:ascii="BIZ UDPゴシック" w:eastAsia="BIZ UDPゴシック" w:hAnsi="BIZ UDPゴシック"/>
                          <w:color w:val="000000" w:themeColor="text1"/>
                        </w:rPr>
                        <w:t>必要です。</w:t>
                      </w:r>
                    </w:p>
                  </w:txbxContent>
                </v:textbox>
                <w10:wrap anchorx="margin"/>
              </v:shape>
            </w:pict>
          </mc:Fallback>
        </mc:AlternateContent>
      </w: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1991040" behindDoc="0" locked="0" layoutInCell="1" allowOverlap="1" wp14:anchorId="0A92F434" wp14:editId="03DBB797">
                <wp:simplePos x="0" y="0"/>
                <wp:positionH relativeFrom="margin">
                  <wp:align>center</wp:align>
                </wp:positionH>
                <wp:positionV relativeFrom="paragraph">
                  <wp:posOffset>173787</wp:posOffset>
                </wp:positionV>
                <wp:extent cx="5466715" cy="2967487"/>
                <wp:effectExtent l="0" t="0" r="635" b="4445"/>
                <wp:wrapNone/>
                <wp:docPr id="139" name="角丸四角形 139"/>
                <wp:cNvGraphicFramePr/>
                <a:graphic xmlns:a="http://schemas.openxmlformats.org/drawingml/2006/main">
                  <a:graphicData uri="http://schemas.microsoft.com/office/word/2010/wordprocessingShape">
                    <wps:wsp>
                      <wps:cNvSpPr/>
                      <wps:spPr>
                        <a:xfrm>
                          <a:off x="0" y="0"/>
                          <a:ext cx="5466715" cy="2967487"/>
                        </a:xfrm>
                        <a:prstGeom prst="roundRect">
                          <a:avLst>
                            <a:gd name="adj" fmla="val 1502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656CE" id="角丸四角形 139" o:spid="_x0000_s1026" style="position:absolute;left:0;text-align:left;margin-left:0;margin-top:13.7pt;width:430.45pt;height:233.65pt;z-index:25199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" fillcolor="white [3212]" stroked="f" strokeweight="1pt">
                <v:stroke joinstyle="miter"/>
                <w10:wrap anchorx="margin"/>
              </v:roundrect>
            </w:pict>
          </mc:Fallback>
        </mc:AlternateContent>
      </w:r>
      <w:r w:rsidR="0042399A"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1990016" behindDoc="0" locked="0" layoutInCell="1" allowOverlap="1" wp14:anchorId="029FF887" wp14:editId="047ACD77">
                <wp:simplePos x="0" y="0"/>
                <wp:positionH relativeFrom="margin">
                  <wp:align>right</wp:align>
                </wp:positionH>
                <wp:positionV relativeFrom="paragraph">
                  <wp:posOffset>15728</wp:posOffset>
                </wp:positionV>
                <wp:extent cx="5761990" cy="3295291"/>
                <wp:effectExtent l="0" t="0" r="0" b="635"/>
                <wp:wrapNone/>
                <wp:docPr id="137" name="角丸四角形 137"/>
                <wp:cNvGraphicFramePr/>
                <a:graphic xmlns:a="http://schemas.openxmlformats.org/drawingml/2006/main">
                  <a:graphicData uri="http://schemas.microsoft.com/office/word/2010/wordprocessingShape">
                    <wps:wsp>
                      <wps:cNvSpPr/>
                      <wps:spPr>
                        <a:xfrm>
                          <a:off x="0" y="0"/>
                          <a:ext cx="5761990" cy="3295291"/>
                        </a:xfrm>
                        <a:prstGeom prst="roundRect">
                          <a:avLst>
                            <a:gd name="adj" fmla="val 15028"/>
                          </a:avLst>
                        </a:prstGeom>
                        <a:pattFill prst="pct40">
                          <a:fgClr>
                            <a:schemeClr val="accent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6C9B76" id="角丸四角形 137" o:spid="_x0000_s1026" style="position:absolute;left:0;text-align:left;margin-left:402.5pt;margin-top:1.25pt;width:453.7pt;height:259.45pt;z-index:25199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" fillcolor="#4472c4 [3208]" stroked="f" strokeweight="1pt">
                <v:fill r:id="rId39" o:title="" color2="white [3212]" type="pattern"/>
                <v:stroke joinstyle="miter"/>
                <w10:wrap anchorx="margin"/>
              </v:roundrect>
            </w:pict>
          </mc:Fallback>
        </mc:AlternateContent>
      </w:r>
    </w:p>
    <w:p w14:paraId="0ABDA1A7" w14:textId="1421EF52" w:rsidR="001D5694" w:rsidRPr="00404180" w:rsidRDefault="001D5694" w:rsidP="001D5694">
      <w:pPr>
        <w:ind w:left="210" w:hangingChars="100" w:hanging="210"/>
        <w:rPr>
          <w:rFonts w:ascii="UD デジタル 教科書体 N-R" w:eastAsia="UD デジタル 教科書体 N-R"/>
          <w:color w:val="000000" w:themeColor="text1"/>
        </w:rPr>
      </w:pPr>
    </w:p>
    <w:p w14:paraId="27EF3EDD" w14:textId="0018DAE9" w:rsidR="001D5694" w:rsidRPr="00404180" w:rsidRDefault="001D5694" w:rsidP="001D5694">
      <w:pPr>
        <w:ind w:left="210" w:hangingChars="100" w:hanging="210"/>
        <w:rPr>
          <w:rFonts w:ascii="UD デジタル 教科書体 N-R" w:eastAsia="UD デジタル 教科書体 N-R"/>
          <w:color w:val="000000" w:themeColor="text1"/>
        </w:rPr>
      </w:pPr>
    </w:p>
    <w:p w14:paraId="204B6ACC" w14:textId="77777777" w:rsidR="001D5694" w:rsidRPr="00404180" w:rsidRDefault="001D5694" w:rsidP="001D5694">
      <w:pPr>
        <w:ind w:left="210" w:hangingChars="100" w:hanging="210"/>
        <w:rPr>
          <w:rFonts w:ascii="UD デジタル 教科書体 N-R" w:eastAsia="UD デジタル 教科書体 N-R"/>
          <w:color w:val="000000" w:themeColor="text1"/>
        </w:rPr>
      </w:pPr>
    </w:p>
    <w:p w14:paraId="084CC4AB" w14:textId="179D1E7E" w:rsidR="001D5694" w:rsidRPr="00404180" w:rsidRDefault="001D5694" w:rsidP="001D5694">
      <w:pPr>
        <w:rPr>
          <w:rFonts w:ascii="UD デジタル 教科書体 N-R" w:eastAsia="UD デジタル 教科書体 N-R"/>
          <w:color w:val="000000" w:themeColor="text1"/>
        </w:rPr>
      </w:pPr>
    </w:p>
    <w:p w14:paraId="04217C36" w14:textId="23AF4F93" w:rsidR="001D5694" w:rsidRPr="00404180" w:rsidRDefault="001D5694" w:rsidP="001D5694">
      <w:pPr>
        <w:rPr>
          <w:rFonts w:ascii="UD デジタル 教科書体 N-R" w:eastAsia="UD デジタル 教科書体 N-R"/>
          <w:color w:val="000000" w:themeColor="text1"/>
        </w:rPr>
      </w:pPr>
    </w:p>
    <w:p w14:paraId="13A6DDEA" w14:textId="77777777" w:rsidR="001D5694" w:rsidRPr="00404180" w:rsidRDefault="001D5694" w:rsidP="001D5694">
      <w:pPr>
        <w:rPr>
          <w:rFonts w:ascii="UD デジタル 教科書体 N-R" w:eastAsia="UD デジタル 教科書体 N-R"/>
          <w:color w:val="000000" w:themeColor="text1"/>
        </w:rPr>
      </w:pPr>
    </w:p>
    <w:p w14:paraId="039C19A0" w14:textId="77777777" w:rsidR="001D5694" w:rsidRPr="00404180" w:rsidRDefault="001D5694" w:rsidP="001D5694">
      <w:pPr>
        <w:rPr>
          <w:rFonts w:ascii="BIZ UDPゴシック" w:eastAsia="BIZ UDPゴシック" w:hAnsi="BIZ UDPゴシック"/>
          <w:color w:val="000000" w:themeColor="text1"/>
        </w:rPr>
      </w:pPr>
    </w:p>
    <w:p w14:paraId="168FCAC5" w14:textId="77777777" w:rsidR="001D5694" w:rsidRPr="00404180" w:rsidRDefault="001D5694" w:rsidP="001D5694">
      <w:pPr>
        <w:rPr>
          <w:rFonts w:ascii="BIZ UDPゴシック" w:eastAsia="BIZ UDPゴシック" w:hAnsi="BIZ UDPゴシック"/>
          <w:color w:val="000000" w:themeColor="text1"/>
        </w:rPr>
      </w:pPr>
    </w:p>
    <w:p w14:paraId="2562B186" w14:textId="77777777" w:rsidR="001D5694" w:rsidRDefault="001D5694">
      <w:pPr>
        <w:widowControl/>
        <w:jc w:val="left"/>
        <w:rPr>
          <w:rFonts w:ascii="BIZ UDPゴシック" w:eastAsia="BIZ UDPゴシック" w:hAnsi="BIZ UDPゴシック"/>
        </w:rPr>
      </w:pPr>
      <w:r>
        <w:rPr>
          <w:rFonts w:ascii="BIZ UDPゴシック" w:eastAsia="BIZ UDPゴシック" w:hAnsi="BIZ UDPゴシック"/>
        </w:rPr>
        <w:br w:type="page"/>
      </w:r>
    </w:p>
    <w:p w14:paraId="56411FDE" w14:textId="75EF9A37" w:rsidR="00007249" w:rsidRPr="003959C4" w:rsidRDefault="001D5694" w:rsidP="000649CE">
      <w:pPr>
        <w:spacing w:beforeLines="50" w:before="180" w:afterLines="120" w:after="432"/>
        <w:rPr>
          <w:rFonts w:ascii="BIZ UDPゴシック" w:eastAsia="BIZ UDPゴシック" w:hAnsi="BIZ UDPゴシック"/>
        </w:rPr>
      </w:pPr>
      <w:r w:rsidRPr="003959C4">
        <w:rPr>
          <w:rFonts w:ascii="BIZ UDPゴシック" w:eastAsia="BIZ UDPゴシック" w:hAnsi="BIZ UDPゴシック"/>
          <w:b/>
          <w:noProof/>
        </w:rPr>
        <w:lastRenderedPageBreak/>
        <mc:AlternateContent>
          <mc:Choice Requires="wps">
            <w:drawing>
              <wp:anchor distT="0" distB="0" distL="114300" distR="114300" simplePos="0" relativeHeight="251720704" behindDoc="1" locked="0" layoutInCell="1" allowOverlap="1" wp14:anchorId="01DF4CE1" wp14:editId="6B36A981">
                <wp:simplePos x="0" y="0"/>
                <wp:positionH relativeFrom="margin">
                  <wp:align>right</wp:align>
                </wp:positionH>
                <wp:positionV relativeFrom="paragraph">
                  <wp:posOffset>55237</wp:posOffset>
                </wp:positionV>
                <wp:extent cx="5753100" cy="334645"/>
                <wp:effectExtent l="0" t="0" r="0" b="8255"/>
                <wp:wrapNone/>
                <wp:docPr id="728" name="角丸四角形 728"/>
                <wp:cNvGraphicFramePr/>
                <a:graphic xmlns:a="http://schemas.openxmlformats.org/drawingml/2006/main">
                  <a:graphicData uri="http://schemas.microsoft.com/office/word/2010/wordprocessingShape">
                    <wps:wsp>
                      <wps:cNvSpPr/>
                      <wps:spPr>
                        <a:xfrm>
                          <a:off x="0" y="0"/>
                          <a:ext cx="5753100"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E9BAF2" id="角丸四角形 728" o:spid="_x0000_s1026" style="position:absolute;left:0;text-align:left;margin-left:401.8pt;margin-top:4.35pt;width:453pt;height:26.35pt;z-index:-2515957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" fillcolor="#deeaf6 [660]" stroked="f" strokeweight="1pt">
                <v:stroke joinstyle="miter"/>
                <w10:wrap anchorx="margin"/>
              </v:roundrect>
            </w:pict>
          </mc:Fallback>
        </mc:AlternateContent>
      </w:r>
      <w:r w:rsidRPr="003959C4">
        <w:rPr>
          <w:rFonts w:ascii="BIZ UDPゴシック" w:eastAsia="BIZ UDPゴシック" w:hAnsi="BIZ UDPゴシック"/>
          <w:b/>
          <w:noProof/>
        </w:rPr>
        <mc:AlternateContent>
          <mc:Choice Requires="wps">
            <w:drawing>
              <wp:anchor distT="0" distB="0" distL="114300" distR="114300" simplePos="0" relativeHeight="251721728" behindDoc="0" locked="0" layoutInCell="1" allowOverlap="1" wp14:anchorId="644B9149" wp14:editId="2B11B63F">
                <wp:simplePos x="0" y="0"/>
                <wp:positionH relativeFrom="margin">
                  <wp:posOffset>155484</wp:posOffset>
                </wp:positionH>
                <wp:positionV relativeFrom="paragraph">
                  <wp:posOffset>69215</wp:posOffset>
                </wp:positionV>
                <wp:extent cx="4275116" cy="320634"/>
                <wp:effectExtent l="0" t="0" r="0" b="3810"/>
                <wp:wrapNone/>
                <wp:docPr id="729" name="テキスト ボックス 729"/>
                <wp:cNvGraphicFramePr/>
                <a:graphic xmlns:a="http://schemas.openxmlformats.org/drawingml/2006/main">
                  <a:graphicData uri="http://schemas.microsoft.com/office/word/2010/wordprocessingShape">
                    <wps:wsp>
                      <wps:cNvSpPr txBox="1"/>
                      <wps:spPr>
                        <a:xfrm>
                          <a:off x="0" y="0"/>
                          <a:ext cx="4275116" cy="3206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F11C03" w14:textId="77777777" w:rsidR="009E4323" w:rsidRPr="001D5694" w:rsidRDefault="009E4323" w:rsidP="001D5694">
                            <w:pPr>
                              <w:pStyle w:val="Default"/>
                              <w:rPr>
                                <w:sz w:val="21"/>
                                <w:szCs w:val="21"/>
                              </w:rPr>
                            </w:pPr>
                            <w:r w:rsidRPr="001D5694">
                              <w:rPr>
                                <w:rFonts w:ascii="BIZ UDPゴシック" w:eastAsia="BIZ UDPゴシック" w:hAnsi="BIZ UDPゴシック"/>
                                <w:sz w:val="22"/>
                              </w:rPr>
                              <w:t>「夫は外で働き、妻は家庭を守るべきである」という考え方</w:t>
                            </w:r>
                            <w:r w:rsidRPr="00B5399D">
                              <w:rPr>
                                <w:rFonts w:ascii="BIZ UDPゴシック" w:eastAsia="BIZ UDPゴシック" w:hAnsi="BIZ UDPゴシック"/>
                                <w:sz w:val="22"/>
                              </w:rPr>
                              <w:t>について</w:t>
                            </w:r>
                          </w:p>
                          <w:p w14:paraId="1CCC91F5" w14:textId="77777777" w:rsidR="009E4323" w:rsidRPr="00EB4780" w:rsidRDefault="009E4323" w:rsidP="00B5399D">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B9149" id="テキスト ボックス 729" o:spid="_x0000_s1076" type="#_x0000_t202" style="position:absolute;left:0;text-align:left;margin-left:12.25pt;margin-top:5.45pt;width:336.6pt;height:25.2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" filled="f" stroked="f" strokeweight=".5pt">
                <v:textbox>
                  <w:txbxContent>
                    <w:p w14:paraId="60F11C03" w14:textId="77777777" w:rsidR="009E4323" w:rsidRPr="001D5694" w:rsidRDefault="009E4323" w:rsidP="001D5694">
                      <w:pPr>
                        <w:pStyle w:val="Default"/>
                        <w:rPr>
                          <w:sz w:val="21"/>
                          <w:szCs w:val="21"/>
                        </w:rPr>
                      </w:pPr>
                      <w:r w:rsidRPr="001D5694">
                        <w:rPr>
                          <w:rFonts w:ascii="BIZ UDPゴシック" w:eastAsia="BIZ UDPゴシック" w:hAnsi="BIZ UDPゴシック"/>
                          <w:sz w:val="22"/>
                        </w:rPr>
                        <w:t>「夫は外で働き、妻は家庭を守るべきである」という考え方</w:t>
                      </w:r>
                      <w:r w:rsidRPr="00B5399D">
                        <w:rPr>
                          <w:rFonts w:ascii="BIZ UDPゴシック" w:eastAsia="BIZ UDPゴシック" w:hAnsi="BIZ UDPゴシック"/>
                          <w:sz w:val="22"/>
                        </w:rPr>
                        <w:t>について</w:t>
                      </w:r>
                    </w:p>
                    <w:p w14:paraId="1CCC91F5" w14:textId="77777777" w:rsidR="009E4323" w:rsidRPr="00EB4780" w:rsidRDefault="009E4323" w:rsidP="00B5399D">
                      <w:pPr>
                        <w:rPr>
                          <w:rFonts w:ascii="BIZ UDPゴシック" w:eastAsia="BIZ UDPゴシック" w:hAnsi="BIZ UDPゴシック"/>
                          <w:sz w:val="22"/>
                        </w:rPr>
                      </w:pPr>
                    </w:p>
                  </w:txbxContent>
                </v:textbox>
                <w10:wrap anchorx="margin"/>
              </v:shape>
            </w:pict>
          </mc:Fallback>
        </mc:AlternateContent>
      </w:r>
    </w:p>
    <w:p w14:paraId="45B9D7A5" w14:textId="72B5E2BC" w:rsidR="001D5694" w:rsidRPr="00404180" w:rsidRDefault="001D5694" w:rsidP="0091488A">
      <w:pPr>
        <w:pStyle w:val="Default"/>
        <w:ind w:firstLineChars="100" w:firstLine="210"/>
        <w:jc w:val="both"/>
        <w:rPr>
          <w:rFonts w:ascii="BIZ UDPゴシック" w:eastAsia="BIZ UDPゴシック" w:hAnsi="BIZ UDPゴシック"/>
          <w:color w:val="000000" w:themeColor="text1"/>
          <w:sz w:val="21"/>
          <w:szCs w:val="21"/>
        </w:rPr>
      </w:pPr>
      <w:r w:rsidRPr="00404180">
        <w:rPr>
          <w:rFonts w:ascii="BIZ UDPゴシック" w:eastAsia="BIZ UDPゴシック" w:hAnsi="BIZ UDPゴシック"/>
          <w:color w:val="000000" w:themeColor="text1"/>
          <w:sz w:val="21"/>
          <w:szCs w:val="21"/>
        </w:rPr>
        <w:t>「夫は外で働き、妻は家庭を守るべきである」という考え方について性別でみると、「男性」で「賛成」（</w:t>
      </w:r>
      <w:r w:rsidR="00C60CCF">
        <w:rPr>
          <w:rFonts w:ascii="BIZ UDPゴシック" w:eastAsia="BIZ UDPゴシック" w:hAnsi="BIZ UDPゴシック" w:hint="eastAsia"/>
          <w:color w:val="000000" w:themeColor="text1"/>
          <w:sz w:val="21"/>
          <w:szCs w:val="21"/>
        </w:rPr>
        <w:t>７.７</w:t>
      </w:r>
      <w:r w:rsidR="00785AA1" w:rsidRPr="00404180">
        <w:rPr>
          <w:rFonts w:ascii="BIZ UDPゴシック" w:eastAsia="BIZ UDPゴシック" w:hAnsi="BIZ UDPゴシック"/>
          <w:color w:val="000000" w:themeColor="text1"/>
          <w:sz w:val="21"/>
          <w:szCs w:val="21"/>
        </w:rPr>
        <w:t>％）と</w:t>
      </w:r>
      <w:r w:rsidRPr="00404180">
        <w:rPr>
          <w:rFonts w:ascii="BIZ UDPゴシック" w:eastAsia="BIZ UDPゴシック" w:hAnsi="BIZ UDPゴシック"/>
          <w:color w:val="000000" w:themeColor="text1"/>
          <w:sz w:val="21"/>
          <w:szCs w:val="21"/>
        </w:rPr>
        <w:t>「どちらかといえば賛成」（</w:t>
      </w:r>
      <w:r w:rsidR="00C60CCF">
        <w:rPr>
          <w:rFonts w:ascii="BIZ UDPゴシック" w:eastAsia="BIZ UDPゴシック" w:hAnsi="BIZ UDPゴシック" w:hint="eastAsia"/>
          <w:color w:val="000000" w:themeColor="text1"/>
          <w:sz w:val="21"/>
          <w:szCs w:val="21"/>
        </w:rPr>
        <w:t>２４.０</w:t>
      </w:r>
      <w:r w:rsidRPr="00404180">
        <w:rPr>
          <w:rFonts w:ascii="BIZ UDPゴシック" w:eastAsia="BIZ UDPゴシック" w:hAnsi="BIZ UDPゴシック"/>
          <w:color w:val="000000" w:themeColor="text1"/>
          <w:sz w:val="21"/>
          <w:szCs w:val="21"/>
        </w:rPr>
        <w:t>％）を合わせた『賛成』の</w:t>
      </w:r>
      <w:r w:rsidR="000627D3" w:rsidRPr="00404180">
        <w:rPr>
          <w:rFonts w:ascii="BIZ UDPゴシック" w:eastAsia="BIZ UDPゴシック" w:hAnsi="BIZ UDPゴシック"/>
          <w:color w:val="000000" w:themeColor="text1"/>
          <w:sz w:val="21"/>
          <w:szCs w:val="21"/>
        </w:rPr>
        <w:t>合計</w:t>
      </w:r>
      <w:r w:rsidRPr="00404180">
        <w:rPr>
          <w:rFonts w:ascii="BIZ UDPゴシック" w:eastAsia="BIZ UDPゴシック" w:hAnsi="BIZ UDPゴシック"/>
          <w:color w:val="000000" w:themeColor="text1"/>
          <w:sz w:val="21"/>
          <w:szCs w:val="21"/>
        </w:rPr>
        <w:t>割合が</w:t>
      </w:r>
      <w:r w:rsidR="00261BB4">
        <w:rPr>
          <w:rFonts w:ascii="BIZ UDPゴシック" w:eastAsia="BIZ UDPゴシック" w:hAnsi="BIZ UDPゴシック" w:hint="eastAsia"/>
          <w:color w:val="000000" w:themeColor="text1"/>
          <w:sz w:val="21"/>
          <w:szCs w:val="21"/>
        </w:rPr>
        <w:t>３１.７</w:t>
      </w:r>
      <w:r w:rsidR="000627D3" w:rsidRPr="00404180">
        <w:rPr>
          <w:rFonts w:ascii="BIZ UDPゴシック" w:eastAsia="BIZ UDPゴシック" w:hAnsi="BIZ UDPゴシック"/>
          <w:color w:val="000000" w:themeColor="text1"/>
          <w:sz w:val="21"/>
          <w:szCs w:val="21"/>
        </w:rPr>
        <w:t>％と３割を超えている一方で</w:t>
      </w:r>
      <w:r w:rsidR="00145FFF" w:rsidRPr="00404180">
        <w:rPr>
          <w:rFonts w:ascii="BIZ UDPゴシック" w:eastAsia="BIZ UDPゴシック" w:hAnsi="BIZ UDPゴシック"/>
          <w:color w:val="000000" w:themeColor="text1"/>
          <w:sz w:val="21"/>
          <w:szCs w:val="21"/>
        </w:rPr>
        <w:t>、</w:t>
      </w:r>
      <w:r w:rsidR="000627D3" w:rsidRPr="00404180">
        <w:rPr>
          <w:rFonts w:ascii="BIZ UDPゴシック" w:eastAsia="BIZ UDPゴシック" w:hAnsi="BIZ UDPゴシック"/>
          <w:color w:val="000000" w:themeColor="text1"/>
          <w:sz w:val="21"/>
          <w:szCs w:val="21"/>
        </w:rPr>
        <w:t>「女性」では「どちらかといえば反対」（</w:t>
      </w:r>
      <w:r w:rsidR="00261BB4">
        <w:rPr>
          <w:rFonts w:ascii="BIZ UDPゴシック" w:eastAsia="BIZ UDPゴシック" w:hAnsi="BIZ UDPゴシック" w:hint="eastAsia"/>
          <w:color w:val="000000" w:themeColor="text1"/>
          <w:sz w:val="21"/>
          <w:szCs w:val="21"/>
        </w:rPr>
        <w:t>２６.７</w:t>
      </w:r>
      <w:r w:rsidR="000627D3" w:rsidRPr="00404180">
        <w:rPr>
          <w:rFonts w:ascii="BIZ UDPゴシック" w:eastAsia="BIZ UDPゴシック" w:hAnsi="BIZ UDPゴシック"/>
          <w:color w:val="000000" w:themeColor="text1"/>
          <w:sz w:val="21"/>
          <w:szCs w:val="21"/>
        </w:rPr>
        <w:t>％）</w:t>
      </w:r>
      <w:r w:rsidR="00785AA1" w:rsidRPr="00404180">
        <w:rPr>
          <w:rFonts w:ascii="BIZ UDPゴシック" w:eastAsia="BIZ UDPゴシック" w:hAnsi="BIZ UDPゴシック"/>
          <w:color w:val="000000" w:themeColor="text1"/>
          <w:sz w:val="21"/>
          <w:szCs w:val="21"/>
        </w:rPr>
        <w:t>と</w:t>
      </w:r>
      <w:r w:rsidR="000627D3" w:rsidRPr="00404180">
        <w:rPr>
          <w:rFonts w:ascii="BIZ UDPゴシック" w:eastAsia="BIZ UDPゴシック" w:hAnsi="BIZ UDPゴシック"/>
          <w:color w:val="000000" w:themeColor="text1"/>
          <w:sz w:val="21"/>
          <w:szCs w:val="21"/>
        </w:rPr>
        <w:t>「反対」（</w:t>
      </w:r>
      <w:r w:rsidR="00261BB4">
        <w:rPr>
          <w:rFonts w:ascii="BIZ UDPゴシック" w:eastAsia="BIZ UDPゴシック" w:hAnsi="BIZ UDPゴシック" w:hint="eastAsia"/>
          <w:color w:val="000000" w:themeColor="text1"/>
          <w:sz w:val="21"/>
          <w:szCs w:val="21"/>
        </w:rPr>
        <w:t>２８.８</w:t>
      </w:r>
      <w:r w:rsidR="000627D3" w:rsidRPr="00404180">
        <w:rPr>
          <w:rFonts w:ascii="BIZ UDPゴシック" w:eastAsia="BIZ UDPゴシック" w:hAnsi="BIZ UDPゴシック"/>
          <w:color w:val="000000" w:themeColor="text1"/>
          <w:sz w:val="21"/>
          <w:szCs w:val="21"/>
        </w:rPr>
        <w:t>％）を合わせた『反対』の合計割合が</w:t>
      </w:r>
      <w:r w:rsidR="00261BB4">
        <w:rPr>
          <w:rFonts w:ascii="BIZ UDPゴシック" w:eastAsia="BIZ UDPゴシック" w:hAnsi="BIZ UDPゴシック" w:hint="eastAsia"/>
          <w:color w:val="000000" w:themeColor="text1"/>
          <w:sz w:val="21"/>
          <w:szCs w:val="21"/>
        </w:rPr>
        <w:t>５５.５</w:t>
      </w:r>
      <w:r w:rsidR="000627D3" w:rsidRPr="00404180">
        <w:rPr>
          <w:rFonts w:ascii="BIZ UDPゴシック" w:eastAsia="BIZ UDPゴシック" w:hAnsi="BIZ UDPゴシック"/>
          <w:color w:val="000000" w:themeColor="text1"/>
          <w:sz w:val="21"/>
          <w:szCs w:val="21"/>
        </w:rPr>
        <w:t>％と５割を超えています。</w:t>
      </w:r>
    </w:p>
    <w:p w14:paraId="67EDBBCC" w14:textId="4CD351EE" w:rsidR="000627D3" w:rsidRPr="00404180" w:rsidRDefault="001D5694" w:rsidP="0091488A">
      <w:pPr>
        <w:widowControl/>
        <w:ind w:firstLineChars="100" w:firstLine="210"/>
        <w:rPr>
          <w:rFonts w:ascii="BIZ UDPゴシック" w:eastAsia="BIZ UDPゴシック" w:hAnsi="BIZ UDPゴシック" w:cs="UD デジタル 教科書体 N-R"/>
          <w:color w:val="000000" w:themeColor="text1"/>
          <w:kern w:val="0"/>
          <w:szCs w:val="21"/>
        </w:rPr>
      </w:pPr>
      <w:r w:rsidRPr="00404180">
        <w:rPr>
          <w:rFonts w:ascii="BIZ UDPゴシック" w:eastAsia="BIZ UDPゴシック" w:hAnsi="BIZ UDPゴシック" w:cs="UD デジタル 教科書体 N-R"/>
          <w:color w:val="000000" w:themeColor="text1"/>
          <w:kern w:val="0"/>
          <w:szCs w:val="21"/>
        </w:rPr>
        <w:t>性年代別でみると、「男性」の「</w:t>
      </w:r>
      <w:r w:rsidR="00261BB4">
        <w:rPr>
          <w:rFonts w:ascii="BIZ UDPゴシック" w:eastAsia="BIZ UDPゴシック" w:hAnsi="BIZ UDPゴシック" w:cs="UD デジタル 教科書体 N-R" w:hint="eastAsia"/>
          <w:color w:val="000000" w:themeColor="text1"/>
          <w:kern w:val="0"/>
          <w:szCs w:val="21"/>
        </w:rPr>
        <w:t>７０</w:t>
      </w:r>
      <w:r w:rsidRPr="00404180">
        <w:rPr>
          <w:rFonts w:ascii="BIZ UDPゴシック" w:eastAsia="BIZ UDPゴシック" w:hAnsi="BIZ UDPゴシック" w:cs="UD デジタル 教科書体 N-R"/>
          <w:color w:val="000000" w:themeColor="text1"/>
          <w:kern w:val="0"/>
          <w:szCs w:val="21"/>
        </w:rPr>
        <w:t>歳以上」で『賛成』の</w:t>
      </w:r>
      <w:r w:rsidR="000627D3" w:rsidRPr="00404180">
        <w:rPr>
          <w:rFonts w:ascii="BIZ UDPゴシック" w:eastAsia="BIZ UDPゴシック" w:hAnsi="BIZ UDPゴシック" w:cs="UD デジタル 教科書体 N-R"/>
          <w:color w:val="000000" w:themeColor="text1"/>
          <w:kern w:val="0"/>
          <w:szCs w:val="21"/>
        </w:rPr>
        <w:t>合計</w:t>
      </w:r>
      <w:r w:rsidRPr="00404180">
        <w:rPr>
          <w:rFonts w:ascii="BIZ UDPゴシック" w:eastAsia="BIZ UDPゴシック" w:hAnsi="BIZ UDPゴシック" w:cs="UD デジタル 教科書体 N-R"/>
          <w:color w:val="000000" w:themeColor="text1"/>
          <w:kern w:val="0"/>
          <w:szCs w:val="21"/>
        </w:rPr>
        <w:t>割合が４</w:t>
      </w:r>
      <w:r w:rsidR="000627D3" w:rsidRPr="00404180">
        <w:rPr>
          <w:rFonts w:ascii="BIZ UDPゴシック" w:eastAsia="BIZ UDPゴシック" w:hAnsi="BIZ UDPゴシック" w:cs="UD デジタル 教科書体 N-R"/>
          <w:color w:val="000000" w:themeColor="text1"/>
          <w:kern w:val="0"/>
          <w:szCs w:val="21"/>
        </w:rPr>
        <w:t>割を超えている一方で、「女性</w:t>
      </w:r>
      <w:r w:rsidR="0091488A">
        <w:rPr>
          <w:rFonts w:ascii="BIZ UDPゴシック" w:eastAsia="BIZ UDPゴシック" w:hAnsi="BIZ UDPゴシック" w:cs="UD デジタル 教科書体 N-R" w:hint="eastAsia"/>
          <w:color w:val="000000" w:themeColor="text1"/>
          <w:kern w:val="0"/>
          <w:szCs w:val="21"/>
        </w:rPr>
        <w:t>」</w:t>
      </w:r>
      <w:r w:rsidR="000627D3" w:rsidRPr="00404180">
        <w:rPr>
          <w:rFonts w:ascii="BIZ UDPゴシック" w:eastAsia="BIZ UDPゴシック" w:hAnsi="BIZ UDPゴシック" w:cs="UD デジタル 教科書体 N-R"/>
          <w:color w:val="000000" w:themeColor="text1"/>
          <w:kern w:val="0"/>
          <w:szCs w:val="21"/>
        </w:rPr>
        <w:t>の「</w:t>
      </w:r>
      <w:r w:rsidR="00261BB4">
        <w:rPr>
          <w:rFonts w:ascii="BIZ UDPゴシック" w:eastAsia="BIZ UDPゴシック" w:hAnsi="BIZ UDPゴシック" w:cs="UD デジタル 教科書体 N-R" w:hint="eastAsia"/>
          <w:color w:val="000000" w:themeColor="text1"/>
          <w:kern w:val="0"/>
          <w:szCs w:val="21"/>
        </w:rPr>
        <w:t>１０～２０</w:t>
      </w:r>
      <w:r w:rsidR="000627D3" w:rsidRPr="00404180">
        <w:rPr>
          <w:rFonts w:ascii="BIZ UDPゴシック" w:eastAsia="BIZ UDPゴシック" w:hAnsi="BIZ UDPゴシック" w:cs="UD デジタル 教科書体 N-R"/>
          <w:color w:val="000000" w:themeColor="text1"/>
          <w:kern w:val="0"/>
          <w:szCs w:val="21"/>
        </w:rPr>
        <w:t>歳代」では『反対』の合計割合が</w:t>
      </w:r>
      <w:r w:rsidR="00261BB4">
        <w:rPr>
          <w:rFonts w:ascii="BIZ UDPゴシック" w:eastAsia="BIZ UDPゴシック" w:hAnsi="BIZ UDPゴシック" w:cs="UD デジタル 教科書体 N-R" w:hint="eastAsia"/>
          <w:color w:val="000000" w:themeColor="text1"/>
          <w:kern w:val="0"/>
          <w:szCs w:val="21"/>
        </w:rPr>
        <w:t>７９.０</w:t>
      </w:r>
      <w:r w:rsidR="000627D3" w:rsidRPr="00404180">
        <w:rPr>
          <w:rFonts w:ascii="BIZ UDPゴシック" w:eastAsia="BIZ UDPゴシック" w:hAnsi="BIZ UDPゴシック" w:cs="UD デジタル 教科書体 N-R"/>
          <w:color w:val="000000" w:themeColor="text1"/>
          <w:kern w:val="0"/>
          <w:szCs w:val="21"/>
        </w:rPr>
        <w:t>％と８割近くを占めています。</w:t>
      </w:r>
    </w:p>
    <w:p w14:paraId="1050995B" w14:textId="77777777" w:rsidR="00D43A3C" w:rsidRPr="00404180" w:rsidRDefault="00D43A3C" w:rsidP="00D43A3C">
      <w:pPr>
        <w:rPr>
          <w:rFonts w:ascii="UD デジタル 教科書体 N-R" w:eastAsia="UD デジタル 教科書体 N-R"/>
          <w:color w:val="000000" w:themeColor="text1"/>
        </w:rPr>
      </w:pPr>
    </w:p>
    <w:p w14:paraId="3722334D" w14:textId="2DDA51A9" w:rsidR="00BB2B02" w:rsidRDefault="00850DB9" w:rsidP="00D43A3C">
      <w:pPr>
        <w:rPr>
          <w:rFonts w:ascii="UD デジタル 教科書体 N-R" w:eastAsia="UD デジタル 教科書体 N-R"/>
        </w:rPr>
      </w:pPr>
      <w:r>
        <w:rPr>
          <w:rFonts w:ascii="UD デジタル 教科書体 N-R" w:eastAsia="UD デジタル 教科書体 N-R"/>
          <w:noProof/>
        </w:rPr>
        <mc:AlternateContent>
          <mc:Choice Requires="wps">
            <w:drawing>
              <wp:anchor distT="0" distB="0" distL="114300" distR="114300" simplePos="0" relativeHeight="251995136" behindDoc="0" locked="0" layoutInCell="1" allowOverlap="1" wp14:anchorId="039E788C" wp14:editId="23D7599B">
                <wp:simplePos x="0" y="0"/>
                <wp:positionH relativeFrom="margin">
                  <wp:posOffset>5231568</wp:posOffset>
                </wp:positionH>
                <wp:positionV relativeFrom="paragraph">
                  <wp:posOffset>9872</wp:posOffset>
                </wp:positionV>
                <wp:extent cx="451263" cy="273133"/>
                <wp:effectExtent l="0" t="0" r="0" b="0"/>
                <wp:wrapNone/>
                <wp:docPr id="238" name="テキスト ボックス 238"/>
                <wp:cNvGraphicFramePr/>
                <a:graphic xmlns:a="http://schemas.openxmlformats.org/drawingml/2006/main">
                  <a:graphicData uri="http://schemas.microsoft.com/office/word/2010/wordprocessingShape">
                    <wps:wsp>
                      <wps:cNvSpPr txBox="1"/>
                      <wps:spPr>
                        <a:xfrm>
                          <a:off x="0" y="0"/>
                          <a:ext cx="451263" cy="27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5D39" w14:textId="77777777" w:rsidR="009E4323" w:rsidRPr="009708D5" w:rsidRDefault="009E4323" w:rsidP="00BB2B02">
                            <w:pPr>
                              <w:rPr>
                                <w:rFonts w:ascii="UD デジタル 教科書体 N-R" w:eastAsia="UD デジタル 教科書体 N-R"/>
                                <w:sz w:val="16"/>
                              </w:rPr>
                            </w:pPr>
                            <w:r w:rsidRPr="009708D5">
                              <w:rPr>
                                <w:rFonts w:ascii="UD デジタル 教科書体 N-R" w:eastAsia="UD デジタル 教科書体 N-R" w:hint="eastAsia"/>
                                <w:sz w:val="16"/>
                              </w:rPr>
                              <w:t>（</w:t>
                            </w:r>
                            <w:r w:rsidRPr="009708D5">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E788C" id="テキスト ボックス 238" o:spid="_x0000_s1077" type="#_x0000_t202" style="position:absolute;left:0;text-align:left;margin-left:411.95pt;margin-top:.8pt;width:35.55pt;height:21.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" filled="f" stroked="f" strokeweight=".5pt">
                <v:textbox>
                  <w:txbxContent>
                    <w:p w14:paraId="27175D39" w14:textId="77777777" w:rsidR="009E4323" w:rsidRPr="009708D5" w:rsidRDefault="009E4323" w:rsidP="00BB2B02">
                      <w:pPr>
                        <w:rPr>
                          <w:rFonts w:ascii="UD デジタル 教科書体 N-R" w:eastAsia="UD デジタル 教科書体 N-R"/>
                          <w:sz w:val="16"/>
                        </w:rPr>
                      </w:pPr>
                      <w:r w:rsidRPr="009708D5">
                        <w:rPr>
                          <w:rFonts w:ascii="UD デジタル 教科書体 N-R" w:eastAsia="UD デジタル 教科書体 N-R" w:hint="eastAsia"/>
                          <w:sz w:val="16"/>
                        </w:rPr>
                        <w:t>（</w:t>
                      </w:r>
                      <w:r w:rsidRPr="009708D5">
                        <w:rPr>
                          <w:rFonts w:ascii="UD デジタル 教科書体 N-R" w:eastAsia="UD デジタル 教科書体 N-R" w:hint="eastAsia"/>
                          <w:sz w:val="16"/>
                        </w:rPr>
                        <w:t>％）</w:t>
                      </w:r>
                    </w:p>
                  </w:txbxContent>
                </v:textbox>
                <w10:wrap anchorx="margin"/>
              </v:shape>
            </w:pict>
          </mc:Fallback>
        </mc:AlternateContent>
      </w:r>
    </w:p>
    <w:tbl>
      <w:tblPr>
        <w:tblW w:w="8912" w:type="dxa"/>
        <w:jc w:val="center"/>
        <w:tblLayout w:type="fixed"/>
        <w:tblCellMar>
          <w:left w:w="99" w:type="dxa"/>
          <w:right w:w="99" w:type="dxa"/>
        </w:tblCellMar>
        <w:tblLook w:val="04A0" w:firstRow="1" w:lastRow="0" w:firstColumn="1" w:lastColumn="0" w:noHBand="0" w:noVBand="1"/>
      </w:tblPr>
      <w:tblGrid>
        <w:gridCol w:w="403"/>
        <w:gridCol w:w="1932"/>
        <w:gridCol w:w="680"/>
        <w:gridCol w:w="736"/>
        <w:gridCol w:w="736"/>
        <w:gridCol w:w="736"/>
        <w:gridCol w:w="736"/>
        <w:gridCol w:w="736"/>
        <w:gridCol w:w="736"/>
        <w:gridCol w:w="736"/>
        <w:gridCol w:w="745"/>
      </w:tblGrid>
      <w:tr w:rsidR="00404180" w:rsidRPr="00404180" w14:paraId="0623E1A9" w14:textId="77777777" w:rsidTr="006D36DC">
        <w:trPr>
          <w:cantSplit/>
          <w:trHeight w:val="1814"/>
          <w:jc w:val="center"/>
        </w:trPr>
        <w:tc>
          <w:tcPr>
            <w:tcW w:w="23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16D648" w14:textId="23CA3AC7" w:rsidR="009E3826" w:rsidRPr="00404180" w:rsidRDefault="009E3826" w:rsidP="00AB3842">
            <w:pPr>
              <w:widowControl/>
              <w:spacing w:line="300" w:lineRule="exact"/>
              <w:ind w:leftChars="50" w:left="105"/>
              <w:rPr>
                <w:rFonts w:ascii="BIZ UDPゴシック" w:eastAsia="BIZ UDPゴシック" w:hAnsi="BIZ UDPゴシック" w:cs="UD デジタル 教科書体 N-R"/>
                <w:color w:val="000000" w:themeColor="text1"/>
                <w:kern w:val="0"/>
                <w:sz w:val="16"/>
                <w:szCs w:val="16"/>
              </w:rPr>
            </w:pPr>
          </w:p>
        </w:tc>
        <w:tc>
          <w:tcPr>
            <w:tcW w:w="680"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252762AC" w14:textId="768359D4" w:rsidR="009E3826" w:rsidRPr="00404180" w:rsidRDefault="009E3826" w:rsidP="00AB3842">
            <w:pPr>
              <w:widowControl/>
              <w:spacing w:line="300" w:lineRule="exact"/>
              <w:ind w:leftChars="50" w:left="105"/>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調査数</w:t>
            </w:r>
          </w:p>
        </w:tc>
        <w:tc>
          <w:tcPr>
            <w:tcW w:w="736"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73012424" w14:textId="77777777" w:rsidR="009E3826" w:rsidRPr="00404180" w:rsidRDefault="009E3826" w:rsidP="00AB3842">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賛成                </w:t>
            </w:r>
          </w:p>
        </w:tc>
        <w:tc>
          <w:tcPr>
            <w:tcW w:w="736"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2B5D2F8F" w14:textId="6D768873" w:rsidR="009E3826" w:rsidRPr="00404180" w:rsidRDefault="009E3826" w:rsidP="00AB3842">
            <w:pPr>
              <w:widowControl/>
              <w:spacing w:line="24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どちらかといえば賛成</w:t>
            </w:r>
          </w:p>
        </w:tc>
        <w:tc>
          <w:tcPr>
            <w:tcW w:w="736"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71402004" w14:textId="775DA241" w:rsidR="009E3826" w:rsidRPr="00404180" w:rsidRDefault="009E3826" w:rsidP="00AB3842">
            <w:pPr>
              <w:widowControl/>
              <w:spacing w:line="24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どちらかといえば反対</w:t>
            </w:r>
          </w:p>
        </w:tc>
        <w:tc>
          <w:tcPr>
            <w:tcW w:w="736"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44192BF2" w14:textId="5A78BC69" w:rsidR="009E3826" w:rsidRPr="00404180" w:rsidRDefault="009E3826" w:rsidP="00AB3842">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反対                </w:t>
            </w:r>
          </w:p>
        </w:tc>
        <w:tc>
          <w:tcPr>
            <w:tcW w:w="736"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14B7AB5F" w14:textId="77777777" w:rsidR="009E3826" w:rsidRPr="00404180" w:rsidRDefault="009E3826" w:rsidP="00AB3842">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わからない          </w:t>
            </w:r>
          </w:p>
        </w:tc>
        <w:tc>
          <w:tcPr>
            <w:tcW w:w="736" w:type="dxa"/>
            <w:tcBorders>
              <w:top w:val="single" w:sz="4" w:space="0" w:color="auto"/>
              <w:left w:val="nil"/>
              <w:bottom w:val="single" w:sz="4" w:space="0" w:color="auto"/>
              <w:right w:val="double" w:sz="4" w:space="0" w:color="auto"/>
            </w:tcBorders>
            <w:shd w:val="clear" w:color="auto" w:fill="DEEAF6" w:themeFill="accent1" w:themeFillTint="33"/>
            <w:textDirection w:val="tbRlV"/>
            <w:vAlign w:val="center"/>
          </w:tcPr>
          <w:p w14:paraId="653627C9" w14:textId="77777777" w:rsidR="009E3826" w:rsidRPr="00404180" w:rsidRDefault="009E3826" w:rsidP="00AB3842">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無回答              </w:t>
            </w:r>
          </w:p>
        </w:tc>
        <w:tc>
          <w:tcPr>
            <w:tcW w:w="736" w:type="dxa"/>
            <w:tcBorders>
              <w:top w:val="single" w:sz="4" w:space="0" w:color="auto"/>
              <w:left w:val="double" w:sz="4" w:space="0" w:color="auto"/>
              <w:bottom w:val="single" w:sz="4" w:space="0" w:color="auto"/>
              <w:right w:val="single" w:sz="4" w:space="0" w:color="auto"/>
            </w:tcBorders>
            <w:shd w:val="clear" w:color="auto" w:fill="DEEAF6" w:themeFill="accent1" w:themeFillTint="33"/>
            <w:textDirection w:val="tbRlV"/>
            <w:vAlign w:val="center"/>
          </w:tcPr>
          <w:p w14:paraId="69A146C6" w14:textId="77777777" w:rsidR="009E3826" w:rsidRPr="00404180" w:rsidRDefault="009E3826" w:rsidP="00AB3842">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『賛成』計</w:t>
            </w:r>
          </w:p>
        </w:tc>
        <w:tc>
          <w:tcPr>
            <w:tcW w:w="745"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6B250453" w14:textId="77777777" w:rsidR="009E3826" w:rsidRPr="00404180" w:rsidRDefault="009E3826" w:rsidP="00AB3842">
            <w:pPr>
              <w:widowControl/>
              <w:spacing w:line="300" w:lineRule="exact"/>
              <w:ind w:leftChars="50" w:left="105" w:right="113"/>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『反対』計</w:t>
            </w:r>
          </w:p>
        </w:tc>
      </w:tr>
      <w:tr w:rsidR="00404180" w:rsidRPr="00404180" w14:paraId="52AFCA6B" w14:textId="77777777" w:rsidTr="006D36DC">
        <w:trPr>
          <w:trHeight w:val="397"/>
          <w:jc w:val="center"/>
        </w:trPr>
        <w:tc>
          <w:tcPr>
            <w:tcW w:w="2335" w:type="dxa"/>
            <w:gridSpan w:val="2"/>
            <w:tcBorders>
              <w:top w:val="single" w:sz="4" w:space="0" w:color="auto"/>
              <w:left w:val="single" w:sz="4" w:space="0" w:color="auto"/>
              <w:bottom w:val="double" w:sz="4" w:space="0" w:color="auto"/>
              <w:right w:val="single" w:sz="4" w:space="0" w:color="auto"/>
            </w:tcBorders>
            <w:shd w:val="clear" w:color="auto" w:fill="auto"/>
            <w:vAlign w:val="center"/>
          </w:tcPr>
          <w:p w14:paraId="329D8363" w14:textId="4E6752CF" w:rsidR="006D36DC" w:rsidRPr="00404180" w:rsidRDefault="006D36DC" w:rsidP="006D36DC">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全体</w:t>
            </w:r>
          </w:p>
        </w:tc>
        <w:tc>
          <w:tcPr>
            <w:tcW w:w="680" w:type="dxa"/>
            <w:tcBorders>
              <w:top w:val="single" w:sz="4" w:space="0" w:color="auto"/>
              <w:left w:val="single" w:sz="4" w:space="0" w:color="auto"/>
              <w:bottom w:val="double" w:sz="4" w:space="0" w:color="auto"/>
              <w:right w:val="single" w:sz="4" w:space="0" w:color="auto"/>
            </w:tcBorders>
            <w:shd w:val="clear" w:color="auto" w:fill="auto"/>
            <w:vAlign w:val="center"/>
          </w:tcPr>
          <w:p w14:paraId="5FC63724" w14:textId="0A866CDE" w:rsidR="006D36DC" w:rsidRPr="00404180" w:rsidRDefault="009E4323" w:rsidP="006D36D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Pr>
                <w:rFonts w:ascii="BIZ UDPゴシック" w:eastAsia="BIZ UDPゴシック" w:hAnsi="BIZ UDPゴシック" w:cs="UD デジタル 教科書体 N-R"/>
                <w:color w:val="000000" w:themeColor="text1"/>
                <w:kern w:val="0"/>
                <w:sz w:val="16"/>
                <w:szCs w:val="16"/>
              </w:rPr>
              <w:t>585</w:t>
            </w:r>
          </w:p>
        </w:tc>
        <w:tc>
          <w:tcPr>
            <w:tcW w:w="736"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23E5989" w14:textId="4BA5BB5B" w:rsidR="006D36DC" w:rsidRPr="00404180" w:rsidRDefault="006D36DC" w:rsidP="006D36D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5.5</w:t>
            </w:r>
          </w:p>
        </w:tc>
        <w:tc>
          <w:tcPr>
            <w:tcW w:w="736" w:type="dxa"/>
            <w:tcBorders>
              <w:top w:val="single" w:sz="4" w:space="0" w:color="auto"/>
              <w:left w:val="nil"/>
              <w:bottom w:val="double" w:sz="4" w:space="0" w:color="auto"/>
              <w:right w:val="single" w:sz="4" w:space="0" w:color="auto"/>
            </w:tcBorders>
            <w:shd w:val="clear" w:color="auto" w:fill="auto"/>
            <w:noWrap/>
            <w:vAlign w:val="center"/>
          </w:tcPr>
          <w:p w14:paraId="3CFDC778" w14:textId="3011709F" w:rsidR="006D36DC" w:rsidRPr="00404180" w:rsidRDefault="006D36DC" w:rsidP="006D36D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21.0</w:t>
            </w:r>
          </w:p>
        </w:tc>
        <w:tc>
          <w:tcPr>
            <w:tcW w:w="736" w:type="dxa"/>
            <w:tcBorders>
              <w:top w:val="single" w:sz="4" w:space="0" w:color="auto"/>
              <w:left w:val="nil"/>
              <w:bottom w:val="double" w:sz="4" w:space="0" w:color="auto"/>
              <w:right w:val="single" w:sz="4" w:space="0" w:color="auto"/>
            </w:tcBorders>
            <w:shd w:val="clear" w:color="auto" w:fill="auto"/>
            <w:noWrap/>
            <w:vAlign w:val="center"/>
          </w:tcPr>
          <w:p w14:paraId="6EDA133E" w14:textId="281A4015" w:rsidR="006D36DC" w:rsidRPr="00404180" w:rsidRDefault="006D36DC" w:rsidP="006D36D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27.0</w:t>
            </w:r>
          </w:p>
        </w:tc>
        <w:tc>
          <w:tcPr>
            <w:tcW w:w="736" w:type="dxa"/>
            <w:tcBorders>
              <w:top w:val="single" w:sz="4" w:space="0" w:color="auto"/>
              <w:left w:val="nil"/>
              <w:bottom w:val="double" w:sz="4" w:space="0" w:color="auto"/>
              <w:right w:val="single" w:sz="4" w:space="0" w:color="auto"/>
            </w:tcBorders>
            <w:shd w:val="clear" w:color="auto" w:fill="auto"/>
            <w:noWrap/>
            <w:vAlign w:val="center"/>
          </w:tcPr>
          <w:p w14:paraId="3F212AC2" w14:textId="12192193" w:rsidR="006D36DC" w:rsidRPr="00404180" w:rsidRDefault="006D36DC" w:rsidP="006D36D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25.1</w:t>
            </w:r>
          </w:p>
        </w:tc>
        <w:tc>
          <w:tcPr>
            <w:tcW w:w="736" w:type="dxa"/>
            <w:tcBorders>
              <w:top w:val="single" w:sz="4" w:space="0" w:color="auto"/>
              <w:left w:val="nil"/>
              <w:bottom w:val="double" w:sz="4" w:space="0" w:color="auto"/>
              <w:right w:val="single" w:sz="4" w:space="0" w:color="auto"/>
            </w:tcBorders>
            <w:shd w:val="clear" w:color="auto" w:fill="auto"/>
            <w:noWrap/>
            <w:vAlign w:val="center"/>
          </w:tcPr>
          <w:p w14:paraId="76722A6B" w14:textId="6929C3DD" w:rsidR="006D36DC" w:rsidRPr="00404180" w:rsidRDefault="006D36DC" w:rsidP="006D36D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16.4</w:t>
            </w:r>
          </w:p>
        </w:tc>
        <w:tc>
          <w:tcPr>
            <w:tcW w:w="736" w:type="dxa"/>
            <w:tcBorders>
              <w:top w:val="single" w:sz="4" w:space="0" w:color="auto"/>
              <w:left w:val="nil"/>
              <w:bottom w:val="double" w:sz="4" w:space="0" w:color="auto"/>
              <w:right w:val="double" w:sz="4" w:space="0" w:color="auto"/>
            </w:tcBorders>
            <w:shd w:val="clear" w:color="auto" w:fill="auto"/>
            <w:vAlign w:val="center"/>
          </w:tcPr>
          <w:p w14:paraId="14D231D3" w14:textId="024BEFB9" w:rsidR="006D36DC" w:rsidRPr="00404180" w:rsidRDefault="006D36DC" w:rsidP="006D36D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5.0</w:t>
            </w:r>
          </w:p>
        </w:tc>
        <w:tc>
          <w:tcPr>
            <w:tcW w:w="736" w:type="dxa"/>
            <w:tcBorders>
              <w:top w:val="single" w:sz="4" w:space="0" w:color="auto"/>
              <w:left w:val="double" w:sz="4" w:space="0" w:color="auto"/>
              <w:bottom w:val="double" w:sz="4" w:space="0" w:color="auto"/>
              <w:right w:val="single" w:sz="4" w:space="0" w:color="auto"/>
            </w:tcBorders>
            <w:shd w:val="clear" w:color="auto" w:fill="auto"/>
            <w:vAlign w:val="center"/>
          </w:tcPr>
          <w:p w14:paraId="5ECE354E" w14:textId="3638380A" w:rsidR="006D36DC" w:rsidRPr="00404180" w:rsidRDefault="006D36DC" w:rsidP="006D36DC">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color w:val="000000" w:themeColor="text1"/>
                <w:sz w:val="16"/>
                <w:szCs w:val="18"/>
              </w:rPr>
              <w:t>26.5</w:t>
            </w:r>
          </w:p>
        </w:tc>
        <w:tc>
          <w:tcPr>
            <w:tcW w:w="745" w:type="dxa"/>
            <w:tcBorders>
              <w:top w:val="single" w:sz="4" w:space="0" w:color="auto"/>
              <w:left w:val="single" w:sz="4" w:space="0" w:color="auto"/>
              <w:bottom w:val="double" w:sz="4" w:space="0" w:color="auto"/>
              <w:right w:val="single" w:sz="4" w:space="0" w:color="auto"/>
            </w:tcBorders>
            <w:shd w:val="clear" w:color="auto" w:fill="auto"/>
            <w:vAlign w:val="center"/>
          </w:tcPr>
          <w:p w14:paraId="27DFE062" w14:textId="25CABB71" w:rsidR="006D36DC" w:rsidRPr="00404180" w:rsidRDefault="006D36DC" w:rsidP="006D36D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52.1</w:t>
            </w:r>
          </w:p>
        </w:tc>
      </w:tr>
      <w:tr w:rsidR="00404180" w:rsidRPr="00404180" w14:paraId="6FA8CF16" w14:textId="77777777" w:rsidTr="006D36DC">
        <w:trPr>
          <w:trHeight w:val="397"/>
          <w:jc w:val="center"/>
        </w:trPr>
        <w:tc>
          <w:tcPr>
            <w:tcW w:w="2335" w:type="dxa"/>
            <w:gridSpan w:val="2"/>
            <w:tcBorders>
              <w:top w:val="double" w:sz="4" w:space="0" w:color="auto"/>
              <w:left w:val="single" w:sz="4" w:space="0" w:color="auto"/>
              <w:bottom w:val="single" w:sz="4" w:space="0" w:color="auto"/>
              <w:right w:val="single" w:sz="4" w:space="0" w:color="auto"/>
            </w:tcBorders>
            <w:vAlign w:val="center"/>
          </w:tcPr>
          <w:p w14:paraId="2994CD76" w14:textId="79B4470A" w:rsidR="00AB3842" w:rsidRPr="00404180" w:rsidRDefault="00AB3842" w:rsidP="006D36DC">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680" w:type="dxa"/>
            <w:tcBorders>
              <w:top w:val="double" w:sz="4" w:space="0" w:color="auto"/>
              <w:left w:val="single" w:sz="4" w:space="0" w:color="auto"/>
              <w:bottom w:val="single" w:sz="4" w:space="0" w:color="auto"/>
              <w:right w:val="single" w:sz="4" w:space="0" w:color="auto"/>
            </w:tcBorders>
            <w:vAlign w:val="center"/>
          </w:tcPr>
          <w:p w14:paraId="4C9B0321" w14:textId="0C52C955"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736"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1D3EBF7" w14:textId="5357A178"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7.7</w:t>
            </w:r>
          </w:p>
        </w:tc>
        <w:tc>
          <w:tcPr>
            <w:tcW w:w="736" w:type="dxa"/>
            <w:tcBorders>
              <w:top w:val="double" w:sz="4" w:space="0" w:color="auto"/>
              <w:left w:val="nil"/>
              <w:bottom w:val="single" w:sz="4" w:space="0" w:color="auto"/>
              <w:right w:val="single" w:sz="4" w:space="0" w:color="auto"/>
            </w:tcBorders>
            <w:shd w:val="clear" w:color="auto" w:fill="auto"/>
            <w:noWrap/>
            <w:vAlign w:val="center"/>
          </w:tcPr>
          <w:p w14:paraId="6A1060E8" w14:textId="24AF82F2"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24.0</w:t>
            </w:r>
          </w:p>
        </w:tc>
        <w:tc>
          <w:tcPr>
            <w:tcW w:w="736" w:type="dxa"/>
            <w:tcBorders>
              <w:top w:val="double" w:sz="4" w:space="0" w:color="auto"/>
              <w:left w:val="nil"/>
              <w:bottom w:val="single" w:sz="4" w:space="0" w:color="auto"/>
              <w:right w:val="single" w:sz="4" w:space="0" w:color="auto"/>
            </w:tcBorders>
            <w:shd w:val="clear" w:color="auto" w:fill="auto"/>
            <w:noWrap/>
            <w:vAlign w:val="center"/>
          </w:tcPr>
          <w:p w14:paraId="11629FFE" w14:textId="03039996"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27.5</w:t>
            </w:r>
          </w:p>
        </w:tc>
        <w:tc>
          <w:tcPr>
            <w:tcW w:w="736" w:type="dxa"/>
            <w:tcBorders>
              <w:top w:val="double" w:sz="4" w:space="0" w:color="auto"/>
              <w:left w:val="nil"/>
              <w:bottom w:val="single" w:sz="4" w:space="0" w:color="auto"/>
              <w:right w:val="single" w:sz="4" w:space="0" w:color="auto"/>
            </w:tcBorders>
            <w:shd w:val="clear" w:color="auto" w:fill="auto"/>
            <w:noWrap/>
            <w:vAlign w:val="center"/>
          </w:tcPr>
          <w:p w14:paraId="0FA0827B" w14:textId="5F38F08D"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21.6</w:t>
            </w:r>
          </w:p>
        </w:tc>
        <w:tc>
          <w:tcPr>
            <w:tcW w:w="736" w:type="dxa"/>
            <w:tcBorders>
              <w:top w:val="double" w:sz="4" w:space="0" w:color="auto"/>
              <w:left w:val="nil"/>
              <w:bottom w:val="single" w:sz="4" w:space="0" w:color="auto"/>
              <w:right w:val="single" w:sz="4" w:space="0" w:color="auto"/>
            </w:tcBorders>
            <w:shd w:val="clear" w:color="auto" w:fill="auto"/>
            <w:noWrap/>
            <w:vAlign w:val="center"/>
          </w:tcPr>
          <w:p w14:paraId="1BBA6CCC" w14:textId="476A6ABC"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15.7</w:t>
            </w:r>
          </w:p>
        </w:tc>
        <w:tc>
          <w:tcPr>
            <w:tcW w:w="736" w:type="dxa"/>
            <w:tcBorders>
              <w:top w:val="double" w:sz="4" w:space="0" w:color="auto"/>
              <w:left w:val="nil"/>
              <w:bottom w:val="single" w:sz="4" w:space="0" w:color="auto"/>
              <w:right w:val="double" w:sz="4" w:space="0" w:color="auto"/>
            </w:tcBorders>
            <w:vAlign w:val="center"/>
          </w:tcPr>
          <w:p w14:paraId="59EC85DB" w14:textId="54660739"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w:t>
            </w:r>
          </w:p>
        </w:tc>
        <w:tc>
          <w:tcPr>
            <w:tcW w:w="736" w:type="dxa"/>
            <w:tcBorders>
              <w:top w:val="double" w:sz="4" w:space="0" w:color="auto"/>
              <w:left w:val="double" w:sz="4" w:space="0" w:color="auto"/>
              <w:bottom w:val="single" w:sz="4" w:space="0" w:color="auto"/>
              <w:right w:val="single" w:sz="4" w:space="0" w:color="auto"/>
            </w:tcBorders>
            <w:shd w:val="clear" w:color="auto" w:fill="B4C6E7" w:themeFill="accent5" w:themeFillTint="66"/>
            <w:vAlign w:val="center"/>
          </w:tcPr>
          <w:p w14:paraId="61D801CA" w14:textId="3E5FCF8E" w:rsidR="00AB3842" w:rsidRPr="00404180" w:rsidRDefault="00AB3842" w:rsidP="00AB3842">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31.7</w:t>
            </w:r>
          </w:p>
        </w:tc>
        <w:tc>
          <w:tcPr>
            <w:tcW w:w="745" w:type="dxa"/>
            <w:tcBorders>
              <w:top w:val="double" w:sz="4" w:space="0" w:color="auto"/>
              <w:left w:val="single" w:sz="4" w:space="0" w:color="auto"/>
              <w:bottom w:val="single" w:sz="4" w:space="0" w:color="auto"/>
              <w:right w:val="single" w:sz="4" w:space="0" w:color="auto"/>
            </w:tcBorders>
            <w:vAlign w:val="center"/>
          </w:tcPr>
          <w:p w14:paraId="36C99D6A" w14:textId="6CE146EE"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49.1</w:t>
            </w:r>
          </w:p>
        </w:tc>
      </w:tr>
      <w:tr w:rsidR="00404180" w:rsidRPr="00404180" w14:paraId="3D4D670C" w14:textId="77777777" w:rsidTr="00AB3842">
        <w:trPr>
          <w:trHeight w:val="397"/>
          <w:jc w:val="center"/>
        </w:trPr>
        <w:tc>
          <w:tcPr>
            <w:tcW w:w="403" w:type="dxa"/>
            <w:vMerge w:val="restart"/>
            <w:tcBorders>
              <w:top w:val="single" w:sz="4" w:space="0" w:color="auto"/>
              <w:left w:val="single" w:sz="4" w:space="0" w:color="auto"/>
              <w:right w:val="single" w:sz="4" w:space="0" w:color="auto"/>
            </w:tcBorders>
            <w:textDirection w:val="tbRlV"/>
            <w:vAlign w:val="center"/>
          </w:tcPr>
          <w:p w14:paraId="33A956A5" w14:textId="052EF3A8" w:rsidR="00AB3842" w:rsidRPr="00404180" w:rsidRDefault="00AB3842" w:rsidP="00AB3842">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2FA8B" w14:textId="603288BC" w:rsidR="00AB3842"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5FC258B2" w14:textId="7E3180A6"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21</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D19954"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CF3FE3D"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4.8</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76D3205"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38.1</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2324A4B6"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33.3</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FCFAB1D"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23.8</w:t>
            </w:r>
          </w:p>
        </w:tc>
        <w:tc>
          <w:tcPr>
            <w:tcW w:w="736" w:type="dxa"/>
            <w:tcBorders>
              <w:top w:val="single" w:sz="4" w:space="0" w:color="auto"/>
              <w:left w:val="nil"/>
              <w:bottom w:val="single" w:sz="4" w:space="0" w:color="auto"/>
              <w:right w:val="double" w:sz="4" w:space="0" w:color="auto"/>
            </w:tcBorders>
            <w:shd w:val="clear" w:color="auto" w:fill="auto"/>
            <w:vAlign w:val="center"/>
          </w:tcPr>
          <w:p w14:paraId="6CE45EEF"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single" w:sz="4" w:space="0" w:color="auto"/>
              <w:left w:val="double" w:sz="4" w:space="0" w:color="auto"/>
              <w:bottom w:val="single" w:sz="4" w:space="0" w:color="auto"/>
              <w:right w:val="single" w:sz="4" w:space="0" w:color="auto"/>
            </w:tcBorders>
            <w:shd w:val="clear" w:color="auto" w:fill="auto"/>
            <w:vAlign w:val="center"/>
          </w:tcPr>
          <w:p w14:paraId="101AEA24"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4.8</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73952F88"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71.4</w:t>
            </w:r>
          </w:p>
        </w:tc>
      </w:tr>
      <w:tr w:rsidR="00404180" w:rsidRPr="00404180" w14:paraId="3844EEC3" w14:textId="77777777" w:rsidTr="00AB3842">
        <w:trPr>
          <w:trHeight w:val="397"/>
          <w:jc w:val="center"/>
        </w:trPr>
        <w:tc>
          <w:tcPr>
            <w:tcW w:w="403" w:type="dxa"/>
            <w:vMerge/>
            <w:tcBorders>
              <w:left w:val="single" w:sz="4" w:space="0" w:color="auto"/>
              <w:right w:val="single" w:sz="4" w:space="0" w:color="auto"/>
            </w:tcBorders>
          </w:tcPr>
          <w:p w14:paraId="4ADEEE46" w14:textId="77777777" w:rsidR="00AB3842" w:rsidRPr="00404180" w:rsidRDefault="00AB3842" w:rsidP="00AB3842">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D28E4" w14:textId="1DA81377" w:rsidR="00AB3842"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680" w:type="dxa"/>
            <w:tcBorders>
              <w:top w:val="nil"/>
              <w:left w:val="single" w:sz="4" w:space="0" w:color="auto"/>
              <w:bottom w:val="single" w:sz="4" w:space="0" w:color="auto"/>
              <w:right w:val="single" w:sz="4" w:space="0" w:color="auto"/>
            </w:tcBorders>
            <w:shd w:val="clear" w:color="auto" w:fill="auto"/>
            <w:vAlign w:val="center"/>
          </w:tcPr>
          <w:p w14:paraId="7FF681B9" w14:textId="3480AF6E"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2EDBA0AD"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736" w:type="dxa"/>
            <w:tcBorders>
              <w:top w:val="nil"/>
              <w:left w:val="nil"/>
              <w:bottom w:val="single" w:sz="4" w:space="0" w:color="auto"/>
              <w:right w:val="single" w:sz="4" w:space="0" w:color="auto"/>
            </w:tcBorders>
            <w:shd w:val="clear" w:color="auto" w:fill="auto"/>
            <w:noWrap/>
            <w:vAlign w:val="center"/>
          </w:tcPr>
          <w:p w14:paraId="3AAFDA19"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18.2</w:t>
            </w:r>
          </w:p>
        </w:tc>
        <w:tc>
          <w:tcPr>
            <w:tcW w:w="736" w:type="dxa"/>
            <w:tcBorders>
              <w:top w:val="nil"/>
              <w:left w:val="nil"/>
              <w:bottom w:val="single" w:sz="4" w:space="0" w:color="auto"/>
              <w:right w:val="single" w:sz="4" w:space="0" w:color="auto"/>
            </w:tcBorders>
            <w:shd w:val="clear" w:color="auto" w:fill="auto"/>
            <w:noWrap/>
            <w:vAlign w:val="center"/>
          </w:tcPr>
          <w:p w14:paraId="074ED557"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27.3</w:t>
            </w:r>
          </w:p>
        </w:tc>
        <w:tc>
          <w:tcPr>
            <w:tcW w:w="736" w:type="dxa"/>
            <w:tcBorders>
              <w:top w:val="nil"/>
              <w:left w:val="nil"/>
              <w:bottom w:val="single" w:sz="4" w:space="0" w:color="auto"/>
              <w:right w:val="single" w:sz="4" w:space="0" w:color="auto"/>
            </w:tcBorders>
            <w:shd w:val="clear" w:color="auto" w:fill="auto"/>
            <w:noWrap/>
            <w:vAlign w:val="center"/>
          </w:tcPr>
          <w:p w14:paraId="765B1F6D"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22.7</w:t>
            </w:r>
          </w:p>
        </w:tc>
        <w:tc>
          <w:tcPr>
            <w:tcW w:w="736" w:type="dxa"/>
            <w:tcBorders>
              <w:top w:val="nil"/>
              <w:left w:val="nil"/>
              <w:bottom w:val="single" w:sz="4" w:space="0" w:color="auto"/>
              <w:right w:val="single" w:sz="4" w:space="0" w:color="auto"/>
            </w:tcBorders>
            <w:shd w:val="clear" w:color="auto" w:fill="auto"/>
            <w:noWrap/>
            <w:vAlign w:val="center"/>
          </w:tcPr>
          <w:p w14:paraId="20D19AFA"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27.3</w:t>
            </w:r>
          </w:p>
        </w:tc>
        <w:tc>
          <w:tcPr>
            <w:tcW w:w="736" w:type="dxa"/>
            <w:tcBorders>
              <w:top w:val="nil"/>
              <w:left w:val="nil"/>
              <w:bottom w:val="single" w:sz="4" w:space="0" w:color="auto"/>
              <w:right w:val="double" w:sz="4" w:space="0" w:color="auto"/>
            </w:tcBorders>
            <w:shd w:val="clear" w:color="auto" w:fill="auto"/>
            <w:vAlign w:val="center"/>
          </w:tcPr>
          <w:p w14:paraId="24331E65"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single" w:sz="4" w:space="0" w:color="auto"/>
              <w:left w:val="double" w:sz="4" w:space="0" w:color="auto"/>
              <w:bottom w:val="single" w:sz="4" w:space="0" w:color="auto"/>
              <w:right w:val="single" w:sz="4" w:space="0" w:color="auto"/>
            </w:tcBorders>
            <w:shd w:val="clear" w:color="auto" w:fill="auto"/>
            <w:vAlign w:val="center"/>
          </w:tcPr>
          <w:p w14:paraId="5821DDA9"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22.7</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2641757C"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50.0</w:t>
            </w:r>
          </w:p>
        </w:tc>
      </w:tr>
      <w:tr w:rsidR="00404180" w:rsidRPr="00404180" w14:paraId="6F1FA005" w14:textId="77777777" w:rsidTr="00AB3842">
        <w:trPr>
          <w:trHeight w:val="397"/>
          <w:jc w:val="center"/>
        </w:trPr>
        <w:tc>
          <w:tcPr>
            <w:tcW w:w="403" w:type="dxa"/>
            <w:vMerge/>
            <w:tcBorders>
              <w:left w:val="single" w:sz="4" w:space="0" w:color="auto"/>
              <w:right w:val="single" w:sz="4" w:space="0" w:color="auto"/>
            </w:tcBorders>
          </w:tcPr>
          <w:p w14:paraId="5CEC99B4" w14:textId="77777777" w:rsidR="00AB3842" w:rsidRPr="00404180" w:rsidRDefault="00AB3842" w:rsidP="00AB3842">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C48BE" w14:textId="037E7F99" w:rsidR="00AB3842"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680" w:type="dxa"/>
            <w:tcBorders>
              <w:top w:val="nil"/>
              <w:left w:val="single" w:sz="4" w:space="0" w:color="auto"/>
              <w:bottom w:val="single" w:sz="4" w:space="0" w:color="auto"/>
              <w:right w:val="single" w:sz="4" w:space="0" w:color="auto"/>
            </w:tcBorders>
            <w:shd w:val="clear" w:color="auto" w:fill="auto"/>
            <w:vAlign w:val="center"/>
          </w:tcPr>
          <w:p w14:paraId="758F8FFD" w14:textId="18C80801"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30</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1F93DD7D"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10.0</w:t>
            </w:r>
          </w:p>
        </w:tc>
        <w:tc>
          <w:tcPr>
            <w:tcW w:w="736" w:type="dxa"/>
            <w:tcBorders>
              <w:top w:val="nil"/>
              <w:left w:val="nil"/>
              <w:bottom w:val="single" w:sz="4" w:space="0" w:color="auto"/>
              <w:right w:val="single" w:sz="4" w:space="0" w:color="auto"/>
            </w:tcBorders>
            <w:shd w:val="clear" w:color="auto" w:fill="auto"/>
            <w:noWrap/>
            <w:vAlign w:val="center"/>
          </w:tcPr>
          <w:p w14:paraId="06A4D290"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10.0</w:t>
            </w:r>
          </w:p>
        </w:tc>
        <w:tc>
          <w:tcPr>
            <w:tcW w:w="736" w:type="dxa"/>
            <w:tcBorders>
              <w:top w:val="nil"/>
              <w:left w:val="nil"/>
              <w:bottom w:val="single" w:sz="4" w:space="0" w:color="auto"/>
              <w:right w:val="single" w:sz="4" w:space="0" w:color="auto"/>
            </w:tcBorders>
            <w:shd w:val="clear" w:color="auto" w:fill="auto"/>
            <w:noWrap/>
            <w:vAlign w:val="center"/>
          </w:tcPr>
          <w:p w14:paraId="7C2EA318"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23.3</w:t>
            </w:r>
          </w:p>
        </w:tc>
        <w:tc>
          <w:tcPr>
            <w:tcW w:w="736" w:type="dxa"/>
            <w:tcBorders>
              <w:top w:val="nil"/>
              <w:left w:val="nil"/>
              <w:bottom w:val="single" w:sz="4" w:space="0" w:color="auto"/>
              <w:right w:val="single" w:sz="4" w:space="0" w:color="auto"/>
            </w:tcBorders>
            <w:shd w:val="clear" w:color="auto" w:fill="auto"/>
            <w:noWrap/>
            <w:vAlign w:val="center"/>
          </w:tcPr>
          <w:p w14:paraId="2433C62F"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33.3</w:t>
            </w:r>
          </w:p>
        </w:tc>
        <w:tc>
          <w:tcPr>
            <w:tcW w:w="736" w:type="dxa"/>
            <w:tcBorders>
              <w:top w:val="nil"/>
              <w:left w:val="nil"/>
              <w:bottom w:val="single" w:sz="4" w:space="0" w:color="auto"/>
              <w:right w:val="single" w:sz="4" w:space="0" w:color="auto"/>
            </w:tcBorders>
            <w:shd w:val="clear" w:color="auto" w:fill="auto"/>
            <w:noWrap/>
            <w:vAlign w:val="center"/>
          </w:tcPr>
          <w:p w14:paraId="7146B34A"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23.3</w:t>
            </w:r>
          </w:p>
        </w:tc>
        <w:tc>
          <w:tcPr>
            <w:tcW w:w="736" w:type="dxa"/>
            <w:tcBorders>
              <w:top w:val="nil"/>
              <w:left w:val="nil"/>
              <w:bottom w:val="single" w:sz="4" w:space="0" w:color="auto"/>
              <w:right w:val="double" w:sz="4" w:space="0" w:color="auto"/>
            </w:tcBorders>
            <w:shd w:val="clear" w:color="auto" w:fill="auto"/>
            <w:vAlign w:val="center"/>
          </w:tcPr>
          <w:p w14:paraId="40592341"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single" w:sz="4" w:space="0" w:color="auto"/>
              <w:left w:val="double" w:sz="4" w:space="0" w:color="auto"/>
              <w:bottom w:val="single" w:sz="4" w:space="0" w:color="auto"/>
              <w:right w:val="single" w:sz="4" w:space="0" w:color="auto"/>
            </w:tcBorders>
            <w:shd w:val="clear" w:color="auto" w:fill="auto"/>
            <w:vAlign w:val="center"/>
          </w:tcPr>
          <w:p w14:paraId="36AA5ABE"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20.0</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4067F49A"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56.6</w:t>
            </w:r>
          </w:p>
        </w:tc>
      </w:tr>
      <w:tr w:rsidR="00404180" w:rsidRPr="00404180" w14:paraId="4F93C614" w14:textId="77777777" w:rsidTr="00AB3842">
        <w:trPr>
          <w:trHeight w:val="397"/>
          <w:jc w:val="center"/>
        </w:trPr>
        <w:tc>
          <w:tcPr>
            <w:tcW w:w="403" w:type="dxa"/>
            <w:vMerge/>
            <w:tcBorders>
              <w:left w:val="single" w:sz="4" w:space="0" w:color="auto"/>
              <w:right w:val="single" w:sz="4" w:space="0" w:color="auto"/>
            </w:tcBorders>
          </w:tcPr>
          <w:p w14:paraId="2B6D530C" w14:textId="77777777" w:rsidR="00AB3842" w:rsidRPr="00404180" w:rsidRDefault="00AB3842" w:rsidP="00AB3842">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8FFEA" w14:textId="6A413AE0" w:rsidR="00AB3842"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680" w:type="dxa"/>
            <w:tcBorders>
              <w:top w:val="nil"/>
              <w:left w:val="single" w:sz="4" w:space="0" w:color="auto"/>
              <w:bottom w:val="single" w:sz="4" w:space="0" w:color="auto"/>
              <w:right w:val="single" w:sz="4" w:space="0" w:color="auto"/>
            </w:tcBorders>
            <w:shd w:val="clear" w:color="auto" w:fill="auto"/>
            <w:vAlign w:val="center"/>
          </w:tcPr>
          <w:p w14:paraId="32FEA30D" w14:textId="72D5FD55"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6DC20B0D"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4.4</w:t>
            </w:r>
          </w:p>
        </w:tc>
        <w:tc>
          <w:tcPr>
            <w:tcW w:w="736" w:type="dxa"/>
            <w:tcBorders>
              <w:top w:val="nil"/>
              <w:left w:val="nil"/>
              <w:bottom w:val="single" w:sz="4" w:space="0" w:color="auto"/>
              <w:right w:val="single" w:sz="4" w:space="0" w:color="auto"/>
            </w:tcBorders>
            <w:shd w:val="clear" w:color="auto" w:fill="auto"/>
            <w:noWrap/>
            <w:vAlign w:val="center"/>
          </w:tcPr>
          <w:p w14:paraId="482EF00D"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17.8</w:t>
            </w:r>
          </w:p>
        </w:tc>
        <w:tc>
          <w:tcPr>
            <w:tcW w:w="736" w:type="dxa"/>
            <w:tcBorders>
              <w:top w:val="nil"/>
              <w:left w:val="nil"/>
              <w:bottom w:val="single" w:sz="4" w:space="0" w:color="auto"/>
              <w:right w:val="single" w:sz="4" w:space="0" w:color="auto"/>
            </w:tcBorders>
            <w:shd w:val="clear" w:color="auto" w:fill="auto"/>
            <w:noWrap/>
            <w:vAlign w:val="center"/>
          </w:tcPr>
          <w:p w14:paraId="4BBC0627"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24.4</w:t>
            </w:r>
          </w:p>
        </w:tc>
        <w:tc>
          <w:tcPr>
            <w:tcW w:w="736" w:type="dxa"/>
            <w:tcBorders>
              <w:top w:val="nil"/>
              <w:left w:val="nil"/>
              <w:bottom w:val="single" w:sz="4" w:space="0" w:color="auto"/>
              <w:right w:val="single" w:sz="4" w:space="0" w:color="auto"/>
            </w:tcBorders>
            <w:shd w:val="clear" w:color="auto" w:fill="auto"/>
            <w:noWrap/>
            <w:vAlign w:val="center"/>
          </w:tcPr>
          <w:p w14:paraId="0744E16F"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28.9</w:t>
            </w:r>
          </w:p>
        </w:tc>
        <w:tc>
          <w:tcPr>
            <w:tcW w:w="736" w:type="dxa"/>
            <w:tcBorders>
              <w:top w:val="nil"/>
              <w:left w:val="nil"/>
              <w:bottom w:val="single" w:sz="4" w:space="0" w:color="auto"/>
              <w:right w:val="single" w:sz="4" w:space="0" w:color="auto"/>
            </w:tcBorders>
            <w:shd w:val="clear" w:color="auto" w:fill="auto"/>
            <w:noWrap/>
            <w:vAlign w:val="center"/>
          </w:tcPr>
          <w:p w14:paraId="78891BF0"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17.8</w:t>
            </w:r>
          </w:p>
        </w:tc>
        <w:tc>
          <w:tcPr>
            <w:tcW w:w="736" w:type="dxa"/>
            <w:tcBorders>
              <w:top w:val="nil"/>
              <w:left w:val="nil"/>
              <w:bottom w:val="single" w:sz="4" w:space="0" w:color="auto"/>
              <w:right w:val="double" w:sz="4" w:space="0" w:color="auto"/>
            </w:tcBorders>
            <w:shd w:val="clear" w:color="auto" w:fill="auto"/>
            <w:vAlign w:val="center"/>
          </w:tcPr>
          <w:p w14:paraId="3F01C45E"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6.7</w:t>
            </w:r>
          </w:p>
        </w:tc>
        <w:tc>
          <w:tcPr>
            <w:tcW w:w="736" w:type="dxa"/>
            <w:tcBorders>
              <w:top w:val="single" w:sz="4" w:space="0" w:color="auto"/>
              <w:left w:val="double" w:sz="4" w:space="0" w:color="auto"/>
              <w:bottom w:val="single" w:sz="4" w:space="0" w:color="auto"/>
              <w:right w:val="single" w:sz="4" w:space="0" w:color="auto"/>
            </w:tcBorders>
            <w:shd w:val="clear" w:color="auto" w:fill="auto"/>
            <w:vAlign w:val="center"/>
          </w:tcPr>
          <w:p w14:paraId="41D71F7E"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22.2</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74DFFA57"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53.3</w:t>
            </w:r>
          </w:p>
        </w:tc>
      </w:tr>
      <w:tr w:rsidR="00404180" w:rsidRPr="00404180" w14:paraId="4D359B64" w14:textId="77777777" w:rsidTr="00AB3842">
        <w:trPr>
          <w:trHeight w:val="397"/>
          <w:jc w:val="center"/>
        </w:trPr>
        <w:tc>
          <w:tcPr>
            <w:tcW w:w="403" w:type="dxa"/>
            <w:vMerge/>
            <w:tcBorders>
              <w:left w:val="single" w:sz="4" w:space="0" w:color="auto"/>
              <w:right w:val="single" w:sz="4" w:space="0" w:color="auto"/>
            </w:tcBorders>
          </w:tcPr>
          <w:p w14:paraId="55DD8995" w14:textId="77777777" w:rsidR="00AB3842" w:rsidRPr="00404180" w:rsidRDefault="00AB3842" w:rsidP="00AB3842">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3E0FB" w14:textId="7E2DEEB4" w:rsidR="00AB3842"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680" w:type="dxa"/>
            <w:tcBorders>
              <w:top w:val="nil"/>
              <w:left w:val="single" w:sz="4" w:space="0" w:color="auto"/>
              <w:bottom w:val="single" w:sz="4" w:space="0" w:color="auto"/>
              <w:right w:val="single" w:sz="4" w:space="0" w:color="auto"/>
            </w:tcBorders>
            <w:shd w:val="clear" w:color="auto" w:fill="auto"/>
            <w:vAlign w:val="center"/>
          </w:tcPr>
          <w:p w14:paraId="793ACDBA" w14:textId="2F1BDBC1"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57</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5FF362E3"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7.0</w:t>
            </w:r>
          </w:p>
        </w:tc>
        <w:tc>
          <w:tcPr>
            <w:tcW w:w="736" w:type="dxa"/>
            <w:tcBorders>
              <w:top w:val="nil"/>
              <w:left w:val="nil"/>
              <w:bottom w:val="single" w:sz="4" w:space="0" w:color="auto"/>
              <w:right w:val="single" w:sz="4" w:space="0" w:color="auto"/>
            </w:tcBorders>
            <w:shd w:val="clear" w:color="auto" w:fill="auto"/>
            <w:noWrap/>
            <w:vAlign w:val="center"/>
          </w:tcPr>
          <w:p w14:paraId="1725844C"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22.8</w:t>
            </w:r>
          </w:p>
        </w:tc>
        <w:tc>
          <w:tcPr>
            <w:tcW w:w="736" w:type="dxa"/>
            <w:tcBorders>
              <w:top w:val="nil"/>
              <w:left w:val="nil"/>
              <w:bottom w:val="single" w:sz="4" w:space="0" w:color="auto"/>
              <w:right w:val="single" w:sz="4" w:space="0" w:color="auto"/>
            </w:tcBorders>
            <w:shd w:val="clear" w:color="auto" w:fill="auto"/>
            <w:noWrap/>
            <w:vAlign w:val="center"/>
          </w:tcPr>
          <w:p w14:paraId="15510552"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31.6</w:t>
            </w:r>
          </w:p>
        </w:tc>
        <w:tc>
          <w:tcPr>
            <w:tcW w:w="736" w:type="dxa"/>
            <w:tcBorders>
              <w:top w:val="nil"/>
              <w:left w:val="nil"/>
              <w:bottom w:val="single" w:sz="4" w:space="0" w:color="auto"/>
              <w:right w:val="single" w:sz="4" w:space="0" w:color="auto"/>
            </w:tcBorders>
            <w:shd w:val="clear" w:color="auto" w:fill="auto"/>
            <w:noWrap/>
            <w:vAlign w:val="center"/>
          </w:tcPr>
          <w:p w14:paraId="6045C69F"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22.8</w:t>
            </w:r>
          </w:p>
        </w:tc>
        <w:tc>
          <w:tcPr>
            <w:tcW w:w="736" w:type="dxa"/>
            <w:tcBorders>
              <w:top w:val="nil"/>
              <w:left w:val="nil"/>
              <w:bottom w:val="single" w:sz="4" w:space="0" w:color="auto"/>
              <w:right w:val="single" w:sz="4" w:space="0" w:color="auto"/>
            </w:tcBorders>
            <w:shd w:val="clear" w:color="auto" w:fill="auto"/>
            <w:noWrap/>
            <w:vAlign w:val="center"/>
          </w:tcPr>
          <w:p w14:paraId="6FE1A590"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14.0</w:t>
            </w:r>
          </w:p>
        </w:tc>
        <w:tc>
          <w:tcPr>
            <w:tcW w:w="736" w:type="dxa"/>
            <w:tcBorders>
              <w:top w:val="nil"/>
              <w:left w:val="nil"/>
              <w:bottom w:val="single" w:sz="4" w:space="0" w:color="auto"/>
              <w:right w:val="double" w:sz="4" w:space="0" w:color="auto"/>
            </w:tcBorders>
            <w:shd w:val="clear" w:color="auto" w:fill="auto"/>
            <w:vAlign w:val="center"/>
          </w:tcPr>
          <w:p w14:paraId="3E99836B"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1.8</w:t>
            </w:r>
          </w:p>
        </w:tc>
        <w:tc>
          <w:tcPr>
            <w:tcW w:w="736" w:type="dxa"/>
            <w:tcBorders>
              <w:top w:val="single" w:sz="4" w:space="0" w:color="auto"/>
              <w:left w:val="double" w:sz="4" w:space="0" w:color="auto"/>
              <w:bottom w:val="single" w:sz="4" w:space="0" w:color="auto"/>
              <w:right w:val="single" w:sz="4" w:space="0" w:color="auto"/>
            </w:tcBorders>
            <w:shd w:val="clear" w:color="auto" w:fill="auto"/>
            <w:vAlign w:val="center"/>
          </w:tcPr>
          <w:p w14:paraId="22536E53"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29.8</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75BC2072"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54.4</w:t>
            </w:r>
          </w:p>
        </w:tc>
      </w:tr>
      <w:tr w:rsidR="00404180" w:rsidRPr="00404180" w14:paraId="603A0A43" w14:textId="77777777" w:rsidTr="00AB3842">
        <w:trPr>
          <w:trHeight w:val="397"/>
          <w:jc w:val="center"/>
        </w:trPr>
        <w:tc>
          <w:tcPr>
            <w:tcW w:w="403" w:type="dxa"/>
            <w:vMerge/>
            <w:tcBorders>
              <w:left w:val="single" w:sz="4" w:space="0" w:color="auto"/>
              <w:right w:val="single" w:sz="4" w:space="0" w:color="auto"/>
            </w:tcBorders>
          </w:tcPr>
          <w:p w14:paraId="5F2D2C3B" w14:textId="77777777" w:rsidR="00AB3842" w:rsidRPr="00404180" w:rsidRDefault="00AB3842" w:rsidP="00AB3842">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B5E611" w14:textId="2EE15C88" w:rsidR="00AB3842"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680" w:type="dxa"/>
            <w:tcBorders>
              <w:top w:val="nil"/>
              <w:left w:val="single" w:sz="4" w:space="0" w:color="auto"/>
              <w:bottom w:val="single" w:sz="4" w:space="0" w:color="auto"/>
              <w:right w:val="single" w:sz="4" w:space="0" w:color="auto"/>
            </w:tcBorders>
            <w:shd w:val="clear" w:color="auto" w:fill="auto"/>
            <w:vAlign w:val="center"/>
          </w:tcPr>
          <w:p w14:paraId="5347FA9C" w14:textId="1B1C3500"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0B6603D3"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4.4</w:t>
            </w:r>
          </w:p>
        </w:tc>
        <w:tc>
          <w:tcPr>
            <w:tcW w:w="736" w:type="dxa"/>
            <w:tcBorders>
              <w:top w:val="nil"/>
              <w:left w:val="nil"/>
              <w:bottom w:val="single" w:sz="4" w:space="0" w:color="auto"/>
              <w:right w:val="single" w:sz="4" w:space="0" w:color="auto"/>
            </w:tcBorders>
            <w:shd w:val="clear" w:color="auto" w:fill="auto"/>
            <w:noWrap/>
            <w:vAlign w:val="center"/>
          </w:tcPr>
          <w:p w14:paraId="63AD5E43"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39.7</w:t>
            </w:r>
          </w:p>
        </w:tc>
        <w:tc>
          <w:tcPr>
            <w:tcW w:w="736" w:type="dxa"/>
            <w:tcBorders>
              <w:top w:val="nil"/>
              <w:left w:val="nil"/>
              <w:bottom w:val="single" w:sz="4" w:space="0" w:color="auto"/>
              <w:right w:val="single" w:sz="4" w:space="0" w:color="auto"/>
            </w:tcBorders>
            <w:shd w:val="clear" w:color="auto" w:fill="auto"/>
            <w:noWrap/>
            <w:vAlign w:val="center"/>
          </w:tcPr>
          <w:p w14:paraId="0D061B6A"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29.4</w:t>
            </w:r>
          </w:p>
        </w:tc>
        <w:tc>
          <w:tcPr>
            <w:tcW w:w="736" w:type="dxa"/>
            <w:tcBorders>
              <w:top w:val="nil"/>
              <w:left w:val="nil"/>
              <w:bottom w:val="single" w:sz="4" w:space="0" w:color="auto"/>
              <w:right w:val="single" w:sz="4" w:space="0" w:color="auto"/>
            </w:tcBorders>
            <w:shd w:val="clear" w:color="auto" w:fill="auto"/>
            <w:noWrap/>
            <w:vAlign w:val="center"/>
          </w:tcPr>
          <w:p w14:paraId="3E567AA3"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16.2</w:t>
            </w:r>
          </w:p>
        </w:tc>
        <w:tc>
          <w:tcPr>
            <w:tcW w:w="736" w:type="dxa"/>
            <w:tcBorders>
              <w:top w:val="nil"/>
              <w:left w:val="nil"/>
              <w:bottom w:val="single" w:sz="4" w:space="0" w:color="auto"/>
              <w:right w:val="single" w:sz="4" w:space="0" w:color="auto"/>
            </w:tcBorders>
            <w:shd w:val="clear" w:color="auto" w:fill="auto"/>
            <w:noWrap/>
            <w:vAlign w:val="center"/>
          </w:tcPr>
          <w:p w14:paraId="16ABA3D9"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5.9</w:t>
            </w:r>
          </w:p>
        </w:tc>
        <w:tc>
          <w:tcPr>
            <w:tcW w:w="736" w:type="dxa"/>
            <w:tcBorders>
              <w:top w:val="nil"/>
              <w:left w:val="nil"/>
              <w:bottom w:val="single" w:sz="4" w:space="0" w:color="auto"/>
              <w:right w:val="double" w:sz="4" w:space="0" w:color="auto"/>
            </w:tcBorders>
            <w:shd w:val="clear" w:color="auto" w:fill="auto"/>
            <w:vAlign w:val="center"/>
          </w:tcPr>
          <w:p w14:paraId="51B96D22"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4.4</w:t>
            </w:r>
          </w:p>
        </w:tc>
        <w:tc>
          <w:tcPr>
            <w:tcW w:w="736" w:type="dxa"/>
            <w:tcBorders>
              <w:top w:val="single" w:sz="4" w:space="0" w:color="auto"/>
              <w:left w:val="double" w:sz="4" w:space="0" w:color="auto"/>
              <w:bottom w:val="single" w:sz="4" w:space="0" w:color="auto"/>
              <w:right w:val="single" w:sz="4" w:space="0" w:color="auto"/>
            </w:tcBorders>
            <w:shd w:val="clear" w:color="auto" w:fill="B4C6E7" w:themeFill="accent5" w:themeFillTint="66"/>
            <w:vAlign w:val="center"/>
          </w:tcPr>
          <w:p w14:paraId="519C9F1F"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hint="eastAsia"/>
                <w:b/>
                <w:color w:val="000000" w:themeColor="text1"/>
                <w:kern w:val="0"/>
                <w:sz w:val="16"/>
                <w:szCs w:val="16"/>
              </w:rPr>
              <w:t>44.1</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00914613"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45.6</w:t>
            </w:r>
          </w:p>
        </w:tc>
      </w:tr>
      <w:tr w:rsidR="00404180" w:rsidRPr="00404180" w14:paraId="6F1C19BC" w14:textId="77777777" w:rsidTr="00755B9F">
        <w:trPr>
          <w:trHeight w:val="397"/>
          <w:jc w:val="center"/>
        </w:trPr>
        <w:tc>
          <w:tcPr>
            <w:tcW w:w="403" w:type="dxa"/>
            <w:vMerge/>
            <w:tcBorders>
              <w:left w:val="single" w:sz="4" w:space="0" w:color="auto"/>
              <w:bottom w:val="double" w:sz="4" w:space="0" w:color="auto"/>
              <w:right w:val="single" w:sz="4" w:space="0" w:color="auto"/>
            </w:tcBorders>
          </w:tcPr>
          <w:p w14:paraId="1443104F" w14:textId="77777777" w:rsidR="00AB3842" w:rsidRPr="00404180" w:rsidRDefault="00AB3842" w:rsidP="00AB3842">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6E27C52" w14:textId="56F86462" w:rsidR="00AB3842"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680" w:type="dxa"/>
            <w:tcBorders>
              <w:top w:val="nil"/>
              <w:left w:val="single" w:sz="4" w:space="0" w:color="auto"/>
              <w:bottom w:val="double" w:sz="4" w:space="0" w:color="auto"/>
              <w:right w:val="single" w:sz="4" w:space="0" w:color="auto"/>
            </w:tcBorders>
            <w:shd w:val="clear" w:color="auto" w:fill="auto"/>
            <w:vAlign w:val="center"/>
          </w:tcPr>
          <w:p w14:paraId="29C81EB2" w14:textId="7CFE6B2A"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43</w:t>
            </w:r>
          </w:p>
        </w:tc>
        <w:tc>
          <w:tcPr>
            <w:tcW w:w="736" w:type="dxa"/>
            <w:tcBorders>
              <w:top w:val="nil"/>
              <w:left w:val="single" w:sz="4" w:space="0" w:color="auto"/>
              <w:bottom w:val="double" w:sz="4" w:space="0" w:color="auto"/>
              <w:right w:val="single" w:sz="4" w:space="0" w:color="auto"/>
            </w:tcBorders>
            <w:shd w:val="clear" w:color="auto" w:fill="auto"/>
            <w:noWrap/>
            <w:vAlign w:val="center"/>
          </w:tcPr>
          <w:p w14:paraId="7D4E6262"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20.9</w:t>
            </w:r>
          </w:p>
        </w:tc>
        <w:tc>
          <w:tcPr>
            <w:tcW w:w="736" w:type="dxa"/>
            <w:tcBorders>
              <w:top w:val="nil"/>
              <w:left w:val="nil"/>
              <w:bottom w:val="double" w:sz="4" w:space="0" w:color="auto"/>
              <w:right w:val="single" w:sz="4" w:space="0" w:color="auto"/>
            </w:tcBorders>
            <w:shd w:val="clear" w:color="auto" w:fill="auto"/>
            <w:noWrap/>
            <w:vAlign w:val="center"/>
          </w:tcPr>
          <w:p w14:paraId="432153FF"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27.9</w:t>
            </w:r>
          </w:p>
        </w:tc>
        <w:tc>
          <w:tcPr>
            <w:tcW w:w="736" w:type="dxa"/>
            <w:tcBorders>
              <w:top w:val="nil"/>
              <w:left w:val="nil"/>
              <w:bottom w:val="double" w:sz="4" w:space="0" w:color="auto"/>
              <w:right w:val="single" w:sz="4" w:space="0" w:color="auto"/>
            </w:tcBorders>
            <w:shd w:val="clear" w:color="auto" w:fill="auto"/>
            <w:noWrap/>
            <w:vAlign w:val="center"/>
          </w:tcPr>
          <w:p w14:paraId="70A023FE"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20.9</w:t>
            </w:r>
          </w:p>
        </w:tc>
        <w:tc>
          <w:tcPr>
            <w:tcW w:w="736" w:type="dxa"/>
            <w:tcBorders>
              <w:top w:val="nil"/>
              <w:left w:val="nil"/>
              <w:bottom w:val="double" w:sz="4" w:space="0" w:color="auto"/>
              <w:right w:val="single" w:sz="4" w:space="0" w:color="auto"/>
            </w:tcBorders>
            <w:shd w:val="clear" w:color="auto" w:fill="auto"/>
            <w:noWrap/>
            <w:vAlign w:val="center"/>
          </w:tcPr>
          <w:p w14:paraId="4A91B69E"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7.0</w:t>
            </w:r>
          </w:p>
        </w:tc>
        <w:tc>
          <w:tcPr>
            <w:tcW w:w="736" w:type="dxa"/>
            <w:tcBorders>
              <w:top w:val="nil"/>
              <w:left w:val="nil"/>
              <w:bottom w:val="double" w:sz="4" w:space="0" w:color="auto"/>
              <w:right w:val="single" w:sz="4" w:space="0" w:color="auto"/>
            </w:tcBorders>
            <w:shd w:val="clear" w:color="auto" w:fill="auto"/>
            <w:noWrap/>
            <w:vAlign w:val="center"/>
          </w:tcPr>
          <w:p w14:paraId="5317A23D"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16.3</w:t>
            </w:r>
          </w:p>
        </w:tc>
        <w:tc>
          <w:tcPr>
            <w:tcW w:w="736" w:type="dxa"/>
            <w:tcBorders>
              <w:top w:val="nil"/>
              <w:left w:val="nil"/>
              <w:bottom w:val="double" w:sz="4" w:space="0" w:color="auto"/>
              <w:right w:val="double" w:sz="4" w:space="0" w:color="auto"/>
            </w:tcBorders>
            <w:shd w:val="clear" w:color="auto" w:fill="auto"/>
            <w:vAlign w:val="center"/>
          </w:tcPr>
          <w:p w14:paraId="4CB7EC01"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7.0</w:t>
            </w:r>
          </w:p>
        </w:tc>
        <w:tc>
          <w:tcPr>
            <w:tcW w:w="736" w:type="dxa"/>
            <w:tcBorders>
              <w:top w:val="single" w:sz="4" w:space="0" w:color="auto"/>
              <w:left w:val="double" w:sz="4" w:space="0" w:color="auto"/>
              <w:bottom w:val="double" w:sz="4" w:space="0" w:color="auto"/>
              <w:right w:val="single" w:sz="4" w:space="0" w:color="auto"/>
            </w:tcBorders>
            <w:shd w:val="clear" w:color="auto" w:fill="B4C6E7" w:themeFill="accent5" w:themeFillTint="66"/>
            <w:vAlign w:val="center"/>
          </w:tcPr>
          <w:p w14:paraId="46E5C724"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hint="eastAsia"/>
                <w:b/>
                <w:color w:val="000000" w:themeColor="text1"/>
                <w:kern w:val="0"/>
                <w:sz w:val="16"/>
                <w:szCs w:val="16"/>
              </w:rPr>
              <w:t>48.8</w:t>
            </w:r>
          </w:p>
        </w:tc>
        <w:tc>
          <w:tcPr>
            <w:tcW w:w="745" w:type="dxa"/>
            <w:tcBorders>
              <w:top w:val="single" w:sz="4" w:space="0" w:color="auto"/>
              <w:left w:val="single" w:sz="4" w:space="0" w:color="auto"/>
              <w:bottom w:val="double" w:sz="4" w:space="0" w:color="auto"/>
              <w:right w:val="single" w:sz="4" w:space="0" w:color="auto"/>
            </w:tcBorders>
            <w:shd w:val="clear" w:color="auto" w:fill="auto"/>
            <w:vAlign w:val="center"/>
          </w:tcPr>
          <w:p w14:paraId="781595AE" w14:textId="77777777" w:rsidR="00AB3842" w:rsidRPr="00404180" w:rsidRDefault="00AB3842"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27.9</w:t>
            </w:r>
          </w:p>
        </w:tc>
      </w:tr>
      <w:tr w:rsidR="00404180" w:rsidRPr="00404180" w14:paraId="1AE543AD" w14:textId="77777777" w:rsidTr="00755B9F">
        <w:trPr>
          <w:trHeight w:val="397"/>
          <w:jc w:val="center"/>
        </w:trPr>
        <w:tc>
          <w:tcPr>
            <w:tcW w:w="2335" w:type="dxa"/>
            <w:gridSpan w:val="2"/>
            <w:tcBorders>
              <w:top w:val="double" w:sz="4" w:space="0" w:color="auto"/>
              <w:left w:val="single" w:sz="4" w:space="0" w:color="auto"/>
              <w:bottom w:val="single" w:sz="4" w:space="0" w:color="auto"/>
              <w:right w:val="single" w:sz="4" w:space="0" w:color="auto"/>
            </w:tcBorders>
            <w:vAlign w:val="center"/>
          </w:tcPr>
          <w:p w14:paraId="41A66842" w14:textId="6BD562B7" w:rsidR="00755B9F" w:rsidRPr="00404180" w:rsidRDefault="00755B9F"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680" w:type="dxa"/>
            <w:tcBorders>
              <w:top w:val="nil"/>
              <w:left w:val="single" w:sz="4" w:space="0" w:color="auto"/>
              <w:bottom w:val="single" w:sz="4" w:space="0" w:color="auto"/>
              <w:right w:val="single" w:sz="4" w:space="0" w:color="auto"/>
            </w:tcBorders>
            <w:shd w:val="clear" w:color="auto" w:fill="auto"/>
            <w:vAlign w:val="center"/>
          </w:tcPr>
          <w:p w14:paraId="27FA8D63" w14:textId="1AB371D3"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520EC789" w14:textId="77161AC6"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w:t>
            </w:r>
          </w:p>
        </w:tc>
        <w:tc>
          <w:tcPr>
            <w:tcW w:w="736" w:type="dxa"/>
            <w:tcBorders>
              <w:top w:val="nil"/>
              <w:left w:val="nil"/>
              <w:bottom w:val="single" w:sz="4" w:space="0" w:color="auto"/>
              <w:right w:val="single" w:sz="4" w:space="0" w:color="auto"/>
            </w:tcBorders>
            <w:shd w:val="clear" w:color="auto" w:fill="auto"/>
            <w:noWrap/>
            <w:vAlign w:val="center"/>
          </w:tcPr>
          <w:p w14:paraId="1C09B1EE" w14:textId="520EB16B"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18.8</w:t>
            </w:r>
          </w:p>
        </w:tc>
        <w:tc>
          <w:tcPr>
            <w:tcW w:w="736" w:type="dxa"/>
            <w:tcBorders>
              <w:top w:val="nil"/>
              <w:left w:val="nil"/>
              <w:bottom w:val="single" w:sz="4" w:space="0" w:color="auto"/>
              <w:right w:val="single" w:sz="4" w:space="0" w:color="auto"/>
            </w:tcBorders>
            <w:shd w:val="clear" w:color="auto" w:fill="auto"/>
            <w:noWrap/>
            <w:vAlign w:val="center"/>
          </w:tcPr>
          <w:p w14:paraId="3AFBC52A" w14:textId="204538AD"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26.7</w:t>
            </w:r>
          </w:p>
        </w:tc>
        <w:tc>
          <w:tcPr>
            <w:tcW w:w="736" w:type="dxa"/>
            <w:tcBorders>
              <w:top w:val="nil"/>
              <w:left w:val="nil"/>
              <w:bottom w:val="single" w:sz="4" w:space="0" w:color="auto"/>
              <w:right w:val="single" w:sz="4" w:space="0" w:color="auto"/>
            </w:tcBorders>
            <w:shd w:val="clear" w:color="auto" w:fill="auto"/>
            <w:noWrap/>
            <w:vAlign w:val="center"/>
          </w:tcPr>
          <w:p w14:paraId="67C79D98" w14:textId="3740A8FA"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6" w:type="dxa"/>
            <w:tcBorders>
              <w:top w:val="nil"/>
              <w:left w:val="nil"/>
              <w:bottom w:val="single" w:sz="4" w:space="0" w:color="auto"/>
              <w:right w:val="single" w:sz="4" w:space="0" w:color="auto"/>
            </w:tcBorders>
            <w:shd w:val="clear" w:color="auto" w:fill="auto"/>
            <w:noWrap/>
            <w:vAlign w:val="center"/>
          </w:tcPr>
          <w:p w14:paraId="6FF5B90A" w14:textId="5B025A25"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17.0</w:t>
            </w:r>
          </w:p>
        </w:tc>
        <w:tc>
          <w:tcPr>
            <w:tcW w:w="736" w:type="dxa"/>
            <w:tcBorders>
              <w:top w:val="nil"/>
              <w:left w:val="nil"/>
              <w:bottom w:val="single" w:sz="4" w:space="0" w:color="auto"/>
              <w:right w:val="double" w:sz="4" w:space="0" w:color="auto"/>
            </w:tcBorders>
            <w:shd w:val="clear" w:color="auto" w:fill="auto"/>
            <w:vAlign w:val="center"/>
          </w:tcPr>
          <w:p w14:paraId="40C8B942" w14:textId="09C0F214"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5.2</w:t>
            </w:r>
          </w:p>
        </w:tc>
        <w:tc>
          <w:tcPr>
            <w:tcW w:w="736" w:type="dxa"/>
            <w:tcBorders>
              <w:top w:val="single" w:sz="4" w:space="0" w:color="auto"/>
              <w:left w:val="double" w:sz="4" w:space="0" w:color="auto"/>
              <w:bottom w:val="single" w:sz="4" w:space="0" w:color="auto"/>
              <w:right w:val="single" w:sz="4" w:space="0" w:color="auto"/>
            </w:tcBorders>
            <w:shd w:val="clear" w:color="auto" w:fill="auto"/>
            <w:vAlign w:val="center"/>
          </w:tcPr>
          <w:p w14:paraId="6F77DFEE" w14:textId="66466B72"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22.3</w:t>
            </w:r>
          </w:p>
        </w:tc>
        <w:tc>
          <w:tcPr>
            <w:tcW w:w="7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64D6AE30" w14:textId="5C0A7CA3" w:rsidR="00755B9F" w:rsidRPr="00404180" w:rsidRDefault="00755B9F" w:rsidP="00AB3842">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55.5</w:t>
            </w:r>
          </w:p>
        </w:tc>
      </w:tr>
      <w:tr w:rsidR="00404180" w:rsidRPr="00404180" w14:paraId="5CC47829" w14:textId="77777777" w:rsidTr="00755B9F">
        <w:trPr>
          <w:cantSplit/>
          <w:trHeight w:val="397"/>
          <w:jc w:val="center"/>
        </w:trPr>
        <w:tc>
          <w:tcPr>
            <w:tcW w:w="403" w:type="dxa"/>
            <w:vMerge w:val="restart"/>
            <w:tcBorders>
              <w:top w:val="single" w:sz="4" w:space="0" w:color="auto"/>
              <w:left w:val="single" w:sz="4" w:space="0" w:color="auto"/>
              <w:right w:val="single" w:sz="4" w:space="0" w:color="auto"/>
            </w:tcBorders>
            <w:textDirection w:val="tbRlV"/>
            <w:vAlign w:val="center"/>
          </w:tcPr>
          <w:p w14:paraId="06DDDDAC" w14:textId="40356A28" w:rsidR="00755B9F" w:rsidRPr="00404180" w:rsidRDefault="00755B9F" w:rsidP="005E5CA0">
            <w:pPr>
              <w:widowControl/>
              <w:spacing w:line="240" w:lineRule="exact"/>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994F8" w14:textId="11468512" w:rsidR="00755B9F"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680" w:type="dxa"/>
            <w:tcBorders>
              <w:top w:val="single" w:sz="4" w:space="0" w:color="auto"/>
              <w:left w:val="single" w:sz="4" w:space="0" w:color="auto"/>
              <w:bottom w:val="single" w:sz="4" w:space="0" w:color="auto"/>
              <w:right w:val="single" w:sz="4" w:space="0" w:color="auto"/>
            </w:tcBorders>
            <w:shd w:val="clear" w:color="auto" w:fill="auto"/>
            <w:vAlign w:val="center"/>
          </w:tcPr>
          <w:p w14:paraId="0E34D340" w14:textId="4E326BF6"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19</w:t>
            </w:r>
          </w:p>
        </w:tc>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98F9F8"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56BA7004"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10.5</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496829E3"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15.8</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3C1BBA8A"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63.2</w:t>
            </w:r>
          </w:p>
        </w:tc>
        <w:tc>
          <w:tcPr>
            <w:tcW w:w="736" w:type="dxa"/>
            <w:tcBorders>
              <w:top w:val="single" w:sz="4" w:space="0" w:color="auto"/>
              <w:left w:val="nil"/>
              <w:bottom w:val="single" w:sz="4" w:space="0" w:color="auto"/>
              <w:right w:val="single" w:sz="4" w:space="0" w:color="auto"/>
            </w:tcBorders>
            <w:shd w:val="clear" w:color="auto" w:fill="auto"/>
            <w:noWrap/>
            <w:vAlign w:val="center"/>
          </w:tcPr>
          <w:p w14:paraId="0ED00824"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10.5</w:t>
            </w:r>
          </w:p>
        </w:tc>
        <w:tc>
          <w:tcPr>
            <w:tcW w:w="736" w:type="dxa"/>
            <w:tcBorders>
              <w:top w:val="single" w:sz="4" w:space="0" w:color="auto"/>
              <w:left w:val="nil"/>
              <w:bottom w:val="single" w:sz="4" w:space="0" w:color="auto"/>
              <w:right w:val="double" w:sz="4" w:space="0" w:color="auto"/>
            </w:tcBorders>
            <w:shd w:val="clear" w:color="auto" w:fill="auto"/>
            <w:vAlign w:val="center"/>
          </w:tcPr>
          <w:p w14:paraId="5DD515E8"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single" w:sz="4" w:space="0" w:color="auto"/>
              <w:left w:val="double" w:sz="4" w:space="0" w:color="auto"/>
              <w:bottom w:val="single" w:sz="4" w:space="0" w:color="auto"/>
              <w:right w:val="single" w:sz="4" w:space="0" w:color="auto"/>
            </w:tcBorders>
            <w:shd w:val="clear" w:color="auto" w:fill="auto"/>
            <w:vAlign w:val="center"/>
          </w:tcPr>
          <w:p w14:paraId="52B65466"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10.5</w:t>
            </w:r>
          </w:p>
        </w:tc>
        <w:tc>
          <w:tcPr>
            <w:tcW w:w="745"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7D0B535"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hint="eastAsia"/>
                <w:b/>
                <w:color w:val="000000" w:themeColor="text1"/>
                <w:kern w:val="0"/>
                <w:sz w:val="16"/>
                <w:szCs w:val="16"/>
              </w:rPr>
              <w:t>79.0</w:t>
            </w:r>
          </w:p>
        </w:tc>
      </w:tr>
      <w:tr w:rsidR="00404180" w:rsidRPr="00404180" w14:paraId="76A941D3" w14:textId="77777777" w:rsidTr="00AB3842">
        <w:trPr>
          <w:cantSplit/>
          <w:trHeight w:val="397"/>
          <w:jc w:val="center"/>
        </w:trPr>
        <w:tc>
          <w:tcPr>
            <w:tcW w:w="403" w:type="dxa"/>
            <w:vMerge/>
            <w:tcBorders>
              <w:left w:val="single" w:sz="4" w:space="0" w:color="auto"/>
              <w:right w:val="single" w:sz="4" w:space="0" w:color="auto"/>
            </w:tcBorders>
          </w:tcPr>
          <w:p w14:paraId="437FB1E4" w14:textId="77777777" w:rsidR="00755B9F" w:rsidRPr="00404180" w:rsidRDefault="00755B9F" w:rsidP="00AB3842">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23CCD" w14:textId="2CD8855A" w:rsidR="00755B9F"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680" w:type="dxa"/>
            <w:tcBorders>
              <w:top w:val="nil"/>
              <w:left w:val="single" w:sz="4" w:space="0" w:color="auto"/>
              <w:bottom w:val="single" w:sz="4" w:space="0" w:color="auto"/>
              <w:right w:val="single" w:sz="4" w:space="0" w:color="auto"/>
            </w:tcBorders>
            <w:shd w:val="clear" w:color="auto" w:fill="auto"/>
            <w:vAlign w:val="center"/>
          </w:tcPr>
          <w:p w14:paraId="5DF36235" w14:textId="5327E6CD"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16</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5D0B6E02"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nil"/>
              <w:left w:val="nil"/>
              <w:bottom w:val="single" w:sz="4" w:space="0" w:color="auto"/>
              <w:right w:val="single" w:sz="4" w:space="0" w:color="auto"/>
            </w:tcBorders>
            <w:shd w:val="clear" w:color="auto" w:fill="auto"/>
            <w:noWrap/>
            <w:vAlign w:val="center"/>
          </w:tcPr>
          <w:p w14:paraId="1A882C01"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6.3</w:t>
            </w:r>
          </w:p>
        </w:tc>
        <w:tc>
          <w:tcPr>
            <w:tcW w:w="736" w:type="dxa"/>
            <w:tcBorders>
              <w:top w:val="nil"/>
              <w:left w:val="nil"/>
              <w:bottom w:val="single" w:sz="4" w:space="0" w:color="auto"/>
              <w:right w:val="single" w:sz="4" w:space="0" w:color="auto"/>
            </w:tcBorders>
            <w:shd w:val="clear" w:color="auto" w:fill="auto"/>
            <w:noWrap/>
            <w:vAlign w:val="center"/>
          </w:tcPr>
          <w:p w14:paraId="750CDDB4"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18.8</w:t>
            </w:r>
          </w:p>
        </w:tc>
        <w:tc>
          <w:tcPr>
            <w:tcW w:w="736" w:type="dxa"/>
            <w:tcBorders>
              <w:top w:val="nil"/>
              <w:left w:val="nil"/>
              <w:bottom w:val="single" w:sz="4" w:space="0" w:color="auto"/>
              <w:right w:val="single" w:sz="4" w:space="0" w:color="auto"/>
            </w:tcBorders>
            <w:shd w:val="clear" w:color="auto" w:fill="auto"/>
            <w:noWrap/>
            <w:vAlign w:val="center"/>
          </w:tcPr>
          <w:p w14:paraId="09A23D34"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56.3</w:t>
            </w:r>
          </w:p>
        </w:tc>
        <w:tc>
          <w:tcPr>
            <w:tcW w:w="736" w:type="dxa"/>
            <w:tcBorders>
              <w:top w:val="nil"/>
              <w:left w:val="nil"/>
              <w:bottom w:val="single" w:sz="4" w:space="0" w:color="auto"/>
              <w:right w:val="single" w:sz="4" w:space="0" w:color="auto"/>
            </w:tcBorders>
            <w:shd w:val="clear" w:color="auto" w:fill="auto"/>
            <w:noWrap/>
            <w:vAlign w:val="center"/>
          </w:tcPr>
          <w:p w14:paraId="30129C47"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12.5</w:t>
            </w:r>
          </w:p>
        </w:tc>
        <w:tc>
          <w:tcPr>
            <w:tcW w:w="736" w:type="dxa"/>
            <w:tcBorders>
              <w:top w:val="nil"/>
              <w:left w:val="nil"/>
              <w:bottom w:val="single" w:sz="4" w:space="0" w:color="auto"/>
              <w:right w:val="double" w:sz="4" w:space="0" w:color="auto"/>
            </w:tcBorders>
            <w:shd w:val="clear" w:color="auto" w:fill="auto"/>
            <w:vAlign w:val="center"/>
          </w:tcPr>
          <w:p w14:paraId="550225F6"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6.3</w:t>
            </w:r>
          </w:p>
        </w:tc>
        <w:tc>
          <w:tcPr>
            <w:tcW w:w="736" w:type="dxa"/>
            <w:tcBorders>
              <w:top w:val="single" w:sz="4" w:space="0" w:color="auto"/>
              <w:left w:val="double" w:sz="4" w:space="0" w:color="auto"/>
              <w:bottom w:val="single" w:sz="4" w:space="0" w:color="auto"/>
              <w:right w:val="single" w:sz="4" w:space="0" w:color="auto"/>
            </w:tcBorders>
            <w:shd w:val="clear" w:color="auto" w:fill="auto"/>
            <w:vAlign w:val="center"/>
          </w:tcPr>
          <w:p w14:paraId="4E7723DC"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6.3</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4BA7926D"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75.1</w:t>
            </w:r>
          </w:p>
        </w:tc>
      </w:tr>
      <w:tr w:rsidR="00404180" w:rsidRPr="00404180" w14:paraId="634BC545" w14:textId="77777777" w:rsidTr="00AB3842">
        <w:trPr>
          <w:cantSplit/>
          <w:trHeight w:val="397"/>
          <w:jc w:val="center"/>
        </w:trPr>
        <w:tc>
          <w:tcPr>
            <w:tcW w:w="403" w:type="dxa"/>
            <w:vMerge/>
            <w:tcBorders>
              <w:left w:val="single" w:sz="4" w:space="0" w:color="auto"/>
              <w:right w:val="single" w:sz="4" w:space="0" w:color="auto"/>
            </w:tcBorders>
          </w:tcPr>
          <w:p w14:paraId="48604EB3" w14:textId="77777777" w:rsidR="00755B9F" w:rsidRPr="00404180" w:rsidRDefault="00755B9F" w:rsidP="00AB3842">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8A9B7" w14:textId="166F5A46" w:rsidR="00755B9F"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680" w:type="dxa"/>
            <w:tcBorders>
              <w:top w:val="nil"/>
              <w:left w:val="single" w:sz="4" w:space="0" w:color="auto"/>
              <w:bottom w:val="single" w:sz="4" w:space="0" w:color="auto"/>
              <w:right w:val="single" w:sz="4" w:space="0" w:color="auto"/>
            </w:tcBorders>
            <w:shd w:val="clear" w:color="auto" w:fill="auto"/>
            <w:vAlign w:val="center"/>
          </w:tcPr>
          <w:p w14:paraId="6513B13D" w14:textId="4C63DB98"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3F83503F"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nil"/>
              <w:left w:val="nil"/>
              <w:bottom w:val="single" w:sz="4" w:space="0" w:color="auto"/>
              <w:right w:val="single" w:sz="4" w:space="0" w:color="auto"/>
            </w:tcBorders>
            <w:shd w:val="clear" w:color="auto" w:fill="auto"/>
            <w:noWrap/>
            <w:vAlign w:val="center"/>
          </w:tcPr>
          <w:p w14:paraId="2BAA479F"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15.6</w:t>
            </w:r>
          </w:p>
        </w:tc>
        <w:tc>
          <w:tcPr>
            <w:tcW w:w="736" w:type="dxa"/>
            <w:tcBorders>
              <w:top w:val="nil"/>
              <w:left w:val="nil"/>
              <w:bottom w:val="single" w:sz="4" w:space="0" w:color="auto"/>
              <w:right w:val="single" w:sz="4" w:space="0" w:color="auto"/>
            </w:tcBorders>
            <w:shd w:val="clear" w:color="auto" w:fill="auto"/>
            <w:noWrap/>
            <w:vAlign w:val="center"/>
          </w:tcPr>
          <w:p w14:paraId="3E8A6438"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31.1</w:t>
            </w:r>
          </w:p>
        </w:tc>
        <w:tc>
          <w:tcPr>
            <w:tcW w:w="736" w:type="dxa"/>
            <w:tcBorders>
              <w:top w:val="nil"/>
              <w:left w:val="nil"/>
              <w:bottom w:val="single" w:sz="4" w:space="0" w:color="auto"/>
              <w:right w:val="single" w:sz="4" w:space="0" w:color="auto"/>
            </w:tcBorders>
            <w:shd w:val="clear" w:color="auto" w:fill="auto"/>
            <w:noWrap/>
            <w:vAlign w:val="center"/>
          </w:tcPr>
          <w:p w14:paraId="5E33A0CB"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35.6</w:t>
            </w:r>
          </w:p>
        </w:tc>
        <w:tc>
          <w:tcPr>
            <w:tcW w:w="736" w:type="dxa"/>
            <w:tcBorders>
              <w:top w:val="nil"/>
              <w:left w:val="nil"/>
              <w:bottom w:val="single" w:sz="4" w:space="0" w:color="auto"/>
              <w:right w:val="single" w:sz="4" w:space="0" w:color="auto"/>
            </w:tcBorders>
            <w:shd w:val="clear" w:color="auto" w:fill="auto"/>
            <w:noWrap/>
            <w:vAlign w:val="center"/>
          </w:tcPr>
          <w:p w14:paraId="7DAC6D86"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17.8</w:t>
            </w:r>
          </w:p>
        </w:tc>
        <w:tc>
          <w:tcPr>
            <w:tcW w:w="736" w:type="dxa"/>
            <w:tcBorders>
              <w:top w:val="nil"/>
              <w:left w:val="nil"/>
              <w:bottom w:val="single" w:sz="4" w:space="0" w:color="auto"/>
              <w:right w:val="double" w:sz="4" w:space="0" w:color="auto"/>
            </w:tcBorders>
            <w:shd w:val="clear" w:color="auto" w:fill="auto"/>
            <w:vAlign w:val="center"/>
          </w:tcPr>
          <w:p w14:paraId="5AF2AF74"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single" w:sz="4" w:space="0" w:color="auto"/>
              <w:left w:val="double" w:sz="4" w:space="0" w:color="auto"/>
              <w:bottom w:val="single" w:sz="4" w:space="0" w:color="auto"/>
              <w:right w:val="single" w:sz="4" w:space="0" w:color="auto"/>
            </w:tcBorders>
            <w:shd w:val="clear" w:color="auto" w:fill="auto"/>
            <w:vAlign w:val="center"/>
          </w:tcPr>
          <w:p w14:paraId="2B41E60F"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15.6</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1A239D07"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66.7</w:t>
            </w:r>
          </w:p>
        </w:tc>
      </w:tr>
      <w:tr w:rsidR="00404180" w:rsidRPr="00404180" w14:paraId="25360A0C" w14:textId="77777777" w:rsidTr="00AB3842">
        <w:trPr>
          <w:cantSplit/>
          <w:trHeight w:val="397"/>
          <w:jc w:val="center"/>
        </w:trPr>
        <w:tc>
          <w:tcPr>
            <w:tcW w:w="403" w:type="dxa"/>
            <w:vMerge/>
            <w:tcBorders>
              <w:left w:val="single" w:sz="4" w:space="0" w:color="auto"/>
              <w:right w:val="single" w:sz="4" w:space="0" w:color="auto"/>
            </w:tcBorders>
          </w:tcPr>
          <w:p w14:paraId="7C7AE2FF" w14:textId="77777777" w:rsidR="00755B9F" w:rsidRPr="00404180" w:rsidRDefault="00755B9F" w:rsidP="00AB3842">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B86444" w14:textId="58293655" w:rsidR="00755B9F"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680" w:type="dxa"/>
            <w:tcBorders>
              <w:top w:val="nil"/>
              <w:left w:val="single" w:sz="4" w:space="0" w:color="auto"/>
              <w:bottom w:val="single" w:sz="4" w:space="0" w:color="auto"/>
              <w:right w:val="single" w:sz="4" w:space="0" w:color="auto"/>
            </w:tcBorders>
            <w:shd w:val="clear" w:color="auto" w:fill="auto"/>
            <w:vAlign w:val="center"/>
          </w:tcPr>
          <w:p w14:paraId="41EB66A2" w14:textId="5980BB2C"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58</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7ECD3E32"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nil"/>
              <w:left w:val="nil"/>
              <w:bottom w:val="single" w:sz="4" w:space="0" w:color="auto"/>
              <w:right w:val="single" w:sz="4" w:space="0" w:color="auto"/>
            </w:tcBorders>
            <w:shd w:val="clear" w:color="auto" w:fill="auto"/>
            <w:noWrap/>
            <w:vAlign w:val="center"/>
          </w:tcPr>
          <w:p w14:paraId="22D81334"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24.1</w:t>
            </w:r>
          </w:p>
        </w:tc>
        <w:tc>
          <w:tcPr>
            <w:tcW w:w="736" w:type="dxa"/>
            <w:tcBorders>
              <w:top w:val="nil"/>
              <w:left w:val="nil"/>
              <w:bottom w:val="single" w:sz="4" w:space="0" w:color="auto"/>
              <w:right w:val="single" w:sz="4" w:space="0" w:color="auto"/>
            </w:tcBorders>
            <w:shd w:val="clear" w:color="auto" w:fill="auto"/>
            <w:noWrap/>
            <w:vAlign w:val="center"/>
          </w:tcPr>
          <w:p w14:paraId="5665824A"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32.8</w:t>
            </w:r>
          </w:p>
        </w:tc>
        <w:tc>
          <w:tcPr>
            <w:tcW w:w="736" w:type="dxa"/>
            <w:tcBorders>
              <w:top w:val="nil"/>
              <w:left w:val="nil"/>
              <w:bottom w:val="single" w:sz="4" w:space="0" w:color="auto"/>
              <w:right w:val="single" w:sz="4" w:space="0" w:color="auto"/>
            </w:tcBorders>
            <w:shd w:val="clear" w:color="auto" w:fill="auto"/>
            <w:noWrap/>
            <w:vAlign w:val="center"/>
          </w:tcPr>
          <w:p w14:paraId="0F4426E7"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24.1</w:t>
            </w:r>
          </w:p>
        </w:tc>
        <w:tc>
          <w:tcPr>
            <w:tcW w:w="736" w:type="dxa"/>
            <w:tcBorders>
              <w:top w:val="nil"/>
              <w:left w:val="nil"/>
              <w:bottom w:val="single" w:sz="4" w:space="0" w:color="auto"/>
              <w:right w:val="single" w:sz="4" w:space="0" w:color="auto"/>
            </w:tcBorders>
            <w:shd w:val="clear" w:color="auto" w:fill="auto"/>
            <w:noWrap/>
            <w:vAlign w:val="center"/>
          </w:tcPr>
          <w:p w14:paraId="44953379"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19.0</w:t>
            </w:r>
          </w:p>
        </w:tc>
        <w:tc>
          <w:tcPr>
            <w:tcW w:w="736" w:type="dxa"/>
            <w:tcBorders>
              <w:top w:val="nil"/>
              <w:left w:val="nil"/>
              <w:bottom w:val="single" w:sz="4" w:space="0" w:color="auto"/>
              <w:right w:val="double" w:sz="4" w:space="0" w:color="auto"/>
            </w:tcBorders>
            <w:shd w:val="clear" w:color="auto" w:fill="auto"/>
            <w:vAlign w:val="center"/>
          </w:tcPr>
          <w:p w14:paraId="2AE494B5"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 xml:space="preserve">    -</w:t>
            </w:r>
          </w:p>
        </w:tc>
        <w:tc>
          <w:tcPr>
            <w:tcW w:w="736" w:type="dxa"/>
            <w:tcBorders>
              <w:top w:val="single" w:sz="4" w:space="0" w:color="auto"/>
              <w:left w:val="double" w:sz="4" w:space="0" w:color="auto"/>
              <w:bottom w:val="single" w:sz="4" w:space="0" w:color="auto"/>
              <w:right w:val="single" w:sz="4" w:space="0" w:color="auto"/>
            </w:tcBorders>
            <w:shd w:val="clear" w:color="auto" w:fill="auto"/>
            <w:vAlign w:val="center"/>
          </w:tcPr>
          <w:p w14:paraId="1E299EE0"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24.1</w:t>
            </w:r>
          </w:p>
        </w:tc>
        <w:tc>
          <w:tcPr>
            <w:tcW w:w="745" w:type="dxa"/>
            <w:tcBorders>
              <w:top w:val="single" w:sz="4" w:space="0" w:color="auto"/>
              <w:left w:val="single" w:sz="4" w:space="0" w:color="auto"/>
              <w:bottom w:val="single" w:sz="4" w:space="0" w:color="auto"/>
              <w:right w:val="single" w:sz="4" w:space="0" w:color="auto"/>
            </w:tcBorders>
            <w:shd w:val="clear" w:color="auto" w:fill="auto"/>
            <w:vAlign w:val="center"/>
          </w:tcPr>
          <w:p w14:paraId="3DC0B6EA"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56.9</w:t>
            </w:r>
          </w:p>
        </w:tc>
      </w:tr>
      <w:tr w:rsidR="00404180" w:rsidRPr="00404180" w14:paraId="46FE415A" w14:textId="77777777" w:rsidTr="00AB3842">
        <w:trPr>
          <w:cantSplit/>
          <w:trHeight w:val="397"/>
          <w:jc w:val="center"/>
        </w:trPr>
        <w:tc>
          <w:tcPr>
            <w:tcW w:w="403" w:type="dxa"/>
            <w:vMerge/>
            <w:tcBorders>
              <w:left w:val="single" w:sz="4" w:space="0" w:color="auto"/>
              <w:right w:val="single" w:sz="4" w:space="0" w:color="auto"/>
            </w:tcBorders>
          </w:tcPr>
          <w:p w14:paraId="29B0FED3" w14:textId="77777777" w:rsidR="00755B9F" w:rsidRPr="00404180" w:rsidRDefault="00755B9F" w:rsidP="00AB3842">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175281" w14:textId="1C3FA3AD" w:rsidR="00755B9F"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680" w:type="dxa"/>
            <w:tcBorders>
              <w:top w:val="nil"/>
              <w:left w:val="single" w:sz="4" w:space="0" w:color="auto"/>
              <w:bottom w:val="single" w:sz="4" w:space="0" w:color="auto"/>
              <w:right w:val="single" w:sz="4" w:space="0" w:color="auto"/>
            </w:tcBorders>
            <w:vAlign w:val="center"/>
          </w:tcPr>
          <w:p w14:paraId="72C4F314" w14:textId="29694D39"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52</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08AE4CC4"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5.8</w:t>
            </w:r>
          </w:p>
        </w:tc>
        <w:tc>
          <w:tcPr>
            <w:tcW w:w="736" w:type="dxa"/>
            <w:tcBorders>
              <w:top w:val="nil"/>
              <w:left w:val="nil"/>
              <w:bottom w:val="single" w:sz="4" w:space="0" w:color="auto"/>
              <w:right w:val="single" w:sz="4" w:space="0" w:color="auto"/>
            </w:tcBorders>
            <w:shd w:val="clear" w:color="auto" w:fill="auto"/>
            <w:noWrap/>
            <w:vAlign w:val="center"/>
          </w:tcPr>
          <w:p w14:paraId="21C3B07B"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17.3</w:t>
            </w:r>
          </w:p>
        </w:tc>
        <w:tc>
          <w:tcPr>
            <w:tcW w:w="736" w:type="dxa"/>
            <w:tcBorders>
              <w:top w:val="nil"/>
              <w:left w:val="nil"/>
              <w:bottom w:val="single" w:sz="4" w:space="0" w:color="auto"/>
              <w:right w:val="single" w:sz="4" w:space="0" w:color="auto"/>
            </w:tcBorders>
            <w:shd w:val="clear" w:color="auto" w:fill="auto"/>
            <w:noWrap/>
            <w:vAlign w:val="center"/>
          </w:tcPr>
          <w:p w14:paraId="6B5617C7"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30.8</w:t>
            </w:r>
          </w:p>
        </w:tc>
        <w:tc>
          <w:tcPr>
            <w:tcW w:w="736" w:type="dxa"/>
            <w:tcBorders>
              <w:top w:val="nil"/>
              <w:left w:val="nil"/>
              <w:bottom w:val="single" w:sz="4" w:space="0" w:color="auto"/>
              <w:right w:val="single" w:sz="4" w:space="0" w:color="auto"/>
            </w:tcBorders>
            <w:shd w:val="clear" w:color="auto" w:fill="auto"/>
            <w:noWrap/>
            <w:vAlign w:val="center"/>
          </w:tcPr>
          <w:p w14:paraId="60DB16DE"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30.8</w:t>
            </w:r>
          </w:p>
        </w:tc>
        <w:tc>
          <w:tcPr>
            <w:tcW w:w="736" w:type="dxa"/>
            <w:tcBorders>
              <w:top w:val="nil"/>
              <w:left w:val="nil"/>
              <w:bottom w:val="single" w:sz="4" w:space="0" w:color="auto"/>
              <w:right w:val="single" w:sz="4" w:space="0" w:color="auto"/>
            </w:tcBorders>
            <w:shd w:val="clear" w:color="auto" w:fill="auto"/>
            <w:noWrap/>
            <w:vAlign w:val="center"/>
          </w:tcPr>
          <w:p w14:paraId="500919F0"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13.5</w:t>
            </w:r>
          </w:p>
        </w:tc>
        <w:tc>
          <w:tcPr>
            <w:tcW w:w="736" w:type="dxa"/>
            <w:tcBorders>
              <w:top w:val="nil"/>
              <w:left w:val="nil"/>
              <w:bottom w:val="single" w:sz="4" w:space="0" w:color="auto"/>
              <w:right w:val="double" w:sz="4" w:space="0" w:color="auto"/>
            </w:tcBorders>
            <w:vAlign w:val="center"/>
          </w:tcPr>
          <w:p w14:paraId="0834FD7C"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1.9</w:t>
            </w:r>
          </w:p>
        </w:tc>
        <w:tc>
          <w:tcPr>
            <w:tcW w:w="736" w:type="dxa"/>
            <w:tcBorders>
              <w:top w:val="single" w:sz="4" w:space="0" w:color="auto"/>
              <w:left w:val="double" w:sz="4" w:space="0" w:color="auto"/>
              <w:bottom w:val="single" w:sz="4" w:space="0" w:color="auto"/>
              <w:right w:val="single" w:sz="4" w:space="0" w:color="auto"/>
            </w:tcBorders>
            <w:vAlign w:val="center"/>
          </w:tcPr>
          <w:p w14:paraId="73ED23BC"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23.1</w:t>
            </w:r>
          </w:p>
        </w:tc>
        <w:tc>
          <w:tcPr>
            <w:tcW w:w="745" w:type="dxa"/>
            <w:tcBorders>
              <w:top w:val="single" w:sz="4" w:space="0" w:color="auto"/>
              <w:left w:val="single" w:sz="4" w:space="0" w:color="auto"/>
              <w:bottom w:val="single" w:sz="4" w:space="0" w:color="auto"/>
              <w:right w:val="single" w:sz="4" w:space="0" w:color="auto"/>
            </w:tcBorders>
            <w:vAlign w:val="center"/>
          </w:tcPr>
          <w:p w14:paraId="6B80CB25"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61.6</w:t>
            </w:r>
          </w:p>
        </w:tc>
      </w:tr>
      <w:tr w:rsidR="00404180" w:rsidRPr="00404180" w14:paraId="3E6D5A1D" w14:textId="77777777" w:rsidTr="00AB3842">
        <w:trPr>
          <w:cantSplit/>
          <w:trHeight w:val="397"/>
          <w:jc w:val="center"/>
        </w:trPr>
        <w:tc>
          <w:tcPr>
            <w:tcW w:w="403" w:type="dxa"/>
            <w:vMerge/>
            <w:tcBorders>
              <w:left w:val="single" w:sz="4" w:space="0" w:color="auto"/>
              <w:right w:val="single" w:sz="4" w:space="0" w:color="auto"/>
            </w:tcBorders>
          </w:tcPr>
          <w:p w14:paraId="78DA8FE3" w14:textId="77777777" w:rsidR="00755B9F" w:rsidRPr="00404180" w:rsidRDefault="00755B9F" w:rsidP="00AB3842">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B8EDA" w14:textId="0E18B688" w:rsidR="00755B9F"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680" w:type="dxa"/>
            <w:tcBorders>
              <w:top w:val="nil"/>
              <w:left w:val="single" w:sz="4" w:space="0" w:color="auto"/>
              <w:bottom w:val="single" w:sz="4" w:space="0" w:color="auto"/>
              <w:right w:val="single" w:sz="4" w:space="0" w:color="auto"/>
            </w:tcBorders>
            <w:vAlign w:val="center"/>
          </w:tcPr>
          <w:p w14:paraId="7AC42991" w14:textId="4FE17C96"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527BA0DA"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7.4</w:t>
            </w:r>
          </w:p>
        </w:tc>
        <w:tc>
          <w:tcPr>
            <w:tcW w:w="736" w:type="dxa"/>
            <w:tcBorders>
              <w:top w:val="nil"/>
              <w:left w:val="nil"/>
              <w:bottom w:val="single" w:sz="4" w:space="0" w:color="auto"/>
              <w:right w:val="single" w:sz="4" w:space="0" w:color="auto"/>
            </w:tcBorders>
            <w:shd w:val="clear" w:color="auto" w:fill="auto"/>
            <w:noWrap/>
            <w:vAlign w:val="center"/>
          </w:tcPr>
          <w:p w14:paraId="6BD6AABA"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22.1</w:t>
            </w:r>
          </w:p>
        </w:tc>
        <w:tc>
          <w:tcPr>
            <w:tcW w:w="736" w:type="dxa"/>
            <w:tcBorders>
              <w:top w:val="nil"/>
              <w:left w:val="nil"/>
              <w:bottom w:val="single" w:sz="4" w:space="0" w:color="auto"/>
              <w:right w:val="single" w:sz="4" w:space="0" w:color="auto"/>
            </w:tcBorders>
            <w:shd w:val="clear" w:color="auto" w:fill="auto"/>
            <w:noWrap/>
            <w:vAlign w:val="center"/>
          </w:tcPr>
          <w:p w14:paraId="2560921D"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22.1</w:t>
            </w:r>
          </w:p>
        </w:tc>
        <w:tc>
          <w:tcPr>
            <w:tcW w:w="736" w:type="dxa"/>
            <w:tcBorders>
              <w:top w:val="nil"/>
              <w:left w:val="nil"/>
              <w:bottom w:val="single" w:sz="4" w:space="0" w:color="auto"/>
              <w:right w:val="single" w:sz="4" w:space="0" w:color="auto"/>
            </w:tcBorders>
            <w:shd w:val="clear" w:color="auto" w:fill="auto"/>
            <w:noWrap/>
            <w:vAlign w:val="center"/>
          </w:tcPr>
          <w:p w14:paraId="04D235C9"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19.1</w:t>
            </w:r>
          </w:p>
        </w:tc>
        <w:tc>
          <w:tcPr>
            <w:tcW w:w="736" w:type="dxa"/>
            <w:tcBorders>
              <w:top w:val="nil"/>
              <w:left w:val="nil"/>
              <w:bottom w:val="single" w:sz="4" w:space="0" w:color="auto"/>
              <w:right w:val="single" w:sz="4" w:space="0" w:color="auto"/>
            </w:tcBorders>
            <w:shd w:val="clear" w:color="auto" w:fill="auto"/>
            <w:noWrap/>
            <w:vAlign w:val="center"/>
          </w:tcPr>
          <w:p w14:paraId="0F660BEE"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16.2</w:t>
            </w:r>
          </w:p>
        </w:tc>
        <w:tc>
          <w:tcPr>
            <w:tcW w:w="736" w:type="dxa"/>
            <w:tcBorders>
              <w:top w:val="nil"/>
              <w:left w:val="nil"/>
              <w:bottom w:val="single" w:sz="4" w:space="0" w:color="auto"/>
              <w:right w:val="double" w:sz="4" w:space="0" w:color="auto"/>
            </w:tcBorders>
            <w:vAlign w:val="center"/>
          </w:tcPr>
          <w:p w14:paraId="58E46DDF"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13.2</w:t>
            </w:r>
          </w:p>
        </w:tc>
        <w:tc>
          <w:tcPr>
            <w:tcW w:w="736" w:type="dxa"/>
            <w:tcBorders>
              <w:top w:val="single" w:sz="4" w:space="0" w:color="auto"/>
              <w:left w:val="double" w:sz="4" w:space="0" w:color="auto"/>
              <w:bottom w:val="single" w:sz="4" w:space="0" w:color="auto"/>
              <w:right w:val="single" w:sz="4" w:space="0" w:color="auto"/>
            </w:tcBorders>
            <w:vAlign w:val="center"/>
          </w:tcPr>
          <w:p w14:paraId="4E57D7A2"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29.5</w:t>
            </w:r>
          </w:p>
        </w:tc>
        <w:tc>
          <w:tcPr>
            <w:tcW w:w="745" w:type="dxa"/>
            <w:tcBorders>
              <w:top w:val="single" w:sz="4" w:space="0" w:color="auto"/>
              <w:left w:val="single" w:sz="4" w:space="0" w:color="auto"/>
              <w:bottom w:val="single" w:sz="4" w:space="0" w:color="auto"/>
              <w:right w:val="single" w:sz="4" w:space="0" w:color="auto"/>
            </w:tcBorders>
            <w:vAlign w:val="center"/>
          </w:tcPr>
          <w:p w14:paraId="1AF8309B"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41.2</w:t>
            </w:r>
          </w:p>
        </w:tc>
      </w:tr>
      <w:tr w:rsidR="00404180" w:rsidRPr="00404180" w14:paraId="18413066" w14:textId="77777777" w:rsidTr="00AB3842">
        <w:trPr>
          <w:cantSplit/>
          <w:trHeight w:val="397"/>
          <w:jc w:val="center"/>
        </w:trPr>
        <w:tc>
          <w:tcPr>
            <w:tcW w:w="403" w:type="dxa"/>
            <w:vMerge/>
            <w:tcBorders>
              <w:left w:val="single" w:sz="4" w:space="0" w:color="auto"/>
              <w:bottom w:val="single" w:sz="4" w:space="0" w:color="auto"/>
              <w:right w:val="single" w:sz="4" w:space="0" w:color="auto"/>
            </w:tcBorders>
          </w:tcPr>
          <w:p w14:paraId="67397EB2" w14:textId="77777777" w:rsidR="00755B9F" w:rsidRPr="00404180" w:rsidRDefault="00755B9F" w:rsidP="00AB3842">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9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D500C" w14:textId="75394E33" w:rsidR="00755B9F" w:rsidRPr="00404180" w:rsidRDefault="00261BB4" w:rsidP="00AB3842">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680" w:type="dxa"/>
            <w:tcBorders>
              <w:top w:val="nil"/>
              <w:left w:val="single" w:sz="4" w:space="0" w:color="auto"/>
              <w:bottom w:val="single" w:sz="4" w:space="0" w:color="auto"/>
              <w:right w:val="single" w:sz="4" w:space="0" w:color="auto"/>
            </w:tcBorders>
            <w:vAlign w:val="center"/>
          </w:tcPr>
          <w:p w14:paraId="16A4BE98" w14:textId="6C75D219"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736" w:type="dxa"/>
            <w:tcBorders>
              <w:top w:val="nil"/>
              <w:left w:val="single" w:sz="4" w:space="0" w:color="auto"/>
              <w:bottom w:val="single" w:sz="4" w:space="0" w:color="auto"/>
              <w:right w:val="single" w:sz="4" w:space="0" w:color="auto"/>
            </w:tcBorders>
            <w:shd w:val="clear" w:color="auto" w:fill="auto"/>
            <w:noWrap/>
            <w:vAlign w:val="center"/>
          </w:tcPr>
          <w:p w14:paraId="493085B7"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6.7</w:t>
            </w:r>
          </w:p>
        </w:tc>
        <w:tc>
          <w:tcPr>
            <w:tcW w:w="736" w:type="dxa"/>
            <w:tcBorders>
              <w:top w:val="nil"/>
              <w:left w:val="nil"/>
              <w:bottom w:val="single" w:sz="4" w:space="0" w:color="auto"/>
              <w:right w:val="single" w:sz="4" w:space="0" w:color="auto"/>
            </w:tcBorders>
            <w:shd w:val="clear" w:color="auto" w:fill="auto"/>
            <w:noWrap/>
            <w:vAlign w:val="center"/>
          </w:tcPr>
          <w:p w14:paraId="658695AB"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20.0</w:t>
            </w:r>
          </w:p>
        </w:tc>
        <w:tc>
          <w:tcPr>
            <w:tcW w:w="736" w:type="dxa"/>
            <w:tcBorders>
              <w:top w:val="nil"/>
              <w:left w:val="nil"/>
              <w:bottom w:val="single" w:sz="4" w:space="0" w:color="auto"/>
              <w:right w:val="single" w:sz="4" w:space="0" w:color="auto"/>
            </w:tcBorders>
            <w:shd w:val="clear" w:color="auto" w:fill="auto"/>
            <w:noWrap/>
            <w:vAlign w:val="center"/>
          </w:tcPr>
          <w:p w14:paraId="7728B94E"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23.3</w:t>
            </w:r>
          </w:p>
        </w:tc>
        <w:tc>
          <w:tcPr>
            <w:tcW w:w="736" w:type="dxa"/>
            <w:tcBorders>
              <w:top w:val="nil"/>
              <w:left w:val="nil"/>
              <w:bottom w:val="single" w:sz="4" w:space="0" w:color="auto"/>
              <w:right w:val="single" w:sz="4" w:space="0" w:color="auto"/>
            </w:tcBorders>
            <w:shd w:val="clear" w:color="auto" w:fill="auto"/>
            <w:noWrap/>
            <w:vAlign w:val="center"/>
          </w:tcPr>
          <w:p w14:paraId="7059CCA9"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10.0</w:t>
            </w:r>
          </w:p>
        </w:tc>
        <w:tc>
          <w:tcPr>
            <w:tcW w:w="736" w:type="dxa"/>
            <w:tcBorders>
              <w:top w:val="nil"/>
              <w:left w:val="nil"/>
              <w:bottom w:val="single" w:sz="4" w:space="0" w:color="auto"/>
              <w:right w:val="single" w:sz="4" w:space="0" w:color="auto"/>
            </w:tcBorders>
            <w:shd w:val="clear" w:color="auto" w:fill="auto"/>
            <w:noWrap/>
            <w:vAlign w:val="center"/>
          </w:tcPr>
          <w:p w14:paraId="400D5BD1"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26.7</w:t>
            </w:r>
          </w:p>
        </w:tc>
        <w:tc>
          <w:tcPr>
            <w:tcW w:w="736" w:type="dxa"/>
            <w:tcBorders>
              <w:top w:val="nil"/>
              <w:left w:val="nil"/>
              <w:bottom w:val="single" w:sz="4" w:space="0" w:color="auto"/>
              <w:right w:val="double" w:sz="4" w:space="0" w:color="auto"/>
            </w:tcBorders>
            <w:vAlign w:val="center"/>
          </w:tcPr>
          <w:p w14:paraId="5B883478"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13.3</w:t>
            </w:r>
          </w:p>
        </w:tc>
        <w:tc>
          <w:tcPr>
            <w:tcW w:w="736" w:type="dxa"/>
            <w:tcBorders>
              <w:top w:val="single" w:sz="4" w:space="0" w:color="auto"/>
              <w:left w:val="double" w:sz="4" w:space="0" w:color="auto"/>
              <w:bottom w:val="single" w:sz="4" w:space="0" w:color="auto"/>
              <w:right w:val="single" w:sz="4" w:space="0" w:color="auto"/>
            </w:tcBorders>
            <w:vAlign w:val="center"/>
          </w:tcPr>
          <w:p w14:paraId="1351CDBE"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26.7</w:t>
            </w:r>
          </w:p>
        </w:tc>
        <w:tc>
          <w:tcPr>
            <w:tcW w:w="745" w:type="dxa"/>
            <w:tcBorders>
              <w:top w:val="single" w:sz="4" w:space="0" w:color="auto"/>
              <w:left w:val="single" w:sz="4" w:space="0" w:color="auto"/>
              <w:bottom w:val="single" w:sz="4" w:space="0" w:color="auto"/>
              <w:right w:val="single" w:sz="4" w:space="0" w:color="auto"/>
            </w:tcBorders>
            <w:vAlign w:val="center"/>
          </w:tcPr>
          <w:p w14:paraId="444EA5F3" w14:textId="77777777" w:rsidR="00755B9F" w:rsidRPr="00404180" w:rsidRDefault="00755B9F" w:rsidP="00AB3842">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33.3</w:t>
            </w:r>
          </w:p>
        </w:tc>
      </w:tr>
    </w:tbl>
    <w:p w14:paraId="493F60A2" w14:textId="1245286A" w:rsidR="00923D24" w:rsidRDefault="00E115E1" w:rsidP="00923D24">
      <w:pPr>
        <w:rPr>
          <w:rFonts w:ascii="UD デジタル 教科書体 N-R" w:eastAsia="UD デジタル 教科書体 N-R"/>
        </w:rPr>
      </w:pPr>
      <w:r>
        <w:rPr>
          <w:rFonts w:ascii="UD デジタル 教科書体 N-R" w:eastAsia="UD デジタル 教科書体 N-R"/>
          <w:noProof/>
        </w:rPr>
        <mc:AlternateContent>
          <mc:Choice Requires="wps">
            <w:drawing>
              <wp:anchor distT="0" distB="0" distL="114300" distR="114300" simplePos="0" relativeHeight="251997184" behindDoc="0" locked="0" layoutInCell="1" allowOverlap="1" wp14:anchorId="21541ABB" wp14:editId="0EC0BE1B">
                <wp:simplePos x="0" y="0"/>
                <wp:positionH relativeFrom="margin">
                  <wp:align>center</wp:align>
                </wp:positionH>
                <wp:positionV relativeFrom="paragraph">
                  <wp:posOffset>179705</wp:posOffset>
                </wp:positionV>
                <wp:extent cx="5521520" cy="822960"/>
                <wp:effectExtent l="0" t="0" r="3175" b="0"/>
                <wp:wrapNone/>
                <wp:docPr id="239" name="角丸四角形 239"/>
                <wp:cNvGraphicFramePr/>
                <a:graphic xmlns:a="http://schemas.openxmlformats.org/drawingml/2006/main">
                  <a:graphicData uri="http://schemas.microsoft.com/office/word/2010/wordprocessingShape">
                    <wps:wsp>
                      <wps:cNvSpPr/>
                      <wps:spPr>
                        <a:xfrm>
                          <a:off x="0" y="0"/>
                          <a:ext cx="5521520" cy="822960"/>
                        </a:xfrm>
                        <a:prstGeom prst="roundRect">
                          <a:avLst>
                            <a:gd name="adj" fmla="val 1502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E76956" id="角丸四角形 239" o:spid="_x0000_s1026" style="position:absolute;left:0;text-align:left;margin-left:0;margin-top:14.15pt;width:434.75pt;height:64.8pt;z-index:251997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" fillcolor="white [3212]" stroked="f" strokeweight="1pt">
                <v:stroke joinstyle="miter"/>
                <w10:wrap anchorx="margin"/>
              </v:roundrect>
            </w:pict>
          </mc:Fallback>
        </mc:AlternateContent>
      </w:r>
      <w:r>
        <w:rPr>
          <w:rFonts w:ascii="UD デジタル 教科書体 N-R" w:eastAsia="UD デジタル 教科書体 N-R"/>
          <w:noProof/>
        </w:rPr>
        <mc:AlternateContent>
          <mc:Choice Requires="wps">
            <w:drawing>
              <wp:anchor distT="0" distB="0" distL="114300" distR="114300" simplePos="0" relativeHeight="251998208" behindDoc="0" locked="0" layoutInCell="1" allowOverlap="1" wp14:anchorId="56CEC4A7" wp14:editId="022C2B1A">
                <wp:simplePos x="0" y="0"/>
                <wp:positionH relativeFrom="margin">
                  <wp:posOffset>117475</wp:posOffset>
                </wp:positionH>
                <wp:positionV relativeFrom="paragraph">
                  <wp:posOffset>211406</wp:posOffset>
                </wp:positionV>
                <wp:extent cx="5524500" cy="773430"/>
                <wp:effectExtent l="0" t="0" r="0" b="7620"/>
                <wp:wrapNone/>
                <wp:docPr id="240" name="テキスト ボックス 240"/>
                <wp:cNvGraphicFramePr/>
                <a:graphic xmlns:a="http://schemas.openxmlformats.org/drawingml/2006/main">
                  <a:graphicData uri="http://schemas.microsoft.com/office/word/2010/wordprocessingShape">
                    <wps:wsp>
                      <wps:cNvSpPr txBox="1"/>
                      <wps:spPr>
                        <a:xfrm>
                          <a:off x="0" y="0"/>
                          <a:ext cx="5524500" cy="773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86A81D" w14:textId="1D5F67E4" w:rsidR="009E4323" w:rsidRPr="00404180" w:rsidRDefault="009E4323" w:rsidP="00E115E1">
                            <w:pPr>
                              <w:ind w:leftChars="100" w:left="210" w:rightChars="100" w:right="210"/>
                              <w:rPr>
                                <w:rFonts w:ascii="UD デジタル 教科書体 N-R" w:eastAsia="UD デジタル 教科書体 N-R"/>
                                <w:color w:val="000000" w:themeColor="text1"/>
                              </w:rPr>
                            </w:pPr>
                            <w:r>
                              <w:rPr>
                                <w:rFonts w:ascii="UD デジタル 教科書体 N-R" w:eastAsia="UD デジタル 教科書体 N-R" w:hint="eastAsia"/>
                              </w:rPr>
                              <w:t>・</w:t>
                            </w:r>
                            <w:r>
                              <w:rPr>
                                <w:rFonts w:ascii="BIZ UDPゴシック" w:eastAsia="BIZ UDPゴシック" w:hAnsi="BIZ UDPゴシック" w:cs="UD デジタル 教科書体 N-R"/>
                                <w:color w:val="000000"/>
                                <w:kern w:val="0"/>
                                <w:szCs w:val="21"/>
                              </w:rPr>
                              <w:t>性別役</w:t>
                            </w:r>
                            <w:r w:rsidRPr="00404180">
                              <w:rPr>
                                <w:rFonts w:ascii="BIZ UDPゴシック" w:eastAsia="BIZ UDPゴシック" w:hAnsi="BIZ UDPゴシック" w:cs="UD デジタル 教科書体 N-R"/>
                                <w:color w:val="000000" w:themeColor="text1"/>
                                <w:kern w:val="0"/>
                                <w:szCs w:val="21"/>
                              </w:rPr>
                              <w:t>割</w:t>
                            </w:r>
                            <w:r w:rsidRPr="00404180">
                              <w:rPr>
                                <w:rFonts w:ascii="BIZ UDPゴシック" w:eastAsia="BIZ UDPゴシック" w:hAnsi="BIZ UDPゴシック" w:cs="UD デジタル 教科書体 N-R" w:hint="eastAsia"/>
                                <w:color w:val="000000" w:themeColor="text1"/>
                                <w:kern w:val="0"/>
                                <w:szCs w:val="21"/>
                              </w:rPr>
                              <w:t>分担</w:t>
                            </w:r>
                            <w:r w:rsidRPr="00404180">
                              <w:rPr>
                                <w:rFonts w:ascii="BIZ UDPゴシック" w:eastAsia="BIZ UDPゴシック" w:hAnsi="BIZ UDPゴシック" w:cs="UD デジタル 教科書体 N-R"/>
                                <w:color w:val="000000" w:themeColor="text1"/>
                                <w:kern w:val="0"/>
                                <w:szCs w:val="21"/>
                              </w:rPr>
                              <w:t>意識</w:t>
                            </w:r>
                            <w:r w:rsidRPr="00404180">
                              <w:rPr>
                                <w:rFonts w:ascii="BIZ UDPゴシック" w:eastAsia="BIZ UDPゴシック" w:hAnsi="BIZ UDPゴシック" w:cs="UD デジタル 教科書体 N-R" w:hint="eastAsia"/>
                                <w:color w:val="000000" w:themeColor="text1"/>
                                <w:kern w:val="0"/>
                                <w:szCs w:val="21"/>
                              </w:rPr>
                              <w:t>については</w:t>
                            </w:r>
                            <w:r w:rsidRPr="00404180">
                              <w:rPr>
                                <w:rFonts w:ascii="BIZ UDPゴシック" w:eastAsia="BIZ UDPゴシック" w:hAnsi="BIZ UDPゴシック" w:cs="UD デジタル 教科書体 N-R"/>
                                <w:color w:val="000000" w:themeColor="text1"/>
                                <w:kern w:val="0"/>
                                <w:szCs w:val="21"/>
                              </w:rPr>
                              <w:t>、性別・年代別によって</w:t>
                            </w:r>
                            <w:r w:rsidRPr="00404180">
                              <w:rPr>
                                <w:rFonts w:ascii="BIZ UDPゴシック" w:eastAsia="BIZ UDPゴシック" w:hAnsi="BIZ UDPゴシック" w:cs="UD デジタル 教科書体 N-R" w:hint="eastAsia"/>
                                <w:color w:val="000000" w:themeColor="text1"/>
                                <w:kern w:val="0"/>
                                <w:szCs w:val="21"/>
                              </w:rPr>
                              <w:t>意識差</w:t>
                            </w:r>
                            <w:r w:rsidRPr="00404180">
                              <w:rPr>
                                <w:rFonts w:ascii="BIZ UDPゴシック" w:eastAsia="BIZ UDPゴシック" w:hAnsi="BIZ UDPゴシック" w:cs="UD デジタル 教科書体 N-R"/>
                                <w:color w:val="000000" w:themeColor="text1"/>
                                <w:kern w:val="0"/>
                                <w:szCs w:val="21"/>
                              </w:rPr>
                              <w:t>がみられ</w:t>
                            </w:r>
                            <w:r w:rsidRPr="00404180">
                              <w:rPr>
                                <w:rFonts w:ascii="BIZ UDPゴシック" w:eastAsia="BIZ UDPゴシック" w:hAnsi="BIZ UDPゴシック" w:cs="UD デジタル 教科書体 N-R" w:hint="eastAsia"/>
                                <w:color w:val="000000" w:themeColor="text1"/>
                                <w:kern w:val="0"/>
                                <w:szCs w:val="21"/>
                              </w:rPr>
                              <w:t>ています。</w:t>
                            </w:r>
                          </w:p>
                          <w:p w14:paraId="32EC65FC" w14:textId="0E8F3257" w:rsidR="009E4323" w:rsidRPr="00F918A5" w:rsidRDefault="009E4323" w:rsidP="00E115E1">
                            <w:pPr>
                              <w:ind w:leftChars="100" w:left="420" w:rightChars="100" w:right="210" w:hangingChars="100" w:hanging="210"/>
                              <w:rPr>
                                <w:rFonts w:ascii="UD デジタル 教科書体 N-R" w:eastAsia="UD デジタル 教科書体 N-R"/>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cs="UD デジタル 教科書体 N-R" w:hint="eastAsia"/>
                                <w:color w:val="000000" w:themeColor="text1"/>
                                <w:kern w:val="0"/>
                                <w:szCs w:val="21"/>
                              </w:rPr>
                              <w:t>性別役割分担意識</w:t>
                            </w:r>
                            <w:r w:rsidRPr="009C50B4">
                              <w:rPr>
                                <w:rFonts w:ascii="BIZ UDPゴシック" w:eastAsia="BIZ UDPゴシック" w:hAnsi="BIZ UDPゴシック" w:cs="UD デジタル 教科書体 N-R"/>
                                <w:color w:val="000000"/>
                                <w:kern w:val="0"/>
                                <w:szCs w:val="21"/>
                              </w:rPr>
                              <w:t>の払拭に向け、年代に応じた</w:t>
                            </w:r>
                            <w:r w:rsidRPr="009C50B4">
                              <w:rPr>
                                <w:rFonts w:ascii="BIZ UDPゴシック" w:eastAsia="BIZ UDPゴシック" w:hAnsi="BIZ UDPゴシック" w:cs="UD デジタル 教科書体 N-R" w:hint="eastAsia"/>
                                <w:color w:val="000000"/>
                                <w:kern w:val="0"/>
                                <w:szCs w:val="21"/>
                              </w:rPr>
                              <w:t>効果的な</w:t>
                            </w:r>
                            <w:r w:rsidRPr="009C50B4">
                              <w:rPr>
                                <w:rFonts w:ascii="BIZ UDPゴシック" w:eastAsia="BIZ UDPゴシック" w:hAnsi="BIZ UDPゴシック" w:cs="UD デジタル 教科書体 N-R"/>
                                <w:color w:val="000000"/>
                                <w:kern w:val="0"/>
                                <w:szCs w:val="21"/>
                              </w:rPr>
                              <w:t>啓発</w:t>
                            </w:r>
                            <w:r w:rsidRPr="009C50B4">
                              <w:rPr>
                                <w:rFonts w:ascii="BIZ UDPゴシック" w:eastAsia="BIZ UDPゴシック" w:hAnsi="BIZ UDPゴシック" w:cs="UD デジタル 教科書体 N-R" w:hint="eastAsia"/>
                                <w:color w:val="000000"/>
                                <w:kern w:val="0"/>
                                <w:szCs w:val="21"/>
                              </w:rPr>
                              <w:t>内容</w:t>
                            </w:r>
                            <w:r w:rsidRPr="009C50B4">
                              <w:rPr>
                                <w:rFonts w:ascii="BIZ UDPゴシック" w:eastAsia="BIZ UDPゴシック" w:hAnsi="BIZ UDPゴシック" w:cs="UD デジタル 教科書体 N-R"/>
                                <w:color w:val="000000"/>
                                <w:kern w:val="0"/>
                                <w:szCs w:val="21"/>
                              </w:rPr>
                              <w:t>・手法等</w:t>
                            </w:r>
                            <w:r w:rsidRPr="009C50B4">
                              <w:rPr>
                                <w:rFonts w:ascii="BIZ UDPゴシック" w:eastAsia="BIZ UDPゴシック" w:hAnsi="BIZ UDPゴシック" w:cs="UD デジタル 教科書体 N-R" w:hint="eastAsia"/>
                                <w:color w:val="000000"/>
                                <w:kern w:val="0"/>
                                <w:szCs w:val="21"/>
                              </w:rPr>
                              <w:t>を</w:t>
                            </w:r>
                            <w:r w:rsidRPr="009C50B4">
                              <w:rPr>
                                <w:rFonts w:ascii="BIZ UDPゴシック" w:eastAsia="BIZ UDPゴシック" w:hAnsi="BIZ UDPゴシック" w:cs="UD デジタル 教科書体 N-R"/>
                                <w:color w:val="000000"/>
                                <w:kern w:val="0"/>
                                <w:szCs w:val="21"/>
                              </w:rPr>
                              <w:t>検討していくことが必要です。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EC4A7" id="テキスト ボックス 240" o:spid="_x0000_s1078" type="#_x0000_t202" style="position:absolute;left:0;text-align:left;margin-left:9.25pt;margin-top:16.65pt;width:435pt;height:60.9pt;z-index:25199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" filled="f" stroked="f" strokeweight=".5pt">
                <v:textbox>
                  <w:txbxContent>
                    <w:p w14:paraId="7286A81D" w14:textId="1D5F67E4" w:rsidR="009E4323" w:rsidRPr="00404180" w:rsidRDefault="009E4323" w:rsidP="00E115E1">
                      <w:pPr>
                        <w:ind w:leftChars="100" w:left="210" w:rightChars="100" w:right="210"/>
                        <w:rPr>
                          <w:rFonts w:ascii="UD デジタル 教科書体 N-R" w:eastAsia="UD デジタル 教科書体 N-R"/>
                          <w:color w:val="000000" w:themeColor="text1"/>
                        </w:rPr>
                      </w:pPr>
                      <w:r>
                        <w:rPr>
                          <w:rFonts w:ascii="UD デジタル 教科書体 N-R" w:eastAsia="UD デジタル 教科書体 N-R" w:hint="eastAsia"/>
                        </w:rPr>
                        <w:t>・</w:t>
                      </w:r>
                      <w:r>
                        <w:rPr>
                          <w:rFonts w:ascii="BIZ UDPゴシック" w:eastAsia="BIZ UDPゴシック" w:hAnsi="BIZ UDPゴシック" w:cs="UD デジタル 教科書体 N-R"/>
                          <w:color w:val="000000"/>
                          <w:kern w:val="0"/>
                          <w:szCs w:val="21"/>
                        </w:rPr>
                        <w:t>性別役</w:t>
                      </w:r>
                      <w:r w:rsidRPr="00404180">
                        <w:rPr>
                          <w:rFonts w:ascii="BIZ UDPゴシック" w:eastAsia="BIZ UDPゴシック" w:hAnsi="BIZ UDPゴシック" w:cs="UD デジタル 教科書体 N-R"/>
                          <w:color w:val="000000" w:themeColor="text1"/>
                          <w:kern w:val="0"/>
                          <w:szCs w:val="21"/>
                        </w:rPr>
                        <w:t>割</w:t>
                      </w:r>
                      <w:r w:rsidRPr="00404180">
                        <w:rPr>
                          <w:rFonts w:ascii="BIZ UDPゴシック" w:eastAsia="BIZ UDPゴシック" w:hAnsi="BIZ UDPゴシック" w:cs="UD デジタル 教科書体 N-R" w:hint="eastAsia"/>
                          <w:color w:val="000000" w:themeColor="text1"/>
                          <w:kern w:val="0"/>
                          <w:szCs w:val="21"/>
                        </w:rPr>
                        <w:t>分担</w:t>
                      </w:r>
                      <w:r w:rsidRPr="00404180">
                        <w:rPr>
                          <w:rFonts w:ascii="BIZ UDPゴシック" w:eastAsia="BIZ UDPゴシック" w:hAnsi="BIZ UDPゴシック" w:cs="UD デジタル 教科書体 N-R"/>
                          <w:color w:val="000000" w:themeColor="text1"/>
                          <w:kern w:val="0"/>
                          <w:szCs w:val="21"/>
                        </w:rPr>
                        <w:t>意識</w:t>
                      </w:r>
                      <w:r w:rsidRPr="00404180">
                        <w:rPr>
                          <w:rFonts w:ascii="BIZ UDPゴシック" w:eastAsia="BIZ UDPゴシック" w:hAnsi="BIZ UDPゴシック" w:cs="UD デジタル 教科書体 N-R" w:hint="eastAsia"/>
                          <w:color w:val="000000" w:themeColor="text1"/>
                          <w:kern w:val="0"/>
                          <w:szCs w:val="21"/>
                        </w:rPr>
                        <w:t>については</w:t>
                      </w:r>
                      <w:r w:rsidRPr="00404180">
                        <w:rPr>
                          <w:rFonts w:ascii="BIZ UDPゴシック" w:eastAsia="BIZ UDPゴシック" w:hAnsi="BIZ UDPゴシック" w:cs="UD デジタル 教科書体 N-R"/>
                          <w:color w:val="000000" w:themeColor="text1"/>
                          <w:kern w:val="0"/>
                          <w:szCs w:val="21"/>
                        </w:rPr>
                        <w:t>、性別・年代別によって</w:t>
                      </w:r>
                      <w:r w:rsidRPr="00404180">
                        <w:rPr>
                          <w:rFonts w:ascii="BIZ UDPゴシック" w:eastAsia="BIZ UDPゴシック" w:hAnsi="BIZ UDPゴシック" w:cs="UD デジタル 教科書体 N-R" w:hint="eastAsia"/>
                          <w:color w:val="000000" w:themeColor="text1"/>
                          <w:kern w:val="0"/>
                          <w:szCs w:val="21"/>
                        </w:rPr>
                        <w:t>意識差</w:t>
                      </w:r>
                      <w:r w:rsidRPr="00404180">
                        <w:rPr>
                          <w:rFonts w:ascii="BIZ UDPゴシック" w:eastAsia="BIZ UDPゴシック" w:hAnsi="BIZ UDPゴシック" w:cs="UD デジタル 教科書体 N-R"/>
                          <w:color w:val="000000" w:themeColor="text1"/>
                          <w:kern w:val="0"/>
                          <w:szCs w:val="21"/>
                        </w:rPr>
                        <w:t>がみられ</w:t>
                      </w:r>
                      <w:r w:rsidRPr="00404180">
                        <w:rPr>
                          <w:rFonts w:ascii="BIZ UDPゴシック" w:eastAsia="BIZ UDPゴシック" w:hAnsi="BIZ UDPゴシック" w:cs="UD デジタル 教科書体 N-R" w:hint="eastAsia"/>
                          <w:color w:val="000000" w:themeColor="text1"/>
                          <w:kern w:val="0"/>
                          <w:szCs w:val="21"/>
                        </w:rPr>
                        <w:t>ています。</w:t>
                      </w:r>
                    </w:p>
                    <w:p w14:paraId="32EC65FC" w14:textId="0E8F3257" w:rsidR="009E4323" w:rsidRPr="00F918A5" w:rsidRDefault="009E4323" w:rsidP="00E115E1">
                      <w:pPr>
                        <w:ind w:leftChars="100" w:left="420" w:rightChars="100" w:right="210" w:hangingChars="100" w:hanging="210"/>
                        <w:rPr>
                          <w:rFonts w:ascii="UD デジタル 教科書体 N-R" w:eastAsia="UD デジタル 教科書体 N-R"/>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cs="UD デジタル 教科書体 N-R" w:hint="eastAsia"/>
                          <w:color w:val="000000" w:themeColor="text1"/>
                          <w:kern w:val="0"/>
                          <w:szCs w:val="21"/>
                        </w:rPr>
                        <w:t>性別役割分担意識</w:t>
                      </w:r>
                      <w:r w:rsidRPr="009C50B4">
                        <w:rPr>
                          <w:rFonts w:ascii="BIZ UDPゴシック" w:eastAsia="BIZ UDPゴシック" w:hAnsi="BIZ UDPゴシック" w:cs="UD デジタル 教科書体 N-R"/>
                          <w:color w:val="000000"/>
                          <w:kern w:val="0"/>
                          <w:szCs w:val="21"/>
                        </w:rPr>
                        <w:t>の払拭に向け、年代に応じた</w:t>
                      </w:r>
                      <w:r w:rsidRPr="009C50B4">
                        <w:rPr>
                          <w:rFonts w:ascii="BIZ UDPゴシック" w:eastAsia="BIZ UDPゴシック" w:hAnsi="BIZ UDPゴシック" w:cs="UD デジタル 教科書体 N-R" w:hint="eastAsia"/>
                          <w:color w:val="000000"/>
                          <w:kern w:val="0"/>
                          <w:szCs w:val="21"/>
                        </w:rPr>
                        <w:t>効果的な</w:t>
                      </w:r>
                      <w:r w:rsidRPr="009C50B4">
                        <w:rPr>
                          <w:rFonts w:ascii="BIZ UDPゴシック" w:eastAsia="BIZ UDPゴシック" w:hAnsi="BIZ UDPゴシック" w:cs="UD デジタル 教科書体 N-R"/>
                          <w:color w:val="000000"/>
                          <w:kern w:val="0"/>
                          <w:szCs w:val="21"/>
                        </w:rPr>
                        <w:t>啓発</w:t>
                      </w:r>
                      <w:r w:rsidRPr="009C50B4">
                        <w:rPr>
                          <w:rFonts w:ascii="BIZ UDPゴシック" w:eastAsia="BIZ UDPゴシック" w:hAnsi="BIZ UDPゴシック" w:cs="UD デジタル 教科書体 N-R" w:hint="eastAsia"/>
                          <w:color w:val="000000"/>
                          <w:kern w:val="0"/>
                          <w:szCs w:val="21"/>
                        </w:rPr>
                        <w:t>内容</w:t>
                      </w:r>
                      <w:r w:rsidRPr="009C50B4">
                        <w:rPr>
                          <w:rFonts w:ascii="BIZ UDPゴシック" w:eastAsia="BIZ UDPゴシック" w:hAnsi="BIZ UDPゴシック" w:cs="UD デジタル 教科書体 N-R"/>
                          <w:color w:val="000000"/>
                          <w:kern w:val="0"/>
                          <w:szCs w:val="21"/>
                        </w:rPr>
                        <w:t>・手法等</w:t>
                      </w:r>
                      <w:r w:rsidRPr="009C50B4">
                        <w:rPr>
                          <w:rFonts w:ascii="BIZ UDPゴシック" w:eastAsia="BIZ UDPゴシック" w:hAnsi="BIZ UDPゴシック" w:cs="UD デジタル 教科書体 N-R" w:hint="eastAsia"/>
                          <w:color w:val="000000"/>
                          <w:kern w:val="0"/>
                          <w:szCs w:val="21"/>
                        </w:rPr>
                        <w:t>を</w:t>
                      </w:r>
                      <w:r w:rsidRPr="009C50B4">
                        <w:rPr>
                          <w:rFonts w:ascii="BIZ UDPゴシック" w:eastAsia="BIZ UDPゴシック" w:hAnsi="BIZ UDPゴシック" w:cs="UD デジタル 教科書体 N-R"/>
                          <w:color w:val="000000"/>
                          <w:kern w:val="0"/>
                          <w:szCs w:val="21"/>
                        </w:rPr>
                        <w:t>検討していくことが必要です。</w:t>
                      </w:r>
                    </w:p>
                  </w:txbxContent>
                </v:textbox>
                <w10:wrap anchorx="margin"/>
              </v:shape>
            </w:pict>
          </mc:Fallback>
        </mc:AlternateContent>
      </w:r>
      <w:r>
        <w:rPr>
          <w:rFonts w:ascii="UD デジタル 教科書体 N-R" w:eastAsia="UD デジタル 教科書体 N-R"/>
          <w:noProof/>
        </w:rPr>
        <mc:AlternateContent>
          <mc:Choice Requires="wps">
            <w:drawing>
              <wp:anchor distT="0" distB="0" distL="114300" distR="114300" simplePos="0" relativeHeight="251996160" behindDoc="0" locked="0" layoutInCell="1" allowOverlap="1" wp14:anchorId="2D7862BB" wp14:editId="7D9C3779">
                <wp:simplePos x="0" y="0"/>
                <wp:positionH relativeFrom="margin">
                  <wp:align>right</wp:align>
                </wp:positionH>
                <wp:positionV relativeFrom="paragraph">
                  <wp:posOffset>81329</wp:posOffset>
                </wp:positionV>
                <wp:extent cx="5753100" cy="1041009"/>
                <wp:effectExtent l="0" t="0" r="0" b="6985"/>
                <wp:wrapNone/>
                <wp:docPr id="27" name="角丸四角形 27"/>
                <wp:cNvGraphicFramePr/>
                <a:graphic xmlns:a="http://schemas.openxmlformats.org/drawingml/2006/main">
                  <a:graphicData uri="http://schemas.microsoft.com/office/word/2010/wordprocessingShape">
                    <wps:wsp>
                      <wps:cNvSpPr/>
                      <wps:spPr>
                        <a:xfrm>
                          <a:off x="0" y="0"/>
                          <a:ext cx="5753100" cy="1041009"/>
                        </a:xfrm>
                        <a:prstGeom prst="roundRect">
                          <a:avLst>
                            <a:gd name="adj" fmla="val 15028"/>
                          </a:avLst>
                        </a:prstGeom>
                        <a:pattFill prst="pct40">
                          <a:fgClr>
                            <a:schemeClr val="accent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8987F" id="角丸四角形 27" o:spid="_x0000_s1026" style="position:absolute;left:0;text-align:left;margin-left:401.8pt;margin-top:6.4pt;width:453pt;height:81.95pt;z-index:251996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" fillcolor="#4472c4 [3208]" stroked="f" strokeweight="1pt">
                <v:fill r:id="rId40" o:title="" color2="white [3212]" type="pattern"/>
                <v:stroke joinstyle="miter"/>
                <w10:wrap anchorx="margin"/>
              </v:roundrect>
            </w:pict>
          </mc:Fallback>
        </mc:AlternateContent>
      </w:r>
    </w:p>
    <w:p w14:paraId="194C5852" w14:textId="6D012746" w:rsidR="00BB2B02" w:rsidRDefault="00BB2B02" w:rsidP="00BB2B02">
      <w:pPr>
        <w:ind w:left="210" w:hangingChars="100" w:hanging="210"/>
        <w:rPr>
          <w:rFonts w:ascii="UD デジタル 教科書体 N-R" w:eastAsia="UD デジタル 教科書体 N-R"/>
        </w:rPr>
      </w:pPr>
    </w:p>
    <w:p w14:paraId="20E4F86A" w14:textId="77777777" w:rsidR="009449CB" w:rsidRDefault="009449CB">
      <w:pPr>
        <w:widowControl/>
        <w:jc w:val="left"/>
        <w:rPr>
          <w:rFonts w:ascii="BIZ UDPゴシック" w:eastAsia="BIZ UDPゴシック" w:hAnsi="BIZ UDPゴシック"/>
          <w:b/>
          <w:kern w:val="0"/>
        </w:rPr>
      </w:pPr>
      <w:r>
        <w:rPr>
          <w:rFonts w:ascii="BIZ UDPゴシック" w:eastAsia="BIZ UDPゴシック" w:hAnsi="BIZ UDPゴシック"/>
          <w:b/>
          <w:kern w:val="0"/>
        </w:rPr>
        <w:br w:type="page"/>
      </w:r>
    </w:p>
    <w:p w14:paraId="0B1ABDF2" w14:textId="3E158C97" w:rsidR="00B5399D" w:rsidRPr="003959C4" w:rsidRDefault="00F944CD" w:rsidP="001B47C4">
      <w:pPr>
        <w:spacing w:beforeLines="50" w:before="180" w:afterLines="50" w:after="180"/>
        <w:rPr>
          <w:rFonts w:ascii="BIZ UDPゴシック" w:eastAsia="BIZ UDPゴシック" w:hAnsi="BIZ UDPゴシック"/>
          <w:b/>
          <w:kern w:val="0"/>
        </w:rPr>
      </w:pPr>
      <w:r w:rsidRPr="003959C4">
        <w:rPr>
          <w:rFonts w:ascii="BIZ UDPゴシック" w:eastAsia="BIZ UDPゴシック" w:hAnsi="BIZ UDPゴシック"/>
          <w:noProof/>
        </w:rPr>
        <w:lastRenderedPageBreak/>
        <mc:AlternateContent>
          <mc:Choice Requires="wps">
            <w:drawing>
              <wp:anchor distT="0" distB="0" distL="114300" distR="114300" simplePos="0" relativeHeight="251646976" behindDoc="0" locked="0" layoutInCell="1" allowOverlap="1" wp14:anchorId="39BD8C78" wp14:editId="54AD5083">
                <wp:simplePos x="0" y="0"/>
                <wp:positionH relativeFrom="margin">
                  <wp:align>right</wp:align>
                </wp:positionH>
                <wp:positionV relativeFrom="paragraph">
                  <wp:posOffset>-5080</wp:posOffset>
                </wp:positionV>
                <wp:extent cx="5638800" cy="523875"/>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56388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2A6834" w14:textId="77777777" w:rsidR="009E4323" w:rsidRDefault="009E4323" w:rsidP="00007249">
                            <w:pPr>
                              <w:rPr>
                                <w:rFonts w:ascii="BIZ UDPゴシック" w:eastAsia="BIZ UDPゴシック" w:hAnsi="BIZ UDPゴシック"/>
                                <w:sz w:val="22"/>
                              </w:rPr>
                            </w:pPr>
                            <w:r w:rsidRPr="009708D5">
                              <w:rPr>
                                <w:rFonts w:ascii="BIZ UDPゴシック" w:eastAsia="BIZ UDPゴシック" w:hAnsi="BIZ UDPゴシック" w:hint="eastAsia"/>
                                <w:sz w:val="22"/>
                              </w:rPr>
                              <w:t>地域活動</w:t>
                            </w:r>
                            <w:r w:rsidRPr="00007249">
                              <w:rPr>
                                <w:rFonts w:ascii="BIZ UDPゴシック" w:eastAsia="BIZ UDPゴシック" w:hAnsi="BIZ UDPゴシック"/>
                                <w:sz w:val="22"/>
                              </w:rPr>
                              <w:t>について</w:t>
                            </w:r>
                          </w:p>
                          <w:p w14:paraId="5A1EDE7C" w14:textId="6B9A46F5" w:rsidR="009E4323" w:rsidRPr="00007249" w:rsidRDefault="009E4323" w:rsidP="00F944CD">
                            <w:pPr>
                              <w:jc w:val="righ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0627D3">
                              <w:rPr>
                                <w:rFonts w:ascii="BIZ UDPゴシック" w:eastAsia="BIZ UDPゴシック" w:hAnsi="BIZ UDPゴシック" w:hint="eastAsia"/>
                                <w:sz w:val="16"/>
                              </w:rPr>
                              <w:t>（※今まで自治会や町内会の活動に参加したことがある方のみ</w:t>
                            </w:r>
                            <w:r>
                              <w:rPr>
                                <w:rFonts w:ascii="BIZ UDPゴシック" w:eastAsia="BIZ UDPゴシック" w:hAnsi="BIZ UDPゴシック" w:hint="eastAsia"/>
                                <w:sz w:val="16"/>
                              </w:rPr>
                              <w:t>で</w:t>
                            </w:r>
                            <w:r>
                              <w:rPr>
                                <w:rFonts w:ascii="BIZ UDPゴシック" w:eastAsia="BIZ UDPゴシック" w:hAnsi="BIZ UDPゴシック"/>
                                <w:sz w:val="16"/>
                              </w:rPr>
                              <w:t>集計</w:t>
                            </w:r>
                            <w:r w:rsidRPr="000627D3">
                              <w:rPr>
                                <w:rFonts w:ascii="BIZ UDPゴシック" w:eastAsia="BIZ UDPゴシック" w:hAnsi="BIZ UDPゴシック"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D8C78" id="テキスト ボックス 29" o:spid="_x0000_s1079" type="#_x0000_t202" style="position:absolute;left:0;text-align:left;margin-left:392.8pt;margin-top:-.4pt;width:444pt;height:41.25pt;z-index:251646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" filled="f" stroked="f" strokeweight=".5pt">
                <v:textbox>
                  <w:txbxContent>
                    <w:p w14:paraId="1C2A6834" w14:textId="77777777" w:rsidR="009E4323" w:rsidRDefault="009E4323" w:rsidP="00007249">
                      <w:pPr>
                        <w:rPr>
                          <w:rFonts w:ascii="BIZ UDPゴシック" w:eastAsia="BIZ UDPゴシック" w:hAnsi="BIZ UDPゴシック"/>
                          <w:sz w:val="22"/>
                        </w:rPr>
                      </w:pPr>
                      <w:r w:rsidRPr="009708D5">
                        <w:rPr>
                          <w:rFonts w:ascii="BIZ UDPゴシック" w:eastAsia="BIZ UDPゴシック" w:hAnsi="BIZ UDPゴシック" w:hint="eastAsia"/>
                          <w:sz w:val="22"/>
                        </w:rPr>
                        <w:t>地域活動</w:t>
                      </w:r>
                      <w:r w:rsidRPr="00007249">
                        <w:rPr>
                          <w:rFonts w:ascii="BIZ UDPゴシック" w:eastAsia="BIZ UDPゴシック" w:hAnsi="BIZ UDPゴシック"/>
                          <w:sz w:val="22"/>
                        </w:rPr>
                        <w:t>について</w:t>
                      </w:r>
                    </w:p>
                    <w:p w14:paraId="5A1EDE7C" w14:textId="6B9A46F5" w:rsidR="009E4323" w:rsidRPr="00007249" w:rsidRDefault="009E4323" w:rsidP="00F944CD">
                      <w:pPr>
                        <w:jc w:val="right"/>
                        <w:rPr>
                          <w:rFonts w:ascii="BIZ UDPゴシック" w:eastAsia="BIZ UDPゴシック" w:hAnsi="BIZ UDPゴシック"/>
                          <w:sz w:val="22"/>
                        </w:rPr>
                      </w:pPr>
                      <w:r>
                        <w:rPr>
                          <w:rFonts w:ascii="BIZ UDPゴシック" w:eastAsia="BIZ UDPゴシック" w:hAnsi="BIZ UDPゴシック" w:hint="eastAsia"/>
                          <w:sz w:val="22"/>
                        </w:rPr>
                        <w:t xml:space="preserve">　</w:t>
                      </w:r>
                      <w:r w:rsidRPr="000627D3">
                        <w:rPr>
                          <w:rFonts w:ascii="BIZ UDPゴシック" w:eastAsia="BIZ UDPゴシック" w:hAnsi="BIZ UDPゴシック" w:hint="eastAsia"/>
                          <w:sz w:val="16"/>
                        </w:rPr>
                        <w:t>（※今まで自治会や町内会の活動に参加したことがある方のみ</w:t>
                      </w:r>
                      <w:r>
                        <w:rPr>
                          <w:rFonts w:ascii="BIZ UDPゴシック" w:eastAsia="BIZ UDPゴシック" w:hAnsi="BIZ UDPゴシック" w:hint="eastAsia"/>
                          <w:sz w:val="16"/>
                        </w:rPr>
                        <w:t>で</w:t>
                      </w:r>
                      <w:r>
                        <w:rPr>
                          <w:rFonts w:ascii="BIZ UDPゴシック" w:eastAsia="BIZ UDPゴシック" w:hAnsi="BIZ UDPゴシック"/>
                          <w:sz w:val="16"/>
                        </w:rPr>
                        <w:t>集計</w:t>
                      </w:r>
                      <w:r w:rsidRPr="000627D3">
                        <w:rPr>
                          <w:rFonts w:ascii="BIZ UDPゴシック" w:eastAsia="BIZ UDPゴシック" w:hAnsi="BIZ UDPゴシック" w:hint="eastAsia"/>
                          <w:sz w:val="16"/>
                        </w:rPr>
                        <w:t>）</w:t>
                      </w:r>
                    </w:p>
                  </w:txbxContent>
                </v:textbox>
                <w10:wrap anchorx="margin"/>
              </v:shape>
            </w:pict>
          </mc:Fallback>
        </mc:AlternateContent>
      </w:r>
      <w:r w:rsidR="00664CA4" w:rsidRPr="003959C4">
        <w:rPr>
          <w:rFonts w:ascii="BIZ UDPゴシック" w:eastAsia="BIZ UDPゴシック" w:hAnsi="BIZ UDPゴシック"/>
          <w:noProof/>
        </w:rPr>
        <mc:AlternateContent>
          <mc:Choice Requires="wps">
            <w:drawing>
              <wp:anchor distT="0" distB="0" distL="114300" distR="114300" simplePos="0" relativeHeight="251648000" behindDoc="1" locked="0" layoutInCell="1" allowOverlap="1" wp14:anchorId="401B63A8" wp14:editId="3B7C8B3B">
                <wp:simplePos x="0" y="0"/>
                <wp:positionH relativeFrom="margin">
                  <wp:align>right</wp:align>
                </wp:positionH>
                <wp:positionV relativeFrom="paragraph">
                  <wp:posOffset>-35948</wp:posOffset>
                </wp:positionV>
                <wp:extent cx="5753100" cy="334645"/>
                <wp:effectExtent l="0" t="0" r="0" b="8255"/>
                <wp:wrapNone/>
                <wp:docPr id="34" name="角丸四角形 34"/>
                <wp:cNvGraphicFramePr/>
                <a:graphic xmlns:a="http://schemas.openxmlformats.org/drawingml/2006/main">
                  <a:graphicData uri="http://schemas.microsoft.com/office/word/2010/wordprocessingShape">
                    <wps:wsp>
                      <wps:cNvSpPr/>
                      <wps:spPr>
                        <a:xfrm>
                          <a:off x="0" y="0"/>
                          <a:ext cx="5753100"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367921" id="角丸四角形 34" o:spid="_x0000_s1026" style="position:absolute;left:0;text-align:left;margin-left:401.8pt;margin-top:-2.85pt;width:453pt;height:26.35pt;z-index:-25166848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" fillcolor="#deeaf6 [660]" stroked="f" strokeweight="1pt">
                <v:stroke joinstyle="miter"/>
                <w10:wrap anchorx="margin"/>
              </v:roundrect>
            </w:pict>
          </mc:Fallback>
        </mc:AlternateContent>
      </w:r>
    </w:p>
    <w:p w14:paraId="03C6CE1F" w14:textId="71CE9309" w:rsidR="00F944CD" w:rsidRPr="007B5F76" w:rsidRDefault="00F944CD" w:rsidP="00F21885">
      <w:pPr>
        <w:spacing w:beforeLines="30" w:before="108"/>
        <w:ind w:firstLineChars="100" w:firstLine="210"/>
        <w:rPr>
          <w:rFonts w:ascii="BIZ UDPゴシック" w:eastAsia="BIZ UDPゴシック" w:hAnsi="BIZ UDPゴシック"/>
          <w:color w:val="000000" w:themeColor="text1"/>
          <w:szCs w:val="21"/>
        </w:rPr>
      </w:pPr>
    </w:p>
    <w:p w14:paraId="1BF5B2AD" w14:textId="072BA020" w:rsidR="00F21885" w:rsidRPr="00404180" w:rsidRDefault="00F21885" w:rsidP="0091488A">
      <w:pPr>
        <w:spacing w:beforeLines="30" w:before="108"/>
        <w:ind w:firstLineChars="100" w:firstLine="210"/>
        <w:rPr>
          <w:rFonts w:ascii="BIZ UDPゴシック" w:eastAsia="BIZ UDPゴシック" w:hAnsi="BIZ UDPゴシック"/>
          <w:color w:val="000000" w:themeColor="text1"/>
          <w:szCs w:val="21"/>
        </w:rPr>
      </w:pPr>
      <w:r w:rsidRPr="007B5F76">
        <w:rPr>
          <w:rFonts w:ascii="BIZ UDPゴシック" w:eastAsia="BIZ UDPゴシック" w:hAnsi="BIZ UDPゴシック" w:hint="eastAsia"/>
          <w:color w:val="000000" w:themeColor="text1"/>
          <w:szCs w:val="21"/>
        </w:rPr>
        <w:t>地域活動について</w:t>
      </w:r>
      <w:r w:rsidR="00785AA1" w:rsidRPr="007B5F76">
        <w:rPr>
          <w:rFonts w:ascii="BIZ UDPゴシック" w:eastAsia="BIZ UDPゴシック" w:hAnsi="BIZ UDPゴシック" w:hint="eastAsia"/>
          <w:color w:val="000000" w:themeColor="text1"/>
          <w:szCs w:val="21"/>
        </w:rPr>
        <w:t>は</w:t>
      </w:r>
      <w:r w:rsidRPr="007B5F76">
        <w:rPr>
          <w:rFonts w:ascii="BIZ UDPゴシック" w:eastAsia="BIZ UDPゴシック" w:hAnsi="BIZ UDPゴシック" w:hint="eastAsia"/>
          <w:color w:val="000000" w:themeColor="text1"/>
          <w:szCs w:val="21"/>
        </w:rPr>
        <w:t>、「②代表者は男性から選ばれる」で、男女ともに「ある」の割合が４割を超え</w:t>
      </w:r>
      <w:r w:rsidRPr="00404180">
        <w:rPr>
          <w:rFonts w:ascii="BIZ UDPゴシック" w:eastAsia="BIZ UDPゴシック" w:hAnsi="BIZ UDPゴシック" w:hint="eastAsia"/>
          <w:color w:val="000000" w:themeColor="text1"/>
          <w:szCs w:val="21"/>
        </w:rPr>
        <w:t>ています。また、「①行事やイベントの企画は主に男性が決定している」では、「男性</w:t>
      </w:r>
      <w:r w:rsidRPr="00404180">
        <w:rPr>
          <w:rFonts w:ascii="BIZ UDPゴシック" w:eastAsia="BIZ UDPゴシック" w:hAnsi="BIZ UDPゴシック"/>
          <w:color w:val="000000" w:themeColor="text1"/>
          <w:szCs w:val="21"/>
        </w:rPr>
        <w:t>」</w:t>
      </w:r>
      <w:r w:rsidRPr="00404180">
        <w:rPr>
          <w:rFonts w:ascii="BIZ UDPゴシック" w:eastAsia="BIZ UDPゴシック" w:hAnsi="BIZ UDPゴシック" w:hint="eastAsia"/>
          <w:color w:val="000000" w:themeColor="text1"/>
          <w:szCs w:val="21"/>
        </w:rPr>
        <w:t>で「ある」が</w:t>
      </w:r>
      <w:r w:rsidR="009E4323">
        <w:rPr>
          <w:rFonts w:ascii="BIZ UDPゴシック" w:eastAsia="BIZ UDPゴシック" w:hAnsi="BIZ UDPゴシック" w:hint="eastAsia"/>
          <w:color w:val="000000" w:themeColor="text1"/>
          <w:szCs w:val="21"/>
        </w:rPr>
        <w:t>38.2%</w:t>
      </w:r>
      <w:r w:rsidRPr="00404180">
        <w:rPr>
          <w:rFonts w:ascii="BIZ UDPゴシック" w:eastAsia="BIZ UDPゴシック" w:hAnsi="BIZ UDPゴシック" w:hint="eastAsia"/>
          <w:color w:val="000000" w:themeColor="text1"/>
          <w:szCs w:val="21"/>
        </w:rPr>
        <w:t>と</w:t>
      </w:r>
      <w:r w:rsidR="00261BB4">
        <w:rPr>
          <w:rFonts w:ascii="BIZ UDPゴシック" w:eastAsia="BIZ UDPゴシック" w:hAnsi="BIZ UDPゴシック" w:hint="eastAsia"/>
          <w:color w:val="000000" w:themeColor="text1"/>
          <w:szCs w:val="21"/>
        </w:rPr>
        <w:t>４</w:t>
      </w:r>
      <w:r w:rsidRPr="00404180">
        <w:rPr>
          <w:rFonts w:ascii="BIZ UDPゴシック" w:eastAsia="BIZ UDPゴシック" w:hAnsi="BIZ UDPゴシック" w:hint="eastAsia"/>
          <w:color w:val="000000" w:themeColor="text1"/>
          <w:szCs w:val="21"/>
        </w:rPr>
        <w:t>割近くを占め高くなっている一方で、「④お茶入れや食事の準備などは女性がしている」では、「女性」で「ある」の割合が</w:t>
      </w:r>
      <w:r w:rsidR="009E4323">
        <w:rPr>
          <w:rFonts w:ascii="BIZ UDPゴシック" w:eastAsia="BIZ UDPゴシック" w:hAnsi="BIZ UDPゴシック" w:hint="eastAsia"/>
          <w:color w:val="000000" w:themeColor="text1"/>
          <w:szCs w:val="21"/>
        </w:rPr>
        <w:t>46.4%</w:t>
      </w:r>
      <w:r w:rsidRPr="00404180">
        <w:rPr>
          <w:rFonts w:ascii="BIZ UDPゴシック" w:eastAsia="BIZ UDPゴシック" w:hAnsi="BIZ UDPゴシック" w:hint="eastAsia"/>
          <w:color w:val="000000" w:themeColor="text1"/>
          <w:szCs w:val="21"/>
        </w:rPr>
        <w:t>と４割を超え高くなっています。</w:t>
      </w:r>
    </w:p>
    <w:p w14:paraId="4232FA87" w14:textId="3AAA1EF2" w:rsidR="00F21885" w:rsidRPr="00404180" w:rsidRDefault="00F21885" w:rsidP="0026367F">
      <w:pPr>
        <w:spacing w:beforeLines="30" w:before="108"/>
        <w:ind w:firstLineChars="100" w:firstLine="210"/>
        <w:rPr>
          <w:rFonts w:ascii="BIZ UDPゴシック" w:eastAsia="BIZ UDPゴシック" w:hAnsi="BIZ UDPゴシック"/>
          <w:color w:val="000000" w:themeColor="text1"/>
          <w:szCs w:val="21"/>
        </w:rPr>
      </w:pPr>
      <w:r w:rsidRPr="00404180">
        <w:rPr>
          <w:rFonts w:ascii="BIZ UDPゴシック" w:eastAsia="BIZ UDPゴシック" w:hAnsi="BIZ UDPゴシック"/>
          <w:color w:val="000000" w:themeColor="text1"/>
          <w:szCs w:val="21"/>
        </w:rPr>
        <w:t>一方で、「</w:t>
      </w:r>
      <w:r w:rsidRPr="00404180">
        <w:rPr>
          <w:rFonts w:ascii="BIZ UDPゴシック" w:eastAsia="BIZ UDPゴシック" w:hAnsi="BIZ UDPゴシック" w:hint="eastAsia"/>
          <w:color w:val="000000" w:themeColor="text1"/>
          <w:szCs w:val="21"/>
        </w:rPr>
        <w:t>⑤女性は発</w:t>
      </w:r>
      <w:r w:rsidR="00785AA1" w:rsidRPr="00404180">
        <w:rPr>
          <w:rFonts w:ascii="BIZ UDPゴシック" w:eastAsia="BIZ UDPゴシック" w:hAnsi="BIZ UDPゴシック" w:hint="eastAsia"/>
          <w:color w:val="000000" w:themeColor="text1"/>
          <w:szCs w:val="21"/>
        </w:rPr>
        <w:t>言しにくい雰囲気がある」については、</w:t>
      </w:r>
      <w:r w:rsidR="00617CDC" w:rsidRPr="00404180">
        <w:rPr>
          <w:rFonts w:ascii="BIZ UDPゴシック" w:eastAsia="BIZ UDPゴシック" w:hAnsi="BIZ UDPゴシック"/>
          <w:color w:val="000000" w:themeColor="text1"/>
          <w:szCs w:val="21"/>
        </w:rPr>
        <w:t>全体で</w:t>
      </w:r>
      <w:r w:rsidR="00785AA1" w:rsidRPr="00404180">
        <w:rPr>
          <w:rFonts w:ascii="BIZ UDPゴシック" w:eastAsia="BIZ UDPゴシック" w:hAnsi="BIZ UDPゴシック" w:hint="eastAsia"/>
          <w:color w:val="000000" w:themeColor="text1"/>
          <w:szCs w:val="21"/>
        </w:rPr>
        <w:t>「ほとんどない」と</w:t>
      </w:r>
      <w:r w:rsidRPr="00404180">
        <w:rPr>
          <w:rFonts w:ascii="BIZ UDPゴシック" w:eastAsia="BIZ UDPゴシック" w:hAnsi="BIZ UDPゴシック" w:hint="eastAsia"/>
          <w:color w:val="000000" w:themeColor="text1"/>
          <w:szCs w:val="21"/>
        </w:rPr>
        <w:t>「</w:t>
      </w:r>
      <w:r w:rsidR="00785AA1" w:rsidRPr="00404180">
        <w:rPr>
          <w:rFonts w:ascii="BIZ UDPゴシック" w:eastAsia="BIZ UDPゴシック" w:hAnsi="BIZ UDPゴシック" w:hint="eastAsia"/>
          <w:color w:val="000000" w:themeColor="text1"/>
          <w:szCs w:val="21"/>
        </w:rPr>
        <w:t>全く</w:t>
      </w:r>
      <w:r w:rsidRPr="00404180">
        <w:rPr>
          <w:rFonts w:ascii="BIZ UDPゴシック" w:eastAsia="BIZ UDPゴシック" w:hAnsi="BIZ UDPゴシック" w:hint="eastAsia"/>
          <w:color w:val="000000" w:themeColor="text1"/>
          <w:szCs w:val="21"/>
        </w:rPr>
        <w:t>ない」を合わせた『ない』の合計割合が５割を超え、他の項目より高くなっています。</w:t>
      </w:r>
    </w:p>
    <w:p w14:paraId="3BD44E72" w14:textId="3D7D4FFE" w:rsidR="009708D5" w:rsidRPr="003D2E62" w:rsidRDefault="00E50805" w:rsidP="00F21885">
      <w:pPr>
        <w:widowControl/>
        <w:jc w:val="left"/>
        <w:rPr>
          <w:rFonts w:ascii="BIZ UDPゴシック" w:eastAsia="BIZ UDPゴシック" w:hAnsi="BIZ UDPゴシック"/>
          <w:b/>
          <w:szCs w:val="21"/>
        </w:rPr>
      </w:pPr>
      <w:r w:rsidRPr="00E50805">
        <w:rPr>
          <w:noProof/>
        </w:rPr>
        <w:drawing>
          <wp:anchor distT="0" distB="0" distL="114300" distR="114300" simplePos="0" relativeHeight="252611584" behindDoc="1" locked="0" layoutInCell="1" allowOverlap="1" wp14:anchorId="268188F7" wp14:editId="5260E5FD">
            <wp:simplePos x="0" y="0"/>
            <wp:positionH relativeFrom="margin">
              <wp:align>left</wp:align>
            </wp:positionH>
            <wp:positionV relativeFrom="paragraph">
              <wp:posOffset>120098</wp:posOffset>
            </wp:positionV>
            <wp:extent cx="5759308" cy="5756744"/>
            <wp:effectExtent l="0" t="0" r="0" b="0"/>
            <wp:wrapNone/>
            <wp:docPr id="727" name="図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11024"/>
                    <a:stretch/>
                  </pic:blipFill>
                  <pic:spPr bwMode="auto">
                    <a:xfrm>
                      <a:off x="0" y="0"/>
                      <a:ext cx="5759450" cy="575688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D23CB6" w14:textId="5EB21A95" w:rsidR="009708D5" w:rsidRDefault="009708D5">
      <w:pPr>
        <w:widowControl/>
        <w:jc w:val="left"/>
        <w:rPr>
          <w:rFonts w:ascii="BIZ UDPゴシック" w:eastAsia="BIZ UDPゴシック" w:hAnsi="BIZ UDPゴシック"/>
          <w:b/>
        </w:rPr>
      </w:pPr>
    </w:p>
    <w:p w14:paraId="4029A8DC" w14:textId="604545B6" w:rsidR="003F49FC" w:rsidRDefault="003F49FC">
      <w:pPr>
        <w:widowControl/>
        <w:jc w:val="left"/>
        <w:rPr>
          <w:rFonts w:ascii="BIZ UDPゴシック" w:eastAsia="BIZ UDPゴシック" w:hAnsi="BIZ UDPゴシック"/>
          <w:b/>
        </w:rPr>
      </w:pPr>
    </w:p>
    <w:p w14:paraId="193FE155" w14:textId="44F7DC38" w:rsidR="003F49FC" w:rsidRDefault="00B3578A">
      <w:pPr>
        <w:widowControl/>
        <w:jc w:val="left"/>
        <w:rPr>
          <w:rFonts w:ascii="BIZ UDPゴシック" w:eastAsia="BIZ UDPゴシック" w:hAnsi="BIZ UDPゴシック"/>
          <w:b/>
        </w:rPr>
      </w:pPr>
      <w:r>
        <w:rPr>
          <w:rFonts w:ascii="BIZ UDPゴシック" w:eastAsia="BIZ UDPゴシック" w:hAnsi="BIZ UDPゴシック"/>
          <w:noProof/>
        </w:rPr>
        <mc:AlternateContent>
          <mc:Choice Requires="wps">
            <w:drawing>
              <wp:anchor distT="0" distB="0" distL="114300" distR="114300" simplePos="0" relativeHeight="252557312" behindDoc="0" locked="0" layoutInCell="1" allowOverlap="1" wp14:anchorId="4E3A0B1E" wp14:editId="1E73B356">
                <wp:simplePos x="0" y="0"/>
                <wp:positionH relativeFrom="margin">
                  <wp:posOffset>2735580</wp:posOffset>
                </wp:positionH>
                <wp:positionV relativeFrom="paragraph">
                  <wp:posOffset>223091</wp:posOffset>
                </wp:positionV>
                <wp:extent cx="998855" cy="248421"/>
                <wp:effectExtent l="0" t="0" r="10795" b="18415"/>
                <wp:wrapNone/>
                <wp:docPr id="1354" name="角丸四角形 1354"/>
                <wp:cNvGraphicFramePr/>
                <a:graphic xmlns:a="http://schemas.openxmlformats.org/drawingml/2006/main">
                  <a:graphicData uri="http://schemas.microsoft.com/office/word/2010/wordprocessingShape">
                    <wps:wsp>
                      <wps:cNvSpPr/>
                      <wps:spPr>
                        <a:xfrm>
                          <a:off x="0" y="0"/>
                          <a:ext cx="998855" cy="248421"/>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938A84" id="角丸四角形 1354" o:spid="_x0000_s1026" style="position:absolute;left:0;text-align:left;margin-left:215.4pt;margin-top:17.55pt;width:78.65pt;height:19.55pt;z-index:25255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" filled="f" strokecolor="#1f4d78 [1604]" strokeweight="1pt">
                <v:stroke dashstyle="3 1" joinstyle="miter"/>
                <w10:wrap anchorx="margin"/>
              </v:roundrect>
            </w:pict>
          </mc:Fallback>
        </mc:AlternateContent>
      </w:r>
    </w:p>
    <w:p w14:paraId="42B43273" w14:textId="1B63210E" w:rsidR="003F49FC" w:rsidRDefault="003F49FC">
      <w:pPr>
        <w:widowControl/>
        <w:jc w:val="left"/>
        <w:rPr>
          <w:rFonts w:ascii="BIZ UDPゴシック" w:eastAsia="BIZ UDPゴシック" w:hAnsi="BIZ UDPゴシック"/>
          <w:b/>
        </w:rPr>
      </w:pPr>
    </w:p>
    <w:p w14:paraId="160044F0" w14:textId="2D5CC258" w:rsidR="003F49FC" w:rsidRDefault="003F49FC">
      <w:pPr>
        <w:widowControl/>
        <w:jc w:val="left"/>
        <w:rPr>
          <w:rFonts w:ascii="BIZ UDPゴシック" w:eastAsia="BIZ UDPゴシック" w:hAnsi="BIZ UDPゴシック"/>
          <w:b/>
        </w:rPr>
      </w:pPr>
    </w:p>
    <w:p w14:paraId="236178E4" w14:textId="53C46007" w:rsidR="003F49FC" w:rsidRDefault="003F49FC">
      <w:pPr>
        <w:widowControl/>
        <w:jc w:val="left"/>
        <w:rPr>
          <w:rFonts w:ascii="BIZ UDPゴシック" w:eastAsia="BIZ UDPゴシック" w:hAnsi="BIZ UDPゴシック"/>
          <w:b/>
        </w:rPr>
      </w:pPr>
    </w:p>
    <w:p w14:paraId="6D67842A" w14:textId="2263679A" w:rsidR="003F49FC" w:rsidRDefault="003F49FC">
      <w:pPr>
        <w:widowControl/>
        <w:jc w:val="left"/>
        <w:rPr>
          <w:rFonts w:ascii="BIZ UDPゴシック" w:eastAsia="BIZ UDPゴシック" w:hAnsi="BIZ UDPゴシック"/>
          <w:b/>
        </w:rPr>
      </w:pPr>
    </w:p>
    <w:p w14:paraId="37462815" w14:textId="31F5F19B" w:rsidR="003F49FC" w:rsidRDefault="00B3578A">
      <w:pPr>
        <w:widowControl/>
        <w:jc w:val="left"/>
        <w:rPr>
          <w:rFonts w:ascii="BIZ UDPゴシック" w:eastAsia="BIZ UDPゴシック" w:hAnsi="BIZ UDPゴシック"/>
          <w:b/>
        </w:rPr>
      </w:pPr>
      <w:r>
        <w:rPr>
          <w:rFonts w:ascii="BIZ UDPゴシック" w:eastAsia="BIZ UDPゴシック" w:hAnsi="BIZ UDPゴシック"/>
          <w:noProof/>
        </w:rPr>
        <mc:AlternateContent>
          <mc:Choice Requires="wps">
            <w:drawing>
              <wp:anchor distT="0" distB="0" distL="114300" distR="114300" simplePos="0" relativeHeight="252474368" behindDoc="0" locked="0" layoutInCell="1" allowOverlap="1" wp14:anchorId="5E2B5B16" wp14:editId="02B8F688">
                <wp:simplePos x="0" y="0"/>
                <wp:positionH relativeFrom="margin">
                  <wp:posOffset>2735580</wp:posOffset>
                </wp:positionH>
                <wp:positionV relativeFrom="paragraph">
                  <wp:posOffset>152606</wp:posOffset>
                </wp:positionV>
                <wp:extent cx="1129665" cy="248421"/>
                <wp:effectExtent l="0" t="0" r="13335" b="18415"/>
                <wp:wrapNone/>
                <wp:docPr id="225" name="角丸四角形 225"/>
                <wp:cNvGraphicFramePr/>
                <a:graphic xmlns:a="http://schemas.openxmlformats.org/drawingml/2006/main">
                  <a:graphicData uri="http://schemas.microsoft.com/office/word/2010/wordprocessingShape">
                    <wps:wsp>
                      <wps:cNvSpPr/>
                      <wps:spPr>
                        <a:xfrm>
                          <a:off x="0" y="0"/>
                          <a:ext cx="1129665" cy="248421"/>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45280A" id="角丸四角形 225" o:spid="_x0000_s1026" style="position:absolute;left:0;text-align:left;margin-left:215.4pt;margin-top:12pt;width:88.95pt;height:19.55pt;z-index:2524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" filled="f" strokecolor="#1f4d78 [1604]" strokeweight="1pt">
                <v:stroke dashstyle="3 1" joinstyle="miter"/>
                <w10:wrap anchorx="margin"/>
              </v:roundrect>
            </w:pict>
          </mc:Fallback>
        </mc:AlternateContent>
      </w:r>
    </w:p>
    <w:p w14:paraId="197C8BF7" w14:textId="00E37B18" w:rsidR="003F49FC" w:rsidRDefault="003F49FC">
      <w:pPr>
        <w:widowControl/>
        <w:jc w:val="left"/>
        <w:rPr>
          <w:rFonts w:ascii="BIZ UDPゴシック" w:eastAsia="BIZ UDPゴシック" w:hAnsi="BIZ UDPゴシック"/>
          <w:b/>
        </w:rPr>
      </w:pPr>
    </w:p>
    <w:p w14:paraId="5A125081" w14:textId="52E29A69" w:rsidR="003F49FC" w:rsidRDefault="006D36DC">
      <w:pPr>
        <w:widowControl/>
        <w:jc w:val="left"/>
        <w:rPr>
          <w:rFonts w:ascii="BIZ UDPゴシック" w:eastAsia="BIZ UDPゴシック" w:hAnsi="BIZ UDPゴシック"/>
          <w:b/>
        </w:rPr>
      </w:pPr>
      <w:r>
        <w:rPr>
          <w:rFonts w:ascii="BIZ UDPゴシック" w:eastAsia="BIZ UDPゴシック" w:hAnsi="BIZ UDPゴシック"/>
          <w:noProof/>
        </w:rPr>
        <mc:AlternateContent>
          <mc:Choice Requires="wps">
            <w:drawing>
              <wp:anchor distT="0" distB="0" distL="114300" distR="114300" simplePos="0" relativeHeight="252536832" behindDoc="0" locked="0" layoutInCell="1" allowOverlap="1" wp14:anchorId="4927CD95" wp14:editId="5F805069">
                <wp:simplePos x="0" y="0"/>
                <wp:positionH relativeFrom="margin">
                  <wp:posOffset>2730742</wp:posOffset>
                </wp:positionH>
                <wp:positionV relativeFrom="paragraph">
                  <wp:posOffset>50571</wp:posOffset>
                </wp:positionV>
                <wp:extent cx="1086928" cy="253707"/>
                <wp:effectExtent l="0" t="0" r="18415" b="13335"/>
                <wp:wrapNone/>
                <wp:docPr id="103" name="角丸四角形 103"/>
                <wp:cNvGraphicFramePr/>
                <a:graphic xmlns:a="http://schemas.openxmlformats.org/drawingml/2006/main">
                  <a:graphicData uri="http://schemas.microsoft.com/office/word/2010/wordprocessingShape">
                    <wps:wsp>
                      <wps:cNvSpPr/>
                      <wps:spPr>
                        <a:xfrm>
                          <a:off x="0" y="0"/>
                          <a:ext cx="1086928" cy="253707"/>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76A8B" id="角丸四角形 103" o:spid="_x0000_s1026" style="position:absolute;left:0;text-align:left;margin-left:215pt;margin-top:4pt;width:85.6pt;height:20pt;z-index:25253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" filled="f" strokecolor="#1f4d78 [1604]" strokeweight="1pt">
                <v:stroke dashstyle="3 1" joinstyle="miter"/>
                <w10:wrap anchorx="margin"/>
              </v:roundrect>
            </w:pict>
          </mc:Fallback>
        </mc:AlternateContent>
      </w:r>
    </w:p>
    <w:p w14:paraId="0BA75389" w14:textId="6F2BBD2F" w:rsidR="003F49FC" w:rsidRDefault="003F49FC">
      <w:pPr>
        <w:widowControl/>
        <w:jc w:val="left"/>
        <w:rPr>
          <w:rFonts w:ascii="BIZ UDPゴシック" w:eastAsia="BIZ UDPゴシック" w:hAnsi="BIZ UDPゴシック"/>
          <w:b/>
        </w:rPr>
      </w:pPr>
    </w:p>
    <w:p w14:paraId="2D3C6D1D" w14:textId="2002A6B2" w:rsidR="003F49FC" w:rsidRDefault="003F49FC">
      <w:pPr>
        <w:widowControl/>
        <w:jc w:val="left"/>
        <w:rPr>
          <w:rFonts w:ascii="BIZ UDPゴシック" w:eastAsia="BIZ UDPゴシック" w:hAnsi="BIZ UDPゴシック"/>
          <w:b/>
        </w:rPr>
      </w:pPr>
    </w:p>
    <w:p w14:paraId="0232A9CF" w14:textId="08D74AF4" w:rsidR="003F49FC" w:rsidRDefault="003F49FC">
      <w:pPr>
        <w:widowControl/>
        <w:jc w:val="left"/>
        <w:rPr>
          <w:rFonts w:ascii="BIZ UDPゴシック" w:eastAsia="BIZ UDPゴシック" w:hAnsi="BIZ UDPゴシック"/>
          <w:b/>
        </w:rPr>
      </w:pPr>
    </w:p>
    <w:p w14:paraId="6CA92D7C" w14:textId="619A57B7" w:rsidR="003F49FC" w:rsidRDefault="003F49FC">
      <w:pPr>
        <w:widowControl/>
        <w:jc w:val="left"/>
        <w:rPr>
          <w:rFonts w:ascii="BIZ UDPゴシック" w:eastAsia="BIZ UDPゴシック" w:hAnsi="BIZ UDPゴシック"/>
          <w:b/>
        </w:rPr>
      </w:pPr>
    </w:p>
    <w:p w14:paraId="3142CC3C" w14:textId="77E6F016" w:rsidR="003F49FC" w:rsidRDefault="003F49FC">
      <w:pPr>
        <w:widowControl/>
        <w:jc w:val="left"/>
        <w:rPr>
          <w:rFonts w:ascii="BIZ UDPゴシック" w:eastAsia="BIZ UDPゴシック" w:hAnsi="BIZ UDPゴシック"/>
          <w:b/>
        </w:rPr>
      </w:pPr>
    </w:p>
    <w:p w14:paraId="6AA1F0A3" w14:textId="39719B87" w:rsidR="003F49FC" w:rsidRDefault="003F49FC">
      <w:pPr>
        <w:widowControl/>
        <w:jc w:val="left"/>
        <w:rPr>
          <w:rFonts w:ascii="BIZ UDPゴシック" w:eastAsia="BIZ UDPゴシック" w:hAnsi="BIZ UDPゴシック"/>
          <w:b/>
        </w:rPr>
      </w:pPr>
    </w:p>
    <w:p w14:paraId="61998B0F" w14:textId="52B099A2" w:rsidR="003F49FC" w:rsidRDefault="003F49FC">
      <w:pPr>
        <w:widowControl/>
        <w:jc w:val="left"/>
        <w:rPr>
          <w:rFonts w:ascii="BIZ UDPゴシック" w:eastAsia="BIZ UDPゴシック" w:hAnsi="BIZ UDPゴシック"/>
          <w:b/>
        </w:rPr>
      </w:pPr>
    </w:p>
    <w:p w14:paraId="5A78A33A" w14:textId="089FA336" w:rsidR="003F49FC" w:rsidRDefault="003F49FC">
      <w:pPr>
        <w:widowControl/>
        <w:jc w:val="left"/>
        <w:rPr>
          <w:rFonts w:ascii="BIZ UDPゴシック" w:eastAsia="BIZ UDPゴシック" w:hAnsi="BIZ UDPゴシック"/>
          <w:b/>
        </w:rPr>
      </w:pPr>
    </w:p>
    <w:p w14:paraId="611ACDAC" w14:textId="6F44F846" w:rsidR="003F49FC" w:rsidRDefault="00B3578A">
      <w:pPr>
        <w:widowControl/>
        <w:jc w:val="left"/>
        <w:rPr>
          <w:rFonts w:ascii="BIZ UDPゴシック" w:eastAsia="BIZ UDPゴシック" w:hAnsi="BIZ UDPゴシック"/>
          <w:b/>
        </w:rPr>
      </w:pPr>
      <w:r>
        <w:rPr>
          <w:rFonts w:ascii="BIZ UDPゴシック" w:eastAsia="BIZ UDPゴシック" w:hAnsi="BIZ UDPゴシック"/>
          <w:noProof/>
        </w:rPr>
        <mc:AlternateContent>
          <mc:Choice Requires="wps">
            <w:drawing>
              <wp:anchor distT="0" distB="0" distL="114300" distR="114300" simplePos="0" relativeHeight="252538880" behindDoc="0" locked="0" layoutInCell="1" allowOverlap="1" wp14:anchorId="093A4C9C" wp14:editId="2D63FE18">
                <wp:simplePos x="0" y="0"/>
                <wp:positionH relativeFrom="margin">
                  <wp:posOffset>2734310</wp:posOffset>
                </wp:positionH>
                <wp:positionV relativeFrom="paragraph">
                  <wp:posOffset>132080</wp:posOffset>
                </wp:positionV>
                <wp:extent cx="1204595" cy="253707"/>
                <wp:effectExtent l="0" t="0" r="14605" b="13335"/>
                <wp:wrapNone/>
                <wp:docPr id="104" name="角丸四角形 104"/>
                <wp:cNvGraphicFramePr/>
                <a:graphic xmlns:a="http://schemas.openxmlformats.org/drawingml/2006/main">
                  <a:graphicData uri="http://schemas.microsoft.com/office/word/2010/wordprocessingShape">
                    <wps:wsp>
                      <wps:cNvSpPr/>
                      <wps:spPr>
                        <a:xfrm>
                          <a:off x="0" y="0"/>
                          <a:ext cx="1204595" cy="253707"/>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11EDA0" id="角丸四角形 104" o:spid="_x0000_s1026" style="position:absolute;left:0;text-align:left;margin-left:215.3pt;margin-top:10.4pt;width:94.85pt;height:20pt;z-index:25253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" filled="f" strokecolor="#1f4d78 [1604]" strokeweight="1pt">
                <v:stroke dashstyle="3 1" joinstyle="miter"/>
                <w10:wrap anchorx="margin"/>
              </v:roundrect>
            </w:pict>
          </mc:Fallback>
        </mc:AlternateContent>
      </w:r>
    </w:p>
    <w:p w14:paraId="5C512503" w14:textId="7F6F9B8B" w:rsidR="003F49FC" w:rsidRDefault="003F49FC">
      <w:pPr>
        <w:widowControl/>
        <w:jc w:val="left"/>
        <w:rPr>
          <w:rFonts w:ascii="BIZ UDPゴシック" w:eastAsia="BIZ UDPゴシック" w:hAnsi="BIZ UDPゴシック"/>
          <w:b/>
        </w:rPr>
      </w:pPr>
    </w:p>
    <w:p w14:paraId="3005C2A7" w14:textId="77AF1F80" w:rsidR="003F49FC" w:rsidRDefault="00B3578A">
      <w:pPr>
        <w:widowControl/>
        <w:jc w:val="left"/>
        <w:rPr>
          <w:rFonts w:ascii="BIZ UDPゴシック" w:eastAsia="BIZ UDPゴシック" w:hAnsi="BIZ UDPゴシック"/>
          <w:b/>
        </w:rPr>
      </w:pPr>
      <w:r>
        <w:rPr>
          <w:rFonts w:ascii="BIZ UDPゴシック" w:eastAsia="BIZ UDPゴシック" w:hAnsi="BIZ UDPゴシック"/>
          <w:noProof/>
        </w:rPr>
        <mc:AlternateContent>
          <mc:Choice Requires="wps">
            <w:drawing>
              <wp:anchor distT="0" distB="0" distL="114300" distR="114300" simplePos="0" relativeHeight="252540928" behindDoc="0" locked="0" layoutInCell="1" allowOverlap="1" wp14:anchorId="278A022F" wp14:editId="6F81C22D">
                <wp:simplePos x="0" y="0"/>
                <wp:positionH relativeFrom="margin">
                  <wp:posOffset>3829685</wp:posOffset>
                </wp:positionH>
                <wp:positionV relativeFrom="paragraph">
                  <wp:posOffset>36830</wp:posOffset>
                </wp:positionV>
                <wp:extent cx="1469383" cy="248421"/>
                <wp:effectExtent l="0" t="0" r="17145" b="18415"/>
                <wp:wrapNone/>
                <wp:docPr id="105" name="角丸四角形 105"/>
                <wp:cNvGraphicFramePr/>
                <a:graphic xmlns:a="http://schemas.openxmlformats.org/drawingml/2006/main">
                  <a:graphicData uri="http://schemas.microsoft.com/office/word/2010/wordprocessingShape">
                    <wps:wsp>
                      <wps:cNvSpPr/>
                      <wps:spPr>
                        <a:xfrm>
                          <a:off x="0" y="0"/>
                          <a:ext cx="1469383" cy="248421"/>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715EC" id="角丸四角形 105" o:spid="_x0000_s1026" style="position:absolute;left:0;text-align:left;margin-left:301.55pt;margin-top:2.9pt;width:115.7pt;height:19.55pt;z-index:25254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" filled="f" strokecolor="#1f4d78 [1604]" strokeweight="1pt">
                <v:stroke dashstyle="3 1" joinstyle="miter"/>
                <w10:wrap anchorx="margin"/>
              </v:roundrect>
            </w:pict>
          </mc:Fallback>
        </mc:AlternateContent>
      </w:r>
    </w:p>
    <w:p w14:paraId="68093CFC" w14:textId="3CA8B565" w:rsidR="003F49FC" w:rsidRDefault="003F49FC">
      <w:pPr>
        <w:widowControl/>
        <w:jc w:val="left"/>
        <w:rPr>
          <w:rFonts w:ascii="BIZ UDPゴシック" w:eastAsia="BIZ UDPゴシック" w:hAnsi="BIZ UDPゴシック"/>
          <w:b/>
        </w:rPr>
      </w:pPr>
    </w:p>
    <w:p w14:paraId="457571DA" w14:textId="0FBD8B78" w:rsidR="003F49FC" w:rsidRDefault="003F49FC">
      <w:pPr>
        <w:widowControl/>
        <w:jc w:val="left"/>
        <w:rPr>
          <w:rFonts w:ascii="BIZ UDPゴシック" w:eastAsia="BIZ UDPゴシック" w:hAnsi="BIZ UDPゴシック"/>
          <w:b/>
        </w:rPr>
      </w:pPr>
    </w:p>
    <w:p w14:paraId="459D9E06" w14:textId="77777777" w:rsidR="003F49FC" w:rsidRDefault="003F49FC">
      <w:pPr>
        <w:widowControl/>
        <w:jc w:val="left"/>
        <w:rPr>
          <w:rFonts w:ascii="BIZ UDPゴシック" w:eastAsia="BIZ UDPゴシック" w:hAnsi="BIZ UDPゴシック"/>
          <w:b/>
        </w:rPr>
      </w:pPr>
    </w:p>
    <w:p w14:paraId="6C125D4B" w14:textId="53675F2E" w:rsidR="003F49FC" w:rsidRDefault="003F49FC">
      <w:pPr>
        <w:widowControl/>
        <w:jc w:val="left"/>
        <w:rPr>
          <w:rFonts w:ascii="BIZ UDPゴシック" w:eastAsia="BIZ UDPゴシック" w:hAnsi="BIZ UDPゴシック"/>
          <w:b/>
        </w:rPr>
      </w:pPr>
    </w:p>
    <w:p w14:paraId="5A687452" w14:textId="0D2679C2" w:rsidR="003F49FC" w:rsidRDefault="009A7330">
      <w:pPr>
        <w:widowControl/>
        <w:jc w:val="left"/>
        <w:rPr>
          <w:rFonts w:ascii="BIZ UDPゴシック" w:eastAsia="BIZ UDPゴシック" w:hAnsi="BIZ UDPゴシック"/>
          <w:b/>
        </w:rPr>
      </w:pPr>
      <w:r w:rsidRPr="009A7330">
        <w:rPr>
          <w:rFonts w:ascii="BIZ UDPゴシック" w:eastAsia="BIZ UDPゴシック" w:hAnsi="BIZ UDPゴシック"/>
          <w:b/>
          <w:noProof/>
        </w:rPr>
        <mc:AlternateContent>
          <mc:Choice Requires="wps">
            <w:drawing>
              <wp:anchor distT="0" distB="0" distL="114300" distR="114300" simplePos="0" relativeHeight="252687360" behindDoc="0" locked="0" layoutInCell="1" allowOverlap="1" wp14:anchorId="55DFA2DE" wp14:editId="074DABC3">
                <wp:simplePos x="0" y="0"/>
                <wp:positionH relativeFrom="rightMargin">
                  <wp:posOffset>-4091305</wp:posOffset>
                </wp:positionH>
                <wp:positionV relativeFrom="paragraph">
                  <wp:posOffset>170180</wp:posOffset>
                </wp:positionV>
                <wp:extent cx="244475" cy="133200"/>
                <wp:effectExtent l="0" t="0" r="22225" b="19685"/>
                <wp:wrapNone/>
                <wp:docPr id="143" name="正方形/長方形 143"/>
                <wp:cNvGraphicFramePr/>
                <a:graphic xmlns:a="http://schemas.openxmlformats.org/drawingml/2006/main">
                  <a:graphicData uri="http://schemas.microsoft.com/office/word/2010/wordprocessingShape">
                    <wps:wsp>
                      <wps:cNvSpPr/>
                      <wps:spPr>
                        <a:xfrm>
                          <a:off x="0" y="0"/>
                          <a:ext cx="244475" cy="13320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D33D8" w14:textId="77777777" w:rsidR="009E4323" w:rsidRDefault="009E4323" w:rsidP="009A73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FA2DE" id="正方形/長方形 143" o:spid="_x0000_s1080" style="position:absolute;margin-left:-322.15pt;margin-top:13.4pt;width:19.25pt;height:10.5pt;z-index:2526873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" fillcolor="#5b9bd5 [3204]" strokecolor="#1f4d78 [1604]">
                <v:textbox>
                  <w:txbxContent>
                    <w:p w14:paraId="536D33D8" w14:textId="77777777" w:rsidR="009E4323" w:rsidRDefault="009E4323" w:rsidP="009A7330">
                      <w:pPr>
                        <w:jc w:val="center"/>
                      </w:pPr>
                    </w:p>
                  </w:txbxContent>
                </v:textbox>
                <w10:wrap anchorx="margin"/>
              </v:rect>
            </w:pict>
          </mc:Fallback>
        </mc:AlternateContent>
      </w:r>
      <w:r w:rsidRPr="009A7330">
        <w:rPr>
          <w:rFonts w:ascii="BIZ UDPゴシック" w:eastAsia="BIZ UDPゴシック" w:hAnsi="BIZ UDPゴシック"/>
          <w:b/>
          <w:noProof/>
        </w:rPr>
        <mc:AlternateContent>
          <mc:Choice Requires="wps">
            <w:drawing>
              <wp:anchor distT="0" distB="0" distL="114300" distR="114300" simplePos="0" relativeHeight="252690432" behindDoc="0" locked="0" layoutInCell="1" allowOverlap="1" wp14:anchorId="21D2E4F4" wp14:editId="4DABADAE">
                <wp:simplePos x="0" y="0"/>
                <wp:positionH relativeFrom="rightMargin">
                  <wp:posOffset>-1412875</wp:posOffset>
                </wp:positionH>
                <wp:positionV relativeFrom="paragraph">
                  <wp:posOffset>169545</wp:posOffset>
                </wp:positionV>
                <wp:extent cx="244475" cy="133200"/>
                <wp:effectExtent l="0" t="0" r="22225" b="19685"/>
                <wp:wrapNone/>
                <wp:docPr id="146" name="正方形/長方形 146"/>
                <wp:cNvGraphicFramePr/>
                <a:graphic xmlns:a="http://schemas.openxmlformats.org/drawingml/2006/main">
                  <a:graphicData uri="http://schemas.microsoft.com/office/word/2010/wordprocessingShape">
                    <wps:wsp>
                      <wps:cNvSpPr/>
                      <wps:spPr>
                        <a:xfrm>
                          <a:off x="0" y="0"/>
                          <a:ext cx="244475" cy="133200"/>
                        </a:xfrm>
                        <a:prstGeom prst="rect">
                          <a:avLst/>
                        </a:prstGeom>
                        <a:solidFill>
                          <a:schemeClr val="accent1">
                            <a:lumMod val="5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08A7C" id="正方形/長方形 146" o:spid="_x0000_s1026" style="position:absolute;left:0;text-align:left;margin-left:-111.25pt;margin-top:13.35pt;width:19.25pt;height:10.5pt;z-index:252690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" fillcolor="#1f4d78 [1604]" strokecolor="#1f4d78 [1604]">
                <w10:wrap anchorx="margin"/>
              </v:rect>
            </w:pict>
          </mc:Fallback>
        </mc:AlternateContent>
      </w:r>
      <w:r w:rsidRPr="009A7330">
        <w:rPr>
          <w:rFonts w:ascii="BIZ UDPゴシック" w:eastAsia="BIZ UDPゴシック" w:hAnsi="BIZ UDPゴシック"/>
          <w:b/>
          <w:noProof/>
        </w:rPr>
        <mc:AlternateContent>
          <mc:Choice Requires="wps">
            <w:drawing>
              <wp:anchor distT="0" distB="0" distL="114300" distR="114300" simplePos="0" relativeHeight="252689408" behindDoc="0" locked="0" layoutInCell="1" allowOverlap="1" wp14:anchorId="2948440D" wp14:editId="4E32CF6A">
                <wp:simplePos x="0" y="0"/>
                <wp:positionH relativeFrom="rightMargin">
                  <wp:posOffset>-2519680</wp:posOffset>
                </wp:positionH>
                <wp:positionV relativeFrom="paragraph">
                  <wp:posOffset>170180</wp:posOffset>
                </wp:positionV>
                <wp:extent cx="244475" cy="133200"/>
                <wp:effectExtent l="0" t="0" r="22225" b="19685"/>
                <wp:wrapNone/>
                <wp:docPr id="145" name="正方形/長方形 145"/>
                <wp:cNvGraphicFramePr/>
                <a:graphic xmlns:a="http://schemas.openxmlformats.org/drawingml/2006/main">
                  <a:graphicData uri="http://schemas.microsoft.com/office/word/2010/wordprocessingShape">
                    <wps:wsp>
                      <wps:cNvSpPr/>
                      <wps:spPr>
                        <a:xfrm>
                          <a:off x="0" y="0"/>
                          <a:ext cx="244475" cy="13320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E0520" id="正方形/長方形 145" o:spid="_x0000_s1026" style="position:absolute;left:0;text-align:left;margin-left:-198.4pt;margin-top:13.4pt;width:19.25pt;height:10.5pt;z-index:252689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" fillcolor="#deeaf6 [660]" strokecolor="#1f4d78 [1604]">
                <w10:wrap anchorx="margin"/>
              </v:rect>
            </w:pict>
          </mc:Fallback>
        </mc:AlternateContent>
      </w:r>
      <w:r w:rsidRPr="009A7330">
        <w:rPr>
          <w:rFonts w:ascii="BIZ UDPゴシック" w:eastAsia="BIZ UDPゴシック" w:hAnsi="BIZ UDPゴシック"/>
          <w:b/>
          <w:noProof/>
        </w:rPr>
        <mc:AlternateContent>
          <mc:Choice Requires="wps">
            <w:drawing>
              <wp:anchor distT="0" distB="0" distL="114300" distR="114300" simplePos="0" relativeHeight="252688384" behindDoc="0" locked="0" layoutInCell="1" allowOverlap="1" wp14:anchorId="3B84228D" wp14:editId="0E4C023B">
                <wp:simplePos x="0" y="0"/>
                <wp:positionH relativeFrom="rightMargin">
                  <wp:posOffset>-3399155</wp:posOffset>
                </wp:positionH>
                <wp:positionV relativeFrom="paragraph">
                  <wp:posOffset>168275</wp:posOffset>
                </wp:positionV>
                <wp:extent cx="244475" cy="133200"/>
                <wp:effectExtent l="0" t="0" r="22225" b="19685"/>
                <wp:wrapNone/>
                <wp:docPr id="144" name="正方形/長方形 144"/>
                <wp:cNvGraphicFramePr/>
                <a:graphic xmlns:a="http://schemas.openxmlformats.org/drawingml/2006/main">
                  <a:graphicData uri="http://schemas.microsoft.com/office/word/2010/wordprocessingShape">
                    <wps:wsp>
                      <wps:cNvSpPr/>
                      <wps:spPr>
                        <a:xfrm>
                          <a:off x="0" y="0"/>
                          <a:ext cx="244475" cy="13320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ADDAF" id="正方形/長方形 144" o:spid="_x0000_s1026" style="position:absolute;left:0;text-align:left;margin-left:-267.65pt;margin-top:13.25pt;width:19.25pt;height:10.5pt;z-index:2526883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" fillcolor="#5b9bd5 [3204]" strokecolor="#1f4d78 [1604]">
                <v:fill r:id="rId29" o:title="" color2="white [3212]" type="pattern"/>
                <w10:wrap anchorx="margin"/>
              </v:rect>
            </w:pict>
          </mc:Fallback>
        </mc:AlternateContent>
      </w:r>
      <w:r w:rsidRPr="009A7330">
        <w:rPr>
          <w:noProof/>
        </w:rPr>
        <w:drawing>
          <wp:anchor distT="0" distB="0" distL="114300" distR="114300" simplePos="0" relativeHeight="252691456" behindDoc="1" locked="0" layoutInCell="1" allowOverlap="1" wp14:anchorId="6456E422" wp14:editId="132EC2A8">
            <wp:simplePos x="0" y="0"/>
            <wp:positionH relativeFrom="column">
              <wp:posOffset>1358849</wp:posOffset>
            </wp:positionH>
            <wp:positionV relativeFrom="paragraph">
              <wp:posOffset>6985</wp:posOffset>
            </wp:positionV>
            <wp:extent cx="4011930" cy="453390"/>
            <wp:effectExtent l="19050" t="19050" r="26670" b="2286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699" t="90283" r="10520" b="2839"/>
                    <a:stretch/>
                  </pic:blipFill>
                  <pic:spPr bwMode="auto">
                    <a:xfrm>
                      <a:off x="0" y="0"/>
                      <a:ext cx="4011930" cy="453390"/>
                    </a:xfrm>
                    <a:prstGeom prst="rect">
                      <a:avLst/>
                    </a:prstGeom>
                    <a:noFill/>
                    <a:ln w="9525">
                      <a:solidFill>
                        <a:schemeClr val="tx1">
                          <a:lumMod val="50000"/>
                          <a:lumOff val="50000"/>
                        </a:schemeClr>
                      </a:solidFill>
                    </a:ln>
                    <a:extLst>
                      <a:ext uri="{53640926-AAD7-44D8-BBD7-CCE9431645EC}">
                        <a14:shadowObscured xmlns:a14="http://schemas.microsoft.com/office/drawing/2010/main"/>
                      </a:ext>
                    </a:extLst>
                  </pic:spPr>
                </pic:pic>
              </a:graphicData>
            </a:graphic>
          </wp:anchor>
        </w:drawing>
      </w:r>
    </w:p>
    <w:p w14:paraId="744344A1" w14:textId="058AB78E" w:rsidR="003F49FC" w:rsidRDefault="003F49FC">
      <w:pPr>
        <w:widowControl/>
        <w:jc w:val="left"/>
        <w:rPr>
          <w:rFonts w:ascii="BIZ UDPゴシック" w:eastAsia="BIZ UDPゴシック" w:hAnsi="BIZ UDPゴシック"/>
          <w:b/>
        </w:rPr>
      </w:pPr>
    </w:p>
    <w:p w14:paraId="53ACC255" w14:textId="3C9798C4" w:rsidR="003F49FC" w:rsidRDefault="003F49FC">
      <w:pPr>
        <w:widowControl/>
        <w:jc w:val="left"/>
        <w:rPr>
          <w:rFonts w:ascii="BIZ UDPゴシック" w:eastAsia="BIZ UDPゴシック" w:hAnsi="BIZ UDPゴシック"/>
          <w:b/>
        </w:rPr>
      </w:pPr>
    </w:p>
    <w:p w14:paraId="4B92AF38" w14:textId="785AEC15" w:rsidR="001B47C4" w:rsidRPr="003959C4" w:rsidRDefault="00664CA4" w:rsidP="008C5EF5">
      <w:pPr>
        <w:spacing w:beforeLines="50" w:before="180" w:afterLines="100" w:after="360"/>
        <w:rPr>
          <w:rFonts w:ascii="BIZ UDPゴシック" w:eastAsia="BIZ UDPゴシック" w:hAnsi="BIZ UDPゴシック"/>
          <w:b/>
          <w:kern w:val="0"/>
        </w:rPr>
      </w:pPr>
      <w:r w:rsidRPr="003959C4">
        <w:rPr>
          <w:rFonts w:ascii="BIZ UDPゴシック" w:eastAsia="BIZ UDPゴシック" w:hAnsi="BIZ UDPゴシック"/>
          <w:noProof/>
        </w:rPr>
        <w:lastRenderedPageBreak/>
        <mc:AlternateContent>
          <mc:Choice Requires="wps">
            <w:drawing>
              <wp:anchor distT="0" distB="0" distL="114300" distR="114300" simplePos="0" relativeHeight="252017664" behindDoc="1" locked="0" layoutInCell="1" allowOverlap="1" wp14:anchorId="6BC0F531" wp14:editId="2B8C83C2">
                <wp:simplePos x="0" y="0"/>
                <wp:positionH relativeFrom="margin">
                  <wp:align>right</wp:align>
                </wp:positionH>
                <wp:positionV relativeFrom="paragraph">
                  <wp:posOffset>31750</wp:posOffset>
                </wp:positionV>
                <wp:extent cx="5753100" cy="334645"/>
                <wp:effectExtent l="0" t="0" r="0" b="8255"/>
                <wp:wrapNone/>
                <wp:docPr id="1121" name="角丸四角形 1121"/>
                <wp:cNvGraphicFramePr/>
                <a:graphic xmlns:a="http://schemas.openxmlformats.org/drawingml/2006/main">
                  <a:graphicData uri="http://schemas.microsoft.com/office/word/2010/wordprocessingShape">
                    <wps:wsp>
                      <wps:cNvSpPr/>
                      <wps:spPr>
                        <a:xfrm>
                          <a:off x="0" y="0"/>
                          <a:ext cx="5753100"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9537C6" id="角丸四角形 1121" o:spid="_x0000_s1026" style="position:absolute;left:0;text-align:left;margin-left:401.8pt;margin-top:2.5pt;width:453pt;height:26.35pt;z-index:-25129881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" fillcolor="#deeaf6 [660]" stroked="f" strokeweight="1pt">
                <v:stroke joinstyle="miter"/>
                <w10:wrap anchorx="margin"/>
              </v:roundrect>
            </w:pict>
          </mc:Fallback>
        </mc:AlternateContent>
      </w:r>
      <w:r w:rsidR="000649CE" w:rsidRPr="003959C4">
        <w:rPr>
          <w:rFonts w:ascii="BIZ UDPゴシック" w:eastAsia="BIZ UDPゴシック" w:hAnsi="BIZ UDPゴシック"/>
          <w:noProof/>
        </w:rPr>
        <mc:AlternateContent>
          <mc:Choice Requires="wps">
            <w:drawing>
              <wp:anchor distT="0" distB="0" distL="114300" distR="114300" simplePos="0" relativeHeight="252016640" behindDoc="0" locked="0" layoutInCell="1" allowOverlap="1" wp14:anchorId="744BB1D6" wp14:editId="531FD804">
                <wp:simplePos x="0" y="0"/>
                <wp:positionH relativeFrom="margin">
                  <wp:posOffset>109855</wp:posOffset>
                </wp:positionH>
                <wp:positionV relativeFrom="paragraph">
                  <wp:posOffset>48895</wp:posOffset>
                </wp:positionV>
                <wp:extent cx="3752602" cy="332509"/>
                <wp:effectExtent l="0" t="0" r="0" b="0"/>
                <wp:wrapNone/>
                <wp:docPr id="1122" name="テキスト ボックス 1122"/>
                <wp:cNvGraphicFramePr/>
                <a:graphic xmlns:a="http://schemas.openxmlformats.org/drawingml/2006/main">
                  <a:graphicData uri="http://schemas.microsoft.com/office/word/2010/wordprocessingShape">
                    <wps:wsp>
                      <wps:cNvSpPr txBox="1"/>
                      <wps:spPr>
                        <a:xfrm>
                          <a:off x="0" y="0"/>
                          <a:ext cx="3752602" cy="3325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28808" w14:textId="77777777" w:rsidR="009E4323" w:rsidRPr="00007249" w:rsidRDefault="009E4323" w:rsidP="001B47C4">
                            <w:pPr>
                              <w:rPr>
                                <w:rFonts w:ascii="BIZ UDPゴシック" w:eastAsia="BIZ UDPゴシック" w:hAnsi="BIZ UDPゴシック"/>
                                <w:sz w:val="22"/>
                              </w:rPr>
                            </w:pPr>
                            <w:r w:rsidRPr="009708D5">
                              <w:rPr>
                                <w:rFonts w:ascii="BIZ UDPゴシック" w:eastAsia="BIZ UDPゴシック" w:hAnsi="BIZ UDPゴシック"/>
                                <w:sz w:val="22"/>
                              </w:rPr>
                              <w:t>地域活動に参加しようとするとき支障となること</w:t>
                            </w:r>
                            <w:r>
                              <w:rPr>
                                <w:rFonts w:ascii="BIZ UDPゴシック" w:eastAsia="BIZ UDPゴシック" w:hAnsi="BIZ UDPゴシック" w:hint="eastAsia"/>
                                <w:sz w:val="22"/>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BB1D6" id="テキスト ボックス 1122" o:spid="_x0000_s1081" type="#_x0000_t202" style="position:absolute;left:0;text-align:left;margin-left:8.65pt;margin-top:3.85pt;width:295.5pt;height:26.2pt;z-index:25201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" filled="f" stroked="f" strokeweight=".5pt">
                <v:textbox>
                  <w:txbxContent>
                    <w:p w14:paraId="4FA28808" w14:textId="77777777" w:rsidR="009E4323" w:rsidRPr="00007249" w:rsidRDefault="009E4323" w:rsidP="001B47C4">
                      <w:pPr>
                        <w:rPr>
                          <w:rFonts w:ascii="BIZ UDPゴシック" w:eastAsia="BIZ UDPゴシック" w:hAnsi="BIZ UDPゴシック"/>
                          <w:sz w:val="22"/>
                        </w:rPr>
                      </w:pPr>
                      <w:r w:rsidRPr="009708D5">
                        <w:rPr>
                          <w:rFonts w:ascii="BIZ UDPゴシック" w:eastAsia="BIZ UDPゴシック" w:hAnsi="BIZ UDPゴシック"/>
                          <w:sz w:val="22"/>
                        </w:rPr>
                        <w:t>地域活動に参加しようとするとき支障となること</w:t>
                      </w:r>
                      <w:r>
                        <w:rPr>
                          <w:rFonts w:ascii="BIZ UDPゴシック" w:eastAsia="BIZ UDPゴシック" w:hAnsi="BIZ UDPゴシック" w:hint="eastAsia"/>
                          <w:sz w:val="22"/>
                        </w:rPr>
                        <w:t>について</w:t>
                      </w:r>
                    </w:p>
                  </w:txbxContent>
                </v:textbox>
                <w10:wrap anchorx="margin"/>
              </v:shape>
            </w:pict>
          </mc:Fallback>
        </mc:AlternateContent>
      </w:r>
    </w:p>
    <w:p w14:paraId="5A68A5F5" w14:textId="5B830F7A" w:rsidR="00F21885" w:rsidRPr="00404180" w:rsidRDefault="001B47C4"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地域活動に参加しようとするとき支障となることについては、</w:t>
      </w:r>
      <w:r w:rsidR="00F21885" w:rsidRPr="00404180">
        <w:rPr>
          <w:rFonts w:ascii="BIZ UDPゴシック" w:eastAsia="BIZ UDPゴシック" w:hAnsi="BIZ UDPゴシック" w:hint="eastAsia"/>
          <w:color w:val="000000" w:themeColor="text1"/>
        </w:rPr>
        <w:t>「男性」で「仕事が忙しく、時間がない」、「女性」で「自分の健康や体力に自信がない」が、それぞれ最も高くなっています。</w:t>
      </w:r>
    </w:p>
    <w:p w14:paraId="4935E294" w14:textId="7C675034" w:rsidR="001B47C4" w:rsidRDefault="00B421E9">
      <w:pPr>
        <w:widowControl/>
        <w:jc w:val="left"/>
        <w:rPr>
          <w:rFonts w:ascii="BIZ UDPゴシック" w:eastAsia="BIZ UDPゴシック" w:hAnsi="BIZ UDPゴシック"/>
          <w:b/>
        </w:rPr>
      </w:pPr>
      <w:r w:rsidRPr="00B421E9">
        <w:rPr>
          <w:noProof/>
        </w:rPr>
        <w:drawing>
          <wp:anchor distT="0" distB="0" distL="114300" distR="114300" simplePos="0" relativeHeight="252612608" behindDoc="1" locked="0" layoutInCell="1" allowOverlap="1" wp14:anchorId="227CC55E" wp14:editId="0437FE85">
            <wp:simplePos x="0" y="0"/>
            <wp:positionH relativeFrom="margin">
              <wp:align>center</wp:align>
            </wp:positionH>
            <wp:positionV relativeFrom="paragraph">
              <wp:posOffset>124819</wp:posOffset>
            </wp:positionV>
            <wp:extent cx="4684320" cy="5280737"/>
            <wp:effectExtent l="0" t="0" r="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83125" cy="5279390"/>
                    </a:xfrm>
                    <a:prstGeom prst="rect">
                      <a:avLst/>
                    </a:prstGeom>
                    <a:noFill/>
                    <a:ln>
                      <a:noFill/>
                    </a:ln>
                  </pic:spPr>
                </pic:pic>
              </a:graphicData>
            </a:graphic>
          </wp:anchor>
        </w:drawing>
      </w:r>
    </w:p>
    <w:p w14:paraId="334212C5" w14:textId="71E47C27" w:rsidR="001B47C4" w:rsidRDefault="001B47C4">
      <w:pPr>
        <w:widowControl/>
        <w:jc w:val="left"/>
        <w:rPr>
          <w:rFonts w:ascii="BIZ UDPゴシック" w:eastAsia="BIZ UDPゴシック" w:hAnsi="BIZ UDPゴシック"/>
          <w:b/>
        </w:rPr>
      </w:pPr>
    </w:p>
    <w:p w14:paraId="08D6E297" w14:textId="191CB951" w:rsidR="001B47C4" w:rsidRDefault="001B47C4">
      <w:pPr>
        <w:widowControl/>
        <w:jc w:val="left"/>
        <w:rPr>
          <w:rFonts w:ascii="BIZ UDPゴシック" w:eastAsia="BIZ UDPゴシック" w:hAnsi="BIZ UDPゴシック"/>
          <w:b/>
        </w:rPr>
      </w:pPr>
    </w:p>
    <w:p w14:paraId="36BF7839" w14:textId="7DFE2898" w:rsidR="001B47C4" w:rsidRDefault="001D0CF9">
      <w:pPr>
        <w:widowControl/>
        <w:jc w:val="left"/>
        <w:rPr>
          <w:rFonts w:ascii="BIZ UDPゴシック" w:eastAsia="BIZ UDPゴシック" w:hAnsi="BIZ UDPゴシック"/>
          <w:b/>
        </w:rPr>
      </w:pPr>
      <w:r>
        <w:rPr>
          <w:noProof/>
        </w:rPr>
        <mc:AlternateContent>
          <mc:Choice Requires="wps">
            <w:drawing>
              <wp:anchor distT="0" distB="0" distL="114300" distR="114300" simplePos="0" relativeHeight="252475392" behindDoc="0" locked="0" layoutInCell="1" allowOverlap="1" wp14:anchorId="7CC06A18" wp14:editId="05516BC6">
                <wp:simplePos x="0" y="0"/>
                <wp:positionH relativeFrom="column">
                  <wp:posOffset>3966845</wp:posOffset>
                </wp:positionH>
                <wp:positionV relativeFrom="paragraph">
                  <wp:posOffset>71120</wp:posOffset>
                </wp:positionV>
                <wp:extent cx="333375" cy="200025"/>
                <wp:effectExtent l="0" t="0" r="28575" b="28575"/>
                <wp:wrapNone/>
                <wp:docPr id="228" name="円/楕円 228"/>
                <wp:cNvGraphicFramePr/>
                <a:graphic xmlns:a="http://schemas.openxmlformats.org/drawingml/2006/main">
                  <a:graphicData uri="http://schemas.microsoft.com/office/word/2010/wordprocessingShape">
                    <wps:wsp>
                      <wps:cNvSpPr/>
                      <wps:spPr>
                        <a:xfrm>
                          <a:off x="0" y="0"/>
                          <a:ext cx="333375" cy="200025"/>
                        </a:xfrm>
                        <a:prstGeom prst="ellipse">
                          <a:avLst/>
                        </a:prstGeom>
                        <a:noFill/>
                        <a:ln w="12700">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CE1C99" id="円/楕円 228" o:spid="_x0000_s1026" style="position:absolute;left:0;text-align:left;margin-left:312.35pt;margin-top:5.6pt;width:26.25pt;height:15.7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" filled="f" strokecolor="#1f4d78 [1604]" strokeweight="1pt">
                <v:stroke dashstyle="1 1" joinstyle="miter"/>
              </v:oval>
            </w:pict>
          </mc:Fallback>
        </mc:AlternateContent>
      </w:r>
    </w:p>
    <w:p w14:paraId="6A73F37A" w14:textId="00FA6CB8" w:rsidR="001B47C4" w:rsidRDefault="001B47C4">
      <w:pPr>
        <w:widowControl/>
        <w:jc w:val="left"/>
        <w:rPr>
          <w:rFonts w:ascii="BIZ UDPゴシック" w:eastAsia="BIZ UDPゴシック" w:hAnsi="BIZ UDPゴシック"/>
          <w:b/>
        </w:rPr>
      </w:pPr>
    </w:p>
    <w:p w14:paraId="7D50882D" w14:textId="0B0A22EB" w:rsidR="001B47C4" w:rsidRDefault="001B47C4">
      <w:pPr>
        <w:widowControl/>
        <w:jc w:val="left"/>
        <w:rPr>
          <w:rFonts w:ascii="BIZ UDPゴシック" w:eastAsia="BIZ UDPゴシック" w:hAnsi="BIZ UDPゴシック"/>
          <w:b/>
        </w:rPr>
      </w:pPr>
    </w:p>
    <w:p w14:paraId="15852607" w14:textId="1EEA3710" w:rsidR="001B47C4" w:rsidRDefault="001D0CF9">
      <w:pPr>
        <w:widowControl/>
        <w:jc w:val="left"/>
        <w:rPr>
          <w:rFonts w:ascii="BIZ UDPゴシック" w:eastAsia="BIZ UDPゴシック" w:hAnsi="BIZ UDPゴシック"/>
          <w:b/>
        </w:rPr>
      </w:pPr>
      <w:r>
        <w:rPr>
          <w:noProof/>
        </w:rPr>
        <mc:AlternateContent>
          <mc:Choice Requires="wps">
            <w:drawing>
              <wp:anchor distT="0" distB="0" distL="114300" distR="114300" simplePos="0" relativeHeight="252477440" behindDoc="0" locked="0" layoutInCell="1" allowOverlap="1" wp14:anchorId="0EF3390C" wp14:editId="4477BAAD">
                <wp:simplePos x="0" y="0"/>
                <wp:positionH relativeFrom="column">
                  <wp:posOffset>4004945</wp:posOffset>
                </wp:positionH>
                <wp:positionV relativeFrom="paragraph">
                  <wp:posOffset>137795</wp:posOffset>
                </wp:positionV>
                <wp:extent cx="314325" cy="219075"/>
                <wp:effectExtent l="0" t="0" r="28575" b="28575"/>
                <wp:wrapNone/>
                <wp:docPr id="231" name="円/楕円 231"/>
                <wp:cNvGraphicFramePr/>
                <a:graphic xmlns:a="http://schemas.openxmlformats.org/drawingml/2006/main">
                  <a:graphicData uri="http://schemas.microsoft.com/office/word/2010/wordprocessingShape">
                    <wps:wsp>
                      <wps:cNvSpPr/>
                      <wps:spPr>
                        <a:xfrm>
                          <a:off x="0" y="0"/>
                          <a:ext cx="314325" cy="219075"/>
                        </a:xfrm>
                        <a:prstGeom prst="ellipse">
                          <a:avLst/>
                        </a:prstGeom>
                        <a:noFill/>
                        <a:ln w="12700">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55352B" id="円/楕円 231" o:spid="_x0000_s1026" style="position:absolute;left:0;text-align:left;margin-left:315.35pt;margin-top:10.85pt;width:24.75pt;height:17.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" filled="f" strokecolor="#1f4d78 [1604]" strokeweight="1pt">
                <v:stroke dashstyle="1 1" joinstyle="miter"/>
              </v:oval>
            </w:pict>
          </mc:Fallback>
        </mc:AlternateContent>
      </w:r>
    </w:p>
    <w:p w14:paraId="3010A1CD" w14:textId="0F801F4B" w:rsidR="001B47C4" w:rsidRDefault="001B47C4">
      <w:pPr>
        <w:widowControl/>
        <w:jc w:val="left"/>
        <w:rPr>
          <w:rFonts w:ascii="BIZ UDPゴシック" w:eastAsia="BIZ UDPゴシック" w:hAnsi="BIZ UDPゴシック"/>
          <w:b/>
        </w:rPr>
      </w:pPr>
    </w:p>
    <w:p w14:paraId="6D5862D9" w14:textId="77777777" w:rsidR="00F21885" w:rsidRDefault="00F21885">
      <w:pPr>
        <w:widowControl/>
        <w:jc w:val="left"/>
        <w:rPr>
          <w:rFonts w:ascii="BIZ UDPゴシック" w:eastAsia="BIZ UDPゴシック" w:hAnsi="BIZ UDPゴシック"/>
          <w:b/>
        </w:rPr>
      </w:pPr>
    </w:p>
    <w:p w14:paraId="4D75F547" w14:textId="77777777" w:rsidR="00F21885" w:rsidRDefault="00F21885">
      <w:pPr>
        <w:widowControl/>
        <w:jc w:val="left"/>
        <w:rPr>
          <w:rFonts w:ascii="BIZ UDPゴシック" w:eastAsia="BIZ UDPゴシック" w:hAnsi="BIZ UDPゴシック"/>
          <w:b/>
        </w:rPr>
      </w:pPr>
    </w:p>
    <w:p w14:paraId="414F79D6" w14:textId="77777777" w:rsidR="00F21885" w:rsidRDefault="00F21885">
      <w:pPr>
        <w:widowControl/>
        <w:jc w:val="left"/>
        <w:rPr>
          <w:rFonts w:ascii="BIZ UDPゴシック" w:eastAsia="BIZ UDPゴシック" w:hAnsi="BIZ UDPゴシック"/>
          <w:b/>
        </w:rPr>
      </w:pPr>
    </w:p>
    <w:p w14:paraId="2101E6CD" w14:textId="77777777" w:rsidR="00F21885" w:rsidRDefault="00F21885">
      <w:pPr>
        <w:widowControl/>
        <w:jc w:val="left"/>
        <w:rPr>
          <w:rFonts w:ascii="BIZ UDPゴシック" w:eastAsia="BIZ UDPゴシック" w:hAnsi="BIZ UDPゴシック"/>
          <w:b/>
        </w:rPr>
      </w:pPr>
    </w:p>
    <w:p w14:paraId="61001B11" w14:textId="77777777" w:rsidR="00F21885" w:rsidRDefault="00F21885">
      <w:pPr>
        <w:widowControl/>
        <w:jc w:val="left"/>
        <w:rPr>
          <w:rFonts w:ascii="BIZ UDPゴシック" w:eastAsia="BIZ UDPゴシック" w:hAnsi="BIZ UDPゴシック"/>
          <w:b/>
        </w:rPr>
      </w:pPr>
    </w:p>
    <w:p w14:paraId="5C1B37C9" w14:textId="77777777" w:rsidR="00F21885" w:rsidRDefault="00F21885">
      <w:pPr>
        <w:widowControl/>
        <w:jc w:val="left"/>
        <w:rPr>
          <w:rFonts w:ascii="BIZ UDPゴシック" w:eastAsia="BIZ UDPゴシック" w:hAnsi="BIZ UDPゴシック"/>
          <w:b/>
        </w:rPr>
      </w:pPr>
    </w:p>
    <w:p w14:paraId="1B380758" w14:textId="77777777" w:rsidR="00F21885" w:rsidRDefault="00F21885">
      <w:pPr>
        <w:widowControl/>
        <w:jc w:val="left"/>
        <w:rPr>
          <w:rFonts w:ascii="BIZ UDPゴシック" w:eastAsia="BIZ UDPゴシック" w:hAnsi="BIZ UDPゴシック"/>
          <w:b/>
        </w:rPr>
      </w:pPr>
    </w:p>
    <w:p w14:paraId="4F7E6EF8" w14:textId="77777777" w:rsidR="00F21885" w:rsidRDefault="00F21885">
      <w:pPr>
        <w:widowControl/>
        <w:jc w:val="left"/>
        <w:rPr>
          <w:rFonts w:ascii="BIZ UDPゴシック" w:eastAsia="BIZ UDPゴシック" w:hAnsi="BIZ UDPゴシック"/>
          <w:b/>
        </w:rPr>
      </w:pPr>
    </w:p>
    <w:p w14:paraId="091C055A" w14:textId="674192B6" w:rsidR="001B47C4" w:rsidRDefault="001B47C4">
      <w:pPr>
        <w:widowControl/>
        <w:jc w:val="left"/>
        <w:rPr>
          <w:rFonts w:ascii="BIZ UDPゴシック" w:eastAsia="BIZ UDPゴシック" w:hAnsi="BIZ UDPゴシック"/>
          <w:b/>
        </w:rPr>
      </w:pPr>
    </w:p>
    <w:p w14:paraId="1305F2F0" w14:textId="02C9D2B0" w:rsidR="001B47C4" w:rsidRPr="001B47C4" w:rsidRDefault="001B47C4">
      <w:pPr>
        <w:widowControl/>
        <w:jc w:val="left"/>
        <w:rPr>
          <w:rFonts w:ascii="BIZ UDPゴシック" w:eastAsia="BIZ UDPゴシック" w:hAnsi="BIZ UDPゴシック"/>
          <w:b/>
        </w:rPr>
      </w:pPr>
    </w:p>
    <w:p w14:paraId="66459F3A" w14:textId="6C01671E" w:rsidR="009708D5" w:rsidRPr="00327D27" w:rsidRDefault="00B421E9" w:rsidP="00327D27">
      <w:pPr>
        <w:widowControl/>
        <w:jc w:val="left"/>
        <w:rPr>
          <w:rFonts w:ascii="BIZ UDPゴシック" w:eastAsia="BIZ UDPゴシック" w:hAnsi="BIZ UDPゴシック"/>
          <w:b/>
        </w:rPr>
      </w:pPr>
      <w:r>
        <w:rPr>
          <w:rFonts w:ascii="BIZ UDPゴシック" w:eastAsia="BIZ UDPゴシック" w:hAnsi="BIZ UDPゴシック"/>
          <w:b/>
          <w:noProof/>
        </w:rPr>
        <mc:AlternateContent>
          <mc:Choice Requires="wps">
            <w:drawing>
              <wp:anchor distT="0" distB="0" distL="114300" distR="114300" simplePos="0" relativeHeight="252570624" behindDoc="0" locked="0" layoutInCell="1" allowOverlap="1" wp14:anchorId="5CC1B378" wp14:editId="356E1B98">
                <wp:simplePos x="0" y="0"/>
                <wp:positionH relativeFrom="rightMargin">
                  <wp:posOffset>-2260600</wp:posOffset>
                </wp:positionH>
                <wp:positionV relativeFrom="paragraph">
                  <wp:posOffset>191135</wp:posOffset>
                </wp:positionV>
                <wp:extent cx="244475" cy="121920"/>
                <wp:effectExtent l="0" t="0" r="22225" b="11430"/>
                <wp:wrapNone/>
                <wp:docPr id="1136" name="正方形/長方形 1136"/>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97D42" w14:textId="77777777" w:rsidR="009E4323" w:rsidRDefault="009E4323" w:rsidP="00B421E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C1B378" id="正方形/長方形 1136" o:spid="_x0000_s1082" style="position:absolute;margin-left:-178pt;margin-top:15.05pt;width:19.25pt;height:9.6pt;z-index:252570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" fillcolor="#5b9bd5 [3204]" strokecolor="#1f4d78 [1604]">
                <v:textbox>
                  <w:txbxContent>
                    <w:p w14:paraId="1C797D42" w14:textId="77777777" w:rsidR="009E4323" w:rsidRDefault="009E4323" w:rsidP="00B421E9">
                      <w:pPr>
                        <w:jc w:val="center"/>
                      </w:pPr>
                    </w:p>
                  </w:txbxContent>
                </v:textbox>
                <w10:wrap anchorx="margin"/>
              </v:rect>
            </w:pict>
          </mc:Fallback>
        </mc:AlternateContent>
      </w:r>
      <w:r>
        <w:rPr>
          <w:rFonts w:ascii="BIZ UDPゴシック" w:eastAsia="BIZ UDPゴシック" w:hAnsi="BIZ UDPゴシック"/>
          <w:b/>
          <w:noProof/>
        </w:rPr>
        <mc:AlternateContent>
          <mc:Choice Requires="wps">
            <w:drawing>
              <wp:anchor distT="0" distB="0" distL="114300" distR="114300" simplePos="0" relativeHeight="252613632" behindDoc="0" locked="0" layoutInCell="1" allowOverlap="1" wp14:anchorId="31C07322" wp14:editId="5C25663E">
                <wp:simplePos x="0" y="0"/>
                <wp:positionH relativeFrom="column">
                  <wp:posOffset>3375541</wp:posOffset>
                </wp:positionH>
                <wp:positionV relativeFrom="paragraph">
                  <wp:posOffset>106067</wp:posOffset>
                </wp:positionV>
                <wp:extent cx="1311275" cy="937223"/>
                <wp:effectExtent l="0" t="0" r="22225" b="15875"/>
                <wp:wrapNone/>
                <wp:docPr id="106" name="正方形/長方形 106"/>
                <wp:cNvGraphicFramePr/>
                <a:graphic xmlns:a="http://schemas.openxmlformats.org/drawingml/2006/main">
                  <a:graphicData uri="http://schemas.microsoft.com/office/word/2010/wordprocessingShape">
                    <wps:wsp>
                      <wps:cNvSpPr/>
                      <wps:spPr>
                        <a:xfrm>
                          <a:off x="0" y="0"/>
                          <a:ext cx="1311275" cy="937223"/>
                        </a:xfrm>
                        <a:prstGeom prst="rect">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CF1CB" id="正方形/長方形 106" o:spid="_x0000_s1026" style="position:absolute;left:0;text-align:left;margin-left:265.8pt;margin-top:8.35pt;width:103.25pt;height:73.8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" filled="f" strokecolor="gray [1629]"/>
            </w:pict>
          </mc:Fallback>
        </mc:AlternateContent>
      </w:r>
    </w:p>
    <w:p w14:paraId="17FA5D33" w14:textId="70BDFCE1" w:rsidR="009449CB" w:rsidRDefault="00B421E9">
      <w:pPr>
        <w:widowControl/>
        <w:jc w:val="left"/>
        <w:rPr>
          <w:rFonts w:ascii="BIZ UDPゴシック" w:eastAsia="BIZ UDPゴシック" w:hAnsi="BIZ UDPゴシック"/>
          <w:b/>
        </w:rPr>
      </w:pPr>
      <w:r>
        <w:rPr>
          <w:rFonts w:ascii="BIZ UDPゴシック" w:eastAsia="BIZ UDPゴシック" w:hAnsi="BIZ UDPゴシック"/>
          <w:b/>
          <w:noProof/>
        </w:rPr>
        <mc:AlternateContent>
          <mc:Choice Requires="wps">
            <w:drawing>
              <wp:anchor distT="0" distB="0" distL="114300" distR="114300" simplePos="0" relativeHeight="252571648" behindDoc="0" locked="0" layoutInCell="1" allowOverlap="1" wp14:anchorId="6BCF389F" wp14:editId="54715CA9">
                <wp:simplePos x="0" y="0"/>
                <wp:positionH relativeFrom="rightMargin">
                  <wp:posOffset>-2259965</wp:posOffset>
                </wp:positionH>
                <wp:positionV relativeFrom="paragraph">
                  <wp:posOffset>276225</wp:posOffset>
                </wp:positionV>
                <wp:extent cx="244475" cy="121920"/>
                <wp:effectExtent l="0" t="0" r="22225" b="11430"/>
                <wp:wrapNone/>
                <wp:docPr id="232" name="正方形/長方形 232"/>
                <wp:cNvGraphicFramePr/>
                <a:graphic xmlns:a="http://schemas.openxmlformats.org/drawingml/2006/main">
                  <a:graphicData uri="http://schemas.microsoft.com/office/word/2010/wordprocessingShape">
                    <wps:wsp>
                      <wps:cNvSpPr/>
                      <wps:spPr>
                        <a:xfrm>
                          <a:off x="0" y="0"/>
                          <a:ext cx="244475" cy="12192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21C54" id="正方形/長方形 232" o:spid="_x0000_s1026" style="position:absolute;left:0;text-align:left;margin-left:-177.95pt;margin-top:21.75pt;width:19.25pt;height:9.6pt;z-index:2525716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" fillcolor="#5b9bd5 [3204]" strokecolor="#1f4d78 [1604]">
                <v:fill r:id="rId44" o:title="" color2="white [3212]" type="pattern"/>
                <w10:wrap anchorx="margin"/>
              </v:rect>
            </w:pict>
          </mc:Fallback>
        </mc:AlternateContent>
      </w:r>
      <w:r>
        <w:rPr>
          <w:rFonts w:ascii="BIZ UDPゴシック" w:eastAsia="BIZ UDPゴシック" w:hAnsi="BIZ UDPゴシック"/>
          <w:b/>
          <w:noProof/>
        </w:rPr>
        <mc:AlternateContent>
          <mc:Choice Requires="wps">
            <w:drawing>
              <wp:anchor distT="0" distB="0" distL="114300" distR="114300" simplePos="0" relativeHeight="252572672" behindDoc="0" locked="0" layoutInCell="1" allowOverlap="1" wp14:anchorId="58291D79" wp14:editId="58BFE2EC">
                <wp:simplePos x="0" y="0"/>
                <wp:positionH relativeFrom="rightMargin">
                  <wp:posOffset>-2262066</wp:posOffset>
                </wp:positionH>
                <wp:positionV relativeFrom="paragraph">
                  <wp:posOffset>588645</wp:posOffset>
                </wp:positionV>
                <wp:extent cx="244475" cy="121920"/>
                <wp:effectExtent l="0" t="0" r="22225" b="11430"/>
                <wp:wrapNone/>
                <wp:docPr id="235" name="正方形/長方形 235"/>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CD35" id="正方形/長方形 235" o:spid="_x0000_s1026" style="position:absolute;left:0;text-align:left;margin-left:-178.1pt;margin-top:46.35pt;width:19.25pt;height:9.6pt;z-index:2525726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" fillcolor="#deeaf6 [660]" strokecolor="#1f4d78 [1604]">
                <w10:wrap anchorx="margin"/>
              </v:rect>
            </w:pict>
          </mc:Fallback>
        </mc:AlternateContent>
      </w:r>
      <w:r w:rsidR="001D0CF9">
        <w:rPr>
          <w:rFonts w:ascii="UD デジタル 教科書体 N-R" w:eastAsia="UD デジタル 教科書体 N-R"/>
          <w:noProof/>
        </w:rPr>
        <mc:AlternateContent>
          <mc:Choice Requires="wps">
            <w:drawing>
              <wp:anchor distT="0" distB="0" distL="114300" distR="114300" simplePos="0" relativeHeight="252011520" behindDoc="0" locked="0" layoutInCell="1" allowOverlap="1" wp14:anchorId="10073669" wp14:editId="514C6CCF">
                <wp:simplePos x="0" y="0"/>
                <wp:positionH relativeFrom="margin">
                  <wp:posOffset>0</wp:posOffset>
                </wp:positionH>
                <wp:positionV relativeFrom="paragraph">
                  <wp:posOffset>1195705</wp:posOffset>
                </wp:positionV>
                <wp:extent cx="5753100" cy="1604010"/>
                <wp:effectExtent l="0" t="0" r="0" b="0"/>
                <wp:wrapNone/>
                <wp:docPr id="255" name="角丸四角形 255"/>
                <wp:cNvGraphicFramePr/>
                <a:graphic xmlns:a="http://schemas.openxmlformats.org/drawingml/2006/main">
                  <a:graphicData uri="http://schemas.microsoft.com/office/word/2010/wordprocessingShape">
                    <wps:wsp>
                      <wps:cNvSpPr/>
                      <wps:spPr>
                        <a:xfrm>
                          <a:off x="0" y="0"/>
                          <a:ext cx="5753100" cy="1604010"/>
                        </a:xfrm>
                        <a:prstGeom prst="roundRect">
                          <a:avLst>
                            <a:gd name="adj" fmla="val 15028"/>
                          </a:avLst>
                        </a:prstGeom>
                        <a:pattFill prst="pct40">
                          <a:fgClr>
                            <a:schemeClr val="accent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467BE" id="角丸四角形 255" o:spid="_x0000_s1026" style="position:absolute;left:0;text-align:left;margin-left:0;margin-top:94.15pt;width:453pt;height:126.3pt;z-index:25201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" fillcolor="#4472c4 [3208]" stroked="f" strokeweight="1pt">
                <v:fill r:id="rId45" o:title="" color2="white [3212]" type="pattern"/>
                <v:stroke joinstyle="miter"/>
                <w10:wrap anchorx="margin"/>
              </v:roundrect>
            </w:pict>
          </mc:Fallback>
        </mc:AlternateContent>
      </w:r>
      <w:r w:rsidR="001D0CF9">
        <w:rPr>
          <w:rFonts w:ascii="UD デジタル 教科書体 N-R" w:eastAsia="UD デジタル 教科書体 N-R"/>
          <w:noProof/>
        </w:rPr>
        <mc:AlternateContent>
          <mc:Choice Requires="wps">
            <w:drawing>
              <wp:anchor distT="0" distB="0" distL="114300" distR="114300" simplePos="0" relativeHeight="252012544" behindDoc="0" locked="0" layoutInCell="1" allowOverlap="1" wp14:anchorId="3E8D7BBC" wp14:editId="675F6256">
                <wp:simplePos x="0" y="0"/>
                <wp:positionH relativeFrom="margin">
                  <wp:posOffset>122555</wp:posOffset>
                </wp:positionH>
                <wp:positionV relativeFrom="paragraph">
                  <wp:posOffset>1308100</wp:posOffset>
                </wp:positionV>
                <wp:extent cx="5514340" cy="1362710"/>
                <wp:effectExtent l="0" t="0" r="0" b="8890"/>
                <wp:wrapNone/>
                <wp:docPr id="245" name="角丸四角形 245"/>
                <wp:cNvGraphicFramePr/>
                <a:graphic xmlns:a="http://schemas.openxmlformats.org/drawingml/2006/main">
                  <a:graphicData uri="http://schemas.microsoft.com/office/word/2010/wordprocessingShape">
                    <wps:wsp>
                      <wps:cNvSpPr/>
                      <wps:spPr>
                        <a:xfrm>
                          <a:off x="0" y="0"/>
                          <a:ext cx="5514340" cy="1362710"/>
                        </a:xfrm>
                        <a:prstGeom prst="roundRect">
                          <a:avLst>
                            <a:gd name="adj" fmla="val 1502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B3621" id="角丸四角形 245" o:spid="_x0000_s1026" style="position:absolute;left:0;text-align:left;margin-left:9.65pt;margin-top:103pt;width:434.2pt;height:107.3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" fillcolor="white [3212]" stroked="f" strokeweight="1pt">
                <v:stroke joinstyle="miter"/>
                <w10:wrap anchorx="margin"/>
              </v:roundrect>
            </w:pict>
          </mc:Fallback>
        </mc:AlternateContent>
      </w:r>
      <w:r w:rsidR="001D0CF9">
        <w:rPr>
          <w:rFonts w:ascii="UD デジタル 教科書体 N-R" w:eastAsia="UD デジタル 教科書体 N-R"/>
          <w:noProof/>
        </w:rPr>
        <mc:AlternateContent>
          <mc:Choice Requires="wps">
            <w:drawing>
              <wp:anchor distT="0" distB="0" distL="114300" distR="114300" simplePos="0" relativeHeight="252013568" behindDoc="0" locked="0" layoutInCell="1" allowOverlap="1" wp14:anchorId="66432B91" wp14:editId="3DCFC904">
                <wp:simplePos x="0" y="0"/>
                <wp:positionH relativeFrom="margin">
                  <wp:posOffset>125730</wp:posOffset>
                </wp:positionH>
                <wp:positionV relativeFrom="paragraph">
                  <wp:posOffset>1361404</wp:posOffset>
                </wp:positionV>
                <wp:extent cx="5514975" cy="1259457"/>
                <wp:effectExtent l="0" t="0" r="0" b="0"/>
                <wp:wrapNone/>
                <wp:docPr id="246" name="テキスト ボックス 246"/>
                <wp:cNvGraphicFramePr/>
                <a:graphic xmlns:a="http://schemas.openxmlformats.org/drawingml/2006/main">
                  <a:graphicData uri="http://schemas.microsoft.com/office/word/2010/wordprocessingShape">
                    <wps:wsp>
                      <wps:cNvSpPr txBox="1"/>
                      <wps:spPr>
                        <a:xfrm>
                          <a:off x="0" y="0"/>
                          <a:ext cx="5514975" cy="12594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CB982B" w14:textId="4376EBBC" w:rsidR="009E4323" w:rsidRPr="00404180" w:rsidRDefault="009E4323" w:rsidP="00F21885">
                            <w:pPr>
                              <w:ind w:leftChars="100" w:left="420" w:rightChars="100" w:right="210" w:hangingChars="100" w:hanging="210"/>
                              <w:rPr>
                                <w:rFonts w:ascii="UD デジタル 教科書体 N-R" w:eastAsia="UD デジタル 教科書体 N-R"/>
                                <w:color w:val="000000" w:themeColor="text1"/>
                              </w:rPr>
                            </w:pPr>
                            <w:r>
                              <w:rPr>
                                <w:rFonts w:ascii="UD デジタル 教科書体 N-R" w:eastAsia="UD デジタル 教科書体 N-R"/>
                              </w:rPr>
                              <w:t>・</w:t>
                            </w:r>
                            <w:r w:rsidRPr="00404180">
                              <w:rPr>
                                <w:rFonts w:ascii="BIZ UDPゴシック" w:eastAsia="BIZ UDPゴシック" w:hAnsi="BIZ UDPゴシック" w:hint="eastAsia"/>
                                <w:color w:val="000000" w:themeColor="text1"/>
                              </w:rPr>
                              <w:t>地域活動</w:t>
                            </w:r>
                            <w:r w:rsidRPr="00404180">
                              <w:rPr>
                                <w:rFonts w:ascii="BIZ UDPゴシック" w:eastAsia="BIZ UDPゴシック" w:hAnsi="BIZ UDPゴシック"/>
                                <w:color w:val="000000" w:themeColor="text1"/>
                              </w:rPr>
                              <w:t>においても</w:t>
                            </w:r>
                            <w:r w:rsidRPr="00404180">
                              <w:rPr>
                                <w:rFonts w:ascii="BIZ UDPゴシック" w:eastAsia="BIZ UDPゴシック" w:hAnsi="BIZ UDPゴシック" w:hint="eastAsia"/>
                                <w:color w:val="000000" w:themeColor="text1"/>
                              </w:rPr>
                              <w:t>性別による役割分担がみられており、</w:t>
                            </w:r>
                            <w:r w:rsidRPr="00404180">
                              <w:rPr>
                                <w:rFonts w:ascii="BIZ UDPゴシック" w:eastAsia="BIZ UDPゴシック" w:hAnsi="BIZ UDPゴシック"/>
                                <w:color w:val="000000" w:themeColor="text1"/>
                              </w:rPr>
                              <w:t>特に</w:t>
                            </w:r>
                            <w:r w:rsidRPr="00404180">
                              <w:rPr>
                                <w:rFonts w:ascii="BIZ UDPゴシック" w:eastAsia="BIZ UDPゴシック" w:hAnsi="BIZ UDPゴシック" w:hint="eastAsia"/>
                                <w:color w:val="000000" w:themeColor="text1"/>
                              </w:rPr>
                              <w:t>代表者が男性から選ばれる傾向が</w:t>
                            </w:r>
                            <w:r w:rsidRPr="00404180">
                              <w:rPr>
                                <w:rFonts w:ascii="BIZ UDPゴシック" w:eastAsia="BIZ UDPゴシック" w:hAnsi="BIZ UDPゴシック"/>
                                <w:color w:val="000000" w:themeColor="text1"/>
                              </w:rPr>
                              <w:t>高くなっています</w:t>
                            </w:r>
                            <w:r w:rsidRPr="00404180">
                              <w:rPr>
                                <w:rFonts w:ascii="BIZ UDPゴシック" w:eastAsia="BIZ UDPゴシック" w:hAnsi="BIZ UDPゴシック" w:hint="eastAsia"/>
                                <w:color w:val="000000" w:themeColor="text1"/>
                              </w:rPr>
                              <w:t>。</w:t>
                            </w:r>
                          </w:p>
                          <w:p w14:paraId="7A994C76" w14:textId="77777777" w:rsidR="009E4323" w:rsidRPr="00F918A5" w:rsidRDefault="009E4323" w:rsidP="00E115E1">
                            <w:pPr>
                              <w:ind w:leftChars="100" w:left="420" w:rightChars="100" w:right="210" w:hangingChars="100" w:hanging="210"/>
                              <w:rPr>
                                <w:rFonts w:ascii="UD デジタル 教科書体 N-R" w:eastAsia="UD デジタル 教科書体 N-R"/>
                              </w:rPr>
                            </w:pPr>
                            <w:r>
                              <w:rPr>
                                <w:rFonts w:ascii="UD デジタル 教科書体 N-R" w:eastAsia="UD デジタル 教科書体 N-R" w:hint="eastAsia"/>
                              </w:rPr>
                              <w:t>☞</w:t>
                            </w:r>
                            <w:r w:rsidRPr="009C50B4">
                              <w:rPr>
                                <w:rFonts w:ascii="BIZ UDPゴシック" w:eastAsia="BIZ UDPゴシック" w:hAnsi="BIZ UDPゴシック" w:hint="eastAsia"/>
                              </w:rPr>
                              <w:t>今後、より</w:t>
                            </w:r>
                            <w:r w:rsidRPr="009C50B4">
                              <w:rPr>
                                <w:rFonts w:ascii="BIZ UDPゴシック" w:eastAsia="BIZ UDPゴシック" w:hAnsi="BIZ UDPゴシック"/>
                              </w:rPr>
                              <w:t>少子高齢化が進むことから、地域</w:t>
                            </w:r>
                            <w:r w:rsidRPr="009C50B4">
                              <w:rPr>
                                <w:rFonts w:ascii="BIZ UDPゴシック" w:eastAsia="BIZ UDPゴシック" w:hAnsi="BIZ UDPゴシック" w:hint="eastAsia"/>
                              </w:rPr>
                              <w:t>活動における</w:t>
                            </w:r>
                            <w:r w:rsidRPr="009C50B4">
                              <w:rPr>
                                <w:rFonts w:ascii="BIZ UDPゴシック" w:eastAsia="BIZ UDPゴシック" w:hAnsi="BIZ UDPゴシック"/>
                              </w:rPr>
                              <w:t>担い手</w:t>
                            </w:r>
                            <w:r w:rsidRPr="009C50B4">
                              <w:rPr>
                                <w:rFonts w:ascii="BIZ UDPゴシック" w:eastAsia="BIZ UDPゴシック" w:hAnsi="BIZ UDPゴシック" w:hint="eastAsia"/>
                              </w:rPr>
                              <w:t>不足の</w:t>
                            </w:r>
                            <w:r w:rsidRPr="009C50B4">
                              <w:rPr>
                                <w:rFonts w:ascii="BIZ UDPゴシック" w:eastAsia="BIZ UDPゴシック" w:hAnsi="BIZ UDPゴシック"/>
                              </w:rPr>
                              <w:t>深刻化</w:t>
                            </w:r>
                            <w:r w:rsidRPr="009C50B4">
                              <w:rPr>
                                <w:rFonts w:ascii="BIZ UDPゴシック" w:eastAsia="BIZ UDPゴシック" w:hAnsi="BIZ UDPゴシック" w:hint="eastAsia"/>
                              </w:rPr>
                              <w:t>が</w:t>
                            </w:r>
                            <w:r w:rsidRPr="009C50B4">
                              <w:rPr>
                                <w:rFonts w:ascii="BIZ UDPゴシック" w:eastAsia="BIZ UDPゴシック" w:hAnsi="BIZ UDPゴシック"/>
                              </w:rPr>
                              <w:t>予測されます。</w:t>
                            </w:r>
                            <w:r w:rsidRPr="009C50B4">
                              <w:rPr>
                                <w:rFonts w:ascii="BIZ UDPゴシック" w:eastAsia="BIZ UDPゴシック" w:hAnsi="BIZ UDPゴシック" w:hint="eastAsia"/>
                              </w:rPr>
                              <w:t>地域活動</w:t>
                            </w:r>
                            <w:r w:rsidRPr="009C50B4">
                              <w:rPr>
                                <w:rFonts w:ascii="BIZ UDPゴシック" w:eastAsia="BIZ UDPゴシック" w:hAnsi="BIZ UDPゴシック"/>
                              </w:rPr>
                              <w:t>における</w:t>
                            </w:r>
                            <w:r w:rsidRPr="009C50B4">
                              <w:rPr>
                                <w:rFonts w:ascii="BIZ UDPゴシック" w:eastAsia="BIZ UDPゴシック" w:hAnsi="BIZ UDPゴシック" w:hint="eastAsia"/>
                              </w:rPr>
                              <w:t>女性参画を進める</w:t>
                            </w:r>
                            <w:r w:rsidRPr="009C50B4">
                              <w:rPr>
                                <w:rFonts w:ascii="BIZ UDPゴシック" w:eastAsia="BIZ UDPゴシック" w:hAnsi="BIZ UDPゴシック"/>
                              </w:rPr>
                              <w:t>ために、あ</w:t>
                            </w:r>
                            <w:r w:rsidRPr="009C50B4">
                              <w:rPr>
                                <w:rFonts w:ascii="BIZ UDPゴシック" w:eastAsia="BIZ UDPゴシック" w:hAnsi="BIZ UDPゴシック" w:hint="eastAsia"/>
                              </w:rPr>
                              <w:t>らゆる</w:t>
                            </w:r>
                            <w:r w:rsidRPr="009C50B4">
                              <w:rPr>
                                <w:rFonts w:ascii="BIZ UDPゴシック" w:eastAsia="BIZ UDPゴシック" w:hAnsi="BIZ UDPゴシック"/>
                              </w:rPr>
                              <w:t>人が地域に参画するための啓発等に努めていく</w:t>
                            </w:r>
                            <w:r w:rsidRPr="009C50B4">
                              <w:rPr>
                                <w:rFonts w:ascii="BIZ UDPゴシック" w:eastAsia="BIZ UDPゴシック" w:hAnsi="BIZ UDPゴシック" w:hint="eastAsia"/>
                              </w:rPr>
                              <w:t>必要があります</w:t>
                            </w:r>
                            <w:r w:rsidRPr="009C50B4">
                              <w:rPr>
                                <w:rFonts w:ascii="BIZ UDPゴシック" w:eastAsia="BIZ UDPゴシック" w:hAnsi="BIZ UDP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32B91" id="テキスト ボックス 246" o:spid="_x0000_s1083" type="#_x0000_t202" style="position:absolute;margin-left:9.9pt;margin-top:107.2pt;width:434.25pt;height:99.1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" filled="f" stroked="f" strokeweight=".5pt">
                <v:textbox>
                  <w:txbxContent>
                    <w:p w14:paraId="01CB982B" w14:textId="4376EBBC" w:rsidR="009E4323" w:rsidRPr="00404180" w:rsidRDefault="009E4323" w:rsidP="00F21885">
                      <w:pPr>
                        <w:ind w:leftChars="100" w:left="420" w:rightChars="100" w:right="210" w:hangingChars="100" w:hanging="210"/>
                        <w:rPr>
                          <w:rFonts w:ascii="UD デジタル 教科書体 N-R" w:eastAsia="UD デジタル 教科書体 N-R"/>
                          <w:color w:val="000000" w:themeColor="text1"/>
                        </w:rPr>
                      </w:pPr>
                      <w:r>
                        <w:rPr>
                          <w:rFonts w:ascii="UD デジタル 教科書体 N-R" w:eastAsia="UD デジタル 教科書体 N-R"/>
                        </w:rPr>
                        <w:t>・</w:t>
                      </w:r>
                      <w:r w:rsidRPr="00404180">
                        <w:rPr>
                          <w:rFonts w:ascii="BIZ UDPゴシック" w:eastAsia="BIZ UDPゴシック" w:hAnsi="BIZ UDPゴシック" w:hint="eastAsia"/>
                          <w:color w:val="000000" w:themeColor="text1"/>
                        </w:rPr>
                        <w:t>地域活動</w:t>
                      </w:r>
                      <w:r w:rsidRPr="00404180">
                        <w:rPr>
                          <w:rFonts w:ascii="BIZ UDPゴシック" w:eastAsia="BIZ UDPゴシック" w:hAnsi="BIZ UDPゴシック"/>
                          <w:color w:val="000000" w:themeColor="text1"/>
                        </w:rPr>
                        <w:t>においても</w:t>
                      </w:r>
                      <w:r w:rsidRPr="00404180">
                        <w:rPr>
                          <w:rFonts w:ascii="BIZ UDPゴシック" w:eastAsia="BIZ UDPゴシック" w:hAnsi="BIZ UDPゴシック" w:hint="eastAsia"/>
                          <w:color w:val="000000" w:themeColor="text1"/>
                        </w:rPr>
                        <w:t>性別による役割分担がみられており、</w:t>
                      </w:r>
                      <w:r w:rsidRPr="00404180">
                        <w:rPr>
                          <w:rFonts w:ascii="BIZ UDPゴシック" w:eastAsia="BIZ UDPゴシック" w:hAnsi="BIZ UDPゴシック"/>
                          <w:color w:val="000000" w:themeColor="text1"/>
                        </w:rPr>
                        <w:t>特に</w:t>
                      </w:r>
                      <w:r w:rsidRPr="00404180">
                        <w:rPr>
                          <w:rFonts w:ascii="BIZ UDPゴシック" w:eastAsia="BIZ UDPゴシック" w:hAnsi="BIZ UDPゴシック" w:hint="eastAsia"/>
                          <w:color w:val="000000" w:themeColor="text1"/>
                        </w:rPr>
                        <w:t>代表者が男性から選ばれる傾向が</w:t>
                      </w:r>
                      <w:r w:rsidRPr="00404180">
                        <w:rPr>
                          <w:rFonts w:ascii="BIZ UDPゴシック" w:eastAsia="BIZ UDPゴシック" w:hAnsi="BIZ UDPゴシック"/>
                          <w:color w:val="000000" w:themeColor="text1"/>
                        </w:rPr>
                        <w:t>高くなっています</w:t>
                      </w:r>
                      <w:r w:rsidRPr="00404180">
                        <w:rPr>
                          <w:rFonts w:ascii="BIZ UDPゴシック" w:eastAsia="BIZ UDPゴシック" w:hAnsi="BIZ UDPゴシック" w:hint="eastAsia"/>
                          <w:color w:val="000000" w:themeColor="text1"/>
                        </w:rPr>
                        <w:t>。</w:t>
                      </w:r>
                    </w:p>
                    <w:p w14:paraId="7A994C76" w14:textId="77777777" w:rsidR="009E4323" w:rsidRPr="00F918A5" w:rsidRDefault="009E4323" w:rsidP="00E115E1">
                      <w:pPr>
                        <w:ind w:leftChars="100" w:left="420" w:rightChars="100" w:right="210" w:hangingChars="100" w:hanging="210"/>
                        <w:rPr>
                          <w:rFonts w:ascii="UD デジタル 教科書体 N-R" w:eastAsia="UD デジタル 教科書体 N-R"/>
                        </w:rPr>
                      </w:pPr>
                      <w:r>
                        <w:rPr>
                          <w:rFonts w:ascii="UD デジタル 教科書体 N-R" w:eastAsia="UD デジタル 教科書体 N-R" w:hint="eastAsia"/>
                        </w:rPr>
                        <w:t>☞</w:t>
                      </w:r>
                      <w:r w:rsidRPr="009C50B4">
                        <w:rPr>
                          <w:rFonts w:ascii="BIZ UDPゴシック" w:eastAsia="BIZ UDPゴシック" w:hAnsi="BIZ UDPゴシック" w:hint="eastAsia"/>
                        </w:rPr>
                        <w:t>今後、より</w:t>
                      </w:r>
                      <w:r w:rsidRPr="009C50B4">
                        <w:rPr>
                          <w:rFonts w:ascii="BIZ UDPゴシック" w:eastAsia="BIZ UDPゴシック" w:hAnsi="BIZ UDPゴシック"/>
                        </w:rPr>
                        <w:t>少子高齢化が進むことから、地域</w:t>
                      </w:r>
                      <w:r w:rsidRPr="009C50B4">
                        <w:rPr>
                          <w:rFonts w:ascii="BIZ UDPゴシック" w:eastAsia="BIZ UDPゴシック" w:hAnsi="BIZ UDPゴシック" w:hint="eastAsia"/>
                        </w:rPr>
                        <w:t>活動における</w:t>
                      </w:r>
                      <w:r w:rsidRPr="009C50B4">
                        <w:rPr>
                          <w:rFonts w:ascii="BIZ UDPゴシック" w:eastAsia="BIZ UDPゴシック" w:hAnsi="BIZ UDPゴシック"/>
                        </w:rPr>
                        <w:t>担い手</w:t>
                      </w:r>
                      <w:r w:rsidRPr="009C50B4">
                        <w:rPr>
                          <w:rFonts w:ascii="BIZ UDPゴシック" w:eastAsia="BIZ UDPゴシック" w:hAnsi="BIZ UDPゴシック" w:hint="eastAsia"/>
                        </w:rPr>
                        <w:t>不足の</w:t>
                      </w:r>
                      <w:r w:rsidRPr="009C50B4">
                        <w:rPr>
                          <w:rFonts w:ascii="BIZ UDPゴシック" w:eastAsia="BIZ UDPゴシック" w:hAnsi="BIZ UDPゴシック"/>
                        </w:rPr>
                        <w:t>深刻化</w:t>
                      </w:r>
                      <w:r w:rsidRPr="009C50B4">
                        <w:rPr>
                          <w:rFonts w:ascii="BIZ UDPゴシック" w:eastAsia="BIZ UDPゴシック" w:hAnsi="BIZ UDPゴシック" w:hint="eastAsia"/>
                        </w:rPr>
                        <w:t>が</w:t>
                      </w:r>
                      <w:r w:rsidRPr="009C50B4">
                        <w:rPr>
                          <w:rFonts w:ascii="BIZ UDPゴシック" w:eastAsia="BIZ UDPゴシック" w:hAnsi="BIZ UDPゴシック"/>
                        </w:rPr>
                        <w:t>予測されます。</w:t>
                      </w:r>
                      <w:r w:rsidRPr="009C50B4">
                        <w:rPr>
                          <w:rFonts w:ascii="BIZ UDPゴシック" w:eastAsia="BIZ UDPゴシック" w:hAnsi="BIZ UDPゴシック" w:hint="eastAsia"/>
                        </w:rPr>
                        <w:t>地域活動</w:t>
                      </w:r>
                      <w:r w:rsidRPr="009C50B4">
                        <w:rPr>
                          <w:rFonts w:ascii="BIZ UDPゴシック" w:eastAsia="BIZ UDPゴシック" w:hAnsi="BIZ UDPゴシック"/>
                        </w:rPr>
                        <w:t>における</w:t>
                      </w:r>
                      <w:r w:rsidRPr="009C50B4">
                        <w:rPr>
                          <w:rFonts w:ascii="BIZ UDPゴシック" w:eastAsia="BIZ UDPゴシック" w:hAnsi="BIZ UDPゴシック" w:hint="eastAsia"/>
                        </w:rPr>
                        <w:t>女性参画を進める</w:t>
                      </w:r>
                      <w:r w:rsidRPr="009C50B4">
                        <w:rPr>
                          <w:rFonts w:ascii="BIZ UDPゴシック" w:eastAsia="BIZ UDPゴシック" w:hAnsi="BIZ UDPゴシック"/>
                        </w:rPr>
                        <w:t>ために、あ</w:t>
                      </w:r>
                      <w:r w:rsidRPr="009C50B4">
                        <w:rPr>
                          <w:rFonts w:ascii="BIZ UDPゴシック" w:eastAsia="BIZ UDPゴシック" w:hAnsi="BIZ UDPゴシック" w:hint="eastAsia"/>
                        </w:rPr>
                        <w:t>らゆる</w:t>
                      </w:r>
                      <w:r w:rsidRPr="009C50B4">
                        <w:rPr>
                          <w:rFonts w:ascii="BIZ UDPゴシック" w:eastAsia="BIZ UDPゴシック" w:hAnsi="BIZ UDPゴシック"/>
                        </w:rPr>
                        <w:t>人が地域に参画するための啓発等に努めていく</w:t>
                      </w:r>
                      <w:r w:rsidRPr="009C50B4">
                        <w:rPr>
                          <w:rFonts w:ascii="BIZ UDPゴシック" w:eastAsia="BIZ UDPゴシック" w:hAnsi="BIZ UDPゴシック" w:hint="eastAsia"/>
                        </w:rPr>
                        <w:t>必要があります</w:t>
                      </w:r>
                      <w:r w:rsidRPr="009C50B4">
                        <w:rPr>
                          <w:rFonts w:ascii="BIZ UDPゴシック" w:eastAsia="BIZ UDPゴシック" w:hAnsi="BIZ UDPゴシック"/>
                        </w:rPr>
                        <w:t>。</w:t>
                      </w:r>
                    </w:p>
                  </w:txbxContent>
                </v:textbox>
                <w10:wrap anchorx="margin"/>
              </v:shape>
            </w:pict>
          </mc:Fallback>
        </mc:AlternateContent>
      </w:r>
      <w:r w:rsidR="009449CB">
        <w:rPr>
          <w:rFonts w:ascii="BIZ UDPゴシック" w:eastAsia="BIZ UDPゴシック" w:hAnsi="BIZ UDPゴシック"/>
          <w:b/>
        </w:rPr>
        <w:br w:type="page"/>
      </w:r>
    </w:p>
    <w:p w14:paraId="7AD61AEE" w14:textId="6DB572BC" w:rsidR="001B47C4" w:rsidRDefault="00664CA4" w:rsidP="00755B9F">
      <w:pPr>
        <w:spacing w:beforeLines="50" w:before="180" w:afterLines="100" w:after="360"/>
        <w:rPr>
          <w:rFonts w:ascii="BIZ UDPゴシック" w:eastAsia="BIZ UDPゴシック" w:hAnsi="BIZ UDPゴシック"/>
          <w:b/>
        </w:rPr>
      </w:pPr>
      <w:r w:rsidRPr="003959C4">
        <w:rPr>
          <w:rFonts w:ascii="BIZ UDPゴシック" w:eastAsia="BIZ UDPゴシック" w:hAnsi="BIZ UDPゴシック"/>
          <w:noProof/>
        </w:rPr>
        <w:lastRenderedPageBreak/>
        <mc:AlternateContent>
          <mc:Choice Requires="wps">
            <w:drawing>
              <wp:anchor distT="0" distB="0" distL="114300" distR="114300" simplePos="0" relativeHeight="251657216" behindDoc="1" locked="0" layoutInCell="1" allowOverlap="1" wp14:anchorId="15391BB1" wp14:editId="7157EC77">
                <wp:simplePos x="0" y="0"/>
                <wp:positionH relativeFrom="margin">
                  <wp:align>right</wp:align>
                </wp:positionH>
                <wp:positionV relativeFrom="paragraph">
                  <wp:posOffset>73052</wp:posOffset>
                </wp:positionV>
                <wp:extent cx="5753100" cy="334645"/>
                <wp:effectExtent l="0" t="0" r="0" b="8255"/>
                <wp:wrapNone/>
                <wp:docPr id="85" name="角丸四角形 85"/>
                <wp:cNvGraphicFramePr/>
                <a:graphic xmlns:a="http://schemas.openxmlformats.org/drawingml/2006/main">
                  <a:graphicData uri="http://schemas.microsoft.com/office/word/2010/wordprocessingShape">
                    <wps:wsp>
                      <wps:cNvSpPr/>
                      <wps:spPr>
                        <a:xfrm>
                          <a:off x="0" y="0"/>
                          <a:ext cx="5753100"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DE6F7F" id="角丸四角形 85" o:spid="_x0000_s1026" style="position:absolute;left:0;text-align:left;margin-left:401.8pt;margin-top:5.75pt;width:453pt;height:26.3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" fillcolor="#deeaf6 [660]" stroked="f" strokeweight="1pt">
                <v:stroke joinstyle="miter"/>
                <w10:wrap anchorx="margin"/>
              </v:roundrect>
            </w:pict>
          </mc:Fallback>
        </mc:AlternateContent>
      </w:r>
      <w:r w:rsidR="001B47C4" w:rsidRPr="003959C4">
        <w:rPr>
          <w:rFonts w:ascii="BIZ UDPゴシック" w:eastAsia="BIZ UDPゴシック" w:hAnsi="BIZ UDPゴシック"/>
          <w:noProof/>
        </w:rPr>
        <mc:AlternateContent>
          <mc:Choice Requires="wps">
            <w:drawing>
              <wp:anchor distT="0" distB="0" distL="114300" distR="114300" simplePos="0" relativeHeight="251656192" behindDoc="0" locked="0" layoutInCell="1" allowOverlap="1" wp14:anchorId="625D1D32" wp14:editId="64FF92AD">
                <wp:simplePos x="0" y="0"/>
                <wp:positionH relativeFrom="margin">
                  <wp:posOffset>132269</wp:posOffset>
                </wp:positionH>
                <wp:positionV relativeFrom="paragraph">
                  <wp:posOffset>73009</wp:posOffset>
                </wp:positionV>
                <wp:extent cx="1888176" cy="300355"/>
                <wp:effectExtent l="0" t="0" r="0" b="4445"/>
                <wp:wrapNone/>
                <wp:docPr id="84" name="テキスト ボックス 84"/>
                <wp:cNvGraphicFramePr/>
                <a:graphic xmlns:a="http://schemas.openxmlformats.org/drawingml/2006/main">
                  <a:graphicData uri="http://schemas.microsoft.com/office/word/2010/wordprocessingShape">
                    <wps:wsp>
                      <wps:cNvSpPr txBox="1"/>
                      <wps:spPr>
                        <a:xfrm>
                          <a:off x="0" y="0"/>
                          <a:ext cx="1888176"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915DDB" w14:textId="77777777" w:rsidR="009E4323" w:rsidRPr="00EB4780" w:rsidRDefault="009E4323" w:rsidP="00A86825">
                            <w:pPr>
                              <w:rPr>
                                <w:rFonts w:ascii="BIZ UDPゴシック" w:eastAsia="BIZ UDPゴシック" w:hAnsi="BIZ UDPゴシック"/>
                                <w:sz w:val="22"/>
                              </w:rPr>
                            </w:pPr>
                            <w:r w:rsidRPr="001B47C4">
                              <w:rPr>
                                <w:rFonts w:ascii="BIZ UDPゴシック" w:eastAsia="BIZ UDPゴシック" w:hAnsi="BIZ UDPゴシック"/>
                                <w:sz w:val="22"/>
                              </w:rPr>
                              <w:t>各分野での平等感</w:t>
                            </w:r>
                            <w:r w:rsidRPr="00EB4780">
                              <w:rPr>
                                <w:rFonts w:ascii="BIZ UDPゴシック" w:eastAsia="BIZ UDPゴシック" w:hAnsi="BIZ UDPゴシック"/>
                                <w:sz w:val="22"/>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D1D32" id="テキスト ボックス 84" o:spid="_x0000_s1084" type="#_x0000_t202" style="position:absolute;left:0;text-align:left;margin-left:10.4pt;margin-top:5.75pt;width:148.7pt;height:23.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" filled="f" stroked="f" strokeweight=".5pt">
                <v:textbox>
                  <w:txbxContent>
                    <w:p w14:paraId="23915DDB" w14:textId="77777777" w:rsidR="009E4323" w:rsidRPr="00EB4780" w:rsidRDefault="009E4323" w:rsidP="00A86825">
                      <w:pPr>
                        <w:rPr>
                          <w:rFonts w:ascii="BIZ UDPゴシック" w:eastAsia="BIZ UDPゴシック" w:hAnsi="BIZ UDPゴシック"/>
                          <w:sz w:val="22"/>
                        </w:rPr>
                      </w:pPr>
                      <w:r w:rsidRPr="001B47C4">
                        <w:rPr>
                          <w:rFonts w:ascii="BIZ UDPゴシック" w:eastAsia="BIZ UDPゴシック" w:hAnsi="BIZ UDPゴシック"/>
                          <w:sz w:val="22"/>
                        </w:rPr>
                        <w:t>各分野での平等感</w:t>
                      </w:r>
                      <w:r w:rsidRPr="00EB4780">
                        <w:rPr>
                          <w:rFonts w:ascii="BIZ UDPゴシック" w:eastAsia="BIZ UDPゴシック" w:hAnsi="BIZ UDPゴシック"/>
                          <w:sz w:val="22"/>
                        </w:rPr>
                        <w:t>について</w:t>
                      </w:r>
                    </w:p>
                  </w:txbxContent>
                </v:textbox>
                <w10:wrap anchorx="margin"/>
              </v:shape>
            </w:pict>
          </mc:Fallback>
        </mc:AlternateContent>
      </w:r>
    </w:p>
    <w:p w14:paraId="3AD52812" w14:textId="3F1D9425" w:rsidR="00A86825" w:rsidRPr="00404180" w:rsidRDefault="00755B9F" w:rsidP="0026367F">
      <w:pPr>
        <w:spacing w:afterLines="50" w:after="180"/>
        <w:ind w:firstLineChars="100" w:firstLine="180"/>
        <w:rPr>
          <w:rFonts w:ascii="BIZ UDPゴシック" w:eastAsia="BIZ UDPゴシック" w:hAnsi="BIZ UDPゴシック"/>
          <w:color w:val="000000" w:themeColor="text1"/>
          <w:szCs w:val="21"/>
        </w:rPr>
      </w:pPr>
      <w:r w:rsidRPr="00404180">
        <w:rPr>
          <w:rFonts w:ascii="UD デジタル 教科書体 N-R" w:eastAsia="UD デジタル 教科書体 N-R"/>
          <w:noProof/>
          <w:color w:val="000000" w:themeColor="text1"/>
          <w:sz w:val="18"/>
        </w:rPr>
        <mc:AlternateContent>
          <mc:Choice Requires="wps">
            <w:drawing>
              <wp:anchor distT="0" distB="0" distL="114300" distR="114300" simplePos="0" relativeHeight="252433408" behindDoc="0" locked="0" layoutInCell="1" allowOverlap="1" wp14:anchorId="4AF4E584" wp14:editId="4A134AFB">
                <wp:simplePos x="0" y="0"/>
                <wp:positionH relativeFrom="rightMargin">
                  <wp:posOffset>-334645</wp:posOffset>
                </wp:positionH>
                <wp:positionV relativeFrom="paragraph">
                  <wp:posOffset>798195</wp:posOffset>
                </wp:positionV>
                <wp:extent cx="450850" cy="27305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FF9B1" w14:textId="77777777" w:rsidR="009E4323" w:rsidRPr="009708D5" w:rsidRDefault="009E4323" w:rsidP="007D54C5">
                            <w:pPr>
                              <w:rPr>
                                <w:rFonts w:ascii="UD デジタル 教科書体 N-R" w:eastAsia="UD デジタル 教科書体 N-R"/>
                                <w:sz w:val="16"/>
                              </w:rPr>
                            </w:pPr>
                            <w:r w:rsidRPr="009708D5">
                              <w:rPr>
                                <w:rFonts w:ascii="UD デジタル 教科書体 N-R" w:eastAsia="UD デジタル 教科書体 N-R" w:hint="eastAsia"/>
                                <w:sz w:val="16"/>
                              </w:rPr>
                              <w:t>（</w:t>
                            </w:r>
                            <w:r w:rsidRPr="009708D5">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4E584" id="テキスト ボックス 229" o:spid="_x0000_s1085" type="#_x0000_t202" style="position:absolute;left:0;text-align:left;margin-left:-26.35pt;margin-top:62.85pt;width:35.5pt;height:21.5pt;z-index:252433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" filled="f" stroked="f" strokeweight=".5pt">
                <v:textbox>
                  <w:txbxContent>
                    <w:p w14:paraId="376FF9B1" w14:textId="77777777" w:rsidR="009E4323" w:rsidRPr="009708D5" w:rsidRDefault="009E4323" w:rsidP="007D54C5">
                      <w:pPr>
                        <w:rPr>
                          <w:rFonts w:ascii="UD デジタル 教科書体 N-R" w:eastAsia="UD デジタル 教科書体 N-R"/>
                          <w:sz w:val="16"/>
                        </w:rPr>
                      </w:pPr>
                      <w:r w:rsidRPr="009708D5">
                        <w:rPr>
                          <w:rFonts w:ascii="UD デジタル 教科書体 N-R" w:eastAsia="UD デジタル 教科書体 N-R" w:hint="eastAsia"/>
                          <w:sz w:val="16"/>
                        </w:rPr>
                        <w:t>（</w:t>
                      </w:r>
                      <w:r w:rsidRPr="009708D5">
                        <w:rPr>
                          <w:rFonts w:ascii="UD デジタル 教科書体 N-R" w:eastAsia="UD デジタル 教科書体 N-R" w:hint="eastAsia"/>
                          <w:sz w:val="16"/>
                        </w:rPr>
                        <w:t>％）</w:t>
                      </w:r>
                    </w:p>
                  </w:txbxContent>
                </v:textbox>
                <w10:wrap anchorx="margin"/>
              </v:shape>
            </w:pict>
          </mc:Fallback>
        </mc:AlternateContent>
      </w:r>
      <w:r w:rsidRPr="00404180">
        <w:rPr>
          <w:rFonts w:ascii="BIZ UDPゴシック" w:eastAsia="BIZ UDPゴシック" w:hAnsi="BIZ UDPゴシック"/>
          <w:color w:val="000000" w:themeColor="text1"/>
          <w:szCs w:val="21"/>
        </w:rPr>
        <w:t>各分野の平</w:t>
      </w:r>
      <w:r w:rsidR="00E172CA" w:rsidRPr="00404180">
        <w:rPr>
          <w:rFonts w:ascii="BIZ UDPゴシック" w:eastAsia="BIZ UDPゴシック" w:hAnsi="BIZ UDPゴシック"/>
          <w:color w:val="000000" w:themeColor="text1"/>
          <w:szCs w:val="21"/>
        </w:rPr>
        <w:t>等感については、多くの項目で「男性の方が非常に優遇されている」と</w:t>
      </w:r>
      <w:r w:rsidRPr="00404180">
        <w:rPr>
          <w:rFonts w:ascii="BIZ UDPゴシック" w:eastAsia="BIZ UDPゴシック" w:hAnsi="BIZ UDPゴシック"/>
          <w:color w:val="000000" w:themeColor="text1"/>
          <w:szCs w:val="21"/>
        </w:rPr>
        <w:t>「どちらかといえば男性の方が優遇されている」を合わせた『男性優遇』の</w:t>
      </w:r>
      <w:r w:rsidR="00E172CA" w:rsidRPr="00404180">
        <w:rPr>
          <w:rFonts w:ascii="BIZ UDPゴシック" w:eastAsia="BIZ UDPゴシック" w:hAnsi="BIZ UDPゴシック"/>
          <w:color w:val="000000" w:themeColor="text1"/>
          <w:szCs w:val="21"/>
        </w:rPr>
        <w:t>合計</w:t>
      </w:r>
      <w:r w:rsidRPr="00404180">
        <w:rPr>
          <w:rFonts w:ascii="BIZ UDPゴシック" w:eastAsia="BIZ UDPゴシック" w:hAnsi="BIZ UDPゴシック"/>
          <w:color w:val="000000" w:themeColor="text1"/>
          <w:szCs w:val="21"/>
        </w:rPr>
        <w:t>割合が、</w:t>
      </w:r>
      <w:r w:rsidR="00145FFF" w:rsidRPr="00404180">
        <w:rPr>
          <w:rFonts w:ascii="BIZ UDPゴシック" w:eastAsia="BIZ UDPゴシック" w:hAnsi="BIZ UDPゴシック"/>
          <w:color w:val="000000" w:themeColor="text1"/>
          <w:szCs w:val="21"/>
        </w:rPr>
        <w:t>「</w:t>
      </w:r>
      <w:r w:rsidRPr="00404180">
        <w:rPr>
          <w:rFonts w:ascii="BIZ UDPゴシック" w:eastAsia="BIZ UDPゴシック" w:hAnsi="BIZ UDPゴシック"/>
          <w:color w:val="000000" w:themeColor="text1"/>
          <w:szCs w:val="21"/>
        </w:rPr>
        <w:t>男性</w:t>
      </w:r>
      <w:r w:rsidR="00145FFF" w:rsidRPr="00404180">
        <w:rPr>
          <w:rFonts w:ascii="BIZ UDPゴシック" w:eastAsia="BIZ UDPゴシック" w:hAnsi="BIZ UDPゴシック"/>
          <w:color w:val="000000" w:themeColor="text1"/>
          <w:szCs w:val="21"/>
        </w:rPr>
        <w:t>」</w:t>
      </w:r>
      <w:r w:rsidRPr="00404180">
        <w:rPr>
          <w:rFonts w:ascii="BIZ UDPゴシック" w:eastAsia="BIZ UDPゴシック" w:hAnsi="BIZ UDPゴシック"/>
          <w:color w:val="000000" w:themeColor="text1"/>
          <w:szCs w:val="21"/>
        </w:rPr>
        <w:t>より</w:t>
      </w:r>
      <w:r w:rsidR="00145FFF" w:rsidRPr="00404180">
        <w:rPr>
          <w:rFonts w:ascii="BIZ UDPゴシック" w:eastAsia="BIZ UDPゴシック" w:hAnsi="BIZ UDPゴシック"/>
          <w:color w:val="000000" w:themeColor="text1"/>
          <w:szCs w:val="21"/>
        </w:rPr>
        <w:t>「</w:t>
      </w:r>
      <w:r w:rsidRPr="00404180">
        <w:rPr>
          <w:rFonts w:ascii="BIZ UDPゴシック" w:eastAsia="BIZ UDPゴシック" w:hAnsi="BIZ UDPゴシック"/>
          <w:color w:val="000000" w:themeColor="text1"/>
          <w:szCs w:val="21"/>
        </w:rPr>
        <w:t>女性</w:t>
      </w:r>
      <w:r w:rsidR="00145FFF" w:rsidRPr="00404180">
        <w:rPr>
          <w:rFonts w:ascii="BIZ UDPゴシック" w:eastAsia="BIZ UDPゴシック" w:hAnsi="BIZ UDPゴシック"/>
          <w:color w:val="000000" w:themeColor="text1"/>
          <w:szCs w:val="21"/>
        </w:rPr>
        <w:t>」</w:t>
      </w:r>
      <w:r w:rsidRPr="00404180">
        <w:rPr>
          <w:rFonts w:ascii="BIZ UDPゴシック" w:eastAsia="BIZ UDPゴシック" w:hAnsi="BIZ UDPゴシック"/>
          <w:color w:val="000000" w:themeColor="text1"/>
          <w:szCs w:val="21"/>
        </w:rPr>
        <w:t>で高くなっています。また、</w:t>
      </w:r>
      <w:r w:rsidR="001B47C4" w:rsidRPr="00404180">
        <w:rPr>
          <w:rFonts w:ascii="BIZ UDPゴシック" w:eastAsia="BIZ UDPゴシック" w:hAnsi="BIZ UDPゴシック"/>
          <w:color w:val="000000" w:themeColor="text1"/>
          <w:szCs w:val="21"/>
        </w:rPr>
        <w:t>「</w:t>
      </w:r>
      <w:r w:rsidR="001B47C4" w:rsidRPr="00404180">
        <w:rPr>
          <w:rFonts w:ascii="BIZ UDPゴシック" w:eastAsia="BIZ UDPゴシック" w:hAnsi="BIZ UDPゴシック" w:hint="eastAsia"/>
          <w:color w:val="000000" w:themeColor="text1"/>
          <w:szCs w:val="21"/>
        </w:rPr>
        <w:t>⑤政治の場</w:t>
      </w:r>
      <w:r w:rsidR="001B47C4" w:rsidRPr="00404180">
        <w:rPr>
          <w:rFonts w:ascii="BIZ UDPゴシック" w:eastAsia="BIZ UDPゴシック" w:hAnsi="BIZ UDPゴシック"/>
          <w:color w:val="000000" w:themeColor="text1"/>
          <w:szCs w:val="21"/>
        </w:rPr>
        <w:t>」、「</w:t>
      </w:r>
      <w:r w:rsidR="001B47C4" w:rsidRPr="00404180">
        <w:rPr>
          <w:rFonts w:ascii="BIZ UDPゴシック" w:eastAsia="BIZ UDPゴシック" w:hAnsi="BIZ UDPゴシック" w:hint="eastAsia"/>
          <w:color w:val="000000" w:themeColor="text1"/>
          <w:szCs w:val="21"/>
        </w:rPr>
        <w:t>⑦</w:t>
      </w:r>
      <w:r w:rsidR="001B47C4" w:rsidRPr="00404180">
        <w:rPr>
          <w:rFonts w:ascii="BIZ UDPゴシック" w:eastAsia="BIZ UDPゴシック" w:hAnsi="BIZ UDPゴシック"/>
          <w:color w:val="000000" w:themeColor="text1"/>
          <w:szCs w:val="21"/>
        </w:rPr>
        <w:t>社会通念・習慣・しきたり」、「</w:t>
      </w:r>
      <w:r w:rsidR="001B47C4" w:rsidRPr="00404180">
        <w:rPr>
          <w:rFonts w:ascii="BIZ UDPゴシック" w:eastAsia="BIZ UDPゴシック" w:hAnsi="BIZ UDPゴシック" w:hint="eastAsia"/>
          <w:color w:val="000000" w:themeColor="text1"/>
          <w:szCs w:val="21"/>
        </w:rPr>
        <w:t>⑨</w:t>
      </w:r>
      <w:r w:rsidR="001B47C4" w:rsidRPr="00404180">
        <w:rPr>
          <w:rFonts w:ascii="BIZ UDPゴシック" w:eastAsia="BIZ UDPゴシック" w:hAnsi="BIZ UDPゴシック"/>
          <w:color w:val="000000" w:themeColor="text1"/>
          <w:szCs w:val="21"/>
        </w:rPr>
        <w:t>社会全体」で</w:t>
      </w:r>
      <w:r w:rsidR="00E172CA" w:rsidRPr="00404180">
        <w:rPr>
          <w:rFonts w:ascii="BIZ UDPゴシック" w:eastAsia="BIZ UDPゴシック" w:hAnsi="BIZ UDPゴシック"/>
          <w:color w:val="000000" w:themeColor="text1"/>
          <w:szCs w:val="21"/>
        </w:rPr>
        <w:t>、全体での</w:t>
      </w:r>
      <w:r w:rsidRPr="00404180">
        <w:rPr>
          <w:rFonts w:ascii="BIZ UDPゴシック" w:eastAsia="BIZ UDPゴシック" w:hAnsi="BIZ UDPゴシック"/>
          <w:color w:val="000000" w:themeColor="text1"/>
          <w:szCs w:val="21"/>
        </w:rPr>
        <w:t>『男性優遇』の合計割合が</w:t>
      </w:r>
      <w:r w:rsidR="001B47C4" w:rsidRPr="00404180">
        <w:rPr>
          <w:rFonts w:ascii="BIZ UDPゴシック" w:eastAsia="BIZ UDPゴシック" w:hAnsi="BIZ UDPゴシック"/>
          <w:color w:val="000000" w:themeColor="text1"/>
          <w:szCs w:val="21"/>
        </w:rPr>
        <w:t>６割を超え</w:t>
      </w:r>
      <w:r w:rsidRPr="00404180">
        <w:rPr>
          <w:rFonts w:ascii="BIZ UDPゴシック" w:eastAsia="BIZ UDPゴシック" w:hAnsi="BIZ UDPゴシック"/>
          <w:color w:val="000000" w:themeColor="text1"/>
          <w:szCs w:val="21"/>
        </w:rPr>
        <w:t>高くなって</w:t>
      </w:r>
      <w:r w:rsidR="001B47C4" w:rsidRPr="00404180">
        <w:rPr>
          <w:rFonts w:ascii="BIZ UDPゴシック" w:eastAsia="BIZ UDPゴシック" w:hAnsi="BIZ UDPゴシック"/>
          <w:color w:val="000000" w:themeColor="text1"/>
          <w:szCs w:val="21"/>
        </w:rPr>
        <w:t>います。</w:t>
      </w:r>
    </w:p>
    <w:tbl>
      <w:tblPr>
        <w:tblStyle w:val="af3"/>
        <w:tblW w:w="8646" w:type="dxa"/>
        <w:tblInd w:w="421" w:type="dxa"/>
        <w:tblLayout w:type="fixed"/>
        <w:tblLook w:val="04A0" w:firstRow="1" w:lastRow="0" w:firstColumn="1" w:lastColumn="0" w:noHBand="0" w:noVBand="1"/>
      </w:tblPr>
      <w:tblGrid>
        <w:gridCol w:w="1364"/>
        <w:gridCol w:w="730"/>
        <w:gridCol w:w="731"/>
        <w:gridCol w:w="729"/>
        <w:gridCol w:w="731"/>
        <w:gridCol w:w="730"/>
        <w:gridCol w:w="728"/>
        <w:gridCol w:w="725"/>
        <w:gridCol w:w="726"/>
        <w:gridCol w:w="726"/>
        <w:gridCol w:w="726"/>
      </w:tblGrid>
      <w:tr w:rsidR="00404180" w:rsidRPr="00404180" w14:paraId="581C9CD0" w14:textId="77777777" w:rsidTr="007D54C5">
        <w:trPr>
          <w:cantSplit/>
          <w:trHeight w:val="1531"/>
        </w:trPr>
        <w:tc>
          <w:tcPr>
            <w:tcW w:w="1364" w:type="dxa"/>
            <w:tcBorders>
              <w:bottom w:val="single" w:sz="4" w:space="0" w:color="auto"/>
            </w:tcBorders>
            <w:shd w:val="clear" w:color="auto" w:fill="DEEAF6" w:themeFill="accent1" w:themeFillTint="33"/>
            <w:vAlign w:val="center"/>
          </w:tcPr>
          <w:p w14:paraId="110525D4" w14:textId="41EAF635" w:rsidR="006E31D9" w:rsidRPr="00404180" w:rsidRDefault="006E31D9" w:rsidP="00AA0A9B">
            <w:pPr>
              <w:spacing w:line="240" w:lineRule="exact"/>
              <w:rPr>
                <w:rFonts w:ascii="BIZ UDPゴシック" w:eastAsia="BIZ UDPゴシック" w:hAnsi="BIZ UDPゴシック"/>
                <w:color w:val="000000" w:themeColor="text1"/>
                <w:sz w:val="16"/>
                <w:szCs w:val="16"/>
              </w:rPr>
            </w:pPr>
          </w:p>
        </w:tc>
        <w:tc>
          <w:tcPr>
            <w:tcW w:w="730" w:type="dxa"/>
            <w:tcBorders>
              <w:bottom w:val="single" w:sz="4" w:space="0" w:color="auto"/>
            </w:tcBorders>
            <w:shd w:val="clear" w:color="auto" w:fill="DEEAF6" w:themeFill="accent1" w:themeFillTint="33"/>
            <w:textDirection w:val="tbRlV"/>
            <w:vAlign w:val="center"/>
          </w:tcPr>
          <w:p w14:paraId="0D88F8EE" w14:textId="77777777" w:rsidR="006E31D9" w:rsidRPr="00404180" w:rsidRDefault="006E31D9" w:rsidP="00AA0A9B">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調査数</w:t>
            </w:r>
          </w:p>
        </w:tc>
        <w:tc>
          <w:tcPr>
            <w:tcW w:w="731" w:type="dxa"/>
            <w:tcBorders>
              <w:bottom w:val="single" w:sz="4" w:space="0" w:color="auto"/>
            </w:tcBorders>
            <w:shd w:val="clear" w:color="auto" w:fill="DEEAF6" w:themeFill="accent1" w:themeFillTint="33"/>
            <w:textDirection w:val="tbRlV"/>
            <w:vAlign w:val="center"/>
          </w:tcPr>
          <w:p w14:paraId="5AC2894E" w14:textId="77777777" w:rsidR="006E31D9" w:rsidRPr="00404180" w:rsidRDefault="006E31D9" w:rsidP="00AA0A9B">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男性の方が非常に</w:t>
            </w:r>
          </w:p>
          <w:p w14:paraId="741A586D" w14:textId="2650885F" w:rsidR="006E31D9" w:rsidRPr="00404180" w:rsidRDefault="006E31D9" w:rsidP="00AA0A9B">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優遇されている</w:t>
            </w:r>
          </w:p>
        </w:tc>
        <w:tc>
          <w:tcPr>
            <w:tcW w:w="729" w:type="dxa"/>
            <w:tcBorders>
              <w:bottom w:val="single" w:sz="4" w:space="0" w:color="auto"/>
            </w:tcBorders>
            <w:shd w:val="clear" w:color="auto" w:fill="DEEAF6" w:themeFill="accent1" w:themeFillTint="33"/>
            <w:textDirection w:val="tbRlV"/>
            <w:vAlign w:val="center"/>
          </w:tcPr>
          <w:p w14:paraId="31BF4316" w14:textId="2751AC4B" w:rsidR="006E31D9" w:rsidRPr="00404180" w:rsidRDefault="006E31D9" w:rsidP="007D54C5">
            <w:pPr>
              <w:spacing w:line="18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どちらかといえば</w:t>
            </w:r>
          </w:p>
          <w:p w14:paraId="4B81E25B" w14:textId="77777777" w:rsidR="007D54C5" w:rsidRPr="00404180" w:rsidRDefault="006E31D9" w:rsidP="007D54C5">
            <w:pPr>
              <w:spacing w:line="18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男性の方が</w:t>
            </w:r>
          </w:p>
          <w:p w14:paraId="117D75A4" w14:textId="7C101F6C" w:rsidR="006E31D9" w:rsidRPr="00404180" w:rsidRDefault="006E31D9" w:rsidP="007D54C5">
            <w:pPr>
              <w:spacing w:line="18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優遇されている</w:t>
            </w:r>
          </w:p>
        </w:tc>
        <w:tc>
          <w:tcPr>
            <w:tcW w:w="731" w:type="dxa"/>
            <w:tcBorders>
              <w:bottom w:val="single" w:sz="4" w:space="0" w:color="auto"/>
            </w:tcBorders>
            <w:shd w:val="clear" w:color="auto" w:fill="DEEAF6" w:themeFill="accent1" w:themeFillTint="33"/>
            <w:textDirection w:val="tbRlV"/>
            <w:vAlign w:val="center"/>
          </w:tcPr>
          <w:p w14:paraId="1516D578" w14:textId="77777777" w:rsidR="006E31D9" w:rsidRPr="00404180" w:rsidRDefault="006E31D9" w:rsidP="00AA0A9B">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平等である</w:t>
            </w:r>
          </w:p>
        </w:tc>
        <w:tc>
          <w:tcPr>
            <w:tcW w:w="730" w:type="dxa"/>
            <w:tcBorders>
              <w:bottom w:val="single" w:sz="4" w:space="0" w:color="auto"/>
            </w:tcBorders>
            <w:shd w:val="clear" w:color="auto" w:fill="DEEAF6" w:themeFill="accent1" w:themeFillTint="33"/>
            <w:textDirection w:val="tbRlV"/>
            <w:vAlign w:val="center"/>
          </w:tcPr>
          <w:p w14:paraId="25D96CAC" w14:textId="77777777" w:rsidR="00F43CBF" w:rsidRPr="00404180" w:rsidRDefault="006E31D9" w:rsidP="007D54C5">
            <w:pPr>
              <w:spacing w:line="18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どちらかといえば</w:t>
            </w:r>
          </w:p>
          <w:p w14:paraId="52F219F0" w14:textId="77777777" w:rsidR="007D54C5" w:rsidRPr="00404180" w:rsidRDefault="006E31D9" w:rsidP="007D54C5">
            <w:pPr>
              <w:spacing w:line="18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女性の方が</w:t>
            </w:r>
          </w:p>
          <w:p w14:paraId="5A18004B" w14:textId="2CD9F4B7" w:rsidR="006E31D9" w:rsidRPr="00404180" w:rsidRDefault="006E31D9" w:rsidP="007D54C5">
            <w:pPr>
              <w:spacing w:line="18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優遇されている</w:t>
            </w:r>
          </w:p>
        </w:tc>
        <w:tc>
          <w:tcPr>
            <w:tcW w:w="728" w:type="dxa"/>
            <w:tcBorders>
              <w:bottom w:val="single" w:sz="4" w:space="0" w:color="auto"/>
            </w:tcBorders>
            <w:shd w:val="clear" w:color="auto" w:fill="DEEAF6" w:themeFill="accent1" w:themeFillTint="33"/>
            <w:textDirection w:val="tbRlV"/>
            <w:vAlign w:val="center"/>
          </w:tcPr>
          <w:p w14:paraId="65D0282B" w14:textId="3E92277E" w:rsidR="006E31D9" w:rsidRPr="00404180" w:rsidRDefault="006E31D9" w:rsidP="00AA0A9B">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女性の方が</w:t>
            </w:r>
            <w:r w:rsidRPr="00404180">
              <w:rPr>
                <w:rFonts w:ascii="BIZ UDPゴシック" w:eastAsia="BIZ UDPゴシック" w:hAnsi="BIZ UDPゴシック"/>
                <w:color w:val="000000" w:themeColor="text1"/>
                <w:sz w:val="16"/>
                <w:szCs w:val="16"/>
              </w:rPr>
              <w:t>非常に</w:t>
            </w:r>
          </w:p>
          <w:p w14:paraId="7DA1DB2D" w14:textId="77777777" w:rsidR="006E31D9" w:rsidRPr="00404180" w:rsidRDefault="006E31D9" w:rsidP="00AA0A9B">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優遇されている</w:t>
            </w:r>
          </w:p>
        </w:tc>
        <w:tc>
          <w:tcPr>
            <w:tcW w:w="725" w:type="dxa"/>
            <w:tcBorders>
              <w:bottom w:val="single" w:sz="4" w:space="0" w:color="auto"/>
            </w:tcBorders>
            <w:shd w:val="clear" w:color="auto" w:fill="DEEAF6" w:themeFill="accent1" w:themeFillTint="33"/>
            <w:textDirection w:val="tbRlV"/>
            <w:vAlign w:val="center"/>
          </w:tcPr>
          <w:p w14:paraId="45623A38" w14:textId="3475F82D" w:rsidR="006E31D9" w:rsidRPr="00404180" w:rsidRDefault="006E31D9" w:rsidP="00AA0A9B">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わからない</w:t>
            </w:r>
          </w:p>
        </w:tc>
        <w:tc>
          <w:tcPr>
            <w:tcW w:w="726" w:type="dxa"/>
            <w:tcBorders>
              <w:bottom w:val="single" w:sz="4" w:space="0" w:color="auto"/>
              <w:right w:val="double" w:sz="4" w:space="0" w:color="auto"/>
            </w:tcBorders>
            <w:shd w:val="clear" w:color="auto" w:fill="DEEAF6" w:themeFill="accent1" w:themeFillTint="33"/>
            <w:textDirection w:val="tbRlV"/>
            <w:vAlign w:val="center"/>
          </w:tcPr>
          <w:p w14:paraId="64604D55" w14:textId="738285EC" w:rsidR="006E31D9" w:rsidRPr="00404180" w:rsidRDefault="006E31D9" w:rsidP="00AA0A9B">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無回答</w:t>
            </w:r>
          </w:p>
        </w:tc>
        <w:tc>
          <w:tcPr>
            <w:tcW w:w="726" w:type="dxa"/>
            <w:tcBorders>
              <w:left w:val="double" w:sz="4" w:space="0" w:color="auto"/>
              <w:bottom w:val="single" w:sz="4" w:space="0" w:color="auto"/>
            </w:tcBorders>
            <w:shd w:val="clear" w:color="auto" w:fill="DEEAF6" w:themeFill="accent1" w:themeFillTint="33"/>
            <w:textDirection w:val="tbRlV"/>
            <w:vAlign w:val="center"/>
          </w:tcPr>
          <w:p w14:paraId="5D83B1A9" w14:textId="37B07E46" w:rsidR="006E31D9" w:rsidRPr="00404180" w:rsidRDefault="006E31D9" w:rsidP="00AA0A9B">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『男性優遇』計</w:t>
            </w:r>
          </w:p>
        </w:tc>
        <w:tc>
          <w:tcPr>
            <w:tcW w:w="726" w:type="dxa"/>
            <w:tcBorders>
              <w:bottom w:val="single" w:sz="4" w:space="0" w:color="auto"/>
            </w:tcBorders>
            <w:shd w:val="clear" w:color="auto" w:fill="DEEAF6" w:themeFill="accent1" w:themeFillTint="33"/>
            <w:textDirection w:val="tbRlV"/>
            <w:vAlign w:val="center"/>
          </w:tcPr>
          <w:p w14:paraId="20437CEF" w14:textId="3BC2BD01" w:rsidR="006E31D9" w:rsidRPr="00404180" w:rsidRDefault="007D54C5" w:rsidP="007D54C5">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『女性優遇』計</w:t>
            </w:r>
          </w:p>
        </w:tc>
      </w:tr>
      <w:tr w:rsidR="00404180" w:rsidRPr="00404180" w14:paraId="593DCE3F" w14:textId="77777777" w:rsidTr="007D54C5">
        <w:trPr>
          <w:cantSplit/>
          <w:trHeight w:val="20"/>
        </w:trPr>
        <w:tc>
          <w:tcPr>
            <w:tcW w:w="8646" w:type="dxa"/>
            <w:gridSpan w:val="11"/>
            <w:shd w:val="clear" w:color="auto" w:fill="DEEAF6" w:themeFill="accent1" w:themeFillTint="33"/>
            <w:vAlign w:val="center"/>
          </w:tcPr>
          <w:p w14:paraId="616ACCC0" w14:textId="77777777" w:rsidR="00F43CBF" w:rsidRPr="00404180" w:rsidRDefault="00F43CBF" w:rsidP="007D54C5">
            <w:pPr>
              <w:spacing w:line="240" w:lineRule="exact"/>
              <w:rPr>
                <w:rFonts w:ascii="BIZ UDPゴシック" w:eastAsia="BIZ UDPゴシック" w:hAnsi="BIZ UDPゴシック"/>
                <w:color w:val="000000" w:themeColor="text1"/>
                <w:sz w:val="16"/>
                <w:szCs w:val="16"/>
              </w:rPr>
            </w:pPr>
            <w:r w:rsidRPr="00404180">
              <w:rPr>
                <w:rFonts w:ascii="ＭＳ 明朝" w:eastAsia="ＭＳ 明朝" w:hAnsi="ＭＳ 明朝" w:cs="ＭＳ 明朝" w:hint="eastAsia"/>
                <w:color w:val="000000" w:themeColor="text1"/>
                <w:sz w:val="16"/>
                <w:szCs w:val="16"/>
              </w:rPr>
              <w:t>➀</w:t>
            </w:r>
            <w:r w:rsidRPr="00404180">
              <w:rPr>
                <w:rFonts w:ascii="BIZ UDPゴシック" w:eastAsia="BIZ UDPゴシック" w:hAnsi="BIZ UDPゴシック" w:hint="eastAsia"/>
                <w:color w:val="000000" w:themeColor="text1"/>
                <w:sz w:val="16"/>
                <w:szCs w:val="16"/>
              </w:rPr>
              <w:t xml:space="preserve">　家庭生活</w:t>
            </w:r>
          </w:p>
        </w:tc>
      </w:tr>
      <w:tr w:rsidR="00404180" w:rsidRPr="00404180" w14:paraId="7147ABD6" w14:textId="77777777" w:rsidTr="007D54C5">
        <w:trPr>
          <w:cantSplit/>
          <w:trHeight w:val="20"/>
        </w:trPr>
        <w:tc>
          <w:tcPr>
            <w:tcW w:w="1364" w:type="dxa"/>
            <w:tcBorders>
              <w:right w:val="single" w:sz="4" w:space="0" w:color="auto"/>
            </w:tcBorders>
            <w:shd w:val="clear" w:color="auto" w:fill="auto"/>
            <w:vAlign w:val="center"/>
          </w:tcPr>
          <w:p w14:paraId="44F9A673" w14:textId="620AB410" w:rsidR="001C415D" w:rsidRPr="00404180" w:rsidRDefault="001C415D" w:rsidP="009E3826">
            <w:pPr>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全体</w:t>
            </w:r>
          </w:p>
        </w:tc>
        <w:tc>
          <w:tcPr>
            <w:tcW w:w="730" w:type="dxa"/>
            <w:tcBorders>
              <w:left w:val="single" w:sz="4" w:space="0" w:color="auto"/>
              <w:right w:val="single" w:sz="4" w:space="0" w:color="auto"/>
            </w:tcBorders>
            <w:shd w:val="clear" w:color="auto" w:fill="auto"/>
            <w:vAlign w:val="center"/>
          </w:tcPr>
          <w:p w14:paraId="38735215" w14:textId="36591390" w:rsidR="001C415D" w:rsidRPr="00404180" w:rsidRDefault="001C415D" w:rsidP="007D54C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585</w:t>
            </w:r>
          </w:p>
        </w:tc>
        <w:tc>
          <w:tcPr>
            <w:tcW w:w="731" w:type="dxa"/>
            <w:tcBorders>
              <w:left w:val="single" w:sz="4" w:space="0" w:color="auto"/>
              <w:right w:val="single" w:sz="4" w:space="0" w:color="auto"/>
            </w:tcBorders>
            <w:shd w:val="clear" w:color="auto" w:fill="auto"/>
            <w:vAlign w:val="center"/>
          </w:tcPr>
          <w:p w14:paraId="3B20D455" w14:textId="53709AA5"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8.0</w:t>
            </w:r>
          </w:p>
        </w:tc>
        <w:tc>
          <w:tcPr>
            <w:tcW w:w="729" w:type="dxa"/>
            <w:tcBorders>
              <w:left w:val="single" w:sz="4" w:space="0" w:color="auto"/>
              <w:right w:val="single" w:sz="4" w:space="0" w:color="auto"/>
            </w:tcBorders>
            <w:shd w:val="clear" w:color="auto" w:fill="auto"/>
            <w:vAlign w:val="center"/>
          </w:tcPr>
          <w:p w14:paraId="757E9F83" w14:textId="21E9887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39.7</w:t>
            </w:r>
          </w:p>
        </w:tc>
        <w:tc>
          <w:tcPr>
            <w:tcW w:w="731" w:type="dxa"/>
            <w:tcBorders>
              <w:left w:val="single" w:sz="4" w:space="0" w:color="auto"/>
              <w:right w:val="single" w:sz="4" w:space="0" w:color="auto"/>
            </w:tcBorders>
            <w:shd w:val="clear" w:color="auto" w:fill="auto"/>
            <w:vAlign w:val="center"/>
          </w:tcPr>
          <w:p w14:paraId="15BA4E3E" w14:textId="172596AD"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25.5</w:t>
            </w:r>
          </w:p>
        </w:tc>
        <w:tc>
          <w:tcPr>
            <w:tcW w:w="730" w:type="dxa"/>
            <w:tcBorders>
              <w:left w:val="single" w:sz="4" w:space="0" w:color="auto"/>
              <w:right w:val="single" w:sz="4" w:space="0" w:color="auto"/>
            </w:tcBorders>
            <w:shd w:val="clear" w:color="auto" w:fill="auto"/>
            <w:vAlign w:val="center"/>
          </w:tcPr>
          <w:p w14:paraId="2758587F" w14:textId="181222F9"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7.5</w:t>
            </w:r>
          </w:p>
        </w:tc>
        <w:tc>
          <w:tcPr>
            <w:tcW w:w="728" w:type="dxa"/>
            <w:tcBorders>
              <w:left w:val="single" w:sz="4" w:space="0" w:color="auto"/>
              <w:right w:val="single" w:sz="4" w:space="0" w:color="auto"/>
            </w:tcBorders>
            <w:shd w:val="clear" w:color="auto" w:fill="auto"/>
            <w:vAlign w:val="center"/>
          </w:tcPr>
          <w:p w14:paraId="0347CDEB" w14:textId="0AD45FCF"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w:t>
            </w:r>
          </w:p>
        </w:tc>
        <w:tc>
          <w:tcPr>
            <w:tcW w:w="725" w:type="dxa"/>
            <w:tcBorders>
              <w:left w:val="single" w:sz="4" w:space="0" w:color="auto"/>
              <w:right w:val="single" w:sz="4" w:space="0" w:color="auto"/>
            </w:tcBorders>
            <w:shd w:val="clear" w:color="auto" w:fill="auto"/>
            <w:vAlign w:val="center"/>
          </w:tcPr>
          <w:p w14:paraId="74B35250" w14:textId="106C4844"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12.1</w:t>
            </w:r>
          </w:p>
        </w:tc>
        <w:tc>
          <w:tcPr>
            <w:tcW w:w="726" w:type="dxa"/>
            <w:tcBorders>
              <w:left w:val="single" w:sz="4" w:space="0" w:color="auto"/>
              <w:right w:val="double" w:sz="4" w:space="0" w:color="auto"/>
            </w:tcBorders>
            <w:shd w:val="clear" w:color="auto" w:fill="auto"/>
            <w:vAlign w:val="center"/>
          </w:tcPr>
          <w:p w14:paraId="1E69ABC5" w14:textId="251D17C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5.5</w:t>
            </w:r>
          </w:p>
        </w:tc>
        <w:tc>
          <w:tcPr>
            <w:tcW w:w="726" w:type="dxa"/>
            <w:tcBorders>
              <w:left w:val="double" w:sz="4" w:space="0" w:color="auto"/>
              <w:right w:val="single" w:sz="4" w:space="0" w:color="auto"/>
            </w:tcBorders>
            <w:shd w:val="clear" w:color="auto" w:fill="auto"/>
            <w:vAlign w:val="center"/>
          </w:tcPr>
          <w:p w14:paraId="56EF73EA" w14:textId="68269E56"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47.7</w:t>
            </w:r>
          </w:p>
        </w:tc>
        <w:tc>
          <w:tcPr>
            <w:tcW w:w="726" w:type="dxa"/>
            <w:tcBorders>
              <w:left w:val="single" w:sz="4" w:space="0" w:color="auto"/>
            </w:tcBorders>
            <w:shd w:val="clear" w:color="auto" w:fill="auto"/>
            <w:vAlign w:val="center"/>
          </w:tcPr>
          <w:p w14:paraId="3B3EBF8F" w14:textId="2C95300C"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9.2</w:t>
            </w:r>
          </w:p>
        </w:tc>
      </w:tr>
      <w:tr w:rsidR="00404180" w:rsidRPr="00404180" w14:paraId="7187DDE8" w14:textId="77777777" w:rsidTr="007D54C5">
        <w:trPr>
          <w:trHeight w:val="20"/>
        </w:trPr>
        <w:tc>
          <w:tcPr>
            <w:tcW w:w="1364" w:type="dxa"/>
            <w:tcBorders>
              <w:right w:val="single" w:sz="4" w:space="0" w:color="auto"/>
            </w:tcBorders>
            <w:noWrap/>
          </w:tcPr>
          <w:p w14:paraId="5CB8B60C" w14:textId="77777777" w:rsidR="006E31D9" w:rsidRPr="00404180" w:rsidRDefault="006E31D9"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730" w:type="dxa"/>
            <w:tcBorders>
              <w:left w:val="single" w:sz="4" w:space="0" w:color="auto"/>
              <w:right w:val="single" w:sz="4" w:space="0" w:color="auto"/>
            </w:tcBorders>
            <w:vAlign w:val="center"/>
          </w:tcPr>
          <w:p w14:paraId="352CC613" w14:textId="079B107C"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731" w:type="dxa"/>
            <w:tcBorders>
              <w:left w:val="single" w:sz="4" w:space="0" w:color="auto"/>
              <w:right w:val="single" w:sz="4" w:space="0" w:color="auto"/>
            </w:tcBorders>
            <w:vAlign w:val="center"/>
          </w:tcPr>
          <w:p w14:paraId="11B786F8" w14:textId="1282368F"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5.6</w:t>
            </w:r>
          </w:p>
        </w:tc>
        <w:tc>
          <w:tcPr>
            <w:tcW w:w="729" w:type="dxa"/>
            <w:tcBorders>
              <w:left w:val="single" w:sz="4" w:space="0" w:color="auto"/>
              <w:right w:val="single" w:sz="4" w:space="0" w:color="auto"/>
            </w:tcBorders>
            <w:noWrap/>
            <w:vAlign w:val="center"/>
          </w:tcPr>
          <w:p w14:paraId="48C1972F" w14:textId="3D996FD7"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40.1</w:t>
            </w:r>
          </w:p>
        </w:tc>
        <w:tc>
          <w:tcPr>
            <w:tcW w:w="731" w:type="dxa"/>
            <w:tcBorders>
              <w:left w:val="single" w:sz="4" w:space="0" w:color="auto"/>
              <w:right w:val="single" w:sz="4" w:space="0" w:color="auto"/>
            </w:tcBorders>
            <w:noWrap/>
            <w:vAlign w:val="center"/>
          </w:tcPr>
          <w:p w14:paraId="45D1BDAA" w14:textId="00E779E7"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32.8</w:t>
            </w:r>
          </w:p>
        </w:tc>
        <w:tc>
          <w:tcPr>
            <w:tcW w:w="730" w:type="dxa"/>
            <w:tcBorders>
              <w:left w:val="single" w:sz="4" w:space="0" w:color="auto"/>
              <w:right w:val="single" w:sz="4" w:space="0" w:color="auto"/>
            </w:tcBorders>
            <w:noWrap/>
            <w:vAlign w:val="center"/>
          </w:tcPr>
          <w:p w14:paraId="1A660990" w14:textId="0CCBFF11"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8.4</w:t>
            </w:r>
          </w:p>
        </w:tc>
        <w:tc>
          <w:tcPr>
            <w:tcW w:w="728" w:type="dxa"/>
            <w:tcBorders>
              <w:left w:val="single" w:sz="4" w:space="0" w:color="auto"/>
              <w:right w:val="single" w:sz="4" w:space="0" w:color="auto"/>
            </w:tcBorders>
            <w:noWrap/>
            <w:vAlign w:val="center"/>
          </w:tcPr>
          <w:p w14:paraId="578994E1" w14:textId="45CA3F10"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w:t>
            </w:r>
          </w:p>
        </w:tc>
        <w:tc>
          <w:tcPr>
            <w:tcW w:w="725" w:type="dxa"/>
            <w:tcBorders>
              <w:left w:val="single" w:sz="4" w:space="0" w:color="auto"/>
              <w:right w:val="single" w:sz="4" w:space="0" w:color="auto"/>
            </w:tcBorders>
            <w:noWrap/>
            <w:vAlign w:val="center"/>
          </w:tcPr>
          <w:p w14:paraId="54216516" w14:textId="56370F2B"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7.0</w:t>
            </w:r>
          </w:p>
        </w:tc>
        <w:tc>
          <w:tcPr>
            <w:tcW w:w="726" w:type="dxa"/>
            <w:tcBorders>
              <w:left w:val="single" w:sz="4" w:space="0" w:color="auto"/>
              <w:right w:val="double" w:sz="4" w:space="0" w:color="auto"/>
            </w:tcBorders>
            <w:vAlign w:val="center"/>
          </w:tcPr>
          <w:p w14:paraId="202FE5AB" w14:textId="6E3187E1"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4.9</w:t>
            </w:r>
          </w:p>
        </w:tc>
        <w:tc>
          <w:tcPr>
            <w:tcW w:w="726" w:type="dxa"/>
            <w:tcBorders>
              <w:left w:val="double" w:sz="4" w:space="0" w:color="auto"/>
              <w:right w:val="single" w:sz="4" w:space="0" w:color="auto"/>
            </w:tcBorders>
            <w:vAlign w:val="center"/>
          </w:tcPr>
          <w:p w14:paraId="688AA171" w14:textId="05F899F4"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45.7</w:t>
            </w:r>
          </w:p>
        </w:tc>
        <w:tc>
          <w:tcPr>
            <w:tcW w:w="726" w:type="dxa"/>
            <w:tcBorders>
              <w:left w:val="single" w:sz="4" w:space="0" w:color="auto"/>
            </w:tcBorders>
            <w:vAlign w:val="center"/>
          </w:tcPr>
          <w:p w14:paraId="29606177" w14:textId="0D9EF6A8"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9.8</w:t>
            </w:r>
          </w:p>
        </w:tc>
      </w:tr>
      <w:tr w:rsidR="00404180" w:rsidRPr="00404180" w14:paraId="664B8D7A" w14:textId="77777777" w:rsidTr="007D54C5">
        <w:trPr>
          <w:trHeight w:val="20"/>
        </w:trPr>
        <w:tc>
          <w:tcPr>
            <w:tcW w:w="1364" w:type="dxa"/>
            <w:tcBorders>
              <w:top w:val="single" w:sz="4" w:space="0" w:color="auto"/>
              <w:right w:val="single" w:sz="4" w:space="0" w:color="auto"/>
            </w:tcBorders>
            <w:noWrap/>
          </w:tcPr>
          <w:p w14:paraId="4741E96D" w14:textId="77777777" w:rsidR="006E31D9" w:rsidRPr="00404180" w:rsidRDefault="006E31D9"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730" w:type="dxa"/>
            <w:tcBorders>
              <w:top w:val="single" w:sz="4" w:space="0" w:color="auto"/>
              <w:left w:val="single" w:sz="4" w:space="0" w:color="auto"/>
              <w:right w:val="single" w:sz="4" w:space="0" w:color="auto"/>
            </w:tcBorders>
            <w:vAlign w:val="center"/>
          </w:tcPr>
          <w:p w14:paraId="46A4C633" w14:textId="65705BB7"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1" w:type="dxa"/>
            <w:tcBorders>
              <w:top w:val="single" w:sz="4" w:space="0" w:color="auto"/>
              <w:left w:val="single" w:sz="4" w:space="0" w:color="auto"/>
              <w:right w:val="single" w:sz="4" w:space="0" w:color="auto"/>
            </w:tcBorders>
            <w:vAlign w:val="center"/>
          </w:tcPr>
          <w:p w14:paraId="3A5476EF" w14:textId="6D2BD705"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10.4</w:t>
            </w:r>
          </w:p>
        </w:tc>
        <w:tc>
          <w:tcPr>
            <w:tcW w:w="729" w:type="dxa"/>
            <w:tcBorders>
              <w:top w:val="single" w:sz="4" w:space="0" w:color="auto"/>
              <w:left w:val="single" w:sz="4" w:space="0" w:color="auto"/>
              <w:right w:val="single" w:sz="4" w:space="0" w:color="auto"/>
            </w:tcBorders>
            <w:noWrap/>
            <w:vAlign w:val="center"/>
          </w:tcPr>
          <w:p w14:paraId="55637196" w14:textId="22D242AE"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38.9</w:t>
            </w:r>
          </w:p>
        </w:tc>
        <w:tc>
          <w:tcPr>
            <w:tcW w:w="731" w:type="dxa"/>
            <w:tcBorders>
              <w:top w:val="single" w:sz="4" w:space="0" w:color="auto"/>
              <w:left w:val="single" w:sz="4" w:space="0" w:color="auto"/>
              <w:right w:val="single" w:sz="4" w:space="0" w:color="auto"/>
            </w:tcBorders>
            <w:noWrap/>
            <w:vAlign w:val="center"/>
          </w:tcPr>
          <w:p w14:paraId="63095B43" w14:textId="371ADCA2"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19.1</w:t>
            </w:r>
          </w:p>
        </w:tc>
        <w:tc>
          <w:tcPr>
            <w:tcW w:w="730" w:type="dxa"/>
            <w:tcBorders>
              <w:top w:val="single" w:sz="4" w:space="0" w:color="auto"/>
              <w:left w:val="single" w:sz="4" w:space="0" w:color="auto"/>
              <w:right w:val="single" w:sz="4" w:space="0" w:color="auto"/>
            </w:tcBorders>
            <w:noWrap/>
            <w:vAlign w:val="center"/>
          </w:tcPr>
          <w:p w14:paraId="78FEF606" w14:textId="3AB73A44"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6.6</w:t>
            </w:r>
          </w:p>
        </w:tc>
        <w:tc>
          <w:tcPr>
            <w:tcW w:w="728" w:type="dxa"/>
            <w:tcBorders>
              <w:top w:val="single" w:sz="4" w:space="0" w:color="auto"/>
              <w:left w:val="single" w:sz="4" w:space="0" w:color="auto"/>
              <w:right w:val="single" w:sz="4" w:space="0" w:color="auto"/>
            </w:tcBorders>
            <w:noWrap/>
            <w:vAlign w:val="center"/>
          </w:tcPr>
          <w:p w14:paraId="68313877" w14:textId="5A899837"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2.1</w:t>
            </w:r>
          </w:p>
        </w:tc>
        <w:tc>
          <w:tcPr>
            <w:tcW w:w="725" w:type="dxa"/>
            <w:tcBorders>
              <w:top w:val="single" w:sz="4" w:space="0" w:color="auto"/>
              <w:left w:val="single" w:sz="4" w:space="0" w:color="auto"/>
              <w:right w:val="single" w:sz="4" w:space="0" w:color="auto"/>
            </w:tcBorders>
            <w:noWrap/>
            <w:vAlign w:val="center"/>
          </w:tcPr>
          <w:p w14:paraId="435029D6" w14:textId="712EFB8D"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17.4</w:t>
            </w:r>
          </w:p>
        </w:tc>
        <w:tc>
          <w:tcPr>
            <w:tcW w:w="726" w:type="dxa"/>
            <w:tcBorders>
              <w:top w:val="single" w:sz="4" w:space="0" w:color="auto"/>
              <w:left w:val="single" w:sz="4" w:space="0" w:color="auto"/>
              <w:right w:val="double" w:sz="4" w:space="0" w:color="auto"/>
            </w:tcBorders>
            <w:vAlign w:val="center"/>
          </w:tcPr>
          <w:p w14:paraId="7561D333" w14:textId="76E45CAE"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5.6</w:t>
            </w:r>
          </w:p>
        </w:tc>
        <w:tc>
          <w:tcPr>
            <w:tcW w:w="726" w:type="dxa"/>
            <w:tcBorders>
              <w:top w:val="single" w:sz="4" w:space="0" w:color="auto"/>
              <w:left w:val="double" w:sz="4" w:space="0" w:color="auto"/>
              <w:right w:val="single" w:sz="4" w:space="0" w:color="auto"/>
            </w:tcBorders>
            <w:vAlign w:val="center"/>
          </w:tcPr>
          <w:p w14:paraId="44F05146" w14:textId="0D42C543"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49.3</w:t>
            </w:r>
          </w:p>
        </w:tc>
        <w:tc>
          <w:tcPr>
            <w:tcW w:w="726" w:type="dxa"/>
            <w:tcBorders>
              <w:top w:val="single" w:sz="4" w:space="0" w:color="auto"/>
              <w:left w:val="single" w:sz="4" w:space="0" w:color="auto"/>
            </w:tcBorders>
            <w:vAlign w:val="center"/>
          </w:tcPr>
          <w:p w14:paraId="526ACD1C" w14:textId="4F1E221C" w:rsidR="006E31D9" w:rsidRPr="00404180" w:rsidRDefault="007D5416"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8.7</w:t>
            </w:r>
          </w:p>
        </w:tc>
      </w:tr>
      <w:tr w:rsidR="00404180" w:rsidRPr="00404180" w14:paraId="46570688" w14:textId="77777777" w:rsidTr="007D54C5">
        <w:trPr>
          <w:cantSplit/>
          <w:trHeight w:val="20"/>
        </w:trPr>
        <w:tc>
          <w:tcPr>
            <w:tcW w:w="8646" w:type="dxa"/>
            <w:gridSpan w:val="11"/>
            <w:tcBorders>
              <w:bottom w:val="single" w:sz="4" w:space="0" w:color="auto"/>
            </w:tcBorders>
            <w:shd w:val="clear" w:color="auto" w:fill="DEEAF6" w:themeFill="accent1" w:themeFillTint="33"/>
            <w:vAlign w:val="center"/>
          </w:tcPr>
          <w:p w14:paraId="7561DC8D" w14:textId="61AC30DD" w:rsidR="006E31D9" w:rsidRPr="00404180" w:rsidRDefault="006E31D9" w:rsidP="00AA0A9B">
            <w:pPr>
              <w:spacing w:line="240" w:lineRule="exact"/>
              <w:rPr>
                <w:rFonts w:ascii="BIZ UDPゴシック" w:eastAsia="BIZ UDPゴシック" w:hAnsi="BIZ UDPゴシック"/>
                <w:color w:val="000000" w:themeColor="text1"/>
                <w:sz w:val="16"/>
                <w:szCs w:val="16"/>
              </w:rPr>
            </w:pPr>
            <w:r w:rsidRPr="00404180">
              <w:rPr>
                <w:rFonts w:ascii="ＭＳ 明朝" w:eastAsia="BIZ UDPゴシック" w:hAnsi="ＭＳ 明朝" w:cs="ＭＳ 明朝" w:hint="eastAsia"/>
                <w:color w:val="000000" w:themeColor="text1"/>
                <w:sz w:val="16"/>
                <w:szCs w:val="16"/>
              </w:rPr>
              <w:t>②</w:t>
            </w:r>
            <w:r w:rsidRPr="00404180">
              <w:rPr>
                <w:rFonts w:ascii="BIZ UDPゴシック" w:eastAsia="BIZ UDPゴシック" w:hAnsi="BIZ UDPゴシック" w:hint="eastAsia"/>
                <w:color w:val="000000" w:themeColor="text1"/>
                <w:sz w:val="16"/>
                <w:szCs w:val="16"/>
              </w:rPr>
              <w:t xml:space="preserve">　就業の機会</w:t>
            </w:r>
          </w:p>
        </w:tc>
      </w:tr>
      <w:tr w:rsidR="00404180" w:rsidRPr="00404180" w14:paraId="09CEDFDD" w14:textId="77777777" w:rsidTr="007D54C5">
        <w:trPr>
          <w:cantSplit/>
          <w:trHeight w:val="20"/>
        </w:trPr>
        <w:tc>
          <w:tcPr>
            <w:tcW w:w="1364" w:type="dxa"/>
            <w:shd w:val="clear" w:color="auto" w:fill="auto"/>
            <w:vAlign w:val="center"/>
          </w:tcPr>
          <w:p w14:paraId="775FD741" w14:textId="054B98BB" w:rsidR="001C415D" w:rsidRPr="00404180" w:rsidRDefault="001C415D" w:rsidP="009E3826">
            <w:pPr>
              <w:spacing w:line="240" w:lineRule="exact"/>
              <w:rPr>
                <w:rFonts w:ascii="ＭＳ 明朝" w:eastAsia="BIZ UDPゴシック" w:hAnsi="ＭＳ 明朝" w:cs="ＭＳ 明朝"/>
                <w:color w:val="000000" w:themeColor="text1"/>
                <w:szCs w:val="16"/>
              </w:rPr>
            </w:pPr>
            <w:r w:rsidRPr="00404180">
              <w:rPr>
                <w:rFonts w:ascii="BIZ UDPゴシック" w:eastAsia="BIZ UDPゴシック" w:hAnsi="BIZ UDPゴシック" w:hint="eastAsia"/>
                <w:color w:val="000000" w:themeColor="text1"/>
                <w:sz w:val="16"/>
                <w:szCs w:val="16"/>
              </w:rPr>
              <w:t>全体</w:t>
            </w:r>
          </w:p>
        </w:tc>
        <w:tc>
          <w:tcPr>
            <w:tcW w:w="730" w:type="dxa"/>
            <w:shd w:val="clear" w:color="auto" w:fill="auto"/>
            <w:vAlign w:val="center"/>
          </w:tcPr>
          <w:p w14:paraId="32D1C243" w14:textId="742AF487" w:rsidR="001C415D" w:rsidRPr="00404180" w:rsidRDefault="001C415D" w:rsidP="009E3826">
            <w:pPr>
              <w:spacing w:line="240" w:lineRule="exact"/>
              <w:jc w:val="right"/>
              <w:rPr>
                <w:rFonts w:ascii="ＭＳ 明朝" w:eastAsia="BIZ UDPゴシック" w:hAnsi="ＭＳ 明朝" w:cs="ＭＳ 明朝"/>
                <w:color w:val="000000" w:themeColor="text1"/>
                <w:szCs w:val="16"/>
              </w:rPr>
            </w:pPr>
            <w:r w:rsidRPr="00404180">
              <w:rPr>
                <w:rFonts w:ascii="BIZ UDPゴシック" w:eastAsia="BIZ UDPゴシック" w:hAnsi="BIZ UDPゴシック" w:hint="eastAsia"/>
                <w:color w:val="000000" w:themeColor="text1"/>
                <w:sz w:val="16"/>
                <w:szCs w:val="16"/>
              </w:rPr>
              <w:t>585</w:t>
            </w:r>
          </w:p>
        </w:tc>
        <w:tc>
          <w:tcPr>
            <w:tcW w:w="731" w:type="dxa"/>
            <w:shd w:val="clear" w:color="auto" w:fill="auto"/>
            <w:vAlign w:val="center"/>
          </w:tcPr>
          <w:p w14:paraId="341662AD" w14:textId="1D8E6E35"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14.2</w:t>
            </w:r>
          </w:p>
        </w:tc>
        <w:tc>
          <w:tcPr>
            <w:tcW w:w="729" w:type="dxa"/>
            <w:shd w:val="clear" w:color="auto" w:fill="auto"/>
            <w:vAlign w:val="center"/>
          </w:tcPr>
          <w:p w14:paraId="59D4549F" w14:textId="7C2697A7"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45.1</w:t>
            </w:r>
          </w:p>
        </w:tc>
        <w:tc>
          <w:tcPr>
            <w:tcW w:w="731" w:type="dxa"/>
            <w:shd w:val="clear" w:color="auto" w:fill="auto"/>
            <w:vAlign w:val="center"/>
          </w:tcPr>
          <w:p w14:paraId="41BF466E" w14:textId="6F94EEE8"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16.1</w:t>
            </w:r>
          </w:p>
        </w:tc>
        <w:tc>
          <w:tcPr>
            <w:tcW w:w="730" w:type="dxa"/>
            <w:shd w:val="clear" w:color="auto" w:fill="auto"/>
            <w:vAlign w:val="center"/>
          </w:tcPr>
          <w:p w14:paraId="61FDCEAA" w14:textId="3F9E2342"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w:t>
            </w:r>
          </w:p>
        </w:tc>
        <w:tc>
          <w:tcPr>
            <w:tcW w:w="728" w:type="dxa"/>
            <w:shd w:val="clear" w:color="auto" w:fill="auto"/>
            <w:vAlign w:val="center"/>
          </w:tcPr>
          <w:p w14:paraId="60EE2E64" w14:textId="30BB60E3"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0.7</w:t>
            </w:r>
          </w:p>
        </w:tc>
        <w:tc>
          <w:tcPr>
            <w:tcW w:w="725" w:type="dxa"/>
            <w:shd w:val="clear" w:color="auto" w:fill="auto"/>
            <w:vAlign w:val="center"/>
          </w:tcPr>
          <w:p w14:paraId="2C769BFB" w14:textId="1F80AA00"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15.0</w:t>
            </w:r>
          </w:p>
        </w:tc>
        <w:tc>
          <w:tcPr>
            <w:tcW w:w="726" w:type="dxa"/>
            <w:tcBorders>
              <w:right w:val="double" w:sz="4" w:space="0" w:color="auto"/>
            </w:tcBorders>
            <w:shd w:val="clear" w:color="auto" w:fill="auto"/>
            <w:vAlign w:val="center"/>
          </w:tcPr>
          <w:p w14:paraId="5D4AA401" w14:textId="26068B0F"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7.2</w:t>
            </w:r>
          </w:p>
        </w:tc>
        <w:tc>
          <w:tcPr>
            <w:tcW w:w="726" w:type="dxa"/>
            <w:tcBorders>
              <w:left w:val="double" w:sz="4" w:space="0" w:color="auto"/>
            </w:tcBorders>
            <w:shd w:val="clear" w:color="auto" w:fill="auto"/>
            <w:vAlign w:val="center"/>
          </w:tcPr>
          <w:p w14:paraId="1382A092" w14:textId="641175BF"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59.3</w:t>
            </w:r>
          </w:p>
        </w:tc>
        <w:tc>
          <w:tcPr>
            <w:tcW w:w="726" w:type="dxa"/>
            <w:shd w:val="clear" w:color="auto" w:fill="auto"/>
            <w:vAlign w:val="center"/>
          </w:tcPr>
          <w:p w14:paraId="45347DE7" w14:textId="0CDEFC2D"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2.4</w:t>
            </w:r>
          </w:p>
        </w:tc>
      </w:tr>
      <w:tr w:rsidR="00404180" w:rsidRPr="00404180" w14:paraId="6C5994C7" w14:textId="77777777" w:rsidTr="007D54C5">
        <w:trPr>
          <w:trHeight w:val="20"/>
        </w:trPr>
        <w:tc>
          <w:tcPr>
            <w:tcW w:w="1364" w:type="dxa"/>
            <w:tcBorders>
              <w:right w:val="single" w:sz="4" w:space="0" w:color="auto"/>
            </w:tcBorders>
            <w:noWrap/>
          </w:tcPr>
          <w:p w14:paraId="1B0F5F89"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730" w:type="dxa"/>
            <w:tcBorders>
              <w:left w:val="single" w:sz="4" w:space="0" w:color="auto"/>
              <w:right w:val="single" w:sz="4" w:space="0" w:color="auto"/>
            </w:tcBorders>
            <w:vAlign w:val="center"/>
          </w:tcPr>
          <w:p w14:paraId="7361AC9C" w14:textId="4CCA3912"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731" w:type="dxa"/>
            <w:tcBorders>
              <w:left w:val="single" w:sz="4" w:space="0" w:color="auto"/>
              <w:right w:val="single" w:sz="4" w:space="0" w:color="auto"/>
            </w:tcBorders>
            <w:vAlign w:val="center"/>
          </w:tcPr>
          <w:p w14:paraId="37D0D300" w14:textId="71BE1FD7"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12.5</w:t>
            </w:r>
          </w:p>
        </w:tc>
        <w:tc>
          <w:tcPr>
            <w:tcW w:w="729" w:type="dxa"/>
            <w:tcBorders>
              <w:left w:val="single" w:sz="4" w:space="0" w:color="auto"/>
              <w:right w:val="single" w:sz="4" w:space="0" w:color="auto"/>
            </w:tcBorders>
            <w:noWrap/>
            <w:vAlign w:val="center"/>
          </w:tcPr>
          <w:p w14:paraId="613B84BC" w14:textId="18D951D8"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46.0</w:t>
            </w:r>
          </w:p>
        </w:tc>
        <w:tc>
          <w:tcPr>
            <w:tcW w:w="731" w:type="dxa"/>
            <w:tcBorders>
              <w:left w:val="single" w:sz="4" w:space="0" w:color="auto"/>
              <w:right w:val="single" w:sz="4" w:space="0" w:color="auto"/>
            </w:tcBorders>
            <w:noWrap/>
            <w:vAlign w:val="center"/>
          </w:tcPr>
          <w:p w14:paraId="4360030D" w14:textId="3677452F"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20.6</w:t>
            </w:r>
          </w:p>
        </w:tc>
        <w:tc>
          <w:tcPr>
            <w:tcW w:w="730" w:type="dxa"/>
            <w:tcBorders>
              <w:left w:val="single" w:sz="4" w:space="0" w:color="auto"/>
              <w:right w:val="single" w:sz="4" w:space="0" w:color="auto"/>
            </w:tcBorders>
            <w:noWrap/>
            <w:vAlign w:val="center"/>
          </w:tcPr>
          <w:p w14:paraId="5561F2FF" w14:textId="5B9205FF"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2.1</w:t>
            </w:r>
          </w:p>
        </w:tc>
        <w:tc>
          <w:tcPr>
            <w:tcW w:w="728" w:type="dxa"/>
            <w:tcBorders>
              <w:left w:val="single" w:sz="4" w:space="0" w:color="auto"/>
              <w:right w:val="single" w:sz="4" w:space="0" w:color="auto"/>
            </w:tcBorders>
            <w:noWrap/>
            <w:vAlign w:val="center"/>
          </w:tcPr>
          <w:p w14:paraId="29B40258" w14:textId="38740516"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w:t>
            </w:r>
          </w:p>
        </w:tc>
        <w:tc>
          <w:tcPr>
            <w:tcW w:w="725" w:type="dxa"/>
            <w:tcBorders>
              <w:left w:val="single" w:sz="4" w:space="0" w:color="auto"/>
              <w:right w:val="single" w:sz="4" w:space="0" w:color="auto"/>
            </w:tcBorders>
            <w:noWrap/>
            <w:vAlign w:val="center"/>
          </w:tcPr>
          <w:p w14:paraId="79CABE69" w14:textId="2E6A02DA"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10.8</w:t>
            </w:r>
          </w:p>
        </w:tc>
        <w:tc>
          <w:tcPr>
            <w:tcW w:w="726" w:type="dxa"/>
            <w:tcBorders>
              <w:left w:val="single" w:sz="4" w:space="0" w:color="auto"/>
              <w:right w:val="double" w:sz="4" w:space="0" w:color="auto"/>
            </w:tcBorders>
            <w:vAlign w:val="center"/>
          </w:tcPr>
          <w:p w14:paraId="71F7B72E" w14:textId="19DE3DED"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6.6</w:t>
            </w:r>
          </w:p>
        </w:tc>
        <w:tc>
          <w:tcPr>
            <w:tcW w:w="726" w:type="dxa"/>
            <w:tcBorders>
              <w:left w:val="double" w:sz="4" w:space="0" w:color="auto"/>
              <w:right w:val="single" w:sz="4" w:space="0" w:color="auto"/>
            </w:tcBorders>
            <w:vAlign w:val="center"/>
          </w:tcPr>
          <w:p w14:paraId="473B556C" w14:textId="7E6253EB"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58.5</w:t>
            </w:r>
          </w:p>
        </w:tc>
        <w:tc>
          <w:tcPr>
            <w:tcW w:w="726" w:type="dxa"/>
            <w:tcBorders>
              <w:left w:val="single" w:sz="4" w:space="0" w:color="auto"/>
            </w:tcBorders>
            <w:vAlign w:val="center"/>
          </w:tcPr>
          <w:p w14:paraId="4A48F7DC" w14:textId="78F18FFC"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w:t>
            </w:r>
          </w:p>
        </w:tc>
      </w:tr>
      <w:tr w:rsidR="00404180" w:rsidRPr="00404180" w14:paraId="76832E9B" w14:textId="77777777" w:rsidTr="007D54C5">
        <w:trPr>
          <w:trHeight w:val="20"/>
        </w:trPr>
        <w:tc>
          <w:tcPr>
            <w:tcW w:w="1364" w:type="dxa"/>
            <w:tcBorders>
              <w:top w:val="single" w:sz="4" w:space="0" w:color="auto"/>
              <w:right w:val="single" w:sz="4" w:space="0" w:color="auto"/>
            </w:tcBorders>
            <w:noWrap/>
          </w:tcPr>
          <w:p w14:paraId="3D63D85F"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730" w:type="dxa"/>
            <w:tcBorders>
              <w:top w:val="single" w:sz="4" w:space="0" w:color="auto"/>
              <w:left w:val="single" w:sz="4" w:space="0" w:color="auto"/>
              <w:right w:val="single" w:sz="4" w:space="0" w:color="auto"/>
            </w:tcBorders>
            <w:vAlign w:val="center"/>
          </w:tcPr>
          <w:p w14:paraId="00336195" w14:textId="0B0407AD"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1" w:type="dxa"/>
            <w:tcBorders>
              <w:top w:val="single" w:sz="4" w:space="0" w:color="auto"/>
              <w:left w:val="single" w:sz="4" w:space="0" w:color="auto"/>
              <w:right w:val="single" w:sz="4" w:space="0" w:color="auto"/>
            </w:tcBorders>
            <w:vAlign w:val="center"/>
          </w:tcPr>
          <w:p w14:paraId="3A708C7A" w14:textId="7E7F379E"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15.6</w:t>
            </w:r>
          </w:p>
        </w:tc>
        <w:tc>
          <w:tcPr>
            <w:tcW w:w="729" w:type="dxa"/>
            <w:tcBorders>
              <w:top w:val="single" w:sz="4" w:space="0" w:color="auto"/>
              <w:left w:val="single" w:sz="4" w:space="0" w:color="auto"/>
              <w:right w:val="single" w:sz="4" w:space="0" w:color="auto"/>
            </w:tcBorders>
            <w:noWrap/>
            <w:vAlign w:val="center"/>
          </w:tcPr>
          <w:p w14:paraId="0ACA079B" w14:textId="4451DB2F"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44.8</w:t>
            </w:r>
          </w:p>
        </w:tc>
        <w:tc>
          <w:tcPr>
            <w:tcW w:w="731" w:type="dxa"/>
            <w:tcBorders>
              <w:top w:val="single" w:sz="4" w:space="0" w:color="auto"/>
              <w:left w:val="single" w:sz="4" w:space="0" w:color="auto"/>
              <w:right w:val="single" w:sz="4" w:space="0" w:color="auto"/>
            </w:tcBorders>
            <w:noWrap/>
            <w:vAlign w:val="center"/>
          </w:tcPr>
          <w:p w14:paraId="03926C46" w14:textId="20076B10"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11.8</w:t>
            </w:r>
          </w:p>
        </w:tc>
        <w:tc>
          <w:tcPr>
            <w:tcW w:w="730" w:type="dxa"/>
            <w:tcBorders>
              <w:top w:val="single" w:sz="4" w:space="0" w:color="auto"/>
              <w:left w:val="single" w:sz="4" w:space="0" w:color="auto"/>
              <w:right w:val="single" w:sz="4" w:space="0" w:color="auto"/>
            </w:tcBorders>
            <w:noWrap/>
            <w:vAlign w:val="center"/>
          </w:tcPr>
          <w:p w14:paraId="23507E4A" w14:textId="65FE5558"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w:t>
            </w:r>
          </w:p>
        </w:tc>
        <w:tc>
          <w:tcPr>
            <w:tcW w:w="728" w:type="dxa"/>
            <w:tcBorders>
              <w:top w:val="single" w:sz="4" w:space="0" w:color="auto"/>
              <w:left w:val="single" w:sz="4" w:space="0" w:color="auto"/>
              <w:right w:val="single" w:sz="4" w:space="0" w:color="auto"/>
            </w:tcBorders>
            <w:noWrap/>
            <w:vAlign w:val="center"/>
          </w:tcPr>
          <w:p w14:paraId="6209B3F3" w14:textId="1A771C3B"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c>
          <w:tcPr>
            <w:tcW w:w="725" w:type="dxa"/>
            <w:tcBorders>
              <w:top w:val="single" w:sz="4" w:space="0" w:color="auto"/>
              <w:left w:val="single" w:sz="4" w:space="0" w:color="auto"/>
              <w:right w:val="single" w:sz="4" w:space="0" w:color="auto"/>
            </w:tcBorders>
            <w:noWrap/>
            <w:vAlign w:val="center"/>
          </w:tcPr>
          <w:p w14:paraId="29494DAA" w14:textId="1731A468"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19.4</w:t>
            </w:r>
          </w:p>
        </w:tc>
        <w:tc>
          <w:tcPr>
            <w:tcW w:w="726" w:type="dxa"/>
            <w:tcBorders>
              <w:top w:val="single" w:sz="4" w:space="0" w:color="auto"/>
              <w:left w:val="single" w:sz="4" w:space="0" w:color="auto"/>
              <w:right w:val="double" w:sz="4" w:space="0" w:color="auto"/>
            </w:tcBorders>
            <w:vAlign w:val="center"/>
          </w:tcPr>
          <w:p w14:paraId="7C354B2B" w14:textId="5F57EA4E"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7.3</w:t>
            </w:r>
          </w:p>
        </w:tc>
        <w:tc>
          <w:tcPr>
            <w:tcW w:w="726" w:type="dxa"/>
            <w:tcBorders>
              <w:top w:val="single" w:sz="4" w:space="0" w:color="auto"/>
              <w:left w:val="double" w:sz="4" w:space="0" w:color="auto"/>
              <w:right w:val="single" w:sz="4" w:space="0" w:color="auto"/>
            </w:tcBorders>
            <w:vAlign w:val="center"/>
          </w:tcPr>
          <w:p w14:paraId="2391BDB7" w14:textId="15FADACD"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60.4</w:t>
            </w:r>
          </w:p>
        </w:tc>
        <w:tc>
          <w:tcPr>
            <w:tcW w:w="726" w:type="dxa"/>
            <w:tcBorders>
              <w:top w:val="single" w:sz="4" w:space="0" w:color="auto"/>
              <w:left w:val="single" w:sz="4" w:space="0" w:color="auto"/>
            </w:tcBorders>
            <w:vAlign w:val="center"/>
          </w:tcPr>
          <w:p w14:paraId="2927CA28" w14:textId="6F51A396"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w:t>
            </w:r>
          </w:p>
        </w:tc>
      </w:tr>
      <w:tr w:rsidR="00404180" w:rsidRPr="00404180" w14:paraId="21E86985" w14:textId="77777777" w:rsidTr="007D54C5">
        <w:trPr>
          <w:cantSplit/>
          <w:trHeight w:val="20"/>
        </w:trPr>
        <w:tc>
          <w:tcPr>
            <w:tcW w:w="8646" w:type="dxa"/>
            <w:gridSpan w:val="11"/>
            <w:tcBorders>
              <w:bottom w:val="single" w:sz="4" w:space="0" w:color="auto"/>
            </w:tcBorders>
            <w:shd w:val="clear" w:color="auto" w:fill="DEEAF6" w:themeFill="accent1" w:themeFillTint="33"/>
            <w:vAlign w:val="center"/>
          </w:tcPr>
          <w:p w14:paraId="153B6041" w14:textId="12CD7B54" w:rsidR="001C415D" w:rsidRPr="00404180" w:rsidRDefault="001C415D" w:rsidP="001C415D">
            <w:pPr>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③　職場</w:t>
            </w:r>
          </w:p>
        </w:tc>
      </w:tr>
      <w:tr w:rsidR="00404180" w:rsidRPr="00404180" w14:paraId="4F759956" w14:textId="77777777" w:rsidTr="007D54C5">
        <w:trPr>
          <w:cantSplit/>
          <w:trHeight w:val="20"/>
        </w:trPr>
        <w:tc>
          <w:tcPr>
            <w:tcW w:w="1364" w:type="dxa"/>
            <w:shd w:val="clear" w:color="auto" w:fill="auto"/>
            <w:vAlign w:val="center"/>
          </w:tcPr>
          <w:p w14:paraId="792B444E" w14:textId="402EE7D2" w:rsidR="001C415D" w:rsidRPr="00404180" w:rsidRDefault="001C415D" w:rsidP="009E3826">
            <w:pPr>
              <w:spacing w:line="240" w:lineRule="exact"/>
              <w:rPr>
                <w:rFonts w:ascii="BIZ UDPゴシック" w:eastAsia="BIZ UDPゴシック" w:hAnsi="BIZ UDPゴシック"/>
                <w:color w:val="000000" w:themeColor="text1"/>
                <w:szCs w:val="16"/>
              </w:rPr>
            </w:pPr>
            <w:r w:rsidRPr="00404180">
              <w:rPr>
                <w:rFonts w:ascii="BIZ UDPゴシック" w:eastAsia="BIZ UDPゴシック" w:hAnsi="BIZ UDPゴシック" w:hint="eastAsia"/>
                <w:color w:val="000000" w:themeColor="text1"/>
                <w:sz w:val="16"/>
                <w:szCs w:val="16"/>
              </w:rPr>
              <w:t>全体</w:t>
            </w:r>
          </w:p>
        </w:tc>
        <w:tc>
          <w:tcPr>
            <w:tcW w:w="730" w:type="dxa"/>
            <w:shd w:val="clear" w:color="auto" w:fill="auto"/>
            <w:vAlign w:val="center"/>
          </w:tcPr>
          <w:p w14:paraId="0BE86418" w14:textId="45C45ECD" w:rsidR="001C415D" w:rsidRPr="00404180" w:rsidRDefault="001C415D" w:rsidP="009E3826">
            <w:pPr>
              <w:spacing w:line="240" w:lineRule="exact"/>
              <w:jc w:val="right"/>
              <w:rPr>
                <w:rFonts w:ascii="BIZ UDPゴシック" w:eastAsia="BIZ UDPゴシック" w:hAnsi="BIZ UDPゴシック"/>
                <w:color w:val="000000" w:themeColor="text1"/>
                <w:szCs w:val="16"/>
              </w:rPr>
            </w:pPr>
            <w:r w:rsidRPr="00404180">
              <w:rPr>
                <w:rFonts w:ascii="BIZ UDPゴシック" w:eastAsia="BIZ UDPゴシック" w:hAnsi="BIZ UDPゴシック" w:hint="eastAsia"/>
                <w:color w:val="000000" w:themeColor="text1"/>
                <w:sz w:val="16"/>
                <w:szCs w:val="16"/>
              </w:rPr>
              <w:t>585</w:t>
            </w:r>
          </w:p>
        </w:tc>
        <w:tc>
          <w:tcPr>
            <w:tcW w:w="731" w:type="dxa"/>
            <w:shd w:val="clear" w:color="auto" w:fill="auto"/>
            <w:vAlign w:val="center"/>
          </w:tcPr>
          <w:p w14:paraId="6D5494A7" w14:textId="5F219371"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9.4</w:t>
            </w:r>
          </w:p>
        </w:tc>
        <w:tc>
          <w:tcPr>
            <w:tcW w:w="729" w:type="dxa"/>
            <w:shd w:val="clear" w:color="auto" w:fill="auto"/>
            <w:vAlign w:val="center"/>
          </w:tcPr>
          <w:p w14:paraId="60D7C3C0" w14:textId="2622312A"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43.2</w:t>
            </w:r>
          </w:p>
        </w:tc>
        <w:tc>
          <w:tcPr>
            <w:tcW w:w="731" w:type="dxa"/>
            <w:shd w:val="clear" w:color="auto" w:fill="auto"/>
            <w:vAlign w:val="center"/>
          </w:tcPr>
          <w:p w14:paraId="507D8AF8" w14:textId="08C4ED4E"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22.1</w:t>
            </w:r>
          </w:p>
        </w:tc>
        <w:tc>
          <w:tcPr>
            <w:tcW w:w="730" w:type="dxa"/>
            <w:shd w:val="clear" w:color="auto" w:fill="auto"/>
            <w:vAlign w:val="center"/>
          </w:tcPr>
          <w:p w14:paraId="7B492D59" w14:textId="05D08309"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4.1</w:t>
            </w:r>
          </w:p>
        </w:tc>
        <w:tc>
          <w:tcPr>
            <w:tcW w:w="728" w:type="dxa"/>
            <w:shd w:val="clear" w:color="auto" w:fill="auto"/>
            <w:vAlign w:val="center"/>
          </w:tcPr>
          <w:p w14:paraId="415DA6B1" w14:textId="2B3F9E80"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0.7</w:t>
            </w:r>
          </w:p>
        </w:tc>
        <w:tc>
          <w:tcPr>
            <w:tcW w:w="725" w:type="dxa"/>
            <w:shd w:val="clear" w:color="auto" w:fill="auto"/>
            <w:vAlign w:val="center"/>
          </w:tcPr>
          <w:p w14:paraId="40D0BBC7" w14:textId="42B0711D"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13.0</w:t>
            </w:r>
          </w:p>
        </w:tc>
        <w:tc>
          <w:tcPr>
            <w:tcW w:w="726" w:type="dxa"/>
            <w:tcBorders>
              <w:right w:val="double" w:sz="4" w:space="0" w:color="auto"/>
            </w:tcBorders>
            <w:shd w:val="clear" w:color="auto" w:fill="auto"/>
            <w:vAlign w:val="center"/>
          </w:tcPr>
          <w:p w14:paraId="22C09537" w14:textId="05F02C7F"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7.5</w:t>
            </w:r>
          </w:p>
        </w:tc>
        <w:tc>
          <w:tcPr>
            <w:tcW w:w="726" w:type="dxa"/>
            <w:tcBorders>
              <w:left w:val="double" w:sz="4" w:space="0" w:color="auto"/>
            </w:tcBorders>
            <w:shd w:val="clear" w:color="auto" w:fill="auto"/>
            <w:vAlign w:val="center"/>
          </w:tcPr>
          <w:p w14:paraId="5129233D" w14:textId="69E7B822"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52.6</w:t>
            </w:r>
          </w:p>
        </w:tc>
        <w:tc>
          <w:tcPr>
            <w:tcW w:w="726" w:type="dxa"/>
            <w:shd w:val="clear" w:color="auto" w:fill="auto"/>
            <w:vAlign w:val="center"/>
          </w:tcPr>
          <w:p w14:paraId="00015DBC" w14:textId="798FF2CC"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4.8</w:t>
            </w:r>
          </w:p>
        </w:tc>
      </w:tr>
      <w:tr w:rsidR="00404180" w:rsidRPr="00404180" w14:paraId="11F985FD" w14:textId="77777777" w:rsidTr="007D54C5">
        <w:trPr>
          <w:trHeight w:val="20"/>
        </w:trPr>
        <w:tc>
          <w:tcPr>
            <w:tcW w:w="1364" w:type="dxa"/>
            <w:tcBorders>
              <w:right w:val="single" w:sz="4" w:space="0" w:color="auto"/>
            </w:tcBorders>
            <w:noWrap/>
          </w:tcPr>
          <w:p w14:paraId="487BB1AC"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730" w:type="dxa"/>
            <w:tcBorders>
              <w:left w:val="single" w:sz="4" w:space="0" w:color="auto"/>
              <w:right w:val="single" w:sz="4" w:space="0" w:color="auto"/>
            </w:tcBorders>
            <w:vAlign w:val="center"/>
          </w:tcPr>
          <w:p w14:paraId="4C5BEF92" w14:textId="49304F24"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731" w:type="dxa"/>
            <w:tcBorders>
              <w:left w:val="single" w:sz="4" w:space="0" w:color="auto"/>
              <w:right w:val="single" w:sz="4" w:space="0" w:color="auto"/>
            </w:tcBorders>
            <w:vAlign w:val="center"/>
          </w:tcPr>
          <w:p w14:paraId="7E0296F1" w14:textId="5960895E"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7.7</w:t>
            </w:r>
          </w:p>
        </w:tc>
        <w:tc>
          <w:tcPr>
            <w:tcW w:w="729" w:type="dxa"/>
            <w:tcBorders>
              <w:left w:val="single" w:sz="4" w:space="0" w:color="auto"/>
              <w:right w:val="single" w:sz="4" w:space="0" w:color="auto"/>
            </w:tcBorders>
            <w:noWrap/>
            <w:vAlign w:val="center"/>
          </w:tcPr>
          <w:p w14:paraId="446592C3" w14:textId="47F91BB4"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43.2</w:t>
            </w:r>
          </w:p>
        </w:tc>
        <w:tc>
          <w:tcPr>
            <w:tcW w:w="731" w:type="dxa"/>
            <w:tcBorders>
              <w:left w:val="single" w:sz="4" w:space="0" w:color="auto"/>
              <w:right w:val="single" w:sz="4" w:space="0" w:color="auto"/>
            </w:tcBorders>
            <w:noWrap/>
            <w:vAlign w:val="center"/>
          </w:tcPr>
          <w:p w14:paraId="07BC1C62" w14:textId="49B4E65E"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27.2</w:t>
            </w:r>
          </w:p>
        </w:tc>
        <w:tc>
          <w:tcPr>
            <w:tcW w:w="730" w:type="dxa"/>
            <w:tcBorders>
              <w:left w:val="single" w:sz="4" w:space="0" w:color="auto"/>
              <w:right w:val="single" w:sz="4" w:space="0" w:color="auto"/>
            </w:tcBorders>
            <w:noWrap/>
            <w:vAlign w:val="center"/>
          </w:tcPr>
          <w:p w14:paraId="56999166" w14:textId="0A321A2E"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4.9</w:t>
            </w:r>
          </w:p>
        </w:tc>
        <w:tc>
          <w:tcPr>
            <w:tcW w:w="728" w:type="dxa"/>
            <w:tcBorders>
              <w:left w:val="single" w:sz="4" w:space="0" w:color="auto"/>
              <w:right w:val="single" w:sz="4" w:space="0" w:color="auto"/>
            </w:tcBorders>
            <w:noWrap/>
            <w:vAlign w:val="center"/>
          </w:tcPr>
          <w:p w14:paraId="5C6BDFED" w14:textId="05406C54"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0.3</w:t>
            </w:r>
          </w:p>
        </w:tc>
        <w:tc>
          <w:tcPr>
            <w:tcW w:w="725" w:type="dxa"/>
            <w:tcBorders>
              <w:left w:val="single" w:sz="4" w:space="0" w:color="auto"/>
              <w:right w:val="single" w:sz="4" w:space="0" w:color="auto"/>
            </w:tcBorders>
            <w:noWrap/>
            <w:vAlign w:val="center"/>
          </w:tcPr>
          <w:p w14:paraId="317A7A30" w14:textId="692EBB64"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9.1</w:t>
            </w:r>
          </w:p>
        </w:tc>
        <w:tc>
          <w:tcPr>
            <w:tcW w:w="726" w:type="dxa"/>
            <w:tcBorders>
              <w:left w:val="single" w:sz="4" w:space="0" w:color="auto"/>
              <w:right w:val="double" w:sz="4" w:space="0" w:color="auto"/>
            </w:tcBorders>
            <w:vAlign w:val="center"/>
          </w:tcPr>
          <w:p w14:paraId="42AE5D47" w14:textId="7C6F5DE4"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7.7</w:t>
            </w:r>
          </w:p>
        </w:tc>
        <w:tc>
          <w:tcPr>
            <w:tcW w:w="726" w:type="dxa"/>
            <w:tcBorders>
              <w:left w:val="double" w:sz="4" w:space="0" w:color="auto"/>
              <w:right w:val="single" w:sz="4" w:space="0" w:color="auto"/>
            </w:tcBorders>
            <w:vAlign w:val="center"/>
          </w:tcPr>
          <w:p w14:paraId="363D3E77" w14:textId="75EB8204"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50.9</w:t>
            </w:r>
          </w:p>
        </w:tc>
        <w:tc>
          <w:tcPr>
            <w:tcW w:w="726" w:type="dxa"/>
            <w:tcBorders>
              <w:left w:val="single" w:sz="4" w:space="0" w:color="auto"/>
            </w:tcBorders>
            <w:vAlign w:val="center"/>
          </w:tcPr>
          <w:p w14:paraId="6692349E" w14:textId="57CAC9C4"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5.2</w:t>
            </w:r>
          </w:p>
        </w:tc>
      </w:tr>
      <w:tr w:rsidR="00404180" w:rsidRPr="00404180" w14:paraId="38F0EF85" w14:textId="77777777" w:rsidTr="007D54C5">
        <w:trPr>
          <w:trHeight w:val="20"/>
        </w:trPr>
        <w:tc>
          <w:tcPr>
            <w:tcW w:w="1364" w:type="dxa"/>
            <w:tcBorders>
              <w:top w:val="single" w:sz="4" w:space="0" w:color="auto"/>
              <w:right w:val="single" w:sz="4" w:space="0" w:color="auto"/>
            </w:tcBorders>
            <w:noWrap/>
          </w:tcPr>
          <w:p w14:paraId="161963AD"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730" w:type="dxa"/>
            <w:tcBorders>
              <w:top w:val="single" w:sz="4" w:space="0" w:color="auto"/>
              <w:left w:val="single" w:sz="4" w:space="0" w:color="auto"/>
              <w:right w:val="single" w:sz="4" w:space="0" w:color="auto"/>
            </w:tcBorders>
            <w:vAlign w:val="center"/>
          </w:tcPr>
          <w:p w14:paraId="67119320" w14:textId="4AD40031"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1" w:type="dxa"/>
            <w:tcBorders>
              <w:top w:val="single" w:sz="4" w:space="0" w:color="auto"/>
              <w:left w:val="single" w:sz="4" w:space="0" w:color="auto"/>
              <w:right w:val="single" w:sz="4" w:space="0" w:color="auto"/>
            </w:tcBorders>
            <w:vAlign w:val="center"/>
          </w:tcPr>
          <w:p w14:paraId="28462411" w14:textId="1C5EF152"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10.8</w:t>
            </w:r>
          </w:p>
        </w:tc>
        <w:tc>
          <w:tcPr>
            <w:tcW w:w="729" w:type="dxa"/>
            <w:tcBorders>
              <w:top w:val="single" w:sz="4" w:space="0" w:color="auto"/>
              <w:left w:val="single" w:sz="4" w:space="0" w:color="auto"/>
              <w:right w:val="single" w:sz="4" w:space="0" w:color="auto"/>
            </w:tcBorders>
            <w:noWrap/>
            <w:vAlign w:val="center"/>
          </w:tcPr>
          <w:p w14:paraId="25E27A2B" w14:textId="21E463F2"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44.1</w:t>
            </w:r>
          </w:p>
        </w:tc>
        <w:tc>
          <w:tcPr>
            <w:tcW w:w="731" w:type="dxa"/>
            <w:tcBorders>
              <w:top w:val="single" w:sz="4" w:space="0" w:color="auto"/>
              <w:left w:val="single" w:sz="4" w:space="0" w:color="auto"/>
              <w:right w:val="single" w:sz="4" w:space="0" w:color="auto"/>
            </w:tcBorders>
            <w:noWrap/>
            <w:vAlign w:val="center"/>
          </w:tcPr>
          <w:p w14:paraId="7C757CDD" w14:textId="73567C3C"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17.0</w:t>
            </w:r>
          </w:p>
        </w:tc>
        <w:tc>
          <w:tcPr>
            <w:tcW w:w="730" w:type="dxa"/>
            <w:tcBorders>
              <w:top w:val="single" w:sz="4" w:space="0" w:color="auto"/>
              <w:left w:val="single" w:sz="4" w:space="0" w:color="auto"/>
              <w:right w:val="single" w:sz="4" w:space="0" w:color="auto"/>
            </w:tcBorders>
            <w:noWrap/>
            <w:vAlign w:val="center"/>
          </w:tcPr>
          <w:p w14:paraId="424421CC" w14:textId="00C0D1D2"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w:t>
            </w:r>
          </w:p>
        </w:tc>
        <w:tc>
          <w:tcPr>
            <w:tcW w:w="728" w:type="dxa"/>
            <w:tcBorders>
              <w:top w:val="single" w:sz="4" w:space="0" w:color="auto"/>
              <w:left w:val="single" w:sz="4" w:space="0" w:color="auto"/>
              <w:right w:val="single" w:sz="4" w:space="0" w:color="auto"/>
            </w:tcBorders>
            <w:noWrap/>
            <w:vAlign w:val="center"/>
          </w:tcPr>
          <w:p w14:paraId="4AD15E29" w14:textId="355D379A"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w:t>
            </w:r>
          </w:p>
        </w:tc>
        <w:tc>
          <w:tcPr>
            <w:tcW w:w="725" w:type="dxa"/>
            <w:tcBorders>
              <w:top w:val="single" w:sz="4" w:space="0" w:color="auto"/>
              <w:left w:val="single" w:sz="4" w:space="0" w:color="auto"/>
              <w:right w:val="single" w:sz="4" w:space="0" w:color="auto"/>
            </w:tcBorders>
            <w:noWrap/>
            <w:vAlign w:val="center"/>
          </w:tcPr>
          <w:p w14:paraId="5D161692" w14:textId="14914456"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17.0</w:t>
            </w:r>
          </w:p>
        </w:tc>
        <w:tc>
          <w:tcPr>
            <w:tcW w:w="726" w:type="dxa"/>
            <w:tcBorders>
              <w:top w:val="single" w:sz="4" w:space="0" w:color="auto"/>
              <w:left w:val="single" w:sz="4" w:space="0" w:color="auto"/>
              <w:right w:val="double" w:sz="4" w:space="0" w:color="auto"/>
            </w:tcBorders>
            <w:vAlign w:val="center"/>
          </w:tcPr>
          <w:p w14:paraId="336CCA6A" w14:textId="212ADBA1"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6.6</w:t>
            </w:r>
          </w:p>
        </w:tc>
        <w:tc>
          <w:tcPr>
            <w:tcW w:w="726" w:type="dxa"/>
            <w:tcBorders>
              <w:top w:val="single" w:sz="4" w:space="0" w:color="auto"/>
              <w:left w:val="double" w:sz="4" w:space="0" w:color="auto"/>
              <w:right w:val="single" w:sz="4" w:space="0" w:color="auto"/>
            </w:tcBorders>
            <w:vAlign w:val="center"/>
          </w:tcPr>
          <w:p w14:paraId="6F9E0325" w14:textId="6C19E9EA"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54.9</w:t>
            </w:r>
          </w:p>
        </w:tc>
        <w:tc>
          <w:tcPr>
            <w:tcW w:w="726" w:type="dxa"/>
            <w:tcBorders>
              <w:top w:val="single" w:sz="4" w:space="0" w:color="auto"/>
              <w:left w:val="single" w:sz="4" w:space="0" w:color="auto"/>
            </w:tcBorders>
            <w:vAlign w:val="center"/>
          </w:tcPr>
          <w:p w14:paraId="1BEB9CF4" w14:textId="00F26458" w:rsidR="001C415D" w:rsidRPr="00404180" w:rsidRDefault="001C415D" w:rsidP="009E3826">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4.5</w:t>
            </w:r>
          </w:p>
        </w:tc>
      </w:tr>
      <w:tr w:rsidR="00404180" w:rsidRPr="00404180" w14:paraId="097967F8" w14:textId="77777777" w:rsidTr="007D54C5">
        <w:trPr>
          <w:cantSplit/>
          <w:trHeight w:val="20"/>
        </w:trPr>
        <w:tc>
          <w:tcPr>
            <w:tcW w:w="8646" w:type="dxa"/>
            <w:gridSpan w:val="11"/>
            <w:tcBorders>
              <w:bottom w:val="single" w:sz="4" w:space="0" w:color="auto"/>
            </w:tcBorders>
            <w:shd w:val="clear" w:color="auto" w:fill="DEEAF6" w:themeFill="accent1" w:themeFillTint="33"/>
            <w:vAlign w:val="center"/>
          </w:tcPr>
          <w:p w14:paraId="4C44E105" w14:textId="5E0B1F52" w:rsidR="001C415D" w:rsidRPr="00404180" w:rsidRDefault="001C415D" w:rsidP="001C415D">
            <w:pPr>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④　学校教育の場</w:t>
            </w:r>
          </w:p>
        </w:tc>
      </w:tr>
      <w:tr w:rsidR="00404180" w:rsidRPr="00404180" w14:paraId="5EF045D9" w14:textId="77777777" w:rsidTr="007D54C5">
        <w:trPr>
          <w:trHeight w:val="20"/>
        </w:trPr>
        <w:tc>
          <w:tcPr>
            <w:tcW w:w="1364" w:type="dxa"/>
            <w:tcBorders>
              <w:right w:val="single" w:sz="4" w:space="0" w:color="auto"/>
            </w:tcBorders>
            <w:noWrap/>
          </w:tcPr>
          <w:p w14:paraId="6598A23E" w14:textId="62802B5E" w:rsidR="00E172CA" w:rsidRPr="00404180" w:rsidRDefault="00E172CA" w:rsidP="00E172CA">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全体</w:t>
            </w:r>
          </w:p>
        </w:tc>
        <w:tc>
          <w:tcPr>
            <w:tcW w:w="730" w:type="dxa"/>
            <w:tcBorders>
              <w:left w:val="single" w:sz="4" w:space="0" w:color="auto"/>
              <w:right w:val="single" w:sz="4" w:space="0" w:color="auto"/>
            </w:tcBorders>
            <w:vAlign w:val="center"/>
          </w:tcPr>
          <w:p w14:paraId="2B950555" w14:textId="13FCEC4B"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585</w:t>
            </w:r>
          </w:p>
        </w:tc>
        <w:tc>
          <w:tcPr>
            <w:tcW w:w="731" w:type="dxa"/>
            <w:tcBorders>
              <w:left w:val="single" w:sz="4" w:space="0" w:color="auto"/>
              <w:right w:val="single" w:sz="4" w:space="0" w:color="auto"/>
            </w:tcBorders>
            <w:vAlign w:val="center"/>
          </w:tcPr>
          <w:p w14:paraId="0EFA5B6F" w14:textId="48350F66"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1.5</w:t>
            </w:r>
          </w:p>
        </w:tc>
        <w:tc>
          <w:tcPr>
            <w:tcW w:w="729" w:type="dxa"/>
            <w:tcBorders>
              <w:left w:val="single" w:sz="4" w:space="0" w:color="auto"/>
              <w:right w:val="single" w:sz="4" w:space="0" w:color="auto"/>
            </w:tcBorders>
            <w:noWrap/>
            <w:vAlign w:val="center"/>
          </w:tcPr>
          <w:p w14:paraId="359264BA" w14:textId="369C8483"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11.5</w:t>
            </w:r>
          </w:p>
        </w:tc>
        <w:tc>
          <w:tcPr>
            <w:tcW w:w="731" w:type="dxa"/>
            <w:tcBorders>
              <w:left w:val="single" w:sz="4" w:space="0" w:color="auto"/>
              <w:right w:val="single" w:sz="4" w:space="0" w:color="auto"/>
            </w:tcBorders>
            <w:noWrap/>
            <w:vAlign w:val="center"/>
          </w:tcPr>
          <w:p w14:paraId="4C2EFE46" w14:textId="2D9461DE"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51.1</w:t>
            </w:r>
          </w:p>
        </w:tc>
        <w:tc>
          <w:tcPr>
            <w:tcW w:w="730" w:type="dxa"/>
            <w:tcBorders>
              <w:left w:val="single" w:sz="4" w:space="0" w:color="auto"/>
              <w:right w:val="single" w:sz="4" w:space="0" w:color="auto"/>
            </w:tcBorders>
            <w:noWrap/>
            <w:vAlign w:val="center"/>
          </w:tcPr>
          <w:p w14:paraId="41DDA0F1" w14:textId="307B580B"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1.9</w:t>
            </w:r>
          </w:p>
        </w:tc>
        <w:tc>
          <w:tcPr>
            <w:tcW w:w="728" w:type="dxa"/>
            <w:tcBorders>
              <w:left w:val="single" w:sz="4" w:space="0" w:color="auto"/>
              <w:right w:val="single" w:sz="4" w:space="0" w:color="auto"/>
            </w:tcBorders>
            <w:noWrap/>
            <w:vAlign w:val="center"/>
          </w:tcPr>
          <w:p w14:paraId="6E740B66" w14:textId="06ED6209"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0.3</w:t>
            </w:r>
          </w:p>
        </w:tc>
        <w:tc>
          <w:tcPr>
            <w:tcW w:w="725" w:type="dxa"/>
            <w:tcBorders>
              <w:left w:val="single" w:sz="4" w:space="0" w:color="auto"/>
              <w:right w:val="single" w:sz="4" w:space="0" w:color="auto"/>
            </w:tcBorders>
            <w:noWrap/>
            <w:vAlign w:val="center"/>
          </w:tcPr>
          <w:p w14:paraId="74E63DB0" w14:textId="5BD6A40C"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26.3</w:t>
            </w:r>
          </w:p>
        </w:tc>
        <w:tc>
          <w:tcPr>
            <w:tcW w:w="726" w:type="dxa"/>
            <w:tcBorders>
              <w:left w:val="single" w:sz="4" w:space="0" w:color="auto"/>
              <w:right w:val="double" w:sz="4" w:space="0" w:color="auto"/>
            </w:tcBorders>
            <w:vAlign w:val="center"/>
          </w:tcPr>
          <w:p w14:paraId="3FD99009" w14:textId="546043B7"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7.4</w:t>
            </w:r>
          </w:p>
        </w:tc>
        <w:tc>
          <w:tcPr>
            <w:tcW w:w="726" w:type="dxa"/>
            <w:tcBorders>
              <w:left w:val="double" w:sz="4" w:space="0" w:color="auto"/>
              <w:right w:val="single" w:sz="4" w:space="0" w:color="auto"/>
            </w:tcBorders>
            <w:vAlign w:val="center"/>
          </w:tcPr>
          <w:p w14:paraId="18776FEE" w14:textId="0C1297C7"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13.0</w:t>
            </w:r>
          </w:p>
        </w:tc>
        <w:tc>
          <w:tcPr>
            <w:tcW w:w="726" w:type="dxa"/>
            <w:tcBorders>
              <w:left w:val="single" w:sz="4" w:space="0" w:color="auto"/>
            </w:tcBorders>
            <w:vAlign w:val="center"/>
          </w:tcPr>
          <w:p w14:paraId="390DBBF4" w14:textId="40556E08"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2.2</w:t>
            </w:r>
          </w:p>
        </w:tc>
      </w:tr>
      <w:tr w:rsidR="00404180" w:rsidRPr="00404180" w14:paraId="3A1A9893" w14:textId="77777777" w:rsidTr="007D54C5">
        <w:trPr>
          <w:trHeight w:val="20"/>
        </w:trPr>
        <w:tc>
          <w:tcPr>
            <w:tcW w:w="1364" w:type="dxa"/>
            <w:tcBorders>
              <w:right w:val="single" w:sz="4" w:space="0" w:color="auto"/>
            </w:tcBorders>
            <w:noWrap/>
          </w:tcPr>
          <w:p w14:paraId="0AFBB9CB" w14:textId="77777777" w:rsidR="00E172CA" w:rsidRPr="00404180" w:rsidRDefault="00E172CA" w:rsidP="00E172CA">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730" w:type="dxa"/>
            <w:tcBorders>
              <w:left w:val="single" w:sz="4" w:space="0" w:color="auto"/>
              <w:right w:val="single" w:sz="4" w:space="0" w:color="auto"/>
            </w:tcBorders>
            <w:vAlign w:val="center"/>
          </w:tcPr>
          <w:p w14:paraId="7613574A" w14:textId="02945B7F"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731" w:type="dxa"/>
            <w:tcBorders>
              <w:left w:val="single" w:sz="4" w:space="0" w:color="auto"/>
              <w:right w:val="single" w:sz="4" w:space="0" w:color="auto"/>
            </w:tcBorders>
            <w:vAlign w:val="center"/>
          </w:tcPr>
          <w:p w14:paraId="5F08BB13" w14:textId="08285706"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0.7</w:t>
            </w:r>
          </w:p>
        </w:tc>
        <w:tc>
          <w:tcPr>
            <w:tcW w:w="729" w:type="dxa"/>
            <w:tcBorders>
              <w:left w:val="single" w:sz="4" w:space="0" w:color="auto"/>
              <w:right w:val="single" w:sz="4" w:space="0" w:color="auto"/>
            </w:tcBorders>
            <w:noWrap/>
            <w:vAlign w:val="center"/>
          </w:tcPr>
          <w:p w14:paraId="6CFDB838" w14:textId="0E9F3E79"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10.5</w:t>
            </w:r>
          </w:p>
        </w:tc>
        <w:tc>
          <w:tcPr>
            <w:tcW w:w="731" w:type="dxa"/>
            <w:tcBorders>
              <w:left w:val="single" w:sz="4" w:space="0" w:color="auto"/>
              <w:right w:val="single" w:sz="4" w:space="0" w:color="auto"/>
            </w:tcBorders>
            <w:noWrap/>
            <w:vAlign w:val="center"/>
          </w:tcPr>
          <w:p w14:paraId="5C9120E5" w14:textId="0E2C71C4"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59.9</w:t>
            </w:r>
          </w:p>
        </w:tc>
        <w:tc>
          <w:tcPr>
            <w:tcW w:w="730" w:type="dxa"/>
            <w:tcBorders>
              <w:left w:val="single" w:sz="4" w:space="0" w:color="auto"/>
              <w:right w:val="single" w:sz="4" w:space="0" w:color="auto"/>
            </w:tcBorders>
            <w:noWrap/>
            <w:vAlign w:val="center"/>
          </w:tcPr>
          <w:p w14:paraId="46A7E867" w14:textId="5A151C75"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2.1</w:t>
            </w:r>
          </w:p>
        </w:tc>
        <w:tc>
          <w:tcPr>
            <w:tcW w:w="728" w:type="dxa"/>
            <w:tcBorders>
              <w:left w:val="single" w:sz="4" w:space="0" w:color="auto"/>
              <w:right w:val="single" w:sz="4" w:space="0" w:color="auto"/>
            </w:tcBorders>
            <w:noWrap/>
            <w:vAlign w:val="center"/>
          </w:tcPr>
          <w:p w14:paraId="328B90E2" w14:textId="76F18D71"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0.3</w:t>
            </w:r>
          </w:p>
        </w:tc>
        <w:tc>
          <w:tcPr>
            <w:tcW w:w="725" w:type="dxa"/>
            <w:tcBorders>
              <w:left w:val="single" w:sz="4" w:space="0" w:color="auto"/>
              <w:right w:val="single" w:sz="4" w:space="0" w:color="auto"/>
            </w:tcBorders>
            <w:noWrap/>
            <w:vAlign w:val="center"/>
          </w:tcPr>
          <w:p w14:paraId="2F42034C" w14:textId="2BCC1932"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18.8</w:t>
            </w:r>
          </w:p>
        </w:tc>
        <w:tc>
          <w:tcPr>
            <w:tcW w:w="726" w:type="dxa"/>
            <w:tcBorders>
              <w:left w:val="single" w:sz="4" w:space="0" w:color="auto"/>
              <w:right w:val="double" w:sz="4" w:space="0" w:color="auto"/>
            </w:tcBorders>
            <w:vAlign w:val="center"/>
          </w:tcPr>
          <w:p w14:paraId="1285423E" w14:textId="4FEF516E"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7.7</w:t>
            </w:r>
          </w:p>
        </w:tc>
        <w:tc>
          <w:tcPr>
            <w:tcW w:w="726" w:type="dxa"/>
            <w:tcBorders>
              <w:left w:val="double" w:sz="4" w:space="0" w:color="auto"/>
              <w:right w:val="single" w:sz="4" w:space="0" w:color="auto"/>
            </w:tcBorders>
            <w:vAlign w:val="center"/>
          </w:tcPr>
          <w:p w14:paraId="1D4B10E1" w14:textId="2B13C0A1"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11.2</w:t>
            </w:r>
          </w:p>
        </w:tc>
        <w:tc>
          <w:tcPr>
            <w:tcW w:w="726" w:type="dxa"/>
            <w:tcBorders>
              <w:left w:val="single" w:sz="4" w:space="0" w:color="auto"/>
            </w:tcBorders>
            <w:vAlign w:val="center"/>
          </w:tcPr>
          <w:p w14:paraId="63D33EBC" w14:textId="2FD1A7E5"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2.4</w:t>
            </w:r>
          </w:p>
        </w:tc>
      </w:tr>
      <w:tr w:rsidR="00404180" w:rsidRPr="00404180" w14:paraId="3465DE0F" w14:textId="77777777" w:rsidTr="007D54C5">
        <w:trPr>
          <w:trHeight w:val="20"/>
        </w:trPr>
        <w:tc>
          <w:tcPr>
            <w:tcW w:w="1364" w:type="dxa"/>
            <w:tcBorders>
              <w:top w:val="single" w:sz="4" w:space="0" w:color="auto"/>
              <w:right w:val="single" w:sz="4" w:space="0" w:color="auto"/>
            </w:tcBorders>
            <w:noWrap/>
          </w:tcPr>
          <w:p w14:paraId="39D2E48E" w14:textId="77777777" w:rsidR="00E172CA" w:rsidRPr="00404180" w:rsidRDefault="00E172CA" w:rsidP="00E172CA">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730" w:type="dxa"/>
            <w:tcBorders>
              <w:top w:val="single" w:sz="4" w:space="0" w:color="auto"/>
              <w:left w:val="single" w:sz="4" w:space="0" w:color="auto"/>
              <w:right w:val="single" w:sz="4" w:space="0" w:color="auto"/>
            </w:tcBorders>
            <w:vAlign w:val="center"/>
          </w:tcPr>
          <w:p w14:paraId="6A96E863" w14:textId="2D0100E0"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1" w:type="dxa"/>
            <w:tcBorders>
              <w:top w:val="single" w:sz="4" w:space="0" w:color="auto"/>
              <w:left w:val="single" w:sz="4" w:space="0" w:color="auto"/>
              <w:right w:val="single" w:sz="4" w:space="0" w:color="auto"/>
            </w:tcBorders>
            <w:vAlign w:val="center"/>
          </w:tcPr>
          <w:p w14:paraId="3A5DFEC6" w14:textId="283A9429"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2.1</w:t>
            </w:r>
          </w:p>
        </w:tc>
        <w:tc>
          <w:tcPr>
            <w:tcW w:w="729" w:type="dxa"/>
            <w:tcBorders>
              <w:top w:val="single" w:sz="4" w:space="0" w:color="auto"/>
              <w:left w:val="single" w:sz="4" w:space="0" w:color="auto"/>
              <w:right w:val="single" w:sz="4" w:space="0" w:color="auto"/>
            </w:tcBorders>
            <w:noWrap/>
            <w:vAlign w:val="center"/>
          </w:tcPr>
          <w:p w14:paraId="4303BF7B" w14:textId="6A52B851"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12.8</w:t>
            </w:r>
          </w:p>
        </w:tc>
        <w:tc>
          <w:tcPr>
            <w:tcW w:w="731" w:type="dxa"/>
            <w:tcBorders>
              <w:top w:val="single" w:sz="4" w:space="0" w:color="auto"/>
              <w:left w:val="single" w:sz="4" w:space="0" w:color="auto"/>
              <w:right w:val="single" w:sz="4" w:space="0" w:color="auto"/>
            </w:tcBorders>
            <w:noWrap/>
            <w:vAlign w:val="center"/>
          </w:tcPr>
          <w:p w14:paraId="01D5AB74" w14:textId="0275E9F3"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42.7</w:t>
            </w:r>
          </w:p>
        </w:tc>
        <w:tc>
          <w:tcPr>
            <w:tcW w:w="730" w:type="dxa"/>
            <w:tcBorders>
              <w:top w:val="single" w:sz="4" w:space="0" w:color="auto"/>
              <w:left w:val="single" w:sz="4" w:space="0" w:color="auto"/>
              <w:right w:val="single" w:sz="4" w:space="0" w:color="auto"/>
            </w:tcBorders>
            <w:noWrap/>
            <w:vAlign w:val="center"/>
          </w:tcPr>
          <w:p w14:paraId="7D1F257A" w14:textId="009CBFAF"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1.7</w:t>
            </w:r>
          </w:p>
        </w:tc>
        <w:tc>
          <w:tcPr>
            <w:tcW w:w="728" w:type="dxa"/>
            <w:tcBorders>
              <w:top w:val="single" w:sz="4" w:space="0" w:color="auto"/>
              <w:left w:val="single" w:sz="4" w:space="0" w:color="auto"/>
              <w:right w:val="single" w:sz="4" w:space="0" w:color="auto"/>
            </w:tcBorders>
            <w:noWrap/>
            <w:vAlign w:val="center"/>
          </w:tcPr>
          <w:p w14:paraId="2EEDBD33" w14:textId="18725D18"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0.3</w:t>
            </w:r>
          </w:p>
        </w:tc>
        <w:tc>
          <w:tcPr>
            <w:tcW w:w="725" w:type="dxa"/>
            <w:tcBorders>
              <w:top w:val="single" w:sz="4" w:space="0" w:color="auto"/>
              <w:left w:val="single" w:sz="4" w:space="0" w:color="auto"/>
              <w:right w:val="single" w:sz="4" w:space="0" w:color="auto"/>
            </w:tcBorders>
            <w:noWrap/>
            <w:vAlign w:val="center"/>
          </w:tcPr>
          <w:p w14:paraId="71800C17" w14:textId="766A14E3"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34.0</w:t>
            </w:r>
          </w:p>
        </w:tc>
        <w:tc>
          <w:tcPr>
            <w:tcW w:w="726" w:type="dxa"/>
            <w:tcBorders>
              <w:top w:val="single" w:sz="4" w:space="0" w:color="auto"/>
              <w:left w:val="single" w:sz="4" w:space="0" w:color="auto"/>
              <w:right w:val="double" w:sz="4" w:space="0" w:color="auto"/>
            </w:tcBorders>
            <w:vAlign w:val="center"/>
          </w:tcPr>
          <w:p w14:paraId="585CC1E5" w14:textId="5EB037DD"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6.3</w:t>
            </w:r>
          </w:p>
        </w:tc>
        <w:tc>
          <w:tcPr>
            <w:tcW w:w="726" w:type="dxa"/>
            <w:tcBorders>
              <w:top w:val="single" w:sz="4" w:space="0" w:color="auto"/>
              <w:left w:val="double" w:sz="4" w:space="0" w:color="auto"/>
              <w:right w:val="single" w:sz="4" w:space="0" w:color="auto"/>
            </w:tcBorders>
            <w:vAlign w:val="center"/>
          </w:tcPr>
          <w:p w14:paraId="79874BA0" w14:textId="295BFED1"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14.9</w:t>
            </w:r>
          </w:p>
        </w:tc>
        <w:tc>
          <w:tcPr>
            <w:tcW w:w="726" w:type="dxa"/>
            <w:tcBorders>
              <w:top w:val="single" w:sz="4" w:space="0" w:color="auto"/>
              <w:left w:val="single" w:sz="4" w:space="0" w:color="auto"/>
            </w:tcBorders>
            <w:vAlign w:val="center"/>
          </w:tcPr>
          <w:p w14:paraId="566D265F" w14:textId="494B501F"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2.0</w:t>
            </w:r>
          </w:p>
        </w:tc>
      </w:tr>
      <w:tr w:rsidR="00404180" w:rsidRPr="00404180" w14:paraId="5BCFBE88" w14:textId="77777777" w:rsidTr="007D54C5">
        <w:trPr>
          <w:cantSplit/>
          <w:trHeight w:val="20"/>
        </w:trPr>
        <w:tc>
          <w:tcPr>
            <w:tcW w:w="8646" w:type="dxa"/>
            <w:gridSpan w:val="11"/>
            <w:tcBorders>
              <w:bottom w:val="single" w:sz="4" w:space="0" w:color="auto"/>
            </w:tcBorders>
            <w:shd w:val="clear" w:color="auto" w:fill="DEEAF6" w:themeFill="accent1" w:themeFillTint="33"/>
            <w:vAlign w:val="center"/>
          </w:tcPr>
          <w:p w14:paraId="56176D7A" w14:textId="43AA0CCB" w:rsidR="001C415D" w:rsidRPr="00404180" w:rsidRDefault="001C415D" w:rsidP="001C415D">
            <w:pPr>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⑤　政治の場</w:t>
            </w:r>
          </w:p>
        </w:tc>
      </w:tr>
      <w:tr w:rsidR="00404180" w:rsidRPr="00404180" w14:paraId="5DE00DE1" w14:textId="77777777" w:rsidTr="00755B9F">
        <w:trPr>
          <w:trHeight w:val="20"/>
        </w:trPr>
        <w:tc>
          <w:tcPr>
            <w:tcW w:w="1364" w:type="dxa"/>
            <w:tcBorders>
              <w:right w:val="single" w:sz="4" w:space="0" w:color="auto"/>
            </w:tcBorders>
            <w:noWrap/>
          </w:tcPr>
          <w:p w14:paraId="4211D048" w14:textId="6A0CAB4F" w:rsidR="00E172CA" w:rsidRPr="00404180" w:rsidRDefault="00E172CA" w:rsidP="00E172CA">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全体</w:t>
            </w:r>
          </w:p>
        </w:tc>
        <w:tc>
          <w:tcPr>
            <w:tcW w:w="730" w:type="dxa"/>
            <w:tcBorders>
              <w:left w:val="single" w:sz="4" w:space="0" w:color="auto"/>
              <w:right w:val="single" w:sz="4" w:space="0" w:color="auto"/>
            </w:tcBorders>
            <w:vAlign w:val="center"/>
          </w:tcPr>
          <w:p w14:paraId="4070211D" w14:textId="5BA572A3"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585</w:t>
            </w:r>
          </w:p>
        </w:tc>
        <w:tc>
          <w:tcPr>
            <w:tcW w:w="731" w:type="dxa"/>
            <w:tcBorders>
              <w:left w:val="single" w:sz="4" w:space="0" w:color="auto"/>
              <w:right w:val="single" w:sz="4" w:space="0" w:color="auto"/>
            </w:tcBorders>
            <w:vAlign w:val="center"/>
          </w:tcPr>
          <w:p w14:paraId="28B32FE7" w14:textId="5113FA77"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33.2</w:t>
            </w:r>
          </w:p>
        </w:tc>
        <w:tc>
          <w:tcPr>
            <w:tcW w:w="729" w:type="dxa"/>
            <w:tcBorders>
              <w:left w:val="single" w:sz="4" w:space="0" w:color="auto"/>
              <w:right w:val="single" w:sz="4" w:space="0" w:color="auto"/>
            </w:tcBorders>
            <w:noWrap/>
            <w:vAlign w:val="center"/>
          </w:tcPr>
          <w:p w14:paraId="7D4166A3" w14:textId="067C8292"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32.0</w:t>
            </w:r>
          </w:p>
        </w:tc>
        <w:tc>
          <w:tcPr>
            <w:tcW w:w="731" w:type="dxa"/>
            <w:tcBorders>
              <w:left w:val="single" w:sz="4" w:space="0" w:color="auto"/>
              <w:right w:val="single" w:sz="4" w:space="0" w:color="auto"/>
            </w:tcBorders>
            <w:noWrap/>
            <w:vAlign w:val="center"/>
          </w:tcPr>
          <w:p w14:paraId="510B847C" w14:textId="71A9DE9F"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12.8</w:t>
            </w:r>
          </w:p>
        </w:tc>
        <w:tc>
          <w:tcPr>
            <w:tcW w:w="730" w:type="dxa"/>
            <w:tcBorders>
              <w:left w:val="single" w:sz="4" w:space="0" w:color="auto"/>
              <w:right w:val="single" w:sz="4" w:space="0" w:color="auto"/>
            </w:tcBorders>
            <w:noWrap/>
            <w:vAlign w:val="center"/>
          </w:tcPr>
          <w:p w14:paraId="41E659E5" w14:textId="1CCE73D3"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0.7</w:t>
            </w:r>
          </w:p>
        </w:tc>
        <w:tc>
          <w:tcPr>
            <w:tcW w:w="728" w:type="dxa"/>
            <w:tcBorders>
              <w:left w:val="single" w:sz="4" w:space="0" w:color="auto"/>
              <w:right w:val="single" w:sz="4" w:space="0" w:color="auto"/>
            </w:tcBorders>
            <w:noWrap/>
            <w:vAlign w:val="center"/>
          </w:tcPr>
          <w:p w14:paraId="3D137FA8" w14:textId="4C2957AF"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 xml:space="preserve">    -</w:t>
            </w:r>
          </w:p>
        </w:tc>
        <w:tc>
          <w:tcPr>
            <w:tcW w:w="725" w:type="dxa"/>
            <w:tcBorders>
              <w:left w:val="single" w:sz="4" w:space="0" w:color="auto"/>
              <w:right w:val="single" w:sz="4" w:space="0" w:color="auto"/>
            </w:tcBorders>
            <w:noWrap/>
            <w:vAlign w:val="center"/>
          </w:tcPr>
          <w:p w14:paraId="3015253A" w14:textId="63BB9FA4"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14.4</w:t>
            </w:r>
          </w:p>
        </w:tc>
        <w:tc>
          <w:tcPr>
            <w:tcW w:w="726" w:type="dxa"/>
            <w:tcBorders>
              <w:left w:val="single" w:sz="4" w:space="0" w:color="auto"/>
              <w:right w:val="double" w:sz="4" w:space="0" w:color="auto"/>
            </w:tcBorders>
            <w:vAlign w:val="center"/>
          </w:tcPr>
          <w:p w14:paraId="3641E9B4" w14:textId="2FE84EB1"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7.0</w:t>
            </w:r>
          </w:p>
        </w:tc>
        <w:tc>
          <w:tcPr>
            <w:tcW w:w="726" w:type="dxa"/>
            <w:tcBorders>
              <w:left w:val="double" w:sz="4" w:space="0" w:color="auto"/>
              <w:right w:val="single" w:sz="4" w:space="0" w:color="auto"/>
            </w:tcBorders>
            <w:shd w:val="clear" w:color="auto" w:fill="B4C6E7" w:themeFill="accent5" w:themeFillTint="66"/>
            <w:vAlign w:val="center"/>
          </w:tcPr>
          <w:p w14:paraId="19AF6ABF" w14:textId="7E1F964B" w:rsidR="00E172CA" w:rsidRPr="00404180" w:rsidRDefault="00E172CA" w:rsidP="00E172CA">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b/>
                <w:color w:val="000000" w:themeColor="text1"/>
                <w:sz w:val="16"/>
                <w:szCs w:val="18"/>
              </w:rPr>
              <w:t>65.2</w:t>
            </w:r>
          </w:p>
        </w:tc>
        <w:tc>
          <w:tcPr>
            <w:tcW w:w="726" w:type="dxa"/>
            <w:tcBorders>
              <w:left w:val="single" w:sz="4" w:space="0" w:color="auto"/>
            </w:tcBorders>
            <w:vAlign w:val="center"/>
          </w:tcPr>
          <w:p w14:paraId="799ED862" w14:textId="1CD5ABB7"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0.7</w:t>
            </w:r>
          </w:p>
        </w:tc>
      </w:tr>
      <w:tr w:rsidR="00404180" w:rsidRPr="00404180" w14:paraId="62F2B223" w14:textId="77777777" w:rsidTr="007D54C5">
        <w:trPr>
          <w:trHeight w:val="20"/>
        </w:trPr>
        <w:tc>
          <w:tcPr>
            <w:tcW w:w="1364" w:type="dxa"/>
            <w:tcBorders>
              <w:right w:val="single" w:sz="4" w:space="0" w:color="auto"/>
            </w:tcBorders>
            <w:noWrap/>
          </w:tcPr>
          <w:p w14:paraId="6A1E7294" w14:textId="77777777" w:rsidR="00E172CA" w:rsidRPr="00404180" w:rsidRDefault="00E172CA" w:rsidP="00E172CA">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730" w:type="dxa"/>
            <w:tcBorders>
              <w:left w:val="single" w:sz="4" w:space="0" w:color="auto"/>
              <w:right w:val="single" w:sz="4" w:space="0" w:color="auto"/>
            </w:tcBorders>
            <w:vAlign w:val="center"/>
          </w:tcPr>
          <w:p w14:paraId="2D1E822A" w14:textId="752BC369"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731" w:type="dxa"/>
            <w:tcBorders>
              <w:left w:val="single" w:sz="4" w:space="0" w:color="auto"/>
              <w:right w:val="single" w:sz="4" w:space="0" w:color="auto"/>
            </w:tcBorders>
            <w:vAlign w:val="center"/>
          </w:tcPr>
          <w:p w14:paraId="06745C67" w14:textId="07391858"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27.5</w:t>
            </w:r>
          </w:p>
        </w:tc>
        <w:tc>
          <w:tcPr>
            <w:tcW w:w="729" w:type="dxa"/>
            <w:tcBorders>
              <w:left w:val="single" w:sz="4" w:space="0" w:color="auto"/>
              <w:right w:val="single" w:sz="4" w:space="0" w:color="auto"/>
            </w:tcBorders>
            <w:noWrap/>
            <w:vAlign w:val="center"/>
          </w:tcPr>
          <w:p w14:paraId="39099869" w14:textId="3467A4A9"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33.8</w:t>
            </w:r>
          </w:p>
        </w:tc>
        <w:tc>
          <w:tcPr>
            <w:tcW w:w="731" w:type="dxa"/>
            <w:tcBorders>
              <w:left w:val="single" w:sz="4" w:space="0" w:color="auto"/>
              <w:right w:val="single" w:sz="4" w:space="0" w:color="auto"/>
            </w:tcBorders>
            <w:noWrap/>
            <w:vAlign w:val="center"/>
          </w:tcPr>
          <w:p w14:paraId="4028C870" w14:textId="0724C62F"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18.5</w:t>
            </w:r>
          </w:p>
        </w:tc>
        <w:tc>
          <w:tcPr>
            <w:tcW w:w="730" w:type="dxa"/>
            <w:tcBorders>
              <w:left w:val="single" w:sz="4" w:space="0" w:color="auto"/>
              <w:right w:val="single" w:sz="4" w:space="0" w:color="auto"/>
            </w:tcBorders>
            <w:noWrap/>
            <w:vAlign w:val="center"/>
          </w:tcPr>
          <w:p w14:paraId="779E57C9" w14:textId="28D3A3EF"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1.0</w:t>
            </w:r>
          </w:p>
        </w:tc>
        <w:tc>
          <w:tcPr>
            <w:tcW w:w="728" w:type="dxa"/>
            <w:tcBorders>
              <w:left w:val="single" w:sz="4" w:space="0" w:color="auto"/>
              <w:right w:val="single" w:sz="4" w:space="0" w:color="auto"/>
            </w:tcBorders>
            <w:noWrap/>
            <w:vAlign w:val="center"/>
          </w:tcPr>
          <w:p w14:paraId="109AB7D4" w14:textId="5BA02040"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 xml:space="preserve">    -</w:t>
            </w:r>
          </w:p>
        </w:tc>
        <w:tc>
          <w:tcPr>
            <w:tcW w:w="725" w:type="dxa"/>
            <w:tcBorders>
              <w:left w:val="single" w:sz="4" w:space="0" w:color="auto"/>
              <w:right w:val="single" w:sz="4" w:space="0" w:color="auto"/>
            </w:tcBorders>
            <w:noWrap/>
            <w:vAlign w:val="center"/>
          </w:tcPr>
          <w:p w14:paraId="1A8AF298" w14:textId="1EFC8F28"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11.8</w:t>
            </w:r>
          </w:p>
        </w:tc>
        <w:tc>
          <w:tcPr>
            <w:tcW w:w="726" w:type="dxa"/>
            <w:tcBorders>
              <w:left w:val="single" w:sz="4" w:space="0" w:color="auto"/>
              <w:right w:val="double" w:sz="4" w:space="0" w:color="auto"/>
            </w:tcBorders>
            <w:vAlign w:val="center"/>
          </w:tcPr>
          <w:p w14:paraId="5F897BFF" w14:textId="5A0CBB09"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7.3</w:t>
            </w:r>
          </w:p>
        </w:tc>
        <w:tc>
          <w:tcPr>
            <w:tcW w:w="726" w:type="dxa"/>
            <w:tcBorders>
              <w:left w:val="double" w:sz="4" w:space="0" w:color="auto"/>
              <w:right w:val="single" w:sz="4" w:space="0" w:color="auto"/>
            </w:tcBorders>
            <w:vAlign w:val="center"/>
          </w:tcPr>
          <w:p w14:paraId="3866CA1E" w14:textId="35702961"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61.3</w:t>
            </w:r>
          </w:p>
        </w:tc>
        <w:tc>
          <w:tcPr>
            <w:tcW w:w="726" w:type="dxa"/>
            <w:tcBorders>
              <w:left w:val="single" w:sz="4" w:space="0" w:color="auto"/>
            </w:tcBorders>
            <w:vAlign w:val="center"/>
          </w:tcPr>
          <w:p w14:paraId="5A64AAA0" w14:textId="2AF0314D"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1.0</w:t>
            </w:r>
          </w:p>
        </w:tc>
      </w:tr>
      <w:tr w:rsidR="00404180" w:rsidRPr="00404180" w14:paraId="73586F0C" w14:textId="77777777" w:rsidTr="007D54C5">
        <w:trPr>
          <w:trHeight w:val="20"/>
        </w:trPr>
        <w:tc>
          <w:tcPr>
            <w:tcW w:w="1364" w:type="dxa"/>
            <w:tcBorders>
              <w:top w:val="single" w:sz="4" w:space="0" w:color="auto"/>
              <w:right w:val="single" w:sz="4" w:space="0" w:color="auto"/>
            </w:tcBorders>
            <w:noWrap/>
          </w:tcPr>
          <w:p w14:paraId="4DF04A49" w14:textId="77777777" w:rsidR="00E172CA" w:rsidRPr="00404180" w:rsidRDefault="00E172CA" w:rsidP="00E172CA">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730" w:type="dxa"/>
            <w:tcBorders>
              <w:top w:val="single" w:sz="4" w:space="0" w:color="auto"/>
              <w:left w:val="single" w:sz="4" w:space="0" w:color="auto"/>
              <w:right w:val="single" w:sz="4" w:space="0" w:color="auto"/>
            </w:tcBorders>
            <w:vAlign w:val="center"/>
          </w:tcPr>
          <w:p w14:paraId="165EB235" w14:textId="2AF47813"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1" w:type="dxa"/>
            <w:tcBorders>
              <w:top w:val="single" w:sz="4" w:space="0" w:color="auto"/>
              <w:left w:val="single" w:sz="4" w:space="0" w:color="auto"/>
              <w:right w:val="single" w:sz="4" w:space="0" w:color="auto"/>
            </w:tcBorders>
            <w:vAlign w:val="center"/>
          </w:tcPr>
          <w:p w14:paraId="49E74D02" w14:textId="5FD5F206"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38.5</w:t>
            </w:r>
          </w:p>
        </w:tc>
        <w:tc>
          <w:tcPr>
            <w:tcW w:w="729" w:type="dxa"/>
            <w:tcBorders>
              <w:top w:val="single" w:sz="4" w:space="0" w:color="auto"/>
              <w:left w:val="single" w:sz="4" w:space="0" w:color="auto"/>
              <w:right w:val="single" w:sz="4" w:space="0" w:color="auto"/>
            </w:tcBorders>
            <w:noWrap/>
            <w:vAlign w:val="center"/>
          </w:tcPr>
          <w:p w14:paraId="49821094" w14:textId="2DB2BF3A"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30.9</w:t>
            </w:r>
          </w:p>
        </w:tc>
        <w:tc>
          <w:tcPr>
            <w:tcW w:w="731" w:type="dxa"/>
            <w:tcBorders>
              <w:top w:val="single" w:sz="4" w:space="0" w:color="auto"/>
              <w:left w:val="single" w:sz="4" w:space="0" w:color="auto"/>
              <w:right w:val="single" w:sz="4" w:space="0" w:color="auto"/>
            </w:tcBorders>
            <w:noWrap/>
            <w:vAlign w:val="center"/>
          </w:tcPr>
          <w:p w14:paraId="1DC2E937" w14:textId="3D5ECEE4"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7.3</w:t>
            </w:r>
          </w:p>
        </w:tc>
        <w:tc>
          <w:tcPr>
            <w:tcW w:w="730" w:type="dxa"/>
            <w:tcBorders>
              <w:top w:val="single" w:sz="4" w:space="0" w:color="auto"/>
              <w:left w:val="single" w:sz="4" w:space="0" w:color="auto"/>
              <w:right w:val="single" w:sz="4" w:space="0" w:color="auto"/>
            </w:tcBorders>
            <w:noWrap/>
            <w:vAlign w:val="center"/>
          </w:tcPr>
          <w:p w14:paraId="5979A896" w14:textId="7933CADB"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0.3</w:t>
            </w:r>
          </w:p>
        </w:tc>
        <w:tc>
          <w:tcPr>
            <w:tcW w:w="728" w:type="dxa"/>
            <w:tcBorders>
              <w:top w:val="single" w:sz="4" w:space="0" w:color="auto"/>
              <w:left w:val="single" w:sz="4" w:space="0" w:color="auto"/>
              <w:right w:val="single" w:sz="4" w:space="0" w:color="auto"/>
            </w:tcBorders>
            <w:noWrap/>
            <w:vAlign w:val="center"/>
          </w:tcPr>
          <w:p w14:paraId="2B4578E1" w14:textId="16EBC9BA"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 xml:space="preserve">    -</w:t>
            </w:r>
          </w:p>
        </w:tc>
        <w:tc>
          <w:tcPr>
            <w:tcW w:w="725" w:type="dxa"/>
            <w:tcBorders>
              <w:top w:val="single" w:sz="4" w:space="0" w:color="auto"/>
              <w:left w:val="single" w:sz="4" w:space="0" w:color="auto"/>
              <w:right w:val="single" w:sz="4" w:space="0" w:color="auto"/>
            </w:tcBorders>
            <w:noWrap/>
            <w:vAlign w:val="center"/>
          </w:tcPr>
          <w:p w14:paraId="233B2948" w14:textId="60873547"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17.0</w:t>
            </w:r>
          </w:p>
        </w:tc>
        <w:tc>
          <w:tcPr>
            <w:tcW w:w="726" w:type="dxa"/>
            <w:tcBorders>
              <w:top w:val="single" w:sz="4" w:space="0" w:color="auto"/>
              <w:left w:val="single" w:sz="4" w:space="0" w:color="auto"/>
              <w:right w:val="double" w:sz="4" w:space="0" w:color="auto"/>
            </w:tcBorders>
            <w:vAlign w:val="center"/>
          </w:tcPr>
          <w:p w14:paraId="2FAB64F5" w14:textId="3E13DE07"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5.9</w:t>
            </w:r>
          </w:p>
        </w:tc>
        <w:tc>
          <w:tcPr>
            <w:tcW w:w="726" w:type="dxa"/>
            <w:tcBorders>
              <w:top w:val="single" w:sz="4" w:space="0" w:color="auto"/>
              <w:left w:val="double" w:sz="4" w:space="0" w:color="auto"/>
              <w:right w:val="single" w:sz="4" w:space="0" w:color="auto"/>
            </w:tcBorders>
            <w:vAlign w:val="center"/>
          </w:tcPr>
          <w:p w14:paraId="5D4CCE83" w14:textId="1B398857"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69.4</w:t>
            </w:r>
          </w:p>
        </w:tc>
        <w:tc>
          <w:tcPr>
            <w:tcW w:w="726" w:type="dxa"/>
            <w:tcBorders>
              <w:top w:val="single" w:sz="4" w:space="0" w:color="auto"/>
              <w:left w:val="single" w:sz="4" w:space="0" w:color="auto"/>
            </w:tcBorders>
            <w:vAlign w:val="center"/>
          </w:tcPr>
          <w:p w14:paraId="669B6AAD" w14:textId="09302443" w:rsidR="00E172CA" w:rsidRPr="00404180" w:rsidRDefault="00E172CA" w:rsidP="00E172CA">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0.3</w:t>
            </w:r>
          </w:p>
        </w:tc>
      </w:tr>
      <w:tr w:rsidR="00404180" w:rsidRPr="00404180" w14:paraId="19C683A7" w14:textId="77777777" w:rsidTr="007D54C5">
        <w:trPr>
          <w:cantSplit/>
          <w:trHeight w:val="20"/>
        </w:trPr>
        <w:tc>
          <w:tcPr>
            <w:tcW w:w="8646" w:type="dxa"/>
            <w:gridSpan w:val="11"/>
            <w:tcBorders>
              <w:bottom w:val="single" w:sz="4" w:space="0" w:color="auto"/>
            </w:tcBorders>
            <w:shd w:val="clear" w:color="auto" w:fill="DEEAF6" w:themeFill="accent1" w:themeFillTint="33"/>
            <w:vAlign w:val="center"/>
          </w:tcPr>
          <w:p w14:paraId="749BD851" w14:textId="202C72B3" w:rsidR="001C415D" w:rsidRPr="00404180" w:rsidRDefault="001C415D" w:rsidP="001C415D">
            <w:pPr>
              <w:spacing w:line="240" w:lineRule="exact"/>
              <w:rPr>
                <w:rFonts w:ascii="BIZ UDPゴシック" w:eastAsia="BIZ UDPゴシック" w:hAnsi="BIZ UDPゴシック"/>
                <w:color w:val="000000" w:themeColor="text1"/>
                <w:sz w:val="16"/>
                <w:szCs w:val="16"/>
              </w:rPr>
            </w:pPr>
            <w:r w:rsidRPr="00404180">
              <w:rPr>
                <w:rFonts w:ascii="ＭＳ 明朝" w:eastAsia="ＭＳ 明朝" w:hAnsi="ＭＳ 明朝" w:cs="ＭＳ 明朝" w:hint="eastAsia"/>
                <w:color w:val="000000" w:themeColor="text1"/>
                <w:sz w:val="16"/>
                <w:szCs w:val="16"/>
              </w:rPr>
              <w:t>➅</w:t>
            </w:r>
            <w:r w:rsidRPr="00404180">
              <w:rPr>
                <w:rFonts w:ascii="BIZ UDPゴシック" w:eastAsia="BIZ UDPゴシック" w:hAnsi="BIZ UDPゴシック" w:hint="eastAsia"/>
                <w:color w:val="000000" w:themeColor="text1"/>
                <w:sz w:val="16"/>
                <w:szCs w:val="16"/>
              </w:rPr>
              <w:t xml:space="preserve">　法律や制度の上</w:t>
            </w:r>
          </w:p>
        </w:tc>
      </w:tr>
      <w:tr w:rsidR="00404180" w:rsidRPr="00404180" w14:paraId="045217EA" w14:textId="77777777" w:rsidTr="007D54C5">
        <w:trPr>
          <w:trHeight w:val="20"/>
        </w:trPr>
        <w:tc>
          <w:tcPr>
            <w:tcW w:w="1364" w:type="dxa"/>
            <w:tcBorders>
              <w:right w:val="single" w:sz="4" w:space="0" w:color="auto"/>
            </w:tcBorders>
            <w:noWrap/>
          </w:tcPr>
          <w:p w14:paraId="29AA58C1" w14:textId="0314E0B3"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全体</w:t>
            </w:r>
          </w:p>
        </w:tc>
        <w:tc>
          <w:tcPr>
            <w:tcW w:w="730" w:type="dxa"/>
            <w:tcBorders>
              <w:left w:val="single" w:sz="4" w:space="0" w:color="auto"/>
              <w:right w:val="single" w:sz="4" w:space="0" w:color="auto"/>
            </w:tcBorders>
            <w:vAlign w:val="center"/>
          </w:tcPr>
          <w:p w14:paraId="071BB3FE" w14:textId="19D70F46"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585</w:t>
            </w:r>
          </w:p>
        </w:tc>
        <w:tc>
          <w:tcPr>
            <w:tcW w:w="731" w:type="dxa"/>
            <w:tcBorders>
              <w:left w:val="single" w:sz="4" w:space="0" w:color="auto"/>
              <w:right w:val="single" w:sz="4" w:space="0" w:color="auto"/>
            </w:tcBorders>
            <w:vAlign w:val="center"/>
          </w:tcPr>
          <w:p w14:paraId="4CD4BC83" w14:textId="07FE4B4F"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13.8</w:t>
            </w:r>
          </w:p>
        </w:tc>
        <w:tc>
          <w:tcPr>
            <w:tcW w:w="729" w:type="dxa"/>
            <w:tcBorders>
              <w:left w:val="single" w:sz="4" w:space="0" w:color="auto"/>
              <w:right w:val="single" w:sz="4" w:space="0" w:color="auto"/>
            </w:tcBorders>
            <w:noWrap/>
            <w:vAlign w:val="center"/>
          </w:tcPr>
          <w:p w14:paraId="1850D1FF" w14:textId="419BBA44"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27.5</w:t>
            </w:r>
          </w:p>
        </w:tc>
        <w:tc>
          <w:tcPr>
            <w:tcW w:w="731" w:type="dxa"/>
            <w:tcBorders>
              <w:left w:val="single" w:sz="4" w:space="0" w:color="auto"/>
              <w:right w:val="single" w:sz="4" w:space="0" w:color="auto"/>
            </w:tcBorders>
            <w:noWrap/>
            <w:vAlign w:val="center"/>
          </w:tcPr>
          <w:p w14:paraId="6F94E665" w14:textId="0E458EC2"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26.3</w:t>
            </w:r>
          </w:p>
        </w:tc>
        <w:tc>
          <w:tcPr>
            <w:tcW w:w="730" w:type="dxa"/>
            <w:tcBorders>
              <w:left w:val="single" w:sz="4" w:space="0" w:color="auto"/>
              <w:right w:val="single" w:sz="4" w:space="0" w:color="auto"/>
            </w:tcBorders>
            <w:noWrap/>
            <w:vAlign w:val="center"/>
          </w:tcPr>
          <w:p w14:paraId="3E57AAD3" w14:textId="1D8269F7"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3.1</w:t>
            </w:r>
          </w:p>
        </w:tc>
        <w:tc>
          <w:tcPr>
            <w:tcW w:w="728" w:type="dxa"/>
            <w:tcBorders>
              <w:left w:val="single" w:sz="4" w:space="0" w:color="auto"/>
              <w:right w:val="single" w:sz="4" w:space="0" w:color="auto"/>
            </w:tcBorders>
            <w:noWrap/>
            <w:vAlign w:val="center"/>
          </w:tcPr>
          <w:p w14:paraId="44413D7D" w14:textId="2F27F921"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0.5</w:t>
            </w:r>
          </w:p>
        </w:tc>
        <w:tc>
          <w:tcPr>
            <w:tcW w:w="725" w:type="dxa"/>
            <w:tcBorders>
              <w:left w:val="single" w:sz="4" w:space="0" w:color="auto"/>
              <w:right w:val="single" w:sz="4" w:space="0" w:color="auto"/>
            </w:tcBorders>
            <w:noWrap/>
            <w:vAlign w:val="center"/>
          </w:tcPr>
          <w:p w14:paraId="15E0C046" w14:textId="2B8D3D02"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21.2</w:t>
            </w:r>
          </w:p>
        </w:tc>
        <w:tc>
          <w:tcPr>
            <w:tcW w:w="726" w:type="dxa"/>
            <w:tcBorders>
              <w:left w:val="single" w:sz="4" w:space="0" w:color="auto"/>
              <w:right w:val="double" w:sz="4" w:space="0" w:color="auto"/>
            </w:tcBorders>
            <w:vAlign w:val="center"/>
          </w:tcPr>
          <w:p w14:paraId="6A3D0B6E" w14:textId="646A3D48"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7.5</w:t>
            </w:r>
          </w:p>
        </w:tc>
        <w:tc>
          <w:tcPr>
            <w:tcW w:w="726" w:type="dxa"/>
            <w:tcBorders>
              <w:left w:val="double" w:sz="4" w:space="0" w:color="auto"/>
              <w:right w:val="single" w:sz="4" w:space="0" w:color="auto"/>
            </w:tcBorders>
            <w:vAlign w:val="center"/>
          </w:tcPr>
          <w:p w14:paraId="42EC582C" w14:textId="5ABDDEE7"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41.3</w:t>
            </w:r>
          </w:p>
        </w:tc>
        <w:tc>
          <w:tcPr>
            <w:tcW w:w="726" w:type="dxa"/>
            <w:tcBorders>
              <w:left w:val="single" w:sz="4" w:space="0" w:color="auto"/>
            </w:tcBorders>
            <w:vAlign w:val="center"/>
          </w:tcPr>
          <w:p w14:paraId="7FFF6852" w14:textId="411D2566"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3.6</w:t>
            </w:r>
          </w:p>
        </w:tc>
      </w:tr>
      <w:tr w:rsidR="00404180" w:rsidRPr="00404180" w14:paraId="3F9B5BEA" w14:textId="77777777" w:rsidTr="007D54C5">
        <w:trPr>
          <w:trHeight w:val="20"/>
        </w:trPr>
        <w:tc>
          <w:tcPr>
            <w:tcW w:w="1364" w:type="dxa"/>
            <w:tcBorders>
              <w:right w:val="single" w:sz="4" w:space="0" w:color="auto"/>
            </w:tcBorders>
            <w:noWrap/>
          </w:tcPr>
          <w:p w14:paraId="419AA86B"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730" w:type="dxa"/>
            <w:tcBorders>
              <w:left w:val="single" w:sz="4" w:space="0" w:color="auto"/>
              <w:right w:val="single" w:sz="4" w:space="0" w:color="auto"/>
            </w:tcBorders>
            <w:vAlign w:val="center"/>
          </w:tcPr>
          <w:p w14:paraId="653BFA5E" w14:textId="5FE604F7"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731" w:type="dxa"/>
            <w:tcBorders>
              <w:left w:val="single" w:sz="4" w:space="0" w:color="auto"/>
              <w:right w:val="single" w:sz="4" w:space="0" w:color="auto"/>
            </w:tcBorders>
            <w:vAlign w:val="center"/>
          </w:tcPr>
          <w:p w14:paraId="4900DEC2" w14:textId="4ECAFD3C"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12.5</w:t>
            </w:r>
          </w:p>
        </w:tc>
        <w:tc>
          <w:tcPr>
            <w:tcW w:w="729" w:type="dxa"/>
            <w:tcBorders>
              <w:left w:val="single" w:sz="4" w:space="0" w:color="auto"/>
              <w:right w:val="single" w:sz="4" w:space="0" w:color="auto"/>
            </w:tcBorders>
            <w:noWrap/>
            <w:vAlign w:val="center"/>
          </w:tcPr>
          <w:p w14:paraId="416EA6EC" w14:textId="4EB7BEE8"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24.7</w:t>
            </w:r>
          </w:p>
        </w:tc>
        <w:tc>
          <w:tcPr>
            <w:tcW w:w="731" w:type="dxa"/>
            <w:tcBorders>
              <w:left w:val="single" w:sz="4" w:space="0" w:color="auto"/>
              <w:right w:val="single" w:sz="4" w:space="0" w:color="auto"/>
            </w:tcBorders>
            <w:noWrap/>
            <w:vAlign w:val="center"/>
          </w:tcPr>
          <w:p w14:paraId="4D067B88" w14:textId="593692B5"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37.3</w:t>
            </w:r>
          </w:p>
        </w:tc>
        <w:tc>
          <w:tcPr>
            <w:tcW w:w="730" w:type="dxa"/>
            <w:tcBorders>
              <w:left w:val="single" w:sz="4" w:space="0" w:color="auto"/>
              <w:right w:val="single" w:sz="4" w:space="0" w:color="auto"/>
            </w:tcBorders>
            <w:noWrap/>
            <w:vAlign w:val="center"/>
          </w:tcPr>
          <w:p w14:paraId="0CBDFB68" w14:textId="1644DA9C"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4.5</w:t>
            </w:r>
          </w:p>
        </w:tc>
        <w:tc>
          <w:tcPr>
            <w:tcW w:w="728" w:type="dxa"/>
            <w:tcBorders>
              <w:left w:val="single" w:sz="4" w:space="0" w:color="auto"/>
              <w:right w:val="single" w:sz="4" w:space="0" w:color="auto"/>
            </w:tcBorders>
            <w:noWrap/>
            <w:vAlign w:val="center"/>
          </w:tcPr>
          <w:p w14:paraId="6F6286F1" w14:textId="750F35E8"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0.3</w:t>
            </w:r>
          </w:p>
        </w:tc>
        <w:tc>
          <w:tcPr>
            <w:tcW w:w="725" w:type="dxa"/>
            <w:tcBorders>
              <w:left w:val="single" w:sz="4" w:space="0" w:color="auto"/>
              <w:right w:val="single" w:sz="4" w:space="0" w:color="auto"/>
            </w:tcBorders>
            <w:noWrap/>
            <w:vAlign w:val="center"/>
          </w:tcPr>
          <w:p w14:paraId="31DFB44D" w14:textId="7E36E63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13.9</w:t>
            </w:r>
          </w:p>
        </w:tc>
        <w:tc>
          <w:tcPr>
            <w:tcW w:w="726" w:type="dxa"/>
            <w:tcBorders>
              <w:left w:val="single" w:sz="4" w:space="0" w:color="auto"/>
              <w:right w:val="double" w:sz="4" w:space="0" w:color="auto"/>
            </w:tcBorders>
            <w:vAlign w:val="center"/>
          </w:tcPr>
          <w:p w14:paraId="6E14C569" w14:textId="528C59AE"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6.6</w:t>
            </w:r>
          </w:p>
        </w:tc>
        <w:tc>
          <w:tcPr>
            <w:tcW w:w="726" w:type="dxa"/>
            <w:tcBorders>
              <w:left w:val="double" w:sz="4" w:space="0" w:color="auto"/>
              <w:right w:val="single" w:sz="4" w:space="0" w:color="auto"/>
            </w:tcBorders>
            <w:vAlign w:val="center"/>
          </w:tcPr>
          <w:p w14:paraId="2DE64C60" w14:textId="0257EE7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37.2</w:t>
            </w:r>
          </w:p>
        </w:tc>
        <w:tc>
          <w:tcPr>
            <w:tcW w:w="726" w:type="dxa"/>
            <w:tcBorders>
              <w:left w:val="single" w:sz="4" w:space="0" w:color="auto"/>
            </w:tcBorders>
            <w:vAlign w:val="center"/>
          </w:tcPr>
          <w:p w14:paraId="770CC2D5" w14:textId="7A657D42"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4.8</w:t>
            </w:r>
          </w:p>
        </w:tc>
      </w:tr>
      <w:tr w:rsidR="00404180" w:rsidRPr="00404180" w14:paraId="513CB640" w14:textId="77777777" w:rsidTr="007D54C5">
        <w:trPr>
          <w:trHeight w:val="20"/>
        </w:trPr>
        <w:tc>
          <w:tcPr>
            <w:tcW w:w="1364" w:type="dxa"/>
            <w:tcBorders>
              <w:top w:val="single" w:sz="4" w:space="0" w:color="auto"/>
              <w:right w:val="single" w:sz="4" w:space="0" w:color="auto"/>
            </w:tcBorders>
            <w:noWrap/>
          </w:tcPr>
          <w:p w14:paraId="4443A562"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730" w:type="dxa"/>
            <w:tcBorders>
              <w:top w:val="single" w:sz="4" w:space="0" w:color="auto"/>
              <w:left w:val="single" w:sz="4" w:space="0" w:color="auto"/>
              <w:right w:val="single" w:sz="4" w:space="0" w:color="auto"/>
            </w:tcBorders>
            <w:vAlign w:val="center"/>
          </w:tcPr>
          <w:p w14:paraId="722C74E5" w14:textId="434896E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1" w:type="dxa"/>
            <w:tcBorders>
              <w:top w:val="single" w:sz="4" w:space="0" w:color="auto"/>
              <w:left w:val="single" w:sz="4" w:space="0" w:color="auto"/>
              <w:right w:val="single" w:sz="4" w:space="0" w:color="auto"/>
            </w:tcBorders>
            <w:vAlign w:val="center"/>
          </w:tcPr>
          <w:p w14:paraId="2E8D5C4B" w14:textId="79B42E8F"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14.9</w:t>
            </w:r>
          </w:p>
        </w:tc>
        <w:tc>
          <w:tcPr>
            <w:tcW w:w="729" w:type="dxa"/>
            <w:tcBorders>
              <w:top w:val="single" w:sz="4" w:space="0" w:color="auto"/>
              <w:left w:val="single" w:sz="4" w:space="0" w:color="auto"/>
              <w:right w:val="single" w:sz="4" w:space="0" w:color="auto"/>
            </w:tcBorders>
            <w:noWrap/>
            <w:vAlign w:val="center"/>
          </w:tcPr>
          <w:p w14:paraId="001A80B1" w14:textId="6BA472AD"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30.2</w:t>
            </w:r>
          </w:p>
        </w:tc>
        <w:tc>
          <w:tcPr>
            <w:tcW w:w="731" w:type="dxa"/>
            <w:tcBorders>
              <w:top w:val="single" w:sz="4" w:space="0" w:color="auto"/>
              <w:left w:val="single" w:sz="4" w:space="0" w:color="auto"/>
              <w:right w:val="single" w:sz="4" w:space="0" w:color="auto"/>
            </w:tcBorders>
            <w:noWrap/>
            <w:vAlign w:val="center"/>
          </w:tcPr>
          <w:p w14:paraId="13C7B8CE" w14:textId="4DA02B64"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15.6</w:t>
            </w:r>
          </w:p>
        </w:tc>
        <w:tc>
          <w:tcPr>
            <w:tcW w:w="730" w:type="dxa"/>
            <w:tcBorders>
              <w:top w:val="single" w:sz="4" w:space="0" w:color="auto"/>
              <w:left w:val="single" w:sz="4" w:space="0" w:color="auto"/>
              <w:right w:val="single" w:sz="4" w:space="0" w:color="auto"/>
            </w:tcBorders>
            <w:noWrap/>
            <w:vAlign w:val="center"/>
          </w:tcPr>
          <w:p w14:paraId="70097AA5" w14:textId="173F32DF"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w:t>
            </w:r>
          </w:p>
        </w:tc>
        <w:tc>
          <w:tcPr>
            <w:tcW w:w="728" w:type="dxa"/>
            <w:tcBorders>
              <w:top w:val="single" w:sz="4" w:space="0" w:color="auto"/>
              <w:left w:val="single" w:sz="4" w:space="0" w:color="auto"/>
              <w:right w:val="single" w:sz="4" w:space="0" w:color="auto"/>
            </w:tcBorders>
            <w:noWrap/>
            <w:vAlign w:val="center"/>
          </w:tcPr>
          <w:p w14:paraId="36B302E9" w14:textId="7FFB21A3"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0.7</w:t>
            </w:r>
          </w:p>
        </w:tc>
        <w:tc>
          <w:tcPr>
            <w:tcW w:w="725" w:type="dxa"/>
            <w:tcBorders>
              <w:top w:val="single" w:sz="4" w:space="0" w:color="auto"/>
              <w:left w:val="single" w:sz="4" w:space="0" w:color="auto"/>
              <w:right w:val="single" w:sz="4" w:space="0" w:color="auto"/>
            </w:tcBorders>
            <w:noWrap/>
            <w:vAlign w:val="center"/>
          </w:tcPr>
          <w:p w14:paraId="0C837126" w14:textId="62E64077"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26" w:type="dxa"/>
            <w:tcBorders>
              <w:top w:val="single" w:sz="4" w:space="0" w:color="auto"/>
              <w:left w:val="single" w:sz="4" w:space="0" w:color="auto"/>
              <w:right w:val="double" w:sz="4" w:space="0" w:color="auto"/>
            </w:tcBorders>
            <w:vAlign w:val="center"/>
          </w:tcPr>
          <w:p w14:paraId="299883BE" w14:textId="32FEE149"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8.0</w:t>
            </w:r>
          </w:p>
        </w:tc>
        <w:tc>
          <w:tcPr>
            <w:tcW w:w="726" w:type="dxa"/>
            <w:tcBorders>
              <w:top w:val="single" w:sz="4" w:space="0" w:color="auto"/>
              <w:left w:val="double" w:sz="4" w:space="0" w:color="auto"/>
              <w:right w:val="single" w:sz="4" w:space="0" w:color="auto"/>
            </w:tcBorders>
            <w:vAlign w:val="center"/>
          </w:tcPr>
          <w:p w14:paraId="5B02C7B2" w14:textId="76BC505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45.1</w:t>
            </w:r>
          </w:p>
        </w:tc>
        <w:tc>
          <w:tcPr>
            <w:tcW w:w="726" w:type="dxa"/>
            <w:tcBorders>
              <w:top w:val="single" w:sz="4" w:space="0" w:color="auto"/>
              <w:left w:val="single" w:sz="4" w:space="0" w:color="auto"/>
            </w:tcBorders>
            <w:vAlign w:val="center"/>
          </w:tcPr>
          <w:p w14:paraId="14B3CFEF" w14:textId="1DAE8E0C"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2.4</w:t>
            </w:r>
          </w:p>
        </w:tc>
      </w:tr>
      <w:tr w:rsidR="00404180" w:rsidRPr="00404180" w14:paraId="57618218" w14:textId="77777777" w:rsidTr="007D54C5">
        <w:trPr>
          <w:cantSplit/>
          <w:trHeight w:val="20"/>
        </w:trPr>
        <w:tc>
          <w:tcPr>
            <w:tcW w:w="8646" w:type="dxa"/>
            <w:gridSpan w:val="11"/>
            <w:tcBorders>
              <w:bottom w:val="single" w:sz="4" w:space="0" w:color="auto"/>
            </w:tcBorders>
            <w:shd w:val="clear" w:color="auto" w:fill="DEEAF6" w:themeFill="accent1" w:themeFillTint="33"/>
            <w:vAlign w:val="center"/>
          </w:tcPr>
          <w:p w14:paraId="4BE97CB1" w14:textId="2749995D" w:rsidR="001C415D" w:rsidRPr="00404180" w:rsidRDefault="001C415D" w:rsidP="001C415D">
            <w:pPr>
              <w:spacing w:line="240" w:lineRule="exact"/>
              <w:rPr>
                <w:rFonts w:ascii="BIZ UDPゴシック" w:eastAsia="BIZ UDPゴシック" w:hAnsi="BIZ UDPゴシック"/>
                <w:color w:val="000000" w:themeColor="text1"/>
                <w:sz w:val="16"/>
                <w:szCs w:val="16"/>
              </w:rPr>
            </w:pPr>
            <w:r w:rsidRPr="00404180">
              <w:rPr>
                <w:rFonts w:ascii="ＭＳ 明朝" w:eastAsia="ＭＳ 明朝" w:hAnsi="ＭＳ 明朝" w:cs="ＭＳ 明朝" w:hint="eastAsia"/>
                <w:color w:val="000000" w:themeColor="text1"/>
                <w:sz w:val="16"/>
                <w:szCs w:val="16"/>
              </w:rPr>
              <w:t>➆</w:t>
            </w:r>
            <w:r w:rsidRPr="00404180">
              <w:rPr>
                <w:rFonts w:ascii="BIZ UDPゴシック" w:eastAsia="BIZ UDPゴシック" w:hAnsi="BIZ UDPゴシック" w:hint="eastAsia"/>
                <w:color w:val="000000" w:themeColor="text1"/>
                <w:sz w:val="16"/>
                <w:szCs w:val="16"/>
              </w:rPr>
              <w:t xml:space="preserve">　社会通念・習慣・しきたりなど</w:t>
            </w:r>
          </w:p>
        </w:tc>
      </w:tr>
      <w:tr w:rsidR="00404180" w:rsidRPr="00404180" w14:paraId="297EECED" w14:textId="77777777" w:rsidTr="00755B9F">
        <w:trPr>
          <w:trHeight w:val="20"/>
        </w:trPr>
        <w:tc>
          <w:tcPr>
            <w:tcW w:w="1364" w:type="dxa"/>
            <w:tcBorders>
              <w:right w:val="single" w:sz="4" w:space="0" w:color="auto"/>
            </w:tcBorders>
            <w:noWrap/>
          </w:tcPr>
          <w:p w14:paraId="6CAEFC70" w14:textId="52FCF530"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全体</w:t>
            </w:r>
          </w:p>
        </w:tc>
        <w:tc>
          <w:tcPr>
            <w:tcW w:w="730" w:type="dxa"/>
            <w:tcBorders>
              <w:left w:val="single" w:sz="4" w:space="0" w:color="auto"/>
              <w:right w:val="single" w:sz="4" w:space="0" w:color="auto"/>
            </w:tcBorders>
            <w:vAlign w:val="center"/>
          </w:tcPr>
          <w:p w14:paraId="10175784" w14:textId="4DFD334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585</w:t>
            </w:r>
          </w:p>
        </w:tc>
        <w:tc>
          <w:tcPr>
            <w:tcW w:w="731" w:type="dxa"/>
            <w:tcBorders>
              <w:left w:val="single" w:sz="4" w:space="0" w:color="auto"/>
              <w:right w:val="single" w:sz="4" w:space="0" w:color="auto"/>
            </w:tcBorders>
            <w:vAlign w:val="center"/>
          </w:tcPr>
          <w:p w14:paraId="6A851C1F" w14:textId="7ADFA42E"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19.0</w:t>
            </w:r>
          </w:p>
        </w:tc>
        <w:tc>
          <w:tcPr>
            <w:tcW w:w="729" w:type="dxa"/>
            <w:tcBorders>
              <w:left w:val="single" w:sz="4" w:space="0" w:color="auto"/>
              <w:right w:val="single" w:sz="4" w:space="0" w:color="auto"/>
            </w:tcBorders>
            <w:noWrap/>
            <w:vAlign w:val="center"/>
          </w:tcPr>
          <w:p w14:paraId="0F94C1CF" w14:textId="70AA64D4"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44.1</w:t>
            </w:r>
          </w:p>
        </w:tc>
        <w:tc>
          <w:tcPr>
            <w:tcW w:w="731" w:type="dxa"/>
            <w:tcBorders>
              <w:left w:val="single" w:sz="4" w:space="0" w:color="auto"/>
              <w:right w:val="single" w:sz="4" w:space="0" w:color="auto"/>
            </w:tcBorders>
            <w:noWrap/>
            <w:vAlign w:val="center"/>
          </w:tcPr>
          <w:p w14:paraId="58DBCEEE" w14:textId="53EB1D6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13.5</w:t>
            </w:r>
          </w:p>
        </w:tc>
        <w:tc>
          <w:tcPr>
            <w:tcW w:w="730" w:type="dxa"/>
            <w:tcBorders>
              <w:left w:val="single" w:sz="4" w:space="0" w:color="auto"/>
              <w:right w:val="single" w:sz="4" w:space="0" w:color="auto"/>
            </w:tcBorders>
            <w:noWrap/>
            <w:vAlign w:val="center"/>
          </w:tcPr>
          <w:p w14:paraId="039E6B2A" w14:textId="7DD443D8"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w:t>
            </w:r>
          </w:p>
        </w:tc>
        <w:tc>
          <w:tcPr>
            <w:tcW w:w="728" w:type="dxa"/>
            <w:tcBorders>
              <w:left w:val="single" w:sz="4" w:space="0" w:color="auto"/>
              <w:right w:val="single" w:sz="4" w:space="0" w:color="auto"/>
            </w:tcBorders>
            <w:noWrap/>
            <w:vAlign w:val="center"/>
          </w:tcPr>
          <w:p w14:paraId="6F81D08B" w14:textId="533BBB97"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0.5</w:t>
            </w:r>
          </w:p>
        </w:tc>
        <w:tc>
          <w:tcPr>
            <w:tcW w:w="725" w:type="dxa"/>
            <w:tcBorders>
              <w:left w:val="single" w:sz="4" w:space="0" w:color="auto"/>
              <w:right w:val="single" w:sz="4" w:space="0" w:color="auto"/>
            </w:tcBorders>
            <w:noWrap/>
            <w:vAlign w:val="center"/>
          </w:tcPr>
          <w:p w14:paraId="622A5DBA" w14:textId="35986F17"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14.0</w:t>
            </w:r>
          </w:p>
        </w:tc>
        <w:tc>
          <w:tcPr>
            <w:tcW w:w="726" w:type="dxa"/>
            <w:tcBorders>
              <w:left w:val="single" w:sz="4" w:space="0" w:color="auto"/>
              <w:right w:val="double" w:sz="4" w:space="0" w:color="auto"/>
            </w:tcBorders>
            <w:vAlign w:val="center"/>
          </w:tcPr>
          <w:p w14:paraId="0E5AA4E1" w14:textId="33EA9A07"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6.7</w:t>
            </w:r>
          </w:p>
        </w:tc>
        <w:tc>
          <w:tcPr>
            <w:tcW w:w="726" w:type="dxa"/>
            <w:tcBorders>
              <w:left w:val="double" w:sz="4" w:space="0" w:color="auto"/>
              <w:right w:val="single" w:sz="4" w:space="0" w:color="auto"/>
            </w:tcBorders>
            <w:shd w:val="clear" w:color="auto" w:fill="B4C6E7" w:themeFill="accent5" w:themeFillTint="66"/>
            <w:vAlign w:val="center"/>
          </w:tcPr>
          <w:p w14:paraId="46740C54" w14:textId="4A23BBC2" w:rsidR="001C415D" w:rsidRPr="00404180" w:rsidRDefault="001C415D" w:rsidP="007D54C5">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63.1</w:t>
            </w:r>
          </w:p>
        </w:tc>
        <w:tc>
          <w:tcPr>
            <w:tcW w:w="726" w:type="dxa"/>
            <w:tcBorders>
              <w:left w:val="single" w:sz="4" w:space="0" w:color="auto"/>
            </w:tcBorders>
            <w:vAlign w:val="center"/>
          </w:tcPr>
          <w:p w14:paraId="6D09BC05" w14:textId="57E6EAAD"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2.7</w:t>
            </w:r>
          </w:p>
        </w:tc>
      </w:tr>
      <w:tr w:rsidR="00404180" w:rsidRPr="00404180" w14:paraId="6CF4A332" w14:textId="77777777" w:rsidTr="007D54C5">
        <w:trPr>
          <w:trHeight w:val="20"/>
        </w:trPr>
        <w:tc>
          <w:tcPr>
            <w:tcW w:w="1364" w:type="dxa"/>
            <w:tcBorders>
              <w:right w:val="single" w:sz="4" w:space="0" w:color="auto"/>
            </w:tcBorders>
            <w:noWrap/>
          </w:tcPr>
          <w:p w14:paraId="3757EE96"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730" w:type="dxa"/>
            <w:tcBorders>
              <w:left w:val="single" w:sz="4" w:space="0" w:color="auto"/>
              <w:right w:val="single" w:sz="4" w:space="0" w:color="auto"/>
            </w:tcBorders>
            <w:vAlign w:val="center"/>
          </w:tcPr>
          <w:p w14:paraId="4368CF47" w14:textId="208F1051"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731" w:type="dxa"/>
            <w:tcBorders>
              <w:left w:val="single" w:sz="4" w:space="0" w:color="auto"/>
              <w:right w:val="single" w:sz="4" w:space="0" w:color="auto"/>
            </w:tcBorders>
            <w:vAlign w:val="center"/>
          </w:tcPr>
          <w:p w14:paraId="26E4A804" w14:textId="3DE6BDC5"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16.7</w:t>
            </w:r>
          </w:p>
        </w:tc>
        <w:tc>
          <w:tcPr>
            <w:tcW w:w="729" w:type="dxa"/>
            <w:tcBorders>
              <w:left w:val="single" w:sz="4" w:space="0" w:color="auto"/>
              <w:right w:val="single" w:sz="4" w:space="0" w:color="auto"/>
            </w:tcBorders>
            <w:noWrap/>
            <w:vAlign w:val="center"/>
          </w:tcPr>
          <w:p w14:paraId="2D0E7766" w14:textId="24236B5F"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45.6</w:t>
            </w:r>
          </w:p>
        </w:tc>
        <w:tc>
          <w:tcPr>
            <w:tcW w:w="731" w:type="dxa"/>
            <w:tcBorders>
              <w:left w:val="single" w:sz="4" w:space="0" w:color="auto"/>
              <w:right w:val="single" w:sz="4" w:space="0" w:color="auto"/>
            </w:tcBorders>
            <w:noWrap/>
            <w:vAlign w:val="center"/>
          </w:tcPr>
          <w:p w14:paraId="1F0744A5" w14:textId="5F72B9AC"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19.9</w:t>
            </w:r>
          </w:p>
        </w:tc>
        <w:tc>
          <w:tcPr>
            <w:tcW w:w="730" w:type="dxa"/>
            <w:tcBorders>
              <w:left w:val="single" w:sz="4" w:space="0" w:color="auto"/>
              <w:right w:val="single" w:sz="4" w:space="0" w:color="auto"/>
            </w:tcBorders>
            <w:noWrap/>
            <w:vAlign w:val="center"/>
          </w:tcPr>
          <w:p w14:paraId="74E13771" w14:textId="1FF71F6D"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w:t>
            </w:r>
          </w:p>
        </w:tc>
        <w:tc>
          <w:tcPr>
            <w:tcW w:w="728" w:type="dxa"/>
            <w:tcBorders>
              <w:left w:val="single" w:sz="4" w:space="0" w:color="auto"/>
              <w:right w:val="single" w:sz="4" w:space="0" w:color="auto"/>
            </w:tcBorders>
            <w:noWrap/>
            <w:vAlign w:val="center"/>
          </w:tcPr>
          <w:p w14:paraId="7F18F185" w14:textId="15AFC2F9"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0.3</w:t>
            </w:r>
          </w:p>
        </w:tc>
        <w:tc>
          <w:tcPr>
            <w:tcW w:w="725" w:type="dxa"/>
            <w:tcBorders>
              <w:left w:val="single" w:sz="4" w:space="0" w:color="auto"/>
              <w:right w:val="single" w:sz="4" w:space="0" w:color="auto"/>
            </w:tcBorders>
            <w:noWrap/>
            <w:vAlign w:val="center"/>
          </w:tcPr>
          <w:p w14:paraId="7AF664BD" w14:textId="2F2ADF4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8.4</w:t>
            </w:r>
          </w:p>
        </w:tc>
        <w:tc>
          <w:tcPr>
            <w:tcW w:w="726" w:type="dxa"/>
            <w:tcBorders>
              <w:left w:val="single" w:sz="4" w:space="0" w:color="auto"/>
              <w:right w:val="double" w:sz="4" w:space="0" w:color="auto"/>
            </w:tcBorders>
            <w:vAlign w:val="center"/>
          </w:tcPr>
          <w:p w14:paraId="59839661" w14:textId="049FD34F"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5.6</w:t>
            </w:r>
          </w:p>
        </w:tc>
        <w:tc>
          <w:tcPr>
            <w:tcW w:w="726" w:type="dxa"/>
            <w:tcBorders>
              <w:left w:val="double" w:sz="4" w:space="0" w:color="auto"/>
              <w:right w:val="single" w:sz="4" w:space="0" w:color="auto"/>
            </w:tcBorders>
            <w:vAlign w:val="center"/>
          </w:tcPr>
          <w:p w14:paraId="282CDA7C" w14:textId="4A1EB46C"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62.3</w:t>
            </w:r>
          </w:p>
        </w:tc>
        <w:tc>
          <w:tcPr>
            <w:tcW w:w="726" w:type="dxa"/>
            <w:tcBorders>
              <w:left w:val="single" w:sz="4" w:space="0" w:color="auto"/>
            </w:tcBorders>
            <w:vAlign w:val="center"/>
          </w:tcPr>
          <w:p w14:paraId="5BC69951" w14:textId="6B1D12AD"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3.8</w:t>
            </w:r>
          </w:p>
        </w:tc>
      </w:tr>
      <w:tr w:rsidR="00404180" w:rsidRPr="00404180" w14:paraId="3EABD2D1" w14:textId="77777777" w:rsidTr="007D54C5">
        <w:trPr>
          <w:trHeight w:val="20"/>
        </w:trPr>
        <w:tc>
          <w:tcPr>
            <w:tcW w:w="1364" w:type="dxa"/>
            <w:tcBorders>
              <w:top w:val="single" w:sz="4" w:space="0" w:color="auto"/>
              <w:right w:val="single" w:sz="4" w:space="0" w:color="auto"/>
            </w:tcBorders>
            <w:noWrap/>
          </w:tcPr>
          <w:p w14:paraId="44D3740D"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730" w:type="dxa"/>
            <w:tcBorders>
              <w:top w:val="single" w:sz="4" w:space="0" w:color="auto"/>
              <w:left w:val="single" w:sz="4" w:space="0" w:color="auto"/>
              <w:right w:val="single" w:sz="4" w:space="0" w:color="auto"/>
            </w:tcBorders>
            <w:vAlign w:val="center"/>
          </w:tcPr>
          <w:p w14:paraId="7F17E611" w14:textId="1B7C5B1F"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1" w:type="dxa"/>
            <w:tcBorders>
              <w:top w:val="single" w:sz="4" w:space="0" w:color="auto"/>
              <w:left w:val="single" w:sz="4" w:space="0" w:color="auto"/>
              <w:right w:val="single" w:sz="4" w:space="0" w:color="auto"/>
            </w:tcBorders>
            <w:vAlign w:val="center"/>
          </w:tcPr>
          <w:p w14:paraId="52E22817" w14:textId="15EE11E4"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20.5</w:t>
            </w:r>
          </w:p>
        </w:tc>
        <w:tc>
          <w:tcPr>
            <w:tcW w:w="729" w:type="dxa"/>
            <w:tcBorders>
              <w:top w:val="single" w:sz="4" w:space="0" w:color="auto"/>
              <w:left w:val="single" w:sz="4" w:space="0" w:color="auto"/>
              <w:right w:val="single" w:sz="4" w:space="0" w:color="auto"/>
            </w:tcBorders>
            <w:noWrap/>
            <w:vAlign w:val="center"/>
          </w:tcPr>
          <w:p w14:paraId="4928D565" w14:textId="521D79F5"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43.4</w:t>
            </w:r>
          </w:p>
        </w:tc>
        <w:tc>
          <w:tcPr>
            <w:tcW w:w="731" w:type="dxa"/>
            <w:tcBorders>
              <w:top w:val="single" w:sz="4" w:space="0" w:color="auto"/>
              <w:left w:val="single" w:sz="4" w:space="0" w:color="auto"/>
              <w:right w:val="single" w:sz="4" w:space="0" w:color="auto"/>
            </w:tcBorders>
            <w:noWrap/>
            <w:vAlign w:val="center"/>
          </w:tcPr>
          <w:p w14:paraId="3E8F51C4" w14:textId="147E283E"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7.6</w:t>
            </w:r>
          </w:p>
        </w:tc>
        <w:tc>
          <w:tcPr>
            <w:tcW w:w="730" w:type="dxa"/>
            <w:tcBorders>
              <w:top w:val="single" w:sz="4" w:space="0" w:color="auto"/>
              <w:left w:val="single" w:sz="4" w:space="0" w:color="auto"/>
              <w:right w:val="single" w:sz="4" w:space="0" w:color="auto"/>
            </w:tcBorders>
            <w:noWrap/>
            <w:vAlign w:val="center"/>
          </w:tcPr>
          <w:p w14:paraId="1B40B063" w14:textId="7D111C64"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w:t>
            </w:r>
          </w:p>
        </w:tc>
        <w:tc>
          <w:tcPr>
            <w:tcW w:w="728" w:type="dxa"/>
            <w:tcBorders>
              <w:top w:val="single" w:sz="4" w:space="0" w:color="auto"/>
              <w:left w:val="single" w:sz="4" w:space="0" w:color="auto"/>
              <w:right w:val="single" w:sz="4" w:space="0" w:color="auto"/>
            </w:tcBorders>
            <w:noWrap/>
            <w:vAlign w:val="center"/>
          </w:tcPr>
          <w:p w14:paraId="1BBB73D3" w14:textId="60420BA3"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0.7</w:t>
            </w:r>
          </w:p>
        </w:tc>
        <w:tc>
          <w:tcPr>
            <w:tcW w:w="725" w:type="dxa"/>
            <w:tcBorders>
              <w:top w:val="single" w:sz="4" w:space="0" w:color="auto"/>
              <w:left w:val="single" w:sz="4" w:space="0" w:color="auto"/>
              <w:right w:val="single" w:sz="4" w:space="0" w:color="auto"/>
            </w:tcBorders>
            <w:noWrap/>
            <w:vAlign w:val="center"/>
          </w:tcPr>
          <w:p w14:paraId="01571F6D" w14:textId="3220E41C"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20.1</w:t>
            </w:r>
          </w:p>
        </w:tc>
        <w:tc>
          <w:tcPr>
            <w:tcW w:w="726" w:type="dxa"/>
            <w:tcBorders>
              <w:top w:val="single" w:sz="4" w:space="0" w:color="auto"/>
              <w:left w:val="single" w:sz="4" w:space="0" w:color="auto"/>
              <w:right w:val="double" w:sz="4" w:space="0" w:color="auto"/>
            </w:tcBorders>
            <w:vAlign w:val="center"/>
          </w:tcPr>
          <w:p w14:paraId="065D4DCD" w14:textId="74DF651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6.6</w:t>
            </w:r>
          </w:p>
        </w:tc>
        <w:tc>
          <w:tcPr>
            <w:tcW w:w="726" w:type="dxa"/>
            <w:tcBorders>
              <w:top w:val="single" w:sz="4" w:space="0" w:color="auto"/>
              <w:left w:val="double" w:sz="4" w:space="0" w:color="auto"/>
              <w:right w:val="single" w:sz="4" w:space="0" w:color="auto"/>
            </w:tcBorders>
            <w:vAlign w:val="center"/>
          </w:tcPr>
          <w:p w14:paraId="447E639A" w14:textId="56E5544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63.9</w:t>
            </w:r>
          </w:p>
        </w:tc>
        <w:tc>
          <w:tcPr>
            <w:tcW w:w="726" w:type="dxa"/>
            <w:tcBorders>
              <w:top w:val="single" w:sz="4" w:space="0" w:color="auto"/>
              <w:left w:val="single" w:sz="4" w:space="0" w:color="auto"/>
            </w:tcBorders>
            <w:vAlign w:val="center"/>
          </w:tcPr>
          <w:p w14:paraId="3FBFDDC6" w14:textId="51BE0B9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w:t>
            </w:r>
          </w:p>
        </w:tc>
      </w:tr>
      <w:tr w:rsidR="00404180" w:rsidRPr="00404180" w14:paraId="29A5E78B" w14:textId="77777777" w:rsidTr="007D54C5">
        <w:trPr>
          <w:cantSplit/>
          <w:trHeight w:val="20"/>
        </w:trPr>
        <w:tc>
          <w:tcPr>
            <w:tcW w:w="8646" w:type="dxa"/>
            <w:gridSpan w:val="11"/>
            <w:tcBorders>
              <w:bottom w:val="single" w:sz="4" w:space="0" w:color="auto"/>
            </w:tcBorders>
            <w:shd w:val="clear" w:color="auto" w:fill="DEEAF6" w:themeFill="accent1" w:themeFillTint="33"/>
            <w:vAlign w:val="center"/>
          </w:tcPr>
          <w:p w14:paraId="19BAADB0" w14:textId="22D47A1D" w:rsidR="001C415D" w:rsidRPr="00404180" w:rsidRDefault="001C415D" w:rsidP="001C415D">
            <w:pPr>
              <w:spacing w:line="240" w:lineRule="exact"/>
              <w:rPr>
                <w:rFonts w:ascii="BIZ UDPゴシック" w:eastAsia="BIZ UDPゴシック" w:hAnsi="BIZ UDPゴシック"/>
                <w:color w:val="000000" w:themeColor="text1"/>
                <w:sz w:val="16"/>
                <w:szCs w:val="16"/>
              </w:rPr>
            </w:pPr>
            <w:r w:rsidRPr="00404180">
              <w:rPr>
                <w:rFonts w:ascii="ＭＳ 明朝" w:eastAsia="ＭＳ 明朝" w:hAnsi="ＭＳ 明朝" w:cs="ＭＳ 明朝" w:hint="eastAsia"/>
                <w:color w:val="000000" w:themeColor="text1"/>
                <w:sz w:val="16"/>
                <w:szCs w:val="16"/>
              </w:rPr>
              <w:t>➇</w:t>
            </w:r>
            <w:r w:rsidRPr="00404180">
              <w:rPr>
                <w:rFonts w:ascii="BIZ UDPゴシック" w:eastAsia="BIZ UDPゴシック" w:hAnsi="BIZ UDPゴシック" w:hint="eastAsia"/>
                <w:color w:val="000000" w:themeColor="text1"/>
                <w:sz w:val="16"/>
                <w:szCs w:val="16"/>
              </w:rPr>
              <w:t xml:space="preserve">　自治会や</w:t>
            </w:r>
            <w:r w:rsidR="00261BB4">
              <w:rPr>
                <w:rFonts w:ascii="BIZ UDPゴシック" w:eastAsia="BIZ UDPゴシック" w:hAnsi="BIZ UDPゴシック" w:hint="eastAsia"/>
                <w:color w:val="000000" w:themeColor="text1"/>
                <w:sz w:val="16"/>
                <w:szCs w:val="16"/>
              </w:rPr>
              <w:t>ＰＴＡ</w:t>
            </w:r>
            <w:r w:rsidRPr="00404180">
              <w:rPr>
                <w:rFonts w:ascii="BIZ UDPゴシック" w:eastAsia="BIZ UDPゴシック" w:hAnsi="BIZ UDPゴシック" w:hint="eastAsia"/>
                <w:color w:val="000000" w:themeColor="text1"/>
                <w:sz w:val="16"/>
                <w:szCs w:val="16"/>
              </w:rPr>
              <w:t>などの地域活動の場</w:t>
            </w:r>
          </w:p>
        </w:tc>
      </w:tr>
      <w:tr w:rsidR="00404180" w:rsidRPr="00404180" w14:paraId="05A28223" w14:textId="77777777" w:rsidTr="007D54C5">
        <w:trPr>
          <w:trHeight w:val="20"/>
        </w:trPr>
        <w:tc>
          <w:tcPr>
            <w:tcW w:w="1364" w:type="dxa"/>
            <w:tcBorders>
              <w:right w:val="single" w:sz="4" w:space="0" w:color="auto"/>
            </w:tcBorders>
            <w:noWrap/>
          </w:tcPr>
          <w:p w14:paraId="0C7D1C5B" w14:textId="4D571B30"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全体</w:t>
            </w:r>
          </w:p>
        </w:tc>
        <w:tc>
          <w:tcPr>
            <w:tcW w:w="730" w:type="dxa"/>
            <w:tcBorders>
              <w:left w:val="single" w:sz="4" w:space="0" w:color="auto"/>
              <w:right w:val="single" w:sz="4" w:space="0" w:color="auto"/>
            </w:tcBorders>
            <w:vAlign w:val="center"/>
          </w:tcPr>
          <w:p w14:paraId="36B57C9E" w14:textId="00381AA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585</w:t>
            </w:r>
          </w:p>
        </w:tc>
        <w:tc>
          <w:tcPr>
            <w:tcW w:w="731" w:type="dxa"/>
            <w:tcBorders>
              <w:left w:val="single" w:sz="4" w:space="0" w:color="auto"/>
              <w:right w:val="single" w:sz="4" w:space="0" w:color="auto"/>
            </w:tcBorders>
            <w:vAlign w:val="center"/>
          </w:tcPr>
          <w:p w14:paraId="6B7A7DA8" w14:textId="7467FE39"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4.6</w:t>
            </w:r>
          </w:p>
        </w:tc>
        <w:tc>
          <w:tcPr>
            <w:tcW w:w="729" w:type="dxa"/>
            <w:tcBorders>
              <w:left w:val="single" w:sz="4" w:space="0" w:color="auto"/>
              <w:right w:val="single" w:sz="4" w:space="0" w:color="auto"/>
            </w:tcBorders>
            <w:noWrap/>
            <w:vAlign w:val="center"/>
          </w:tcPr>
          <w:p w14:paraId="55338214" w14:textId="5490D87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28.9</w:t>
            </w:r>
          </w:p>
        </w:tc>
        <w:tc>
          <w:tcPr>
            <w:tcW w:w="731" w:type="dxa"/>
            <w:tcBorders>
              <w:left w:val="single" w:sz="4" w:space="0" w:color="auto"/>
              <w:right w:val="single" w:sz="4" w:space="0" w:color="auto"/>
            </w:tcBorders>
            <w:noWrap/>
            <w:vAlign w:val="center"/>
          </w:tcPr>
          <w:p w14:paraId="34121069" w14:textId="53CD9F41"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30.4</w:t>
            </w:r>
          </w:p>
        </w:tc>
        <w:tc>
          <w:tcPr>
            <w:tcW w:w="730" w:type="dxa"/>
            <w:tcBorders>
              <w:left w:val="single" w:sz="4" w:space="0" w:color="auto"/>
              <w:right w:val="single" w:sz="4" w:space="0" w:color="auto"/>
            </w:tcBorders>
            <w:noWrap/>
            <w:vAlign w:val="center"/>
          </w:tcPr>
          <w:p w14:paraId="340C4923" w14:textId="12635FC6"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3.9</w:t>
            </w:r>
          </w:p>
        </w:tc>
        <w:tc>
          <w:tcPr>
            <w:tcW w:w="728" w:type="dxa"/>
            <w:tcBorders>
              <w:left w:val="single" w:sz="4" w:space="0" w:color="auto"/>
              <w:right w:val="single" w:sz="4" w:space="0" w:color="auto"/>
            </w:tcBorders>
            <w:noWrap/>
            <w:vAlign w:val="center"/>
          </w:tcPr>
          <w:p w14:paraId="565E9802" w14:textId="095DFCA2"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0.9</w:t>
            </w:r>
          </w:p>
        </w:tc>
        <w:tc>
          <w:tcPr>
            <w:tcW w:w="725" w:type="dxa"/>
            <w:tcBorders>
              <w:left w:val="single" w:sz="4" w:space="0" w:color="auto"/>
              <w:right w:val="single" w:sz="4" w:space="0" w:color="auto"/>
            </w:tcBorders>
            <w:noWrap/>
            <w:vAlign w:val="center"/>
          </w:tcPr>
          <w:p w14:paraId="05FA6BD5" w14:textId="75B19430"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24.8</w:t>
            </w:r>
          </w:p>
        </w:tc>
        <w:tc>
          <w:tcPr>
            <w:tcW w:w="726" w:type="dxa"/>
            <w:tcBorders>
              <w:left w:val="single" w:sz="4" w:space="0" w:color="auto"/>
              <w:right w:val="double" w:sz="4" w:space="0" w:color="auto"/>
            </w:tcBorders>
            <w:vAlign w:val="center"/>
          </w:tcPr>
          <w:p w14:paraId="73077B74" w14:textId="388EDE43"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6.5</w:t>
            </w:r>
          </w:p>
        </w:tc>
        <w:tc>
          <w:tcPr>
            <w:tcW w:w="726" w:type="dxa"/>
            <w:tcBorders>
              <w:left w:val="double" w:sz="4" w:space="0" w:color="auto"/>
              <w:right w:val="single" w:sz="4" w:space="0" w:color="auto"/>
            </w:tcBorders>
            <w:vAlign w:val="center"/>
          </w:tcPr>
          <w:p w14:paraId="0118105F" w14:textId="5BF18EAC"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33.5</w:t>
            </w:r>
          </w:p>
        </w:tc>
        <w:tc>
          <w:tcPr>
            <w:tcW w:w="726" w:type="dxa"/>
            <w:tcBorders>
              <w:left w:val="single" w:sz="4" w:space="0" w:color="auto"/>
            </w:tcBorders>
            <w:vAlign w:val="center"/>
          </w:tcPr>
          <w:p w14:paraId="1338D07A" w14:textId="5CFB509F"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4.8</w:t>
            </w:r>
          </w:p>
        </w:tc>
      </w:tr>
      <w:tr w:rsidR="00404180" w:rsidRPr="00404180" w14:paraId="2C3209E7" w14:textId="77777777" w:rsidTr="007D54C5">
        <w:trPr>
          <w:trHeight w:val="20"/>
        </w:trPr>
        <w:tc>
          <w:tcPr>
            <w:tcW w:w="1364" w:type="dxa"/>
            <w:tcBorders>
              <w:right w:val="single" w:sz="4" w:space="0" w:color="auto"/>
            </w:tcBorders>
            <w:noWrap/>
          </w:tcPr>
          <w:p w14:paraId="78F2BEA4"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730" w:type="dxa"/>
            <w:tcBorders>
              <w:left w:val="single" w:sz="4" w:space="0" w:color="auto"/>
              <w:right w:val="single" w:sz="4" w:space="0" w:color="auto"/>
            </w:tcBorders>
            <w:vAlign w:val="center"/>
          </w:tcPr>
          <w:p w14:paraId="13888B66" w14:textId="42FD1622"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731" w:type="dxa"/>
            <w:tcBorders>
              <w:left w:val="single" w:sz="4" w:space="0" w:color="auto"/>
              <w:right w:val="single" w:sz="4" w:space="0" w:color="auto"/>
            </w:tcBorders>
            <w:vAlign w:val="center"/>
          </w:tcPr>
          <w:p w14:paraId="7858783B" w14:textId="0B8091D2"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3.8</w:t>
            </w:r>
          </w:p>
        </w:tc>
        <w:tc>
          <w:tcPr>
            <w:tcW w:w="729" w:type="dxa"/>
            <w:tcBorders>
              <w:left w:val="single" w:sz="4" w:space="0" w:color="auto"/>
              <w:right w:val="single" w:sz="4" w:space="0" w:color="auto"/>
            </w:tcBorders>
            <w:noWrap/>
            <w:vAlign w:val="center"/>
          </w:tcPr>
          <w:p w14:paraId="750967C4" w14:textId="70F08B8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30.3</w:t>
            </w:r>
          </w:p>
        </w:tc>
        <w:tc>
          <w:tcPr>
            <w:tcW w:w="731" w:type="dxa"/>
            <w:tcBorders>
              <w:left w:val="single" w:sz="4" w:space="0" w:color="auto"/>
              <w:right w:val="single" w:sz="4" w:space="0" w:color="auto"/>
            </w:tcBorders>
            <w:noWrap/>
            <w:vAlign w:val="center"/>
          </w:tcPr>
          <w:p w14:paraId="04DEBF9F" w14:textId="4DBB2437"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35.9</w:t>
            </w:r>
          </w:p>
        </w:tc>
        <w:tc>
          <w:tcPr>
            <w:tcW w:w="730" w:type="dxa"/>
            <w:tcBorders>
              <w:left w:val="single" w:sz="4" w:space="0" w:color="auto"/>
              <w:right w:val="single" w:sz="4" w:space="0" w:color="auto"/>
            </w:tcBorders>
            <w:noWrap/>
            <w:vAlign w:val="center"/>
          </w:tcPr>
          <w:p w14:paraId="7069DC26" w14:textId="1CCB1D7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4.2</w:t>
            </w:r>
          </w:p>
        </w:tc>
        <w:tc>
          <w:tcPr>
            <w:tcW w:w="728" w:type="dxa"/>
            <w:tcBorders>
              <w:left w:val="single" w:sz="4" w:space="0" w:color="auto"/>
              <w:right w:val="single" w:sz="4" w:space="0" w:color="auto"/>
            </w:tcBorders>
            <w:noWrap/>
            <w:vAlign w:val="center"/>
          </w:tcPr>
          <w:p w14:paraId="282F9026" w14:textId="6031407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0.3</w:t>
            </w:r>
          </w:p>
        </w:tc>
        <w:tc>
          <w:tcPr>
            <w:tcW w:w="725" w:type="dxa"/>
            <w:tcBorders>
              <w:left w:val="single" w:sz="4" w:space="0" w:color="auto"/>
              <w:right w:val="single" w:sz="4" w:space="0" w:color="auto"/>
            </w:tcBorders>
            <w:noWrap/>
            <w:vAlign w:val="center"/>
          </w:tcPr>
          <w:p w14:paraId="43B9BC79" w14:textId="3A8259D6"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18.1</w:t>
            </w:r>
          </w:p>
        </w:tc>
        <w:tc>
          <w:tcPr>
            <w:tcW w:w="726" w:type="dxa"/>
            <w:tcBorders>
              <w:left w:val="single" w:sz="4" w:space="0" w:color="auto"/>
              <w:right w:val="double" w:sz="4" w:space="0" w:color="auto"/>
            </w:tcBorders>
            <w:vAlign w:val="center"/>
          </w:tcPr>
          <w:p w14:paraId="4780506A" w14:textId="01D83A51"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7.3</w:t>
            </w:r>
          </w:p>
        </w:tc>
        <w:tc>
          <w:tcPr>
            <w:tcW w:w="726" w:type="dxa"/>
            <w:tcBorders>
              <w:left w:val="double" w:sz="4" w:space="0" w:color="auto"/>
              <w:right w:val="single" w:sz="4" w:space="0" w:color="auto"/>
            </w:tcBorders>
            <w:vAlign w:val="center"/>
          </w:tcPr>
          <w:p w14:paraId="2099BFE9" w14:textId="27AB48F9"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34.1</w:t>
            </w:r>
          </w:p>
        </w:tc>
        <w:tc>
          <w:tcPr>
            <w:tcW w:w="726" w:type="dxa"/>
            <w:tcBorders>
              <w:left w:val="single" w:sz="4" w:space="0" w:color="auto"/>
            </w:tcBorders>
            <w:vAlign w:val="center"/>
          </w:tcPr>
          <w:p w14:paraId="45641979" w14:textId="026F3838"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4.5</w:t>
            </w:r>
          </w:p>
        </w:tc>
      </w:tr>
      <w:tr w:rsidR="00404180" w:rsidRPr="00404180" w14:paraId="0FD2A3BB" w14:textId="77777777" w:rsidTr="007D54C5">
        <w:trPr>
          <w:trHeight w:val="20"/>
        </w:trPr>
        <w:tc>
          <w:tcPr>
            <w:tcW w:w="1364" w:type="dxa"/>
            <w:tcBorders>
              <w:top w:val="single" w:sz="4" w:space="0" w:color="auto"/>
              <w:right w:val="single" w:sz="4" w:space="0" w:color="auto"/>
            </w:tcBorders>
            <w:noWrap/>
          </w:tcPr>
          <w:p w14:paraId="495071BF"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730" w:type="dxa"/>
            <w:tcBorders>
              <w:top w:val="single" w:sz="4" w:space="0" w:color="auto"/>
              <w:left w:val="single" w:sz="4" w:space="0" w:color="auto"/>
              <w:right w:val="single" w:sz="4" w:space="0" w:color="auto"/>
            </w:tcBorders>
            <w:vAlign w:val="center"/>
          </w:tcPr>
          <w:p w14:paraId="2E287B4A" w14:textId="171C571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1" w:type="dxa"/>
            <w:tcBorders>
              <w:top w:val="single" w:sz="4" w:space="0" w:color="auto"/>
              <w:left w:val="single" w:sz="4" w:space="0" w:color="auto"/>
              <w:right w:val="single" w:sz="4" w:space="0" w:color="auto"/>
            </w:tcBorders>
            <w:vAlign w:val="center"/>
          </w:tcPr>
          <w:p w14:paraId="620E839F" w14:textId="57CA1F7D"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4.9</w:t>
            </w:r>
          </w:p>
        </w:tc>
        <w:tc>
          <w:tcPr>
            <w:tcW w:w="729" w:type="dxa"/>
            <w:tcBorders>
              <w:top w:val="single" w:sz="4" w:space="0" w:color="auto"/>
              <w:left w:val="single" w:sz="4" w:space="0" w:color="auto"/>
              <w:right w:val="single" w:sz="4" w:space="0" w:color="auto"/>
            </w:tcBorders>
            <w:noWrap/>
            <w:vAlign w:val="center"/>
          </w:tcPr>
          <w:p w14:paraId="61DC5E60" w14:textId="0BC99040"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27.8</w:t>
            </w:r>
          </w:p>
        </w:tc>
        <w:tc>
          <w:tcPr>
            <w:tcW w:w="731" w:type="dxa"/>
            <w:tcBorders>
              <w:top w:val="single" w:sz="4" w:space="0" w:color="auto"/>
              <w:left w:val="single" w:sz="4" w:space="0" w:color="auto"/>
              <w:right w:val="single" w:sz="4" w:space="0" w:color="auto"/>
            </w:tcBorders>
            <w:noWrap/>
            <w:vAlign w:val="center"/>
          </w:tcPr>
          <w:p w14:paraId="5E1D6D21" w14:textId="0783E7C8"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25.3</w:t>
            </w:r>
          </w:p>
        </w:tc>
        <w:tc>
          <w:tcPr>
            <w:tcW w:w="730" w:type="dxa"/>
            <w:tcBorders>
              <w:top w:val="single" w:sz="4" w:space="0" w:color="auto"/>
              <w:left w:val="single" w:sz="4" w:space="0" w:color="auto"/>
              <w:right w:val="single" w:sz="4" w:space="0" w:color="auto"/>
            </w:tcBorders>
            <w:noWrap/>
            <w:vAlign w:val="center"/>
          </w:tcPr>
          <w:p w14:paraId="29F0662D" w14:textId="588892F9"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3.8</w:t>
            </w:r>
          </w:p>
        </w:tc>
        <w:tc>
          <w:tcPr>
            <w:tcW w:w="728" w:type="dxa"/>
            <w:tcBorders>
              <w:top w:val="single" w:sz="4" w:space="0" w:color="auto"/>
              <w:left w:val="single" w:sz="4" w:space="0" w:color="auto"/>
              <w:right w:val="single" w:sz="4" w:space="0" w:color="auto"/>
            </w:tcBorders>
            <w:noWrap/>
            <w:vAlign w:val="center"/>
          </w:tcPr>
          <w:p w14:paraId="068CA85D" w14:textId="660B3CD8"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w:t>
            </w:r>
          </w:p>
        </w:tc>
        <w:tc>
          <w:tcPr>
            <w:tcW w:w="725" w:type="dxa"/>
            <w:tcBorders>
              <w:top w:val="single" w:sz="4" w:space="0" w:color="auto"/>
              <w:left w:val="single" w:sz="4" w:space="0" w:color="auto"/>
              <w:right w:val="single" w:sz="4" w:space="0" w:color="auto"/>
            </w:tcBorders>
            <w:noWrap/>
            <w:vAlign w:val="center"/>
          </w:tcPr>
          <w:p w14:paraId="5D23AD5C" w14:textId="3092FD76"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31.9</w:t>
            </w:r>
          </w:p>
        </w:tc>
        <w:tc>
          <w:tcPr>
            <w:tcW w:w="726" w:type="dxa"/>
            <w:tcBorders>
              <w:top w:val="single" w:sz="4" w:space="0" w:color="auto"/>
              <w:left w:val="single" w:sz="4" w:space="0" w:color="auto"/>
              <w:right w:val="double" w:sz="4" w:space="0" w:color="auto"/>
            </w:tcBorders>
            <w:vAlign w:val="center"/>
          </w:tcPr>
          <w:p w14:paraId="3CBE7764" w14:textId="4D6F021D"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4.9</w:t>
            </w:r>
          </w:p>
        </w:tc>
        <w:tc>
          <w:tcPr>
            <w:tcW w:w="726" w:type="dxa"/>
            <w:tcBorders>
              <w:top w:val="single" w:sz="4" w:space="0" w:color="auto"/>
              <w:left w:val="double" w:sz="4" w:space="0" w:color="auto"/>
              <w:right w:val="single" w:sz="4" w:space="0" w:color="auto"/>
            </w:tcBorders>
            <w:vAlign w:val="center"/>
          </w:tcPr>
          <w:p w14:paraId="71F7106A" w14:textId="0D9EA51D"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32.7</w:t>
            </w:r>
          </w:p>
        </w:tc>
        <w:tc>
          <w:tcPr>
            <w:tcW w:w="726" w:type="dxa"/>
            <w:tcBorders>
              <w:top w:val="single" w:sz="4" w:space="0" w:color="auto"/>
              <w:left w:val="single" w:sz="4" w:space="0" w:color="auto"/>
            </w:tcBorders>
            <w:vAlign w:val="center"/>
          </w:tcPr>
          <w:p w14:paraId="2E3DB196" w14:textId="6EEF5464"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5.2</w:t>
            </w:r>
          </w:p>
        </w:tc>
      </w:tr>
      <w:tr w:rsidR="00404180" w:rsidRPr="00404180" w14:paraId="7AEF8A23" w14:textId="77777777" w:rsidTr="007D54C5">
        <w:trPr>
          <w:cantSplit/>
          <w:trHeight w:val="20"/>
        </w:trPr>
        <w:tc>
          <w:tcPr>
            <w:tcW w:w="8646" w:type="dxa"/>
            <w:gridSpan w:val="11"/>
            <w:tcBorders>
              <w:bottom w:val="single" w:sz="4" w:space="0" w:color="auto"/>
            </w:tcBorders>
            <w:shd w:val="clear" w:color="auto" w:fill="DEEAF6" w:themeFill="accent1" w:themeFillTint="33"/>
            <w:vAlign w:val="center"/>
          </w:tcPr>
          <w:p w14:paraId="570F2447" w14:textId="716A7EAB" w:rsidR="001C415D" w:rsidRPr="00404180" w:rsidRDefault="001C415D" w:rsidP="001C415D">
            <w:pPr>
              <w:spacing w:line="240" w:lineRule="exact"/>
              <w:rPr>
                <w:rFonts w:ascii="BIZ UDPゴシック" w:eastAsia="BIZ UDPゴシック" w:hAnsi="BIZ UDPゴシック"/>
                <w:color w:val="000000" w:themeColor="text1"/>
                <w:sz w:val="16"/>
                <w:szCs w:val="16"/>
              </w:rPr>
            </w:pPr>
            <w:r w:rsidRPr="00404180">
              <w:rPr>
                <w:rFonts w:ascii="ＭＳ 明朝" w:eastAsia="ＭＳ 明朝" w:hAnsi="ＭＳ 明朝" w:cs="ＭＳ 明朝" w:hint="eastAsia"/>
                <w:color w:val="000000" w:themeColor="text1"/>
                <w:sz w:val="16"/>
                <w:szCs w:val="16"/>
              </w:rPr>
              <w:t>➈</w:t>
            </w:r>
            <w:r w:rsidRPr="00404180">
              <w:rPr>
                <w:rFonts w:ascii="BIZ UDPゴシック" w:eastAsia="BIZ UDPゴシック" w:hAnsi="BIZ UDPゴシック" w:hint="eastAsia"/>
                <w:color w:val="000000" w:themeColor="text1"/>
                <w:sz w:val="16"/>
                <w:szCs w:val="16"/>
              </w:rPr>
              <w:t xml:space="preserve">　社会全体</w:t>
            </w:r>
          </w:p>
        </w:tc>
      </w:tr>
      <w:tr w:rsidR="00404180" w:rsidRPr="00404180" w14:paraId="317AA1A8" w14:textId="77777777" w:rsidTr="00755B9F">
        <w:trPr>
          <w:trHeight w:val="20"/>
        </w:trPr>
        <w:tc>
          <w:tcPr>
            <w:tcW w:w="1364" w:type="dxa"/>
            <w:tcBorders>
              <w:right w:val="single" w:sz="4" w:space="0" w:color="auto"/>
            </w:tcBorders>
            <w:noWrap/>
          </w:tcPr>
          <w:p w14:paraId="4887C3DD" w14:textId="21BAEEBC"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全体</w:t>
            </w:r>
          </w:p>
        </w:tc>
        <w:tc>
          <w:tcPr>
            <w:tcW w:w="730" w:type="dxa"/>
            <w:tcBorders>
              <w:left w:val="single" w:sz="4" w:space="0" w:color="auto"/>
              <w:right w:val="single" w:sz="4" w:space="0" w:color="auto"/>
            </w:tcBorders>
            <w:vAlign w:val="center"/>
          </w:tcPr>
          <w:p w14:paraId="1B71D067" w14:textId="6D997E06"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585</w:t>
            </w:r>
          </w:p>
        </w:tc>
        <w:tc>
          <w:tcPr>
            <w:tcW w:w="731" w:type="dxa"/>
            <w:tcBorders>
              <w:left w:val="single" w:sz="4" w:space="0" w:color="auto"/>
              <w:right w:val="single" w:sz="4" w:space="0" w:color="auto"/>
            </w:tcBorders>
            <w:vAlign w:val="center"/>
          </w:tcPr>
          <w:p w14:paraId="7854AE18" w14:textId="19D4F8D7"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13.2</w:t>
            </w:r>
          </w:p>
        </w:tc>
        <w:tc>
          <w:tcPr>
            <w:tcW w:w="729" w:type="dxa"/>
            <w:tcBorders>
              <w:left w:val="single" w:sz="4" w:space="0" w:color="auto"/>
              <w:right w:val="single" w:sz="4" w:space="0" w:color="auto"/>
            </w:tcBorders>
            <w:noWrap/>
            <w:vAlign w:val="center"/>
          </w:tcPr>
          <w:p w14:paraId="63A7D523" w14:textId="1A5AFEC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49.6</w:t>
            </w:r>
          </w:p>
        </w:tc>
        <w:tc>
          <w:tcPr>
            <w:tcW w:w="731" w:type="dxa"/>
            <w:tcBorders>
              <w:left w:val="single" w:sz="4" w:space="0" w:color="auto"/>
              <w:right w:val="single" w:sz="4" w:space="0" w:color="auto"/>
            </w:tcBorders>
            <w:noWrap/>
            <w:vAlign w:val="center"/>
          </w:tcPr>
          <w:p w14:paraId="38A89AD3" w14:textId="2FED4514"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12.8</w:t>
            </w:r>
          </w:p>
        </w:tc>
        <w:tc>
          <w:tcPr>
            <w:tcW w:w="730" w:type="dxa"/>
            <w:tcBorders>
              <w:left w:val="single" w:sz="4" w:space="0" w:color="auto"/>
              <w:right w:val="single" w:sz="4" w:space="0" w:color="auto"/>
            </w:tcBorders>
            <w:noWrap/>
            <w:vAlign w:val="center"/>
          </w:tcPr>
          <w:p w14:paraId="374854D7" w14:textId="3C7FE4DC"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3.8</w:t>
            </w:r>
          </w:p>
        </w:tc>
        <w:tc>
          <w:tcPr>
            <w:tcW w:w="728" w:type="dxa"/>
            <w:tcBorders>
              <w:left w:val="single" w:sz="4" w:space="0" w:color="auto"/>
              <w:right w:val="single" w:sz="4" w:space="0" w:color="auto"/>
            </w:tcBorders>
            <w:noWrap/>
            <w:vAlign w:val="center"/>
          </w:tcPr>
          <w:p w14:paraId="6CEB7AD1" w14:textId="117BA889"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0.5</w:t>
            </w:r>
          </w:p>
        </w:tc>
        <w:tc>
          <w:tcPr>
            <w:tcW w:w="725" w:type="dxa"/>
            <w:tcBorders>
              <w:left w:val="single" w:sz="4" w:space="0" w:color="auto"/>
              <w:right w:val="single" w:sz="4" w:space="0" w:color="auto"/>
            </w:tcBorders>
            <w:noWrap/>
            <w:vAlign w:val="center"/>
          </w:tcPr>
          <w:p w14:paraId="20D3A567" w14:textId="4FFD56B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14.2</w:t>
            </w:r>
          </w:p>
        </w:tc>
        <w:tc>
          <w:tcPr>
            <w:tcW w:w="726" w:type="dxa"/>
            <w:tcBorders>
              <w:left w:val="single" w:sz="4" w:space="0" w:color="auto"/>
              <w:right w:val="double" w:sz="4" w:space="0" w:color="auto"/>
            </w:tcBorders>
            <w:vAlign w:val="center"/>
          </w:tcPr>
          <w:p w14:paraId="727D3575" w14:textId="44F4F7EF"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6.0</w:t>
            </w:r>
          </w:p>
        </w:tc>
        <w:tc>
          <w:tcPr>
            <w:tcW w:w="726" w:type="dxa"/>
            <w:tcBorders>
              <w:left w:val="double" w:sz="4" w:space="0" w:color="auto"/>
              <w:right w:val="single" w:sz="4" w:space="0" w:color="auto"/>
            </w:tcBorders>
            <w:shd w:val="clear" w:color="auto" w:fill="B4C6E7" w:themeFill="accent5" w:themeFillTint="66"/>
            <w:vAlign w:val="center"/>
          </w:tcPr>
          <w:p w14:paraId="4878CFED" w14:textId="04D867EA" w:rsidR="001C415D" w:rsidRPr="00404180" w:rsidRDefault="001C415D" w:rsidP="007D54C5">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62.8</w:t>
            </w:r>
          </w:p>
        </w:tc>
        <w:tc>
          <w:tcPr>
            <w:tcW w:w="726" w:type="dxa"/>
            <w:tcBorders>
              <w:left w:val="single" w:sz="4" w:space="0" w:color="auto"/>
            </w:tcBorders>
            <w:vAlign w:val="center"/>
          </w:tcPr>
          <w:p w14:paraId="5DCD8BD7" w14:textId="7D17388C"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4.3</w:t>
            </w:r>
          </w:p>
        </w:tc>
      </w:tr>
      <w:tr w:rsidR="00404180" w:rsidRPr="00404180" w14:paraId="5A299921" w14:textId="77777777" w:rsidTr="007D54C5">
        <w:trPr>
          <w:trHeight w:val="20"/>
        </w:trPr>
        <w:tc>
          <w:tcPr>
            <w:tcW w:w="1364" w:type="dxa"/>
            <w:tcBorders>
              <w:right w:val="single" w:sz="4" w:space="0" w:color="auto"/>
            </w:tcBorders>
            <w:noWrap/>
          </w:tcPr>
          <w:p w14:paraId="31CB7782"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730" w:type="dxa"/>
            <w:tcBorders>
              <w:left w:val="single" w:sz="4" w:space="0" w:color="auto"/>
              <w:right w:val="single" w:sz="4" w:space="0" w:color="auto"/>
            </w:tcBorders>
            <w:vAlign w:val="center"/>
          </w:tcPr>
          <w:p w14:paraId="65B48918" w14:textId="2E8B1689"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731" w:type="dxa"/>
            <w:tcBorders>
              <w:left w:val="single" w:sz="4" w:space="0" w:color="auto"/>
              <w:right w:val="single" w:sz="4" w:space="0" w:color="auto"/>
            </w:tcBorders>
            <w:vAlign w:val="center"/>
          </w:tcPr>
          <w:p w14:paraId="59FC59E0" w14:textId="1DAD01F2"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10.8</w:t>
            </w:r>
          </w:p>
        </w:tc>
        <w:tc>
          <w:tcPr>
            <w:tcW w:w="729" w:type="dxa"/>
            <w:tcBorders>
              <w:left w:val="single" w:sz="4" w:space="0" w:color="auto"/>
              <w:right w:val="single" w:sz="4" w:space="0" w:color="auto"/>
            </w:tcBorders>
            <w:noWrap/>
            <w:vAlign w:val="center"/>
          </w:tcPr>
          <w:p w14:paraId="4110BF64" w14:textId="3C64EA70"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52.3</w:t>
            </w:r>
          </w:p>
        </w:tc>
        <w:tc>
          <w:tcPr>
            <w:tcW w:w="731" w:type="dxa"/>
            <w:tcBorders>
              <w:left w:val="single" w:sz="4" w:space="0" w:color="auto"/>
              <w:right w:val="single" w:sz="4" w:space="0" w:color="auto"/>
            </w:tcBorders>
            <w:noWrap/>
            <w:vAlign w:val="center"/>
          </w:tcPr>
          <w:p w14:paraId="3A8B3113" w14:textId="2535C749"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17.1</w:t>
            </w:r>
          </w:p>
        </w:tc>
        <w:tc>
          <w:tcPr>
            <w:tcW w:w="730" w:type="dxa"/>
            <w:tcBorders>
              <w:left w:val="single" w:sz="4" w:space="0" w:color="auto"/>
              <w:right w:val="single" w:sz="4" w:space="0" w:color="auto"/>
            </w:tcBorders>
            <w:noWrap/>
            <w:vAlign w:val="center"/>
          </w:tcPr>
          <w:p w14:paraId="08E68644" w14:textId="014E9FD5"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4.5</w:t>
            </w:r>
          </w:p>
        </w:tc>
        <w:tc>
          <w:tcPr>
            <w:tcW w:w="728" w:type="dxa"/>
            <w:tcBorders>
              <w:left w:val="single" w:sz="4" w:space="0" w:color="auto"/>
              <w:right w:val="single" w:sz="4" w:space="0" w:color="auto"/>
            </w:tcBorders>
            <w:noWrap/>
            <w:vAlign w:val="center"/>
          </w:tcPr>
          <w:p w14:paraId="0EB98272" w14:textId="42D6A78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0.7</w:t>
            </w:r>
          </w:p>
        </w:tc>
        <w:tc>
          <w:tcPr>
            <w:tcW w:w="725" w:type="dxa"/>
            <w:tcBorders>
              <w:left w:val="single" w:sz="4" w:space="0" w:color="auto"/>
              <w:right w:val="single" w:sz="4" w:space="0" w:color="auto"/>
            </w:tcBorders>
            <w:noWrap/>
            <w:vAlign w:val="center"/>
          </w:tcPr>
          <w:p w14:paraId="7DCE1B8A" w14:textId="5CBC8AA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9.8</w:t>
            </w:r>
          </w:p>
        </w:tc>
        <w:tc>
          <w:tcPr>
            <w:tcW w:w="726" w:type="dxa"/>
            <w:tcBorders>
              <w:left w:val="single" w:sz="4" w:space="0" w:color="auto"/>
              <w:right w:val="double" w:sz="4" w:space="0" w:color="auto"/>
            </w:tcBorders>
            <w:vAlign w:val="center"/>
          </w:tcPr>
          <w:p w14:paraId="67036BF3" w14:textId="1DEEC09E"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4.9</w:t>
            </w:r>
          </w:p>
        </w:tc>
        <w:tc>
          <w:tcPr>
            <w:tcW w:w="726" w:type="dxa"/>
            <w:tcBorders>
              <w:left w:val="double" w:sz="4" w:space="0" w:color="auto"/>
              <w:right w:val="single" w:sz="4" w:space="0" w:color="auto"/>
            </w:tcBorders>
            <w:vAlign w:val="center"/>
          </w:tcPr>
          <w:p w14:paraId="09513BFF" w14:textId="7F0E3800"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63.1</w:t>
            </w:r>
          </w:p>
        </w:tc>
        <w:tc>
          <w:tcPr>
            <w:tcW w:w="726" w:type="dxa"/>
            <w:tcBorders>
              <w:left w:val="single" w:sz="4" w:space="0" w:color="auto"/>
            </w:tcBorders>
            <w:vAlign w:val="center"/>
          </w:tcPr>
          <w:p w14:paraId="0C775CA3" w14:textId="6719A7F3"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5.2</w:t>
            </w:r>
          </w:p>
        </w:tc>
      </w:tr>
      <w:tr w:rsidR="00404180" w:rsidRPr="00404180" w14:paraId="3C7BED5A" w14:textId="77777777" w:rsidTr="007D54C5">
        <w:trPr>
          <w:trHeight w:val="20"/>
        </w:trPr>
        <w:tc>
          <w:tcPr>
            <w:tcW w:w="1364" w:type="dxa"/>
            <w:tcBorders>
              <w:top w:val="single" w:sz="4" w:space="0" w:color="auto"/>
              <w:right w:val="single" w:sz="4" w:space="0" w:color="auto"/>
            </w:tcBorders>
            <w:noWrap/>
          </w:tcPr>
          <w:p w14:paraId="1AA3AEC2" w14:textId="77777777" w:rsidR="001C415D" w:rsidRPr="00404180" w:rsidRDefault="001C415D" w:rsidP="009E3826">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730" w:type="dxa"/>
            <w:tcBorders>
              <w:top w:val="single" w:sz="4" w:space="0" w:color="auto"/>
              <w:left w:val="single" w:sz="4" w:space="0" w:color="auto"/>
              <w:right w:val="single" w:sz="4" w:space="0" w:color="auto"/>
            </w:tcBorders>
            <w:vAlign w:val="center"/>
          </w:tcPr>
          <w:p w14:paraId="14740146" w14:textId="72A346CE"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731" w:type="dxa"/>
            <w:tcBorders>
              <w:top w:val="single" w:sz="4" w:space="0" w:color="auto"/>
              <w:left w:val="single" w:sz="4" w:space="0" w:color="auto"/>
              <w:right w:val="single" w:sz="4" w:space="0" w:color="auto"/>
            </w:tcBorders>
            <w:vAlign w:val="center"/>
          </w:tcPr>
          <w:p w14:paraId="4161A821" w14:textId="4424426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14.9</w:t>
            </w:r>
          </w:p>
        </w:tc>
        <w:tc>
          <w:tcPr>
            <w:tcW w:w="729" w:type="dxa"/>
            <w:tcBorders>
              <w:top w:val="single" w:sz="4" w:space="0" w:color="auto"/>
              <w:left w:val="single" w:sz="4" w:space="0" w:color="auto"/>
              <w:right w:val="single" w:sz="4" w:space="0" w:color="auto"/>
            </w:tcBorders>
            <w:noWrap/>
            <w:vAlign w:val="center"/>
          </w:tcPr>
          <w:p w14:paraId="5A7BE1B0" w14:textId="4E12BD02"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47.6</w:t>
            </w:r>
          </w:p>
        </w:tc>
        <w:tc>
          <w:tcPr>
            <w:tcW w:w="731" w:type="dxa"/>
            <w:tcBorders>
              <w:top w:val="single" w:sz="4" w:space="0" w:color="auto"/>
              <w:left w:val="single" w:sz="4" w:space="0" w:color="auto"/>
              <w:right w:val="single" w:sz="4" w:space="0" w:color="auto"/>
            </w:tcBorders>
            <w:noWrap/>
            <w:vAlign w:val="center"/>
          </w:tcPr>
          <w:p w14:paraId="5D8E05C3" w14:textId="3C16CDE8"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8.7</w:t>
            </w:r>
          </w:p>
        </w:tc>
        <w:tc>
          <w:tcPr>
            <w:tcW w:w="730" w:type="dxa"/>
            <w:tcBorders>
              <w:top w:val="single" w:sz="4" w:space="0" w:color="auto"/>
              <w:left w:val="single" w:sz="4" w:space="0" w:color="auto"/>
              <w:right w:val="single" w:sz="4" w:space="0" w:color="auto"/>
            </w:tcBorders>
            <w:noWrap/>
            <w:vAlign w:val="center"/>
          </w:tcPr>
          <w:p w14:paraId="2C7FE81A" w14:textId="7A42BC4A"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3.1</w:t>
            </w:r>
          </w:p>
        </w:tc>
        <w:tc>
          <w:tcPr>
            <w:tcW w:w="728" w:type="dxa"/>
            <w:tcBorders>
              <w:top w:val="single" w:sz="4" w:space="0" w:color="auto"/>
              <w:left w:val="single" w:sz="4" w:space="0" w:color="auto"/>
              <w:right w:val="single" w:sz="4" w:space="0" w:color="auto"/>
            </w:tcBorders>
            <w:noWrap/>
            <w:vAlign w:val="center"/>
          </w:tcPr>
          <w:p w14:paraId="41F7F441" w14:textId="3DF488C4"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0.3</w:t>
            </w:r>
          </w:p>
        </w:tc>
        <w:tc>
          <w:tcPr>
            <w:tcW w:w="725" w:type="dxa"/>
            <w:tcBorders>
              <w:top w:val="single" w:sz="4" w:space="0" w:color="auto"/>
              <w:left w:val="single" w:sz="4" w:space="0" w:color="auto"/>
              <w:right w:val="single" w:sz="4" w:space="0" w:color="auto"/>
            </w:tcBorders>
            <w:noWrap/>
            <w:vAlign w:val="center"/>
          </w:tcPr>
          <w:p w14:paraId="60622E0A" w14:textId="6B059905"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19.1</w:t>
            </w:r>
          </w:p>
        </w:tc>
        <w:tc>
          <w:tcPr>
            <w:tcW w:w="726" w:type="dxa"/>
            <w:tcBorders>
              <w:top w:val="single" w:sz="4" w:space="0" w:color="auto"/>
              <w:left w:val="single" w:sz="4" w:space="0" w:color="auto"/>
              <w:right w:val="double" w:sz="4" w:space="0" w:color="auto"/>
            </w:tcBorders>
            <w:vAlign w:val="center"/>
          </w:tcPr>
          <w:p w14:paraId="318D19F7" w14:textId="3EF15D10"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6.3</w:t>
            </w:r>
          </w:p>
        </w:tc>
        <w:tc>
          <w:tcPr>
            <w:tcW w:w="726" w:type="dxa"/>
            <w:tcBorders>
              <w:top w:val="single" w:sz="4" w:space="0" w:color="auto"/>
              <w:left w:val="double" w:sz="4" w:space="0" w:color="auto"/>
              <w:right w:val="single" w:sz="4" w:space="0" w:color="auto"/>
            </w:tcBorders>
            <w:vAlign w:val="center"/>
          </w:tcPr>
          <w:p w14:paraId="0D29D487" w14:textId="7F356B7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62.5</w:t>
            </w:r>
          </w:p>
        </w:tc>
        <w:tc>
          <w:tcPr>
            <w:tcW w:w="726" w:type="dxa"/>
            <w:tcBorders>
              <w:top w:val="single" w:sz="4" w:space="0" w:color="auto"/>
              <w:left w:val="single" w:sz="4" w:space="0" w:color="auto"/>
            </w:tcBorders>
            <w:vAlign w:val="center"/>
          </w:tcPr>
          <w:p w14:paraId="18CAF093" w14:textId="3D02017B" w:rsidR="001C415D" w:rsidRPr="00404180" w:rsidRDefault="001C415D" w:rsidP="007D54C5">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3.4</w:t>
            </w:r>
          </w:p>
        </w:tc>
      </w:tr>
    </w:tbl>
    <w:p w14:paraId="0DB4844F" w14:textId="12215DFA" w:rsidR="007D54C5" w:rsidRPr="00404180" w:rsidRDefault="00547C8F" w:rsidP="007D54C5">
      <w:pPr>
        <w:widowControl/>
        <w:jc w:val="left"/>
        <w:rPr>
          <w:rFonts w:ascii="BIZ UDPゴシック" w:eastAsia="BIZ UDPゴシック" w:hAnsi="BIZ UDPゴシック"/>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30336" behindDoc="0" locked="0" layoutInCell="1" allowOverlap="1" wp14:anchorId="268553AB" wp14:editId="33B67098">
                <wp:simplePos x="0" y="0"/>
                <wp:positionH relativeFrom="margin">
                  <wp:posOffset>97790</wp:posOffset>
                </wp:positionH>
                <wp:positionV relativeFrom="paragraph">
                  <wp:posOffset>171821</wp:posOffset>
                </wp:positionV>
                <wp:extent cx="5563235" cy="819150"/>
                <wp:effectExtent l="0" t="0" r="0" b="0"/>
                <wp:wrapNone/>
                <wp:docPr id="83" name="角丸四角形 83"/>
                <wp:cNvGraphicFramePr/>
                <a:graphic xmlns:a="http://schemas.openxmlformats.org/drawingml/2006/main">
                  <a:graphicData uri="http://schemas.microsoft.com/office/word/2010/wordprocessingShape">
                    <wps:wsp>
                      <wps:cNvSpPr/>
                      <wps:spPr>
                        <a:xfrm>
                          <a:off x="0" y="0"/>
                          <a:ext cx="5563235" cy="819150"/>
                        </a:xfrm>
                        <a:prstGeom prst="roundRect">
                          <a:avLst>
                            <a:gd name="adj" fmla="val 1502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047EFF" id="角丸四角形 83" o:spid="_x0000_s1026" style="position:absolute;left:0;text-align:left;margin-left:7.7pt;margin-top:13.55pt;width:438.05pt;height:64.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" fillcolor="white [3212]" stroked="f" strokeweight="1pt">
                <v:stroke joinstyle="miter"/>
                <w10:wrap anchorx="margin"/>
              </v:roundrect>
            </w:pict>
          </mc:Fallback>
        </mc:AlternateContent>
      </w: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31360" behindDoc="0" locked="0" layoutInCell="1" allowOverlap="1" wp14:anchorId="45E92821" wp14:editId="251EF89E">
                <wp:simplePos x="0" y="0"/>
                <wp:positionH relativeFrom="margin">
                  <wp:align>center</wp:align>
                </wp:positionH>
                <wp:positionV relativeFrom="paragraph">
                  <wp:posOffset>196742</wp:posOffset>
                </wp:positionV>
                <wp:extent cx="5524500" cy="776377"/>
                <wp:effectExtent l="0" t="0" r="0" b="5080"/>
                <wp:wrapNone/>
                <wp:docPr id="226" name="テキスト ボックス 226"/>
                <wp:cNvGraphicFramePr/>
                <a:graphic xmlns:a="http://schemas.openxmlformats.org/drawingml/2006/main">
                  <a:graphicData uri="http://schemas.microsoft.com/office/word/2010/wordprocessingShape">
                    <wps:wsp>
                      <wps:cNvSpPr txBox="1"/>
                      <wps:spPr>
                        <a:xfrm>
                          <a:off x="0" y="0"/>
                          <a:ext cx="5524500" cy="7763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F2C73F" w14:textId="77777777" w:rsidR="009E4323" w:rsidRDefault="009E4323" w:rsidP="00547C8F">
                            <w:pPr>
                              <w:ind w:leftChars="100" w:left="210" w:rightChars="100" w:right="210"/>
                              <w:rPr>
                                <w:rFonts w:ascii="UD デジタル 教科書体 N-R" w:eastAsia="UD デジタル 教科書体 N-R"/>
                              </w:rPr>
                            </w:pPr>
                            <w:r>
                              <w:rPr>
                                <w:rFonts w:ascii="UD デジタル 教科書体 N-R" w:eastAsia="UD デジタル 教科書体 N-R"/>
                              </w:rPr>
                              <w:t>・</w:t>
                            </w:r>
                            <w:r w:rsidRPr="009B4D5F">
                              <w:rPr>
                                <w:rFonts w:ascii="BIZ UDPゴシック" w:eastAsia="BIZ UDPゴシック" w:hAnsi="BIZ UDPゴシック" w:hint="eastAsia"/>
                                <w:szCs w:val="21"/>
                              </w:rPr>
                              <w:t>多くの</w:t>
                            </w:r>
                            <w:r w:rsidRPr="009B4D5F">
                              <w:rPr>
                                <w:rFonts w:ascii="BIZ UDPゴシック" w:eastAsia="BIZ UDPゴシック" w:hAnsi="BIZ UDPゴシック"/>
                                <w:szCs w:val="21"/>
                              </w:rPr>
                              <w:t>分野で『男性優遇</w:t>
                            </w:r>
                            <w:r w:rsidRPr="009B4D5F">
                              <w:rPr>
                                <w:rFonts w:ascii="BIZ UDPゴシック" w:eastAsia="BIZ UDPゴシック" w:hAnsi="BIZ UDPゴシック" w:hint="eastAsia"/>
                                <w:szCs w:val="21"/>
                              </w:rPr>
                              <w:t>』</w:t>
                            </w:r>
                            <w:r w:rsidRPr="009B4D5F">
                              <w:rPr>
                                <w:rFonts w:ascii="BIZ UDPゴシック" w:eastAsia="BIZ UDPゴシック" w:hAnsi="BIZ UDPゴシック"/>
                                <w:szCs w:val="21"/>
                              </w:rPr>
                              <w:t>の意識が強くなっています。</w:t>
                            </w:r>
                          </w:p>
                          <w:p w14:paraId="13D27CA1" w14:textId="77777777" w:rsidR="009E4323" w:rsidRPr="00F918A5" w:rsidRDefault="009E4323" w:rsidP="00547C8F">
                            <w:pPr>
                              <w:ind w:leftChars="100" w:left="420" w:rightChars="100" w:right="210" w:hangingChars="100" w:hanging="210"/>
                              <w:rPr>
                                <w:rFonts w:ascii="UD デジタル 教科書体 N-R" w:eastAsia="UD デジタル 教科書体 N-R"/>
                              </w:rPr>
                            </w:pPr>
                            <w:r>
                              <w:rPr>
                                <w:rFonts w:ascii="UD デジタル 教科書体 N-R" w:eastAsia="UD デジタル 教科書体 N-R" w:hint="eastAsia"/>
                              </w:rPr>
                              <w:t>☞</w:t>
                            </w:r>
                            <w:r w:rsidRPr="009B4D5F">
                              <w:rPr>
                                <w:rFonts w:ascii="BIZ UDPゴシック" w:eastAsia="BIZ UDPゴシック" w:hAnsi="BIZ UDPゴシック" w:hint="eastAsia"/>
                                <w:szCs w:val="21"/>
                              </w:rPr>
                              <w:t>あらゆる</w:t>
                            </w:r>
                            <w:r w:rsidRPr="009B4D5F">
                              <w:rPr>
                                <w:rFonts w:ascii="BIZ UDPゴシック" w:eastAsia="BIZ UDPゴシック" w:hAnsi="BIZ UDPゴシック"/>
                                <w:szCs w:val="21"/>
                              </w:rPr>
                              <w:t>分野への女性の参画促進や、</w:t>
                            </w:r>
                            <w:r w:rsidRPr="009B4D5F">
                              <w:rPr>
                                <w:rFonts w:ascii="BIZ UDPゴシック" w:eastAsia="BIZ UDPゴシック" w:hAnsi="BIZ UDPゴシック" w:hint="eastAsia"/>
                                <w:szCs w:val="21"/>
                              </w:rPr>
                              <w:t>社会通念</w:t>
                            </w:r>
                            <w:r w:rsidRPr="009B4D5F">
                              <w:rPr>
                                <w:rFonts w:ascii="BIZ UDPゴシック" w:eastAsia="BIZ UDPゴシック" w:hAnsi="BIZ UDPゴシック"/>
                                <w:szCs w:val="21"/>
                              </w:rPr>
                              <w:t>・習慣やしきたり</w:t>
                            </w:r>
                            <w:r w:rsidRPr="009B4D5F">
                              <w:rPr>
                                <w:rFonts w:ascii="BIZ UDPゴシック" w:eastAsia="BIZ UDPゴシック" w:hAnsi="BIZ UDPゴシック" w:hint="eastAsia"/>
                                <w:szCs w:val="21"/>
                              </w:rPr>
                              <w:t>の</w:t>
                            </w:r>
                            <w:r w:rsidRPr="009B4D5F">
                              <w:rPr>
                                <w:rFonts w:ascii="BIZ UDPゴシック" w:eastAsia="BIZ UDPゴシック" w:hAnsi="BIZ UDPゴシック"/>
                                <w:szCs w:val="21"/>
                              </w:rPr>
                              <w:t>見直し等の</w:t>
                            </w:r>
                            <w:r w:rsidRPr="009B4D5F">
                              <w:rPr>
                                <w:rFonts w:ascii="BIZ UDPゴシック" w:eastAsia="BIZ UDPゴシック" w:hAnsi="BIZ UDPゴシック" w:hint="eastAsia"/>
                                <w:szCs w:val="21"/>
                              </w:rPr>
                              <w:t>意識改革</w:t>
                            </w:r>
                            <w:r w:rsidRPr="009B4D5F">
                              <w:rPr>
                                <w:rFonts w:ascii="BIZ UDPゴシック" w:eastAsia="BIZ UDPゴシック" w:hAnsi="BIZ UDPゴシック"/>
                                <w:szCs w:val="21"/>
                              </w:rPr>
                              <w:t>が求められます。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92821" id="テキスト ボックス 226" o:spid="_x0000_s1086" type="#_x0000_t202" style="position:absolute;margin-left:0;margin-top:15.5pt;width:435pt;height:61.15pt;z-index:252431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" filled="f" stroked="f" strokeweight=".5pt">
                <v:textbox>
                  <w:txbxContent>
                    <w:p w14:paraId="03F2C73F" w14:textId="77777777" w:rsidR="009E4323" w:rsidRDefault="009E4323" w:rsidP="00547C8F">
                      <w:pPr>
                        <w:ind w:leftChars="100" w:left="210" w:rightChars="100" w:right="210"/>
                        <w:rPr>
                          <w:rFonts w:ascii="UD デジタル 教科書体 N-R" w:eastAsia="UD デジタル 教科書体 N-R"/>
                        </w:rPr>
                      </w:pPr>
                      <w:r>
                        <w:rPr>
                          <w:rFonts w:ascii="UD デジタル 教科書体 N-R" w:eastAsia="UD デジタル 教科書体 N-R"/>
                        </w:rPr>
                        <w:t>・</w:t>
                      </w:r>
                      <w:r w:rsidRPr="009B4D5F">
                        <w:rPr>
                          <w:rFonts w:ascii="BIZ UDPゴシック" w:eastAsia="BIZ UDPゴシック" w:hAnsi="BIZ UDPゴシック" w:hint="eastAsia"/>
                          <w:szCs w:val="21"/>
                        </w:rPr>
                        <w:t>多くの</w:t>
                      </w:r>
                      <w:r w:rsidRPr="009B4D5F">
                        <w:rPr>
                          <w:rFonts w:ascii="BIZ UDPゴシック" w:eastAsia="BIZ UDPゴシック" w:hAnsi="BIZ UDPゴシック"/>
                          <w:szCs w:val="21"/>
                        </w:rPr>
                        <w:t>分野で『男性優遇</w:t>
                      </w:r>
                      <w:r w:rsidRPr="009B4D5F">
                        <w:rPr>
                          <w:rFonts w:ascii="BIZ UDPゴシック" w:eastAsia="BIZ UDPゴシック" w:hAnsi="BIZ UDPゴシック" w:hint="eastAsia"/>
                          <w:szCs w:val="21"/>
                        </w:rPr>
                        <w:t>』</w:t>
                      </w:r>
                      <w:r w:rsidRPr="009B4D5F">
                        <w:rPr>
                          <w:rFonts w:ascii="BIZ UDPゴシック" w:eastAsia="BIZ UDPゴシック" w:hAnsi="BIZ UDPゴシック"/>
                          <w:szCs w:val="21"/>
                        </w:rPr>
                        <w:t>の意識が強くなっています。</w:t>
                      </w:r>
                    </w:p>
                    <w:p w14:paraId="13D27CA1" w14:textId="77777777" w:rsidR="009E4323" w:rsidRPr="00F918A5" w:rsidRDefault="009E4323" w:rsidP="00547C8F">
                      <w:pPr>
                        <w:ind w:leftChars="100" w:left="420" w:rightChars="100" w:right="210" w:hangingChars="100" w:hanging="210"/>
                        <w:rPr>
                          <w:rFonts w:ascii="UD デジタル 教科書体 N-R" w:eastAsia="UD デジタル 教科書体 N-R"/>
                        </w:rPr>
                      </w:pPr>
                      <w:r>
                        <w:rPr>
                          <w:rFonts w:ascii="UD デジタル 教科書体 N-R" w:eastAsia="UD デジタル 教科書体 N-R" w:hint="eastAsia"/>
                        </w:rPr>
                        <w:t>☞</w:t>
                      </w:r>
                      <w:r w:rsidRPr="009B4D5F">
                        <w:rPr>
                          <w:rFonts w:ascii="BIZ UDPゴシック" w:eastAsia="BIZ UDPゴシック" w:hAnsi="BIZ UDPゴシック" w:hint="eastAsia"/>
                          <w:szCs w:val="21"/>
                        </w:rPr>
                        <w:t>あらゆる</w:t>
                      </w:r>
                      <w:r w:rsidRPr="009B4D5F">
                        <w:rPr>
                          <w:rFonts w:ascii="BIZ UDPゴシック" w:eastAsia="BIZ UDPゴシック" w:hAnsi="BIZ UDPゴシック"/>
                          <w:szCs w:val="21"/>
                        </w:rPr>
                        <w:t>分野への女性の参画促進や、</w:t>
                      </w:r>
                      <w:r w:rsidRPr="009B4D5F">
                        <w:rPr>
                          <w:rFonts w:ascii="BIZ UDPゴシック" w:eastAsia="BIZ UDPゴシック" w:hAnsi="BIZ UDPゴシック" w:hint="eastAsia"/>
                          <w:szCs w:val="21"/>
                        </w:rPr>
                        <w:t>社会通念</w:t>
                      </w:r>
                      <w:r w:rsidRPr="009B4D5F">
                        <w:rPr>
                          <w:rFonts w:ascii="BIZ UDPゴシック" w:eastAsia="BIZ UDPゴシック" w:hAnsi="BIZ UDPゴシック"/>
                          <w:szCs w:val="21"/>
                        </w:rPr>
                        <w:t>・習慣やしきたり</w:t>
                      </w:r>
                      <w:r w:rsidRPr="009B4D5F">
                        <w:rPr>
                          <w:rFonts w:ascii="BIZ UDPゴシック" w:eastAsia="BIZ UDPゴシック" w:hAnsi="BIZ UDPゴシック" w:hint="eastAsia"/>
                          <w:szCs w:val="21"/>
                        </w:rPr>
                        <w:t>の</w:t>
                      </w:r>
                      <w:r w:rsidRPr="009B4D5F">
                        <w:rPr>
                          <w:rFonts w:ascii="BIZ UDPゴシック" w:eastAsia="BIZ UDPゴシック" w:hAnsi="BIZ UDPゴシック"/>
                          <w:szCs w:val="21"/>
                        </w:rPr>
                        <w:t>見直し等の</w:t>
                      </w:r>
                      <w:r w:rsidRPr="009B4D5F">
                        <w:rPr>
                          <w:rFonts w:ascii="BIZ UDPゴシック" w:eastAsia="BIZ UDPゴシック" w:hAnsi="BIZ UDPゴシック" w:hint="eastAsia"/>
                          <w:szCs w:val="21"/>
                        </w:rPr>
                        <w:t>意識改革</w:t>
                      </w:r>
                      <w:r w:rsidRPr="009B4D5F">
                        <w:rPr>
                          <w:rFonts w:ascii="BIZ UDPゴシック" w:eastAsia="BIZ UDPゴシック" w:hAnsi="BIZ UDPゴシック"/>
                          <w:szCs w:val="21"/>
                        </w:rPr>
                        <w:t>が求められます。</w:t>
                      </w:r>
                    </w:p>
                  </w:txbxContent>
                </v:textbox>
                <w10:wrap anchorx="margin"/>
              </v:shape>
            </w:pict>
          </mc:Fallback>
        </mc:AlternateContent>
      </w: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29312" behindDoc="0" locked="0" layoutInCell="1" allowOverlap="1" wp14:anchorId="61448CEF" wp14:editId="5A44FA1D">
                <wp:simplePos x="0" y="0"/>
                <wp:positionH relativeFrom="margin">
                  <wp:align>right</wp:align>
                </wp:positionH>
                <wp:positionV relativeFrom="paragraph">
                  <wp:posOffset>95166</wp:posOffset>
                </wp:positionV>
                <wp:extent cx="5753100" cy="974785"/>
                <wp:effectExtent l="0" t="0" r="0" b="0"/>
                <wp:wrapNone/>
                <wp:docPr id="82" name="角丸四角形 82"/>
                <wp:cNvGraphicFramePr/>
                <a:graphic xmlns:a="http://schemas.openxmlformats.org/drawingml/2006/main">
                  <a:graphicData uri="http://schemas.microsoft.com/office/word/2010/wordprocessingShape">
                    <wps:wsp>
                      <wps:cNvSpPr/>
                      <wps:spPr>
                        <a:xfrm>
                          <a:off x="0" y="0"/>
                          <a:ext cx="5753100" cy="974785"/>
                        </a:xfrm>
                        <a:prstGeom prst="roundRect">
                          <a:avLst>
                            <a:gd name="adj" fmla="val 15028"/>
                          </a:avLst>
                        </a:prstGeom>
                        <a:pattFill prst="pct40">
                          <a:fgClr>
                            <a:schemeClr val="accent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5D760" id="角丸四角形 82" o:spid="_x0000_s1026" style="position:absolute;left:0;text-align:left;margin-left:401.8pt;margin-top:7.5pt;width:453pt;height:76.75pt;z-index:25242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" fillcolor="#4472c4 [3208]" stroked="f" strokeweight="1pt">
                <v:fill r:id="rId46" o:title="" color2="white [3212]" type="pattern"/>
                <v:stroke joinstyle="miter"/>
                <w10:wrap anchorx="margin"/>
              </v:roundrect>
            </w:pict>
          </mc:Fallback>
        </mc:AlternateContent>
      </w:r>
    </w:p>
    <w:p w14:paraId="264056D9" w14:textId="5F6337BA" w:rsidR="00EB4780" w:rsidRPr="00404180" w:rsidRDefault="00664CA4" w:rsidP="00D65ADC">
      <w:pPr>
        <w:pageBreakBefore/>
        <w:spacing w:beforeLines="50" w:before="180" w:afterLines="100" w:after="360"/>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w:lastRenderedPageBreak/>
        <mc:AlternateContent>
          <mc:Choice Requires="wps">
            <w:drawing>
              <wp:anchor distT="0" distB="0" distL="114300" distR="114300" simplePos="0" relativeHeight="251722752" behindDoc="1" locked="0" layoutInCell="1" allowOverlap="1" wp14:anchorId="20AFF7B2" wp14:editId="0CED3CAB">
                <wp:simplePos x="0" y="0"/>
                <wp:positionH relativeFrom="margin">
                  <wp:align>right</wp:align>
                </wp:positionH>
                <wp:positionV relativeFrom="paragraph">
                  <wp:posOffset>85403</wp:posOffset>
                </wp:positionV>
                <wp:extent cx="5758775" cy="334645"/>
                <wp:effectExtent l="0" t="0" r="0" b="8255"/>
                <wp:wrapNone/>
                <wp:docPr id="730" name="角丸四角形 730"/>
                <wp:cNvGraphicFramePr/>
                <a:graphic xmlns:a="http://schemas.openxmlformats.org/drawingml/2006/main">
                  <a:graphicData uri="http://schemas.microsoft.com/office/word/2010/wordprocessingShape">
                    <wps:wsp>
                      <wps:cNvSpPr/>
                      <wps:spPr>
                        <a:xfrm>
                          <a:off x="0" y="0"/>
                          <a:ext cx="5758775"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69F132" id="角丸四角形 730" o:spid="_x0000_s1026" style="position:absolute;left:0;text-align:left;margin-left:402.25pt;margin-top:6.7pt;width:453.45pt;height:26.35pt;z-index:-2515937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" fillcolor="#deeaf6 [660]" stroked="f" strokeweight="1pt">
                <v:stroke joinstyle="miter"/>
                <w10:wrap anchorx="margin"/>
              </v:roundrect>
            </w:pict>
          </mc:Fallback>
        </mc:AlternateContent>
      </w:r>
      <w:r w:rsidR="003D2E62"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1723776" behindDoc="0" locked="0" layoutInCell="1" allowOverlap="1" wp14:anchorId="76830791" wp14:editId="7C5DB42E">
                <wp:simplePos x="0" y="0"/>
                <wp:positionH relativeFrom="margin">
                  <wp:posOffset>60935</wp:posOffset>
                </wp:positionH>
                <wp:positionV relativeFrom="paragraph">
                  <wp:posOffset>84323</wp:posOffset>
                </wp:positionV>
                <wp:extent cx="2850078" cy="300355"/>
                <wp:effectExtent l="0" t="0" r="0" b="4445"/>
                <wp:wrapNone/>
                <wp:docPr id="731" name="テキスト ボックス 731"/>
                <wp:cNvGraphicFramePr/>
                <a:graphic xmlns:a="http://schemas.openxmlformats.org/drawingml/2006/main">
                  <a:graphicData uri="http://schemas.microsoft.com/office/word/2010/wordprocessingShape">
                    <wps:wsp>
                      <wps:cNvSpPr txBox="1"/>
                      <wps:spPr>
                        <a:xfrm>
                          <a:off x="0" y="0"/>
                          <a:ext cx="2850078"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011B6" w14:textId="77777777" w:rsidR="009E4323" w:rsidRPr="00EB4780" w:rsidRDefault="009E4323" w:rsidP="00B5399D">
                            <w:pPr>
                              <w:rPr>
                                <w:rFonts w:ascii="BIZ UDPゴシック" w:eastAsia="BIZ UDPゴシック" w:hAnsi="BIZ UDPゴシック"/>
                                <w:sz w:val="22"/>
                              </w:rPr>
                            </w:pPr>
                            <w:r w:rsidRPr="003D2E62">
                              <w:rPr>
                                <w:rFonts w:ascii="BIZ UDPゴシック" w:eastAsia="BIZ UDPゴシック" w:hAnsi="BIZ UDPゴシック"/>
                                <w:sz w:val="22"/>
                              </w:rPr>
                              <w:t>性の多様性に関する用語の認知度</w:t>
                            </w:r>
                            <w:r w:rsidRPr="00EB4780">
                              <w:rPr>
                                <w:rFonts w:ascii="BIZ UDPゴシック" w:eastAsia="BIZ UDPゴシック" w:hAnsi="BIZ UDPゴシック"/>
                                <w:sz w:val="22"/>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30791" id="テキスト ボックス 731" o:spid="_x0000_s1087" type="#_x0000_t202" style="position:absolute;left:0;text-align:left;margin-left:4.8pt;margin-top:6.65pt;width:224.4pt;height:23.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" filled="f" stroked="f" strokeweight=".5pt">
                <v:textbox>
                  <w:txbxContent>
                    <w:p w14:paraId="4D3011B6" w14:textId="77777777" w:rsidR="009E4323" w:rsidRPr="00EB4780" w:rsidRDefault="009E4323" w:rsidP="00B5399D">
                      <w:pPr>
                        <w:rPr>
                          <w:rFonts w:ascii="BIZ UDPゴシック" w:eastAsia="BIZ UDPゴシック" w:hAnsi="BIZ UDPゴシック"/>
                          <w:sz w:val="22"/>
                        </w:rPr>
                      </w:pPr>
                      <w:r w:rsidRPr="003D2E62">
                        <w:rPr>
                          <w:rFonts w:ascii="BIZ UDPゴシック" w:eastAsia="BIZ UDPゴシック" w:hAnsi="BIZ UDPゴシック"/>
                          <w:sz w:val="22"/>
                        </w:rPr>
                        <w:t>性の多様性に関する用語の認知度</w:t>
                      </w:r>
                      <w:r w:rsidRPr="00EB4780">
                        <w:rPr>
                          <w:rFonts w:ascii="BIZ UDPゴシック" w:eastAsia="BIZ UDPゴシック" w:hAnsi="BIZ UDPゴシック"/>
                          <w:sz w:val="22"/>
                        </w:rPr>
                        <w:t>について</w:t>
                      </w:r>
                    </w:p>
                  </w:txbxContent>
                </v:textbox>
                <w10:wrap anchorx="margin"/>
              </v:shape>
            </w:pict>
          </mc:Fallback>
        </mc:AlternateContent>
      </w:r>
    </w:p>
    <w:p w14:paraId="245AFD21" w14:textId="6BE2FC7D" w:rsidR="00910F87" w:rsidRPr="00404180" w:rsidRDefault="00910F87"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「ジェンダー」の認知度については、概ね若い年代で「言葉の意味や内容を知っている」と回答した割合が高い傾向がみられ、特に「女性」の「</w:t>
      </w:r>
      <w:r w:rsidR="00261BB4">
        <w:rPr>
          <w:rFonts w:ascii="BIZ UDPゴシック" w:eastAsia="BIZ UDPゴシック" w:hAnsi="BIZ UDPゴシック" w:hint="eastAsia"/>
          <w:color w:val="000000" w:themeColor="text1"/>
        </w:rPr>
        <w:t>１０～２０</w:t>
      </w:r>
      <w:r w:rsidRPr="00404180">
        <w:rPr>
          <w:rFonts w:ascii="BIZ UDPゴシック" w:eastAsia="BIZ UDPゴシック" w:hAnsi="BIZ UDPゴシック" w:hint="eastAsia"/>
          <w:color w:val="000000" w:themeColor="text1"/>
        </w:rPr>
        <w:t>歳代」で</w:t>
      </w:r>
      <w:r w:rsidR="00261BB4">
        <w:rPr>
          <w:rFonts w:ascii="BIZ UDPゴシック" w:eastAsia="BIZ UDPゴシック" w:hAnsi="BIZ UDPゴシック" w:hint="eastAsia"/>
          <w:color w:val="000000" w:themeColor="text1"/>
        </w:rPr>
        <w:t>８９.５</w:t>
      </w:r>
      <w:r w:rsidRPr="00404180">
        <w:rPr>
          <w:rFonts w:ascii="BIZ UDPゴシック" w:eastAsia="BIZ UDPゴシック" w:hAnsi="BIZ UDPゴシック" w:hint="eastAsia"/>
          <w:color w:val="000000" w:themeColor="text1"/>
        </w:rPr>
        <w:t>％と９割近くを占めています。</w:t>
      </w:r>
    </w:p>
    <w:p w14:paraId="09C049AC" w14:textId="1C0CB04F" w:rsidR="00910F87" w:rsidRPr="00404180" w:rsidRDefault="00910F87"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一方で、概ね年代が上がるにつれ「知らない」と回答した割合が高くなる傾向がみられ、特に「女性」の「</w:t>
      </w:r>
      <w:r w:rsidR="00261BB4">
        <w:rPr>
          <w:rFonts w:ascii="BIZ UDPゴシック" w:eastAsia="BIZ UDPゴシック" w:hAnsi="BIZ UDPゴシック" w:hint="eastAsia"/>
          <w:color w:val="000000" w:themeColor="text1"/>
        </w:rPr>
        <w:t>８０</w:t>
      </w:r>
      <w:r w:rsidRPr="00404180">
        <w:rPr>
          <w:rFonts w:ascii="BIZ UDPゴシック" w:eastAsia="BIZ UDPゴシック" w:hAnsi="BIZ UDPゴシック" w:hint="eastAsia"/>
          <w:color w:val="000000" w:themeColor="text1"/>
        </w:rPr>
        <w:t>歳以上</w:t>
      </w:r>
      <w:r w:rsidRPr="00404180">
        <w:rPr>
          <w:rFonts w:ascii="BIZ UDPゴシック" w:eastAsia="BIZ UDPゴシック" w:hAnsi="BIZ UDPゴシック"/>
          <w:color w:val="000000" w:themeColor="text1"/>
        </w:rPr>
        <w:t>」で</w:t>
      </w:r>
      <w:r w:rsidR="00261BB4">
        <w:rPr>
          <w:rFonts w:ascii="BIZ UDPゴシック" w:eastAsia="BIZ UDPゴシック" w:hAnsi="BIZ UDPゴシック" w:hint="eastAsia"/>
          <w:color w:val="000000" w:themeColor="text1"/>
        </w:rPr>
        <w:t>６３.３</w:t>
      </w:r>
      <w:r w:rsidRPr="00404180">
        <w:rPr>
          <w:rFonts w:ascii="BIZ UDPゴシック" w:eastAsia="BIZ UDPゴシック" w:hAnsi="BIZ UDPゴシック"/>
          <w:color w:val="000000" w:themeColor="text1"/>
        </w:rPr>
        <w:t>％と６割を超えています。</w:t>
      </w:r>
    </w:p>
    <w:p w14:paraId="34334AD8" w14:textId="5C46ED9E" w:rsidR="003D2E62" w:rsidRPr="00404180" w:rsidRDefault="004A3E45">
      <w:pPr>
        <w:widowControl/>
        <w:jc w:val="left"/>
        <w:rPr>
          <w:rFonts w:ascii="BIZ UDPゴシック" w:eastAsia="BIZ UDPゴシック" w:hAnsi="BIZ UDPゴシック"/>
          <w:b/>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097536" behindDoc="0" locked="0" layoutInCell="1" allowOverlap="1" wp14:anchorId="3F8D5F57" wp14:editId="73B08F86">
                <wp:simplePos x="0" y="0"/>
                <wp:positionH relativeFrom="margin">
                  <wp:posOffset>5392507</wp:posOffset>
                </wp:positionH>
                <wp:positionV relativeFrom="paragraph">
                  <wp:posOffset>6985</wp:posOffset>
                </wp:positionV>
                <wp:extent cx="451263" cy="273133"/>
                <wp:effectExtent l="0" t="0" r="0" b="0"/>
                <wp:wrapNone/>
                <wp:docPr id="92" name="テキスト ボックス 92"/>
                <wp:cNvGraphicFramePr/>
                <a:graphic xmlns:a="http://schemas.openxmlformats.org/drawingml/2006/main">
                  <a:graphicData uri="http://schemas.microsoft.com/office/word/2010/wordprocessingShape">
                    <wps:wsp>
                      <wps:cNvSpPr txBox="1"/>
                      <wps:spPr>
                        <a:xfrm>
                          <a:off x="0" y="0"/>
                          <a:ext cx="451263" cy="27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B5CA9" w14:textId="77777777" w:rsidR="009E4323" w:rsidRPr="009708D5" w:rsidRDefault="009E4323" w:rsidP="009B4D5F">
                            <w:pPr>
                              <w:rPr>
                                <w:rFonts w:ascii="UD デジタル 教科書体 N-R" w:eastAsia="UD デジタル 教科書体 N-R"/>
                                <w:sz w:val="16"/>
                              </w:rPr>
                            </w:pPr>
                            <w:r w:rsidRPr="009708D5">
                              <w:rPr>
                                <w:rFonts w:ascii="UD デジタル 教科書体 N-R" w:eastAsia="UD デジタル 教科書体 N-R" w:hint="eastAsia"/>
                                <w:sz w:val="16"/>
                              </w:rPr>
                              <w:t>（</w:t>
                            </w:r>
                            <w:r w:rsidRPr="009708D5">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D5F57" id="テキスト ボックス 92" o:spid="_x0000_s1088" type="#_x0000_t202" style="position:absolute;margin-left:424.6pt;margin-top:.55pt;width:35.55pt;height:21.5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" filled="f" stroked="f" strokeweight=".5pt">
                <v:textbox>
                  <w:txbxContent>
                    <w:p w14:paraId="345B5CA9" w14:textId="77777777" w:rsidR="009E4323" w:rsidRPr="009708D5" w:rsidRDefault="009E4323" w:rsidP="009B4D5F">
                      <w:pPr>
                        <w:rPr>
                          <w:rFonts w:ascii="UD デジタル 教科書体 N-R" w:eastAsia="UD デジタル 教科書体 N-R"/>
                          <w:sz w:val="16"/>
                        </w:rPr>
                      </w:pPr>
                      <w:r w:rsidRPr="009708D5">
                        <w:rPr>
                          <w:rFonts w:ascii="UD デジタル 教科書体 N-R" w:eastAsia="UD デジタル 教科書体 N-R" w:hint="eastAsia"/>
                          <w:sz w:val="16"/>
                        </w:rPr>
                        <w:t>（</w:t>
                      </w:r>
                      <w:r w:rsidRPr="009708D5">
                        <w:rPr>
                          <w:rFonts w:ascii="UD デジタル 教科書体 N-R" w:eastAsia="UD デジタル 教科書体 N-R" w:hint="eastAsia"/>
                          <w:sz w:val="16"/>
                        </w:rPr>
                        <w:t>％）</w:t>
                      </w:r>
                    </w:p>
                  </w:txbxContent>
                </v:textbox>
                <w10:wrap anchorx="margin"/>
              </v:shape>
            </w:pict>
          </mc:Fallback>
        </mc:AlternateContent>
      </w:r>
    </w:p>
    <w:tbl>
      <w:tblPr>
        <w:tblStyle w:val="af3"/>
        <w:tblW w:w="8505" w:type="dxa"/>
        <w:tblInd w:w="562" w:type="dxa"/>
        <w:tblLayout w:type="fixed"/>
        <w:tblLook w:val="04A0" w:firstRow="1" w:lastRow="0" w:firstColumn="1" w:lastColumn="0" w:noHBand="0" w:noVBand="1"/>
      </w:tblPr>
      <w:tblGrid>
        <w:gridCol w:w="403"/>
        <w:gridCol w:w="1440"/>
        <w:gridCol w:w="1332"/>
        <w:gridCol w:w="1332"/>
        <w:gridCol w:w="1333"/>
        <w:gridCol w:w="1332"/>
        <w:gridCol w:w="1333"/>
      </w:tblGrid>
      <w:tr w:rsidR="00404180" w:rsidRPr="00404180" w14:paraId="57189EEB" w14:textId="6F254B33" w:rsidTr="00910F87">
        <w:trPr>
          <w:cantSplit/>
          <w:trHeight w:val="340"/>
        </w:trPr>
        <w:tc>
          <w:tcPr>
            <w:tcW w:w="8505" w:type="dxa"/>
            <w:gridSpan w:val="7"/>
            <w:shd w:val="clear" w:color="auto" w:fill="DEEAF6" w:themeFill="accent1" w:themeFillTint="33"/>
            <w:vAlign w:val="center"/>
          </w:tcPr>
          <w:p w14:paraId="36163FFB" w14:textId="489C68E6" w:rsidR="009E3826" w:rsidRPr="00404180" w:rsidRDefault="009E3826" w:rsidP="009E3826">
            <w:pPr>
              <w:spacing w:line="240" w:lineRule="exact"/>
              <w:ind w:left="113" w:right="113"/>
              <w:rPr>
                <w:rFonts w:ascii="BIZ UDPゴシック" w:eastAsia="BIZ UDPゴシック" w:hAnsi="BIZ UDPゴシック"/>
                <w:color w:val="000000" w:themeColor="text1"/>
                <w:sz w:val="16"/>
                <w:szCs w:val="16"/>
              </w:rPr>
            </w:pPr>
            <w:r w:rsidRPr="00404180">
              <w:rPr>
                <w:rFonts w:ascii="ＭＳ 明朝" w:eastAsia="ＭＳ 明朝" w:hAnsi="ＭＳ 明朝" w:cs="ＭＳ 明朝" w:hint="eastAsia"/>
                <w:color w:val="000000" w:themeColor="text1"/>
                <w:sz w:val="16"/>
                <w:szCs w:val="16"/>
              </w:rPr>
              <w:t>➀</w:t>
            </w:r>
            <w:r w:rsidRPr="00404180">
              <w:rPr>
                <w:rFonts w:ascii="BIZ UDPゴシック" w:eastAsia="BIZ UDPゴシック" w:hAnsi="BIZ UDPゴシック" w:hint="eastAsia"/>
                <w:color w:val="000000" w:themeColor="text1"/>
                <w:sz w:val="16"/>
                <w:szCs w:val="16"/>
              </w:rPr>
              <w:t xml:space="preserve">　ジェンダー</w:t>
            </w:r>
          </w:p>
        </w:tc>
      </w:tr>
      <w:tr w:rsidR="00404180" w:rsidRPr="00404180" w14:paraId="4420B6BD" w14:textId="433A1398" w:rsidTr="00146C0C">
        <w:trPr>
          <w:cantSplit/>
          <w:trHeight w:val="2041"/>
        </w:trPr>
        <w:tc>
          <w:tcPr>
            <w:tcW w:w="1843" w:type="dxa"/>
            <w:gridSpan w:val="2"/>
            <w:tcBorders>
              <w:bottom w:val="single" w:sz="4" w:space="0" w:color="auto"/>
            </w:tcBorders>
            <w:shd w:val="clear" w:color="auto" w:fill="DEEAF6" w:themeFill="accent1" w:themeFillTint="33"/>
            <w:vAlign w:val="center"/>
          </w:tcPr>
          <w:p w14:paraId="669588F7" w14:textId="16E7B259" w:rsidR="009E3826" w:rsidRPr="00404180" w:rsidRDefault="009E3826" w:rsidP="009E3826">
            <w:pPr>
              <w:spacing w:line="240" w:lineRule="exact"/>
              <w:rPr>
                <w:rFonts w:ascii="BIZ UDPゴシック" w:eastAsia="BIZ UDPゴシック" w:hAnsi="BIZ UDPゴシック"/>
                <w:color w:val="000000" w:themeColor="text1"/>
                <w:sz w:val="16"/>
                <w:szCs w:val="16"/>
              </w:rPr>
            </w:pPr>
          </w:p>
        </w:tc>
        <w:tc>
          <w:tcPr>
            <w:tcW w:w="1332" w:type="dxa"/>
            <w:tcBorders>
              <w:bottom w:val="single" w:sz="4" w:space="0" w:color="auto"/>
            </w:tcBorders>
            <w:shd w:val="clear" w:color="auto" w:fill="DEEAF6" w:themeFill="accent1" w:themeFillTint="33"/>
            <w:textDirection w:val="tbRlV"/>
            <w:vAlign w:val="center"/>
          </w:tcPr>
          <w:p w14:paraId="11B465A4" w14:textId="77777777" w:rsidR="009E3826" w:rsidRPr="00404180" w:rsidRDefault="009E3826" w:rsidP="009E3826">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調査数</w:t>
            </w:r>
          </w:p>
        </w:tc>
        <w:tc>
          <w:tcPr>
            <w:tcW w:w="1332" w:type="dxa"/>
            <w:tcBorders>
              <w:bottom w:val="single" w:sz="4" w:space="0" w:color="auto"/>
            </w:tcBorders>
            <w:shd w:val="clear" w:color="auto" w:fill="DEEAF6" w:themeFill="accent1" w:themeFillTint="33"/>
            <w:textDirection w:val="tbRlV"/>
            <w:vAlign w:val="center"/>
          </w:tcPr>
          <w:p w14:paraId="0CE78FA7" w14:textId="212C84C6" w:rsidR="009E3826" w:rsidRPr="00404180" w:rsidRDefault="009E3826" w:rsidP="009E3826">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言葉の意味や内容を</w:t>
            </w:r>
          </w:p>
          <w:p w14:paraId="7362FFB5" w14:textId="2A7EA4FA" w:rsidR="009E3826" w:rsidRPr="00404180" w:rsidRDefault="009E3826" w:rsidP="009E3826">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知っている            </w:t>
            </w:r>
          </w:p>
        </w:tc>
        <w:tc>
          <w:tcPr>
            <w:tcW w:w="1333" w:type="dxa"/>
            <w:tcBorders>
              <w:bottom w:val="single" w:sz="4" w:space="0" w:color="auto"/>
            </w:tcBorders>
            <w:shd w:val="clear" w:color="auto" w:fill="DEEAF6" w:themeFill="accent1" w:themeFillTint="33"/>
            <w:textDirection w:val="tbRlV"/>
            <w:vAlign w:val="center"/>
          </w:tcPr>
          <w:p w14:paraId="5CA6EAD2" w14:textId="43EE7101" w:rsidR="009E3826" w:rsidRPr="00404180" w:rsidRDefault="009E3826" w:rsidP="003E529D">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言葉は聞いたことがある</w:t>
            </w:r>
          </w:p>
        </w:tc>
        <w:tc>
          <w:tcPr>
            <w:tcW w:w="1332" w:type="dxa"/>
            <w:tcBorders>
              <w:bottom w:val="single" w:sz="4" w:space="0" w:color="auto"/>
            </w:tcBorders>
            <w:shd w:val="clear" w:color="auto" w:fill="DEEAF6" w:themeFill="accent1" w:themeFillTint="33"/>
            <w:textDirection w:val="tbRlV"/>
            <w:vAlign w:val="center"/>
          </w:tcPr>
          <w:p w14:paraId="0A8B7121" w14:textId="60B024AA" w:rsidR="009E3826" w:rsidRPr="00404180" w:rsidRDefault="009E3826" w:rsidP="009E3826">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知らない</w:t>
            </w:r>
          </w:p>
        </w:tc>
        <w:tc>
          <w:tcPr>
            <w:tcW w:w="1333" w:type="dxa"/>
            <w:tcBorders>
              <w:bottom w:val="single" w:sz="4" w:space="0" w:color="auto"/>
            </w:tcBorders>
            <w:shd w:val="clear" w:color="auto" w:fill="DEEAF6" w:themeFill="accent1" w:themeFillTint="33"/>
            <w:textDirection w:val="tbRlV"/>
            <w:vAlign w:val="center"/>
          </w:tcPr>
          <w:p w14:paraId="18670B79" w14:textId="6C1FC9CD" w:rsidR="009E3826" w:rsidRPr="00404180" w:rsidRDefault="009E3826" w:rsidP="009E3826">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無回答</w:t>
            </w:r>
          </w:p>
        </w:tc>
      </w:tr>
      <w:tr w:rsidR="00404180" w:rsidRPr="00404180" w14:paraId="5555E1D9" w14:textId="77777777" w:rsidTr="00146C0C">
        <w:trPr>
          <w:cantSplit/>
          <w:trHeight w:val="340"/>
        </w:trPr>
        <w:tc>
          <w:tcPr>
            <w:tcW w:w="1843" w:type="dxa"/>
            <w:gridSpan w:val="2"/>
            <w:tcBorders>
              <w:bottom w:val="double" w:sz="4" w:space="0" w:color="auto"/>
            </w:tcBorders>
            <w:vAlign w:val="center"/>
          </w:tcPr>
          <w:p w14:paraId="0D381D61" w14:textId="2B569591" w:rsidR="00146C0C" w:rsidRPr="00404180" w:rsidRDefault="00146C0C" w:rsidP="00146C0C">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全体</w:t>
            </w:r>
          </w:p>
        </w:tc>
        <w:tc>
          <w:tcPr>
            <w:tcW w:w="1332" w:type="dxa"/>
            <w:tcBorders>
              <w:bottom w:val="double" w:sz="4" w:space="0" w:color="auto"/>
            </w:tcBorders>
            <w:vAlign w:val="center"/>
          </w:tcPr>
          <w:p w14:paraId="3CCBBD2C" w14:textId="30B7872F"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585</w:t>
            </w:r>
          </w:p>
        </w:tc>
        <w:tc>
          <w:tcPr>
            <w:tcW w:w="1332" w:type="dxa"/>
            <w:tcBorders>
              <w:bottom w:val="double" w:sz="4" w:space="0" w:color="auto"/>
            </w:tcBorders>
            <w:vAlign w:val="center"/>
          </w:tcPr>
          <w:p w14:paraId="6F251DE5" w14:textId="26A1219B"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46.2</w:t>
            </w:r>
          </w:p>
        </w:tc>
        <w:tc>
          <w:tcPr>
            <w:tcW w:w="1333" w:type="dxa"/>
            <w:tcBorders>
              <w:bottom w:val="double" w:sz="4" w:space="0" w:color="auto"/>
            </w:tcBorders>
            <w:noWrap/>
            <w:vAlign w:val="center"/>
          </w:tcPr>
          <w:p w14:paraId="7DF8BD05" w14:textId="0E92F5E1"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31.1</w:t>
            </w:r>
          </w:p>
        </w:tc>
        <w:tc>
          <w:tcPr>
            <w:tcW w:w="1332" w:type="dxa"/>
            <w:tcBorders>
              <w:bottom w:val="double" w:sz="4" w:space="0" w:color="auto"/>
            </w:tcBorders>
            <w:noWrap/>
            <w:vAlign w:val="center"/>
          </w:tcPr>
          <w:p w14:paraId="4A785922" w14:textId="36EF5F8D"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19.8</w:t>
            </w:r>
          </w:p>
        </w:tc>
        <w:tc>
          <w:tcPr>
            <w:tcW w:w="1333" w:type="dxa"/>
            <w:tcBorders>
              <w:bottom w:val="double" w:sz="4" w:space="0" w:color="auto"/>
            </w:tcBorders>
            <w:noWrap/>
            <w:vAlign w:val="center"/>
          </w:tcPr>
          <w:p w14:paraId="060051FC" w14:textId="18318183"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2.9</w:t>
            </w:r>
          </w:p>
        </w:tc>
      </w:tr>
      <w:tr w:rsidR="00404180" w:rsidRPr="00404180" w14:paraId="1FF2D094" w14:textId="17F94871" w:rsidTr="00146C0C">
        <w:trPr>
          <w:cantSplit/>
          <w:trHeight w:val="340"/>
        </w:trPr>
        <w:tc>
          <w:tcPr>
            <w:tcW w:w="1843" w:type="dxa"/>
            <w:gridSpan w:val="2"/>
            <w:tcBorders>
              <w:top w:val="double" w:sz="4" w:space="0" w:color="auto"/>
            </w:tcBorders>
            <w:vAlign w:val="center"/>
          </w:tcPr>
          <w:p w14:paraId="360F3E36" w14:textId="288866AB" w:rsidR="009E3826" w:rsidRPr="00404180" w:rsidRDefault="009E3826"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332" w:type="dxa"/>
            <w:tcBorders>
              <w:top w:val="double" w:sz="4" w:space="0" w:color="auto"/>
            </w:tcBorders>
            <w:vAlign w:val="center"/>
          </w:tcPr>
          <w:p w14:paraId="01D27763" w14:textId="4F553F5D"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1332" w:type="dxa"/>
            <w:tcBorders>
              <w:top w:val="double" w:sz="4" w:space="0" w:color="auto"/>
            </w:tcBorders>
            <w:vAlign w:val="center"/>
          </w:tcPr>
          <w:p w14:paraId="023AB54F" w14:textId="087B8330"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46.3</w:t>
            </w:r>
          </w:p>
        </w:tc>
        <w:tc>
          <w:tcPr>
            <w:tcW w:w="1333" w:type="dxa"/>
            <w:tcBorders>
              <w:top w:val="double" w:sz="4" w:space="0" w:color="auto"/>
            </w:tcBorders>
            <w:noWrap/>
            <w:vAlign w:val="center"/>
          </w:tcPr>
          <w:p w14:paraId="214A4EDA" w14:textId="0CAD7AC8"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35.5</w:t>
            </w:r>
          </w:p>
        </w:tc>
        <w:tc>
          <w:tcPr>
            <w:tcW w:w="1332" w:type="dxa"/>
            <w:tcBorders>
              <w:top w:val="double" w:sz="4" w:space="0" w:color="auto"/>
            </w:tcBorders>
            <w:noWrap/>
            <w:vAlign w:val="center"/>
          </w:tcPr>
          <w:p w14:paraId="3ABFBFAE" w14:textId="3CE884B9"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16.4</w:t>
            </w:r>
          </w:p>
        </w:tc>
        <w:tc>
          <w:tcPr>
            <w:tcW w:w="1333" w:type="dxa"/>
            <w:tcBorders>
              <w:top w:val="double" w:sz="4" w:space="0" w:color="auto"/>
            </w:tcBorders>
            <w:noWrap/>
            <w:vAlign w:val="center"/>
          </w:tcPr>
          <w:p w14:paraId="69295B23" w14:textId="29182756"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w:t>
            </w:r>
          </w:p>
        </w:tc>
      </w:tr>
      <w:tr w:rsidR="00404180" w:rsidRPr="00404180" w14:paraId="7E51C1E3" w14:textId="7093060C" w:rsidTr="003E529D">
        <w:trPr>
          <w:cantSplit/>
          <w:trHeight w:val="340"/>
        </w:trPr>
        <w:tc>
          <w:tcPr>
            <w:tcW w:w="403" w:type="dxa"/>
            <w:vMerge w:val="restart"/>
            <w:textDirection w:val="tbRlV"/>
            <w:vAlign w:val="center"/>
          </w:tcPr>
          <w:p w14:paraId="58672E9A" w14:textId="66C5F8A3" w:rsidR="009E3826" w:rsidRPr="00404180" w:rsidRDefault="009E3826" w:rsidP="009E3826">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440" w:type="dxa"/>
            <w:noWrap/>
          </w:tcPr>
          <w:p w14:paraId="41389176" w14:textId="43DB2C40" w:rsidR="009E3826"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1332" w:type="dxa"/>
            <w:vAlign w:val="center"/>
          </w:tcPr>
          <w:p w14:paraId="32313196" w14:textId="77777777"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21</w:t>
            </w:r>
          </w:p>
        </w:tc>
        <w:tc>
          <w:tcPr>
            <w:tcW w:w="1332" w:type="dxa"/>
          </w:tcPr>
          <w:p w14:paraId="2448198A" w14:textId="6F3683E0"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61.9</w:t>
            </w:r>
          </w:p>
        </w:tc>
        <w:tc>
          <w:tcPr>
            <w:tcW w:w="1333" w:type="dxa"/>
            <w:noWrap/>
          </w:tcPr>
          <w:p w14:paraId="7D0898FF" w14:textId="196E109A"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28.6</w:t>
            </w:r>
          </w:p>
        </w:tc>
        <w:tc>
          <w:tcPr>
            <w:tcW w:w="1332" w:type="dxa"/>
            <w:noWrap/>
          </w:tcPr>
          <w:p w14:paraId="4DE274FC" w14:textId="2E7FB0E6"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4.8</w:t>
            </w:r>
          </w:p>
        </w:tc>
        <w:tc>
          <w:tcPr>
            <w:tcW w:w="1333" w:type="dxa"/>
            <w:noWrap/>
          </w:tcPr>
          <w:p w14:paraId="03AEB540" w14:textId="73B22FEF"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4.8</w:t>
            </w:r>
          </w:p>
        </w:tc>
      </w:tr>
      <w:tr w:rsidR="00404180" w:rsidRPr="00404180" w14:paraId="1055B630" w14:textId="0974A5D3" w:rsidTr="003E529D">
        <w:trPr>
          <w:cantSplit/>
          <w:trHeight w:val="340"/>
        </w:trPr>
        <w:tc>
          <w:tcPr>
            <w:tcW w:w="403" w:type="dxa"/>
            <w:vMerge/>
          </w:tcPr>
          <w:p w14:paraId="354DBCF5" w14:textId="77777777" w:rsidR="009E3826" w:rsidRPr="00404180" w:rsidRDefault="009E3826" w:rsidP="009E3826">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218829FD" w14:textId="55AD1DF8" w:rsidR="009E3826"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1332" w:type="dxa"/>
            <w:vAlign w:val="center"/>
          </w:tcPr>
          <w:p w14:paraId="7FBF8096" w14:textId="77777777"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w:t>
            </w:r>
          </w:p>
        </w:tc>
        <w:tc>
          <w:tcPr>
            <w:tcW w:w="1332" w:type="dxa"/>
          </w:tcPr>
          <w:p w14:paraId="70B4E4BD" w14:textId="4F82C8A5"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72.7</w:t>
            </w:r>
          </w:p>
        </w:tc>
        <w:tc>
          <w:tcPr>
            <w:tcW w:w="1333" w:type="dxa"/>
            <w:noWrap/>
          </w:tcPr>
          <w:p w14:paraId="66B81660" w14:textId="6758473E"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22.7</w:t>
            </w:r>
          </w:p>
        </w:tc>
        <w:tc>
          <w:tcPr>
            <w:tcW w:w="1332" w:type="dxa"/>
            <w:noWrap/>
          </w:tcPr>
          <w:p w14:paraId="3F3F5A7C" w14:textId="40B2058B"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4.5</w:t>
            </w:r>
          </w:p>
        </w:tc>
        <w:tc>
          <w:tcPr>
            <w:tcW w:w="1333" w:type="dxa"/>
            <w:noWrap/>
          </w:tcPr>
          <w:p w14:paraId="7C7F1951" w14:textId="088B6E2E"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69FE5FF0" w14:textId="36841AB8" w:rsidTr="003E529D">
        <w:trPr>
          <w:cantSplit/>
          <w:trHeight w:val="340"/>
        </w:trPr>
        <w:tc>
          <w:tcPr>
            <w:tcW w:w="403" w:type="dxa"/>
            <w:vMerge/>
          </w:tcPr>
          <w:p w14:paraId="59CD775B" w14:textId="77777777" w:rsidR="009E3826" w:rsidRPr="00404180" w:rsidRDefault="009E3826" w:rsidP="009E3826">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433AF6C6" w14:textId="06DBB1A7" w:rsidR="009E3826"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1332" w:type="dxa"/>
            <w:vAlign w:val="center"/>
          </w:tcPr>
          <w:p w14:paraId="4819F1A1" w14:textId="77777777"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1332" w:type="dxa"/>
          </w:tcPr>
          <w:p w14:paraId="26579651" w14:textId="45E4E2BD"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60.0</w:t>
            </w:r>
          </w:p>
        </w:tc>
        <w:tc>
          <w:tcPr>
            <w:tcW w:w="1333" w:type="dxa"/>
            <w:noWrap/>
          </w:tcPr>
          <w:p w14:paraId="092E5953" w14:textId="78DB490B"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40.0</w:t>
            </w:r>
          </w:p>
        </w:tc>
        <w:tc>
          <w:tcPr>
            <w:tcW w:w="1332" w:type="dxa"/>
            <w:noWrap/>
          </w:tcPr>
          <w:p w14:paraId="52258BF5" w14:textId="0F8E29C7"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c>
          <w:tcPr>
            <w:tcW w:w="1333" w:type="dxa"/>
            <w:noWrap/>
          </w:tcPr>
          <w:p w14:paraId="057728CC" w14:textId="5BE577A8"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65F56304" w14:textId="30A6B554" w:rsidTr="003E529D">
        <w:trPr>
          <w:cantSplit/>
          <w:trHeight w:val="340"/>
        </w:trPr>
        <w:tc>
          <w:tcPr>
            <w:tcW w:w="403" w:type="dxa"/>
            <w:vMerge/>
          </w:tcPr>
          <w:p w14:paraId="5E77FA53" w14:textId="77777777" w:rsidR="009E3826" w:rsidRPr="00404180" w:rsidRDefault="009E3826" w:rsidP="009E3826">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5EB377D7" w14:textId="041AFCDB" w:rsidR="009E3826"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1332" w:type="dxa"/>
            <w:vAlign w:val="center"/>
          </w:tcPr>
          <w:p w14:paraId="26096466" w14:textId="77777777"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1332" w:type="dxa"/>
          </w:tcPr>
          <w:p w14:paraId="515D691B" w14:textId="77807057"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42.2</w:t>
            </w:r>
          </w:p>
        </w:tc>
        <w:tc>
          <w:tcPr>
            <w:tcW w:w="1333" w:type="dxa"/>
            <w:noWrap/>
          </w:tcPr>
          <w:p w14:paraId="079618AA" w14:textId="1562A43B"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44.4</w:t>
            </w:r>
          </w:p>
        </w:tc>
        <w:tc>
          <w:tcPr>
            <w:tcW w:w="1332" w:type="dxa"/>
            <w:noWrap/>
          </w:tcPr>
          <w:p w14:paraId="243CDBCB" w14:textId="04433132"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11.1</w:t>
            </w:r>
          </w:p>
        </w:tc>
        <w:tc>
          <w:tcPr>
            <w:tcW w:w="1333" w:type="dxa"/>
            <w:noWrap/>
          </w:tcPr>
          <w:p w14:paraId="4DC8D0C3" w14:textId="20C302C3"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w:t>
            </w:r>
          </w:p>
        </w:tc>
      </w:tr>
      <w:tr w:rsidR="00404180" w:rsidRPr="00404180" w14:paraId="7F81121F" w14:textId="0B40E473" w:rsidTr="003E529D">
        <w:trPr>
          <w:cantSplit/>
          <w:trHeight w:val="340"/>
        </w:trPr>
        <w:tc>
          <w:tcPr>
            <w:tcW w:w="403" w:type="dxa"/>
            <w:vMerge/>
          </w:tcPr>
          <w:p w14:paraId="79FDB0F1" w14:textId="77777777" w:rsidR="009E3826" w:rsidRPr="00404180" w:rsidRDefault="009E3826" w:rsidP="009E3826">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11E474A3" w14:textId="56A68224" w:rsidR="009E3826"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1332" w:type="dxa"/>
            <w:vAlign w:val="center"/>
          </w:tcPr>
          <w:p w14:paraId="045B3F13" w14:textId="77777777"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57</w:t>
            </w:r>
          </w:p>
        </w:tc>
        <w:tc>
          <w:tcPr>
            <w:tcW w:w="1332" w:type="dxa"/>
          </w:tcPr>
          <w:p w14:paraId="3B8F75AC" w14:textId="49B0E4AE"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56.1</w:t>
            </w:r>
          </w:p>
        </w:tc>
        <w:tc>
          <w:tcPr>
            <w:tcW w:w="1333" w:type="dxa"/>
            <w:noWrap/>
          </w:tcPr>
          <w:p w14:paraId="09A2230D" w14:textId="2241B151"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33.3</w:t>
            </w:r>
          </w:p>
        </w:tc>
        <w:tc>
          <w:tcPr>
            <w:tcW w:w="1332" w:type="dxa"/>
            <w:noWrap/>
          </w:tcPr>
          <w:p w14:paraId="2C275BDA" w14:textId="4D3C3C8D"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10.5</w:t>
            </w:r>
          </w:p>
        </w:tc>
        <w:tc>
          <w:tcPr>
            <w:tcW w:w="1333" w:type="dxa"/>
            <w:noWrap/>
          </w:tcPr>
          <w:p w14:paraId="7CFB8186" w14:textId="1AEBDC0B"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1ADB82DC" w14:textId="421EB61F" w:rsidTr="003E529D">
        <w:trPr>
          <w:cantSplit/>
          <w:trHeight w:val="340"/>
        </w:trPr>
        <w:tc>
          <w:tcPr>
            <w:tcW w:w="403" w:type="dxa"/>
            <w:vMerge/>
          </w:tcPr>
          <w:p w14:paraId="295D37A3" w14:textId="77777777" w:rsidR="009E3826" w:rsidRPr="00404180" w:rsidRDefault="009E3826" w:rsidP="009E3826">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15A12474" w14:textId="5C502675" w:rsidR="009E3826"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1332" w:type="dxa"/>
            <w:vAlign w:val="center"/>
          </w:tcPr>
          <w:p w14:paraId="62002CE9" w14:textId="77777777"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1332" w:type="dxa"/>
          </w:tcPr>
          <w:p w14:paraId="3BC7DE61" w14:textId="537BB2D8"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35.3</w:t>
            </w:r>
          </w:p>
        </w:tc>
        <w:tc>
          <w:tcPr>
            <w:tcW w:w="1333" w:type="dxa"/>
            <w:noWrap/>
          </w:tcPr>
          <w:p w14:paraId="7DAB131D" w14:textId="4B88E142"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38.2</w:t>
            </w:r>
          </w:p>
        </w:tc>
        <w:tc>
          <w:tcPr>
            <w:tcW w:w="1332" w:type="dxa"/>
            <w:noWrap/>
          </w:tcPr>
          <w:p w14:paraId="2709449C" w14:textId="5D36842E"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25.0</w:t>
            </w:r>
          </w:p>
        </w:tc>
        <w:tc>
          <w:tcPr>
            <w:tcW w:w="1333" w:type="dxa"/>
            <w:noWrap/>
          </w:tcPr>
          <w:p w14:paraId="2999DEED" w14:textId="0F79C56F"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1.5</w:t>
            </w:r>
          </w:p>
        </w:tc>
      </w:tr>
      <w:tr w:rsidR="00404180" w:rsidRPr="00404180" w14:paraId="09E8D81D" w14:textId="6739FD37" w:rsidTr="003E529D">
        <w:trPr>
          <w:cantSplit/>
          <w:trHeight w:val="340"/>
        </w:trPr>
        <w:tc>
          <w:tcPr>
            <w:tcW w:w="403" w:type="dxa"/>
            <w:vMerge/>
            <w:tcBorders>
              <w:bottom w:val="double" w:sz="4" w:space="0" w:color="auto"/>
            </w:tcBorders>
          </w:tcPr>
          <w:p w14:paraId="53DDD10B" w14:textId="77777777" w:rsidR="009E3826" w:rsidRPr="00404180" w:rsidRDefault="009E3826" w:rsidP="009E3826">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tcBorders>
              <w:bottom w:val="double" w:sz="4" w:space="0" w:color="auto"/>
            </w:tcBorders>
            <w:noWrap/>
          </w:tcPr>
          <w:p w14:paraId="7237F4FB" w14:textId="67D13172" w:rsidR="009E3826"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1332" w:type="dxa"/>
            <w:tcBorders>
              <w:bottom w:val="double" w:sz="4" w:space="0" w:color="auto"/>
            </w:tcBorders>
            <w:vAlign w:val="center"/>
          </w:tcPr>
          <w:p w14:paraId="67BE30D3" w14:textId="77777777"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43</w:t>
            </w:r>
          </w:p>
        </w:tc>
        <w:tc>
          <w:tcPr>
            <w:tcW w:w="1332" w:type="dxa"/>
            <w:tcBorders>
              <w:bottom w:val="double" w:sz="4" w:space="0" w:color="auto"/>
            </w:tcBorders>
          </w:tcPr>
          <w:p w14:paraId="0664015F" w14:textId="0EA0E117"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25.6</w:t>
            </w:r>
          </w:p>
        </w:tc>
        <w:tc>
          <w:tcPr>
            <w:tcW w:w="1333" w:type="dxa"/>
            <w:tcBorders>
              <w:bottom w:val="double" w:sz="4" w:space="0" w:color="auto"/>
            </w:tcBorders>
            <w:noWrap/>
          </w:tcPr>
          <w:p w14:paraId="45955082" w14:textId="4CE7F63D"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30.2</w:t>
            </w:r>
          </w:p>
        </w:tc>
        <w:tc>
          <w:tcPr>
            <w:tcW w:w="1332" w:type="dxa"/>
            <w:tcBorders>
              <w:bottom w:val="double" w:sz="4" w:space="0" w:color="auto"/>
            </w:tcBorders>
            <w:noWrap/>
          </w:tcPr>
          <w:p w14:paraId="0C3E7182" w14:textId="79DE558D"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39.5</w:t>
            </w:r>
          </w:p>
        </w:tc>
        <w:tc>
          <w:tcPr>
            <w:tcW w:w="1333" w:type="dxa"/>
            <w:tcBorders>
              <w:bottom w:val="double" w:sz="4" w:space="0" w:color="auto"/>
            </w:tcBorders>
            <w:noWrap/>
          </w:tcPr>
          <w:p w14:paraId="52953961" w14:textId="618508CB" w:rsidR="009E3826" w:rsidRPr="00404180" w:rsidRDefault="009E3826"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4.7</w:t>
            </w:r>
          </w:p>
        </w:tc>
      </w:tr>
      <w:tr w:rsidR="00404180" w:rsidRPr="00404180" w14:paraId="6A9AEF03" w14:textId="33791F7D" w:rsidTr="003E529D">
        <w:trPr>
          <w:cantSplit/>
          <w:trHeight w:val="340"/>
        </w:trPr>
        <w:tc>
          <w:tcPr>
            <w:tcW w:w="1843" w:type="dxa"/>
            <w:gridSpan w:val="2"/>
            <w:tcBorders>
              <w:top w:val="double" w:sz="4" w:space="0" w:color="auto"/>
            </w:tcBorders>
            <w:vAlign w:val="center"/>
          </w:tcPr>
          <w:p w14:paraId="44B78E80" w14:textId="09C067B6" w:rsidR="00B15B40" w:rsidRPr="00404180" w:rsidRDefault="00B15B40" w:rsidP="00B15B4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1332" w:type="dxa"/>
            <w:tcBorders>
              <w:top w:val="double" w:sz="4" w:space="0" w:color="auto"/>
            </w:tcBorders>
            <w:vAlign w:val="center"/>
          </w:tcPr>
          <w:p w14:paraId="50E2A6A8" w14:textId="75397A3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1332" w:type="dxa"/>
            <w:tcBorders>
              <w:top w:val="double" w:sz="4" w:space="0" w:color="auto"/>
            </w:tcBorders>
            <w:vAlign w:val="center"/>
          </w:tcPr>
          <w:p w14:paraId="222052ED" w14:textId="240DA8C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46.2</w:t>
            </w:r>
          </w:p>
        </w:tc>
        <w:tc>
          <w:tcPr>
            <w:tcW w:w="1333" w:type="dxa"/>
            <w:tcBorders>
              <w:top w:val="double" w:sz="4" w:space="0" w:color="auto"/>
            </w:tcBorders>
            <w:noWrap/>
            <w:vAlign w:val="center"/>
          </w:tcPr>
          <w:p w14:paraId="4D1A040C" w14:textId="7170000B"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27.4</w:t>
            </w:r>
          </w:p>
        </w:tc>
        <w:tc>
          <w:tcPr>
            <w:tcW w:w="1332" w:type="dxa"/>
            <w:tcBorders>
              <w:top w:val="double" w:sz="4" w:space="0" w:color="auto"/>
            </w:tcBorders>
            <w:noWrap/>
            <w:vAlign w:val="center"/>
          </w:tcPr>
          <w:p w14:paraId="7A1A11CE" w14:textId="6D59A9AB"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22.9</w:t>
            </w:r>
          </w:p>
        </w:tc>
        <w:tc>
          <w:tcPr>
            <w:tcW w:w="1333" w:type="dxa"/>
            <w:tcBorders>
              <w:top w:val="double" w:sz="4" w:space="0" w:color="auto"/>
            </w:tcBorders>
            <w:noWrap/>
            <w:vAlign w:val="center"/>
          </w:tcPr>
          <w:p w14:paraId="5529F6AF" w14:textId="0ED0181A"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w:t>
            </w:r>
          </w:p>
        </w:tc>
      </w:tr>
      <w:tr w:rsidR="00404180" w:rsidRPr="00404180" w14:paraId="266CE1C1" w14:textId="1890B021" w:rsidTr="00D56E16">
        <w:trPr>
          <w:cantSplit/>
          <w:trHeight w:val="340"/>
        </w:trPr>
        <w:tc>
          <w:tcPr>
            <w:tcW w:w="403" w:type="dxa"/>
            <w:vMerge w:val="restart"/>
            <w:textDirection w:val="tbRlV"/>
            <w:vAlign w:val="center"/>
          </w:tcPr>
          <w:p w14:paraId="37BA9FCC" w14:textId="2DD8063D" w:rsidR="00B15B40" w:rsidRPr="00404180" w:rsidRDefault="00B15B40" w:rsidP="00B15B40">
            <w:pPr>
              <w:widowControl/>
              <w:spacing w:line="240" w:lineRule="exact"/>
              <w:ind w:left="57" w:right="57"/>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女性</w:t>
            </w:r>
          </w:p>
        </w:tc>
        <w:tc>
          <w:tcPr>
            <w:tcW w:w="1440" w:type="dxa"/>
            <w:noWrap/>
          </w:tcPr>
          <w:p w14:paraId="54D03D73" w14:textId="34D25F00" w:rsidR="00B15B40"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1332" w:type="dxa"/>
            <w:vAlign w:val="center"/>
          </w:tcPr>
          <w:p w14:paraId="53D24C2D" w14:textId="7777777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19</w:t>
            </w:r>
          </w:p>
        </w:tc>
        <w:tc>
          <w:tcPr>
            <w:tcW w:w="1332" w:type="dxa"/>
            <w:shd w:val="clear" w:color="auto" w:fill="B4C6E7" w:themeFill="accent5" w:themeFillTint="66"/>
          </w:tcPr>
          <w:p w14:paraId="45C14DAA" w14:textId="15A8F502" w:rsidR="00B15B40" w:rsidRPr="00404180" w:rsidRDefault="00B15B40" w:rsidP="009E3826">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89.5</w:t>
            </w:r>
          </w:p>
        </w:tc>
        <w:tc>
          <w:tcPr>
            <w:tcW w:w="1333" w:type="dxa"/>
            <w:noWrap/>
          </w:tcPr>
          <w:p w14:paraId="23CD3B24" w14:textId="0DCBFFDB"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10.5</w:t>
            </w:r>
          </w:p>
        </w:tc>
        <w:tc>
          <w:tcPr>
            <w:tcW w:w="1332" w:type="dxa"/>
            <w:noWrap/>
          </w:tcPr>
          <w:p w14:paraId="13629964" w14:textId="66233BE3"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c>
          <w:tcPr>
            <w:tcW w:w="1333" w:type="dxa"/>
            <w:noWrap/>
          </w:tcPr>
          <w:p w14:paraId="48A3457A" w14:textId="70BD70AB"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7B17E74F" w14:textId="7BB21AD6" w:rsidTr="003E529D">
        <w:trPr>
          <w:cantSplit/>
          <w:trHeight w:val="340"/>
        </w:trPr>
        <w:tc>
          <w:tcPr>
            <w:tcW w:w="403" w:type="dxa"/>
            <w:vMerge/>
          </w:tcPr>
          <w:p w14:paraId="1721A22D" w14:textId="77777777" w:rsidR="00B15B40" w:rsidRPr="00404180" w:rsidRDefault="00B15B40" w:rsidP="009E3826">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3A1D789D" w14:textId="14B4D262" w:rsidR="00B15B40"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1332" w:type="dxa"/>
            <w:vAlign w:val="center"/>
          </w:tcPr>
          <w:p w14:paraId="17A8EE2A" w14:textId="7777777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16</w:t>
            </w:r>
          </w:p>
        </w:tc>
        <w:tc>
          <w:tcPr>
            <w:tcW w:w="1332" w:type="dxa"/>
          </w:tcPr>
          <w:p w14:paraId="46C56D8A" w14:textId="47B669A3"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62.5</w:t>
            </w:r>
          </w:p>
        </w:tc>
        <w:tc>
          <w:tcPr>
            <w:tcW w:w="1333" w:type="dxa"/>
            <w:noWrap/>
          </w:tcPr>
          <w:p w14:paraId="1F082E63" w14:textId="3BFF6A68"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37.5</w:t>
            </w:r>
          </w:p>
        </w:tc>
        <w:tc>
          <w:tcPr>
            <w:tcW w:w="1332" w:type="dxa"/>
            <w:noWrap/>
          </w:tcPr>
          <w:p w14:paraId="17E84AFB" w14:textId="50A1E99A"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c>
          <w:tcPr>
            <w:tcW w:w="1333" w:type="dxa"/>
            <w:noWrap/>
          </w:tcPr>
          <w:p w14:paraId="45914FCE" w14:textId="6E8BA045"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3647F2D2" w14:textId="2DEADA7C" w:rsidTr="003E529D">
        <w:trPr>
          <w:cantSplit/>
          <w:trHeight w:val="340"/>
        </w:trPr>
        <w:tc>
          <w:tcPr>
            <w:tcW w:w="403" w:type="dxa"/>
            <w:vMerge/>
            <w:textDirection w:val="tbRlV"/>
          </w:tcPr>
          <w:p w14:paraId="2F583716" w14:textId="77777777" w:rsidR="00B15B40" w:rsidRPr="00404180" w:rsidRDefault="00B15B40" w:rsidP="009E3826">
            <w:pPr>
              <w:widowControl/>
              <w:spacing w:line="300" w:lineRule="exact"/>
              <w:ind w:left="113" w:right="113"/>
              <w:rPr>
                <w:rFonts w:ascii="BIZ UDPゴシック" w:eastAsia="BIZ UDPゴシック" w:hAnsi="BIZ UDPゴシック" w:cs="UD デジタル 教科書体 N-R"/>
                <w:color w:val="000000" w:themeColor="text1"/>
                <w:kern w:val="0"/>
                <w:sz w:val="16"/>
                <w:szCs w:val="16"/>
              </w:rPr>
            </w:pPr>
          </w:p>
        </w:tc>
        <w:tc>
          <w:tcPr>
            <w:tcW w:w="1440" w:type="dxa"/>
            <w:noWrap/>
          </w:tcPr>
          <w:p w14:paraId="5F11CDF7" w14:textId="14F9B8D4" w:rsidR="00B15B40"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1332" w:type="dxa"/>
            <w:vAlign w:val="center"/>
          </w:tcPr>
          <w:p w14:paraId="491757C5" w14:textId="7777777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1332" w:type="dxa"/>
          </w:tcPr>
          <w:p w14:paraId="1F8EEEA5" w14:textId="37B2D9C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62.2</w:t>
            </w:r>
          </w:p>
        </w:tc>
        <w:tc>
          <w:tcPr>
            <w:tcW w:w="1333" w:type="dxa"/>
            <w:noWrap/>
          </w:tcPr>
          <w:p w14:paraId="4965EDC2" w14:textId="63596E66"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33.3</w:t>
            </w:r>
          </w:p>
        </w:tc>
        <w:tc>
          <w:tcPr>
            <w:tcW w:w="1332" w:type="dxa"/>
            <w:noWrap/>
          </w:tcPr>
          <w:p w14:paraId="665EFFB2" w14:textId="78ED275A"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4.4</w:t>
            </w:r>
          </w:p>
        </w:tc>
        <w:tc>
          <w:tcPr>
            <w:tcW w:w="1333" w:type="dxa"/>
            <w:noWrap/>
          </w:tcPr>
          <w:p w14:paraId="65842FCC" w14:textId="3D0BA1E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0A3C2474" w14:textId="324B63EB" w:rsidTr="003E529D">
        <w:trPr>
          <w:cantSplit/>
          <w:trHeight w:val="340"/>
        </w:trPr>
        <w:tc>
          <w:tcPr>
            <w:tcW w:w="403" w:type="dxa"/>
            <w:vMerge/>
          </w:tcPr>
          <w:p w14:paraId="2824D0F1" w14:textId="77777777" w:rsidR="00B15B40" w:rsidRPr="00404180" w:rsidRDefault="00B15B40" w:rsidP="009E3826">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013B2188" w14:textId="3F37DA78" w:rsidR="00B15B40"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1332" w:type="dxa"/>
            <w:vAlign w:val="center"/>
          </w:tcPr>
          <w:p w14:paraId="54821D92" w14:textId="7777777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58</w:t>
            </w:r>
          </w:p>
        </w:tc>
        <w:tc>
          <w:tcPr>
            <w:tcW w:w="1332" w:type="dxa"/>
          </w:tcPr>
          <w:p w14:paraId="1EB5489A" w14:textId="448DE73A"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60.3</w:t>
            </w:r>
          </w:p>
        </w:tc>
        <w:tc>
          <w:tcPr>
            <w:tcW w:w="1333" w:type="dxa"/>
            <w:noWrap/>
          </w:tcPr>
          <w:p w14:paraId="2BAF03BA" w14:textId="12EC8008"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25.9</w:t>
            </w:r>
          </w:p>
        </w:tc>
        <w:tc>
          <w:tcPr>
            <w:tcW w:w="1332" w:type="dxa"/>
            <w:noWrap/>
          </w:tcPr>
          <w:p w14:paraId="742ED0DB" w14:textId="15F862DD"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13.8</w:t>
            </w:r>
          </w:p>
        </w:tc>
        <w:tc>
          <w:tcPr>
            <w:tcW w:w="1333" w:type="dxa"/>
            <w:noWrap/>
          </w:tcPr>
          <w:p w14:paraId="430F5D0A" w14:textId="74F57559"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6DCA0456" w14:textId="206FD042" w:rsidTr="003E529D">
        <w:trPr>
          <w:cantSplit/>
          <w:trHeight w:val="340"/>
        </w:trPr>
        <w:tc>
          <w:tcPr>
            <w:tcW w:w="403" w:type="dxa"/>
            <w:vMerge/>
          </w:tcPr>
          <w:p w14:paraId="231DD7F8" w14:textId="77777777" w:rsidR="00B15B40" w:rsidRPr="00404180" w:rsidRDefault="00B15B40" w:rsidP="009E3826">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404F2173" w14:textId="4D7A97E7" w:rsidR="00B15B40"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1332" w:type="dxa"/>
            <w:vAlign w:val="center"/>
          </w:tcPr>
          <w:p w14:paraId="36C3122B" w14:textId="7777777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52</w:t>
            </w:r>
          </w:p>
        </w:tc>
        <w:tc>
          <w:tcPr>
            <w:tcW w:w="1332" w:type="dxa"/>
          </w:tcPr>
          <w:p w14:paraId="749CC9D8" w14:textId="046E2D1D"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53.8</w:t>
            </w:r>
          </w:p>
        </w:tc>
        <w:tc>
          <w:tcPr>
            <w:tcW w:w="1333" w:type="dxa"/>
            <w:noWrap/>
          </w:tcPr>
          <w:p w14:paraId="3DF85596" w14:textId="11C55F78"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21.2</w:t>
            </w:r>
          </w:p>
        </w:tc>
        <w:tc>
          <w:tcPr>
            <w:tcW w:w="1332" w:type="dxa"/>
            <w:noWrap/>
          </w:tcPr>
          <w:p w14:paraId="7AF8278B" w14:textId="5BEC3F55"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23.1</w:t>
            </w:r>
          </w:p>
        </w:tc>
        <w:tc>
          <w:tcPr>
            <w:tcW w:w="1333" w:type="dxa"/>
            <w:noWrap/>
          </w:tcPr>
          <w:p w14:paraId="1D11E759" w14:textId="11467753"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1.9</w:t>
            </w:r>
          </w:p>
        </w:tc>
      </w:tr>
      <w:tr w:rsidR="00404180" w:rsidRPr="00404180" w14:paraId="5A0F28FD" w14:textId="01D51648" w:rsidTr="003E529D">
        <w:trPr>
          <w:cantSplit/>
          <w:trHeight w:val="340"/>
        </w:trPr>
        <w:tc>
          <w:tcPr>
            <w:tcW w:w="403" w:type="dxa"/>
            <w:vMerge/>
          </w:tcPr>
          <w:p w14:paraId="66F4822C" w14:textId="77777777" w:rsidR="00B15B40" w:rsidRPr="00404180" w:rsidRDefault="00B15B40" w:rsidP="009E3826">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7A155C63" w14:textId="18261FEB" w:rsidR="00B15B40"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1332" w:type="dxa"/>
            <w:vAlign w:val="center"/>
          </w:tcPr>
          <w:p w14:paraId="208639A1" w14:textId="7777777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1332" w:type="dxa"/>
          </w:tcPr>
          <w:p w14:paraId="585D8C1C" w14:textId="675BE3D9"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20.6</w:t>
            </w:r>
          </w:p>
        </w:tc>
        <w:tc>
          <w:tcPr>
            <w:tcW w:w="1333" w:type="dxa"/>
            <w:noWrap/>
          </w:tcPr>
          <w:p w14:paraId="17D4F7F9" w14:textId="4B40F285"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35.3</w:t>
            </w:r>
          </w:p>
        </w:tc>
        <w:tc>
          <w:tcPr>
            <w:tcW w:w="1332" w:type="dxa"/>
            <w:noWrap/>
          </w:tcPr>
          <w:p w14:paraId="6039D137" w14:textId="15A4A75E"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36.8</w:t>
            </w:r>
          </w:p>
        </w:tc>
        <w:tc>
          <w:tcPr>
            <w:tcW w:w="1333" w:type="dxa"/>
            <w:noWrap/>
          </w:tcPr>
          <w:p w14:paraId="251C08F1" w14:textId="68B58CD3"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7.4</w:t>
            </w:r>
          </w:p>
        </w:tc>
      </w:tr>
      <w:tr w:rsidR="00404180" w:rsidRPr="00404180" w14:paraId="3DA31818" w14:textId="1A324E41" w:rsidTr="00D56E16">
        <w:trPr>
          <w:cantSplit/>
          <w:trHeight w:val="340"/>
        </w:trPr>
        <w:tc>
          <w:tcPr>
            <w:tcW w:w="403" w:type="dxa"/>
            <w:vMerge/>
          </w:tcPr>
          <w:p w14:paraId="3120D3D6" w14:textId="77777777" w:rsidR="00B15B40" w:rsidRPr="00404180" w:rsidRDefault="00B15B40" w:rsidP="009E3826">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12A45B56" w14:textId="7809A8D6" w:rsidR="00B15B40" w:rsidRPr="00404180" w:rsidRDefault="00261BB4" w:rsidP="009E3826">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1332" w:type="dxa"/>
            <w:vAlign w:val="center"/>
          </w:tcPr>
          <w:p w14:paraId="4650BB86" w14:textId="77777777"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1332" w:type="dxa"/>
          </w:tcPr>
          <w:p w14:paraId="2236CFE2" w14:textId="6C892174"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3.3</w:t>
            </w:r>
          </w:p>
        </w:tc>
        <w:tc>
          <w:tcPr>
            <w:tcW w:w="1333" w:type="dxa"/>
            <w:noWrap/>
          </w:tcPr>
          <w:p w14:paraId="2BD1E087" w14:textId="63D558AC"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20.0</w:t>
            </w:r>
          </w:p>
        </w:tc>
        <w:tc>
          <w:tcPr>
            <w:tcW w:w="1332" w:type="dxa"/>
            <w:shd w:val="clear" w:color="auto" w:fill="B4C6E7" w:themeFill="accent5" w:themeFillTint="66"/>
            <w:noWrap/>
          </w:tcPr>
          <w:p w14:paraId="2D9F6333" w14:textId="0AB7B04E" w:rsidR="00B15B40" w:rsidRPr="00404180" w:rsidRDefault="00B15B40" w:rsidP="009E3826">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63.3</w:t>
            </w:r>
          </w:p>
        </w:tc>
        <w:tc>
          <w:tcPr>
            <w:tcW w:w="1333" w:type="dxa"/>
            <w:noWrap/>
          </w:tcPr>
          <w:p w14:paraId="56AD724B" w14:textId="43F35071" w:rsidR="00B15B40" w:rsidRPr="00404180" w:rsidRDefault="00B15B40" w:rsidP="009E3826">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13.3</w:t>
            </w:r>
          </w:p>
        </w:tc>
      </w:tr>
    </w:tbl>
    <w:p w14:paraId="2ECB22C7" w14:textId="0BB50F61" w:rsidR="003D2E62" w:rsidRPr="00404180" w:rsidRDefault="003D2E62">
      <w:pPr>
        <w:widowControl/>
        <w:jc w:val="left"/>
        <w:rPr>
          <w:rFonts w:ascii="BIZ UDPゴシック" w:eastAsia="BIZ UDPゴシック" w:hAnsi="BIZ UDPゴシック"/>
          <w:b/>
          <w:color w:val="000000" w:themeColor="text1"/>
        </w:rPr>
      </w:pPr>
    </w:p>
    <w:p w14:paraId="4201EBC2" w14:textId="60645D86" w:rsidR="003D2E62" w:rsidRPr="00404180" w:rsidRDefault="003D2E62">
      <w:pPr>
        <w:widowControl/>
        <w:jc w:val="left"/>
        <w:rPr>
          <w:rFonts w:ascii="BIZ UDPゴシック" w:eastAsia="BIZ UDPゴシック" w:hAnsi="BIZ UDPゴシック"/>
          <w:b/>
          <w:color w:val="000000" w:themeColor="text1"/>
        </w:rPr>
      </w:pPr>
    </w:p>
    <w:p w14:paraId="5EBE458B" w14:textId="7886EA5F" w:rsidR="003D2E62" w:rsidRPr="00404180" w:rsidRDefault="003D2E62">
      <w:pPr>
        <w:widowControl/>
        <w:jc w:val="left"/>
        <w:rPr>
          <w:rFonts w:ascii="BIZ UDPゴシック" w:eastAsia="BIZ UDPゴシック" w:hAnsi="BIZ UDPゴシック"/>
          <w:b/>
          <w:color w:val="000000" w:themeColor="text1"/>
        </w:rPr>
      </w:pPr>
    </w:p>
    <w:p w14:paraId="447EDE0E" w14:textId="2D5773EE" w:rsidR="00286D3E" w:rsidRDefault="00286D3E">
      <w:pPr>
        <w:widowControl/>
        <w:jc w:val="left"/>
        <w:rPr>
          <w:rFonts w:ascii="BIZ UDPゴシック" w:eastAsia="BIZ UDPゴシック" w:hAnsi="BIZ UDPゴシック"/>
          <w:b/>
        </w:rPr>
      </w:pPr>
      <w:r>
        <w:rPr>
          <w:rFonts w:ascii="BIZ UDPゴシック" w:eastAsia="BIZ UDPゴシック" w:hAnsi="BIZ UDPゴシック"/>
          <w:b/>
        </w:rPr>
        <w:br w:type="page"/>
      </w:r>
    </w:p>
    <w:p w14:paraId="2844A412" w14:textId="77777777" w:rsidR="00D56E16" w:rsidRPr="00404180" w:rsidRDefault="00D56E16" w:rsidP="00910F87">
      <w:pPr>
        <w:widowControl/>
        <w:ind w:firstLineChars="100" w:firstLine="210"/>
        <w:jc w:val="left"/>
        <w:rPr>
          <w:rFonts w:ascii="BIZ UDPゴシック" w:eastAsia="BIZ UDPゴシック" w:hAnsi="BIZ UDPゴシック"/>
          <w:color w:val="000000" w:themeColor="text1"/>
        </w:rPr>
      </w:pPr>
    </w:p>
    <w:p w14:paraId="19CE6C76" w14:textId="47B2C37F" w:rsidR="00910F87" w:rsidRPr="00404180" w:rsidRDefault="00910F87"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w:t>
      </w:r>
      <w:r w:rsidR="00261BB4">
        <w:rPr>
          <w:rFonts w:ascii="BIZ UDPゴシック" w:eastAsia="BIZ UDPゴシック" w:hAnsi="BIZ UDPゴシック" w:hint="eastAsia"/>
          <w:color w:val="000000" w:themeColor="text1"/>
        </w:rPr>
        <w:t>ＬＧＢＴ</w:t>
      </w:r>
      <w:r w:rsidR="00DF2273" w:rsidRPr="00404180">
        <w:rPr>
          <w:rFonts w:ascii="BIZ UDPゴシック" w:eastAsia="BIZ UDPゴシック" w:hAnsi="BIZ UDPゴシック"/>
          <w:color w:val="000000" w:themeColor="text1"/>
          <w:vertAlign w:val="superscript"/>
        </w:rPr>
        <w:t>＊</w:t>
      </w:r>
      <w:r w:rsidRPr="00404180">
        <w:rPr>
          <w:rFonts w:ascii="BIZ UDPゴシック" w:eastAsia="BIZ UDPゴシック" w:hAnsi="BIZ UDPゴシック" w:hint="eastAsia"/>
          <w:color w:val="000000" w:themeColor="text1"/>
        </w:rPr>
        <w:t>」の認知度については、概ね若い年代で「言葉の意味や内容を知っている」と回答した割合が高い傾向がみられ、特に「男性」の「</w:t>
      </w:r>
      <w:r w:rsidR="00261BB4">
        <w:rPr>
          <w:rFonts w:ascii="BIZ UDPゴシック" w:eastAsia="BIZ UDPゴシック" w:hAnsi="BIZ UDPゴシック" w:hint="eastAsia"/>
          <w:color w:val="000000" w:themeColor="text1"/>
        </w:rPr>
        <w:t>３０</w:t>
      </w:r>
      <w:r w:rsidRPr="00404180">
        <w:rPr>
          <w:rFonts w:ascii="BIZ UDPゴシック" w:eastAsia="BIZ UDPゴシック" w:hAnsi="BIZ UDPゴシック" w:hint="eastAsia"/>
          <w:color w:val="000000" w:themeColor="text1"/>
        </w:rPr>
        <w:t>歳代」、「女性」の「</w:t>
      </w:r>
      <w:r w:rsidR="00261BB4">
        <w:rPr>
          <w:rFonts w:ascii="BIZ UDPゴシック" w:eastAsia="BIZ UDPゴシック" w:hAnsi="BIZ UDPゴシック" w:hint="eastAsia"/>
          <w:color w:val="000000" w:themeColor="text1"/>
        </w:rPr>
        <w:t>１０～２０</w:t>
      </w:r>
      <w:r w:rsidRPr="00404180">
        <w:rPr>
          <w:rFonts w:ascii="BIZ UDPゴシック" w:eastAsia="BIZ UDPゴシック" w:hAnsi="BIZ UDPゴシック" w:hint="eastAsia"/>
          <w:color w:val="000000" w:themeColor="text1"/>
        </w:rPr>
        <w:t>歳代」で７割を超えています。</w:t>
      </w:r>
    </w:p>
    <w:p w14:paraId="1F23AB3C" w14:textId="7559146E" w:rsidR="00910F87" w:rsidRPr="00404180" w:rsidRDefault="00910F87"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一方で、概ね年代が上がるにつれ「知らない」と回答した割合が高くなる傾向がみられ、特に「女性」の「</w:t>
      </w:r>
      <w:r w:rsidR="00261BB4">
        <w:rPr>
          <w:rFonts w:ascii="BIZ UDPゴシック" w:eastAsia="BIZ UDPゴシック" w:hAnsi="BIZ UDPゴシック" w:hint="eastAsia"/>
          <w:color w:val="000000" w:themeColor="text1"/>
        </w:rPr>
        <w:t>８０</w:t>
      </w:r>
      <w:r w:rsidRPr="00404180">
        <w:rPr>
          <w:rFonts w:ascii="BIZ UDPゴシック" w:eastAsia="BIZ UDPゴシック" w:hAnsi="BIZ UDPゴシック" w:hint="eastAsia"/>
          <w:color w:val="000000" w:themeColor="text1"/>
        </w:rPr>
        <w:t>歳以上</w:t>
      </w:r>
      <w:r w:rsidRPr="00404180">
        <w:rPr>
          <w:rFonts w:ascii="BIZ UDPゴシック" w:eastAsia="BIZ UDPゴシック" w:hAnsi="BIZ UDPゴシック"/>
          <w:color w:val="000000" w:themeColor="text1"/>
        </w:rPr>
        <w:t>」で</w:t>
      </w:r>
      <w:r w:rsidR="00261BB4">
        <w:rPr>
          <w:rFonts w:ascii="BIZ UDPゴシック" w:eastAsia="BIZ UDPゴシック" w:hAnsi="BIZ UDPゴシック" w:hint="eastAsia"/>
          <w:color w:val="000000" w:themeColor="text1"/>
        </w:rPr>
        <w:t>７０.０</w:t>
      </w:r>
      <w:r w:rsidRPr="00404180">
        <w:rPr>
          <w:rFonts w:ascii="BIZ UDPゴシック" w:eastAsia="BIZ UDPゴシック" w:hAnsi="BIZ UDPゴシック"/>
          <w:color w:val="000000" w:themeColor="text1"/>
        </w:rPr>
        <w:t>％と７割を占めています。</w:t>
      </w:r>
    </w:p>
    <w:p w14:paraId="416AD34B" w14:textId="77777777" w:rsidR="00E047D0" w:rsidRPr="00404180" w:rsidRDefault="00E047D0" w:rsidP="00910F87">
      <w:pPr>
        <w:widowControl/>
        <w:ind w:firstLineChars="100" w:firstLine="210"/>
        <w:jc w:val="left"/>
        <w:rPr>
          <w:rFonts w:ascii="BIZ UDPゴシック" w:eastAsia="BIZ UDPゴシック" w:hAnsi="BIZ UDPゴシック"/>
          <w:color w:val="000000" w:themeColor="text1"/>
        </w:rPr>
      </w:pPr>
    </w:p>
    <w:p w14:paraId="1141DF9C" w14:textId="77777777" w:rsidR="00E047D0" w:rsidRPr="00404180" w:rsidRDefault="00E047D0" w:rsidP="00E047D0">
      <w:pPr>
        <w:widowControl/>
        <w:jc w:val="left"/>
        <w:rPr>
          <w:rFonts w:ascii="BIZ UDPゴシック" w:eastAsia="BIZ UDPゴシック" w:hAnsi="BIZ UDPゴシック"/>
          <w:b/>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45696" behindDoc="0" locked="0" layoutInCell="1" allowOverlap="1" wp14:anchorId="5643E504" wp14:editId="05B5B12F">
                <wp:simplePos x="0" y="0"/>
                <wp:positionH relativeFrom="margin">
                  <wp:posOffset>5392507</wp:posOffset>
                </wp:positionH>
                <wp:positionV relativeFrom="paragraph">
                  <wp:posOffset>6985</wp:posOffset>
                </wp:positionV>
                <wp:extent cx="451263" cy="273133"/>
                <wp:effectExtent l="0" t="0" r="0" b="0"/>
                <wp:wrapNone/>
                <wp:docPr id="1369" name="テキスト ボックス 1369"/>
                <wp:cNvGraphicFramePr/>
                <a:graphic xmlns:a="http://schemas.openxmlformats.org/drawingml/2006/main">
                  <a:graphicData uri="http://schemas.microsoft.com/office/word/2010/wordprocessingShape">
                    <wps:wsp>
                      <wps:cNvSpPr txBox="1"/>
                      <wps:spPr>
                        <a:xfrm>
                          <a:off x="0" y="0"/>
                          <a:ext cx="451263" cy="27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3AD673" w14:textId="77777777" w:rsidR="009E4323" w:rsidRPr="009708D5" w:rsidRDefault="009E4323" w:rsidP="00E047D0">
                            <w:pPr>
                              <w:rPr>
                                <w:rFonts w:ascii="UD デジタル 教科書体 N-R" w:eastAsia="UD デジタル 教科書体 N-R"/>
                                <w:sz w:val="16"/>
                              </w:rPr>
                            </w:pPr>
                            <w:r w:rsidRPr="009708D5">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3E504" id="テキスト ボックス 1369" o:spid="_x0000_s1089" type="#_x0000_t202" style="position:absolute;margin-left:424.6pt;margin-top:.55pt;width:35.55pt;height:21.5pt;z-index:25244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" filled="f" stroked="f" strokeweight=".5pt">
                <v:textbox>
                  <w:txbxContent>
                    <w:p w14:paraId="693AD673" w14:textId="77777777" w:rsidR="009E4323" w:rsidRPr="009708D5" w:rsidRDefault="009E4323" w:rsidP="00E047D0">
                      <w:pPr>
                        <w:rPr>
                          <w:rFonts w:ascii="UD デジタル 教科書体 N-R" w:eastAsia="UD デジタル 教科書体 N-R"/>
                          <w:sz w:val="16"/>
                        </w:rPr>
                      </w:pPr>
                      <w:r w:rsidRPr="009708D5">
                        <w:rPr>
                          <w:rFonts w:ascii="UD デジタル 教科書体 N-R" w:eastAsia="UD デジタル 教科書体 N-R" w:hint="eastAsia"/>
                          <w:sz w:val="16"/>
                        </w:rPr>
                        <w:t>（％）</w:t>
                      </w:r>
                    </w:p>
                  </w:txbxContent>
                </v:textbox>
                <w10:wrap anchorx="margin"/>
              </v:shape>
            </w:pict>
          </mc:Fallback>
        </mc:AlternateContent>
      </w:r>
    </w:p>
    <w:tbl>
      <w:tblPr>
        <w:tblStyle w:val="af3"/>
        <w:tblW w:w="8505" w:type="dxa"/>
        <w:tblInd w:w="562" w:type="dxa"/>
        <w:tblLayout w:type="fixed"/>
        <w:tblLook w:val="04A0" w:firstRow="1" w:lastRow="0" w:firstColumn="1" w:lastColumn="0" w:noHBand="0" w:noVBand="1"/>
      </w:tblPr>
      <w:tblGrid>
        <w:gridCol w:w="403"/>
        <w:gridCol w:w="1440"/>
        <w:gridCol w:w="1332"/>
        <w:gridCol w:w="1332"/>
        <w:gridCol w:w="1333"/>
        <w:gridCol w:w="1332"/>
        <w:gridCol w:w="1333"/>
      </w:tblGrid>
      <w:tr w:rsidR="00404180" w:rsidRPr="00404180" w14:paraId="60A3886F" w14:textId="77777777" w:rsidTr="00B87B28">
        <w:trPr>
          <w:cantSplit/>
          <w:trHeight w:val="340"/>
        </w:trPr>
        <w:tc>
          <w:tcPr>
            <w:tcW w:w="8505" w:type="dxa"/>
            <w:gridSpan w:val="7"/>
            <w:shd w:val="clear" w:color="auto" w:fill="DEEAF6" w:themeFill="accent1" w:themeFillTint="33"/>
            <w:vAlign w:val="center"/>
          </w:tcPr>
          <w:p w14:paraId="272C1161" w14:textId="25629C7F" w:rsidR="00E047D0" w:rsidRPr="00404180" w:rsidRDefault="00E047D0" w:rsidP="00E047D0">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s="ＭＳ 明朝" w:hint="eastAsia"/>
                <w:color w:val="000000" w:themeColor="text1"/>
                <w:sz w:val="16"/>
                <w:szCs w:val="16"/>
              </w:rPr>
              <w:t>②</w:t>
            </w:r>
            <w:r w:rsidRPr="00404180">
              <w:rPr>
                <w:rFonts w:ascii="BIZ UDPゴシック" w:eastAsia="BIZ UDPゴシック" w:hAnsi="BIZ UDPゴシック" w:hint="eastAsia"/>
                <w:color w:val="000000" w:themeColor="text1"/>
                <w:sz w:val="16"/>
                <w:szCs w:val="16"/>
              </w:rPr>
              <w:t xml:space="preserve">　</w:t>
            </w:r>
            <w:r w:rsidR="00261BB4">
              <w:rPr>
                <w:rFonts w:ascii="BIZ UDPゴシック" w:eastAsia="BIZ UDPゴシック" w:hAnsi="BIZ UDPゴシック" w:hint="eastAsia"/>
                <w:color w:val="000000" w:themeColor="text1"/>
                <w:sz w:val="16"/>
                <w:szCs w:val="16"/>
              </w:rPr>
              <w:t>ＬＧＢＴ</w:t>
            </w:r>
          </w:p>
        </w:tc>
      </w:tr>
      <w:tr w:rsidR="00404180" w:rsidRPr="00404180" w14:paraId="4CCFF488" w14:textId="77777777" w:rsidTr="00146C0C">
        <w:trPr>
          <w:cantSplit/>
          <w:trHeight w:val="2041"/>
        </w:trPr>
        <w:tc>
          <w:tcPr>
            <w:tcW w:w="1843" w:type="dxa"/>
            <w:gridSpan w:val="2"/>
            <w:tcBorders>
              <w:bottom w:val="single" w:sz="4" w:space="0" w:color="auto"/>
            </w:tcBorders>
            <w:shd w:val="clear" w:color="auto" w:fill="DEEAF6" w:themeFill="accent1" w:themeFillTint="33"/>
            <w:vAlign w:val="center"/>
          </w:tcPr>
          <w:p w14:paraId="7CB5EE20" w14:textId="77777777" w:rsidR="00E047D0" w:rsidRPr="00404180" w:rsidRDefault="00E047D0" w:rsidP="00B87B28">
            <w:pPr>
              <w:spacing w:line="240" w:lineRule="exact"/>
              <w:rPr>
                <w:rFonts w:ascii="BIZ UDPゴシック" w:eastAsia="BIZ UDPゴシック" w:hAnsi="BIZ UDPゴシック"/>
                <w:color w:val="000000" w:themeColor="text1"/>
                <w:sz w:val="16"/>
                <w:szCs w:val="16"/>
              </w:rPr>
            </w:pPr>
          </w:p>
        </w:tc>
        <w:tc>
          <w:tcPr>
            <w:tcW w:w="1332" w:type="dxa"/>
            <w:tcBorders>
              <w:bottom w:val="single" w:sz="4" w:space="0" w:color="auto"/>
            </w:tcBorders>
            <w:shd w:val="clear" w:color="auto" w:fill="DEEAF6" w:themeFill="accent1" w:themeFillTint="33"/>
            <w:textDirection w:val="tbRlV"/>
            <w:vAlign w:val="center"/>
          </w:tcPr>
          <w:p w14:paraId="6A7D3FBA"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調査数</w:t>
            </w:r>
          </w:p>
        </w:tc>
        <w:tc>
          <w:tcPr>
            <w:tcW w:w="1332" w:type="dxa"/>
            <w:tcBorders>
              <w:bottom w:val="single" w:sz="4" w:space="0" w:color="auto"/>
            </w:tcBorders>
            <w:shd w:val="clear" w:color="auto" w:fill="DEEAF6" w:themeFill="accent1" w:themeFillTint="33"/>
            <w:textDirection w:val="tbRlV"/>
            <w:vAlign w:val="center"/>
          </w:tcPr>
          <w:p w14:paraId="6202B762"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言葉の意味や内容を</w:t>
            </w:r>
          </w:p>
          <w:p w14:paraId="1D420B43"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知っている            </w:t>
            </w:r>
          </w:p>
        </w:tc>
        <w:tc>
          <w:tcPr>
            <w:tcW w:w="1333" w:type="dxa"/>
            <w:tcBorders>
              <w:bottom w:val="single" w:sz="4" w:space="0" w:color="auto"/>
            </w:tcBorders>
            <w:shd w:val="clear" w:color="auto" w:fill="DEEAF6" w:themeFill="accent1" w:themeFillTint="33"/>
            <w:textDirection w:val="tbRlV"/>
            <w:vAlign w:val="center"/>
          </w:tcPr>
          <w:p w14:paraId="09B6C8F5"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言葉は聞いたことがある</w:t>
            </w:r>
          </w:p>
        </w:tc>
        <w:tc>
          <w:tcPr>
            <w:tcW w:w="1332" w:type="dxa"/>
            <w:tcBorders>
              <w:bottom w:val="single" w:sz="4" w:space="0" w:color="auto"/>
            </w:tcBorders>
            <w:shd w:val="clear" w:color="auto" w:fill="DEEAF6" w:themeFill="accent1" w:themeFillTint="33"/>
            <w:textDirection w:val="tbRlV"/>
            <w:vAlign w:val="center"/>
          </w:tcPr>
          <w:p w14:paraId="44481AA6"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知らない</w:t>
            </w:r>
          </w:p>
        </w:tc>
        <w:tc>
          <w:tcPr>
            <w:tcW w:w="1333" w:type="dxa"/>
            <w:tcBorders>
              <w:bottom w:val="single" w:sz="4" w:space="0" w:color="auto"/>
            </w:tcBorders>
            <w:shd w:val="clear" w:color="auto" w:fill="DEEAF6" w:themeFill="accent1" w:themeFillTint="33"/>
            <w:textDirection w:val="tbRlV"/>
            <w:vAlign w:val="center"/>
          </w:tcPr>
          <w:p w14:paraId="1D331C43"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無回答</w:t>
            </w:r>
          </w:p>
        </w:tc>
      </w:tr>
      <w:tr w:rsidR="00404180" w:rsidRPr="00404180" w14:paraId="0A74CE76" w14:textId="77777777" w:rsidTr="00146C0C">
        <w:trPr>
          <w:cantSplit/>
          <w:trHeight w:val="340"/>
        </w:trPr>
        <w:tc>
          <w:tcPr>
            <w:tcW w:w="1843" w:type="dxa"/>
            <w:gridSpan w:val="2"/>
            <w:tcBorders>
              <w:bottom w:val="double" w:sz="4" w:space="0" w:color="auto"/>
            </w:tcBorders>
            <w:vAlign w:val="center"/>
          </w:tcPr>
          <w:p w14:paraId="1AA9386C" w14:textId="4B9C4DE6" w:rsidR="00146C0C" w:rsidRPr="00404180" w:rsidRDefault="00146C0C" w:rsidP="00146C0C">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全体</w:t>
            </w:r>
          </w:p>
        </w:tc>
        <w:tc>
          <w:tcPr>
            <w:tcW w:w="1332" w:type="dxa"/>
            <w:tcBorders>
              <w:bottom w:val="double" w:sz="4" w:space="0" w:color="auto"/>
            </w:tcBorders>
            <w:vAlign w:val="center"/>
          </w:tcPr>
          <w:p w14:paraId="68E6438D" w14:textId="73EDD542"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585</w:t>
            </w:r>
          </w:p>
        </w:tc>
        <w:tc>
          <w:tcPr>
            <w:tcW w:w="1332" w:type="dxa"/>
            <w:tcBorders>
              <w:bottom w:val="double" w:sz="4" w:space="0" w:color="auto"/>
            </w:tcBorders>
            <w:vAlign w:val="center"/>
          </w:tcPr>
          <w:p w14:paraId="64BA5A87" w14:textId="75911AC8"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39.8</w:t>
            </w:r>
          </w:p>
        </w:tc>
        <w:tc>
          <w:tcPr>
            <w:tcW w:w="1333" w:type="dxa"/>
            <w:tcBorders>
              <w:bottom w:val="double" w:sz="4" w:space="0" w:color="auto"/>
            </w:tcBorders>
            <w:noWrap/>
            <w:vAlign w:val="center"/>
          </w:tcPr>
          <w:p w14:paraId="5C2FD2DE" w14:textId="5ABD7246"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26.3</w:t>
            </w:r>
          </w:p>
        </w:tc>
        <w:tc>
          <w:tcPr>
            <w:tcW w:w="1332" w:type="dxa"/>
            <w:tcBorders>
              <w:bottom w:val="double" w:sz="4" w:space="0" w:color="auto"/>
            </w:tcBorders>
            <w:noWrap/>
            <w:vAlign w:val="center"/>
          </w:tcPr>
          <w:p w14:paraId="31B98915" w14:textId="30D5DEF1"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30.4</w:t>
            </w:r>
          </w:p>
        </w:tc>
        <w:tc>
          <w:tcPr>
            <w:tcW w:w="1333" w:type="dxa"/>
            <w:tcBorders>
              <w:bottom w:val="double" w:sz="4" w:space="0" w:color="auto"/>
            </w:tcBorders>
            <w:noWrap/>
            <w:vAlign w:val="center"/>
          </w:tcPr>
          <w:p w14:paraId="35CCBCD4" w14:textId="17D69287"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3.4</w:t>
            </w:r>
          </w:p>
        </w:tc>
      </w:tr>
      <w:tr w:rsidR="00404180" w:rsidRPr="00404180" w14:paraId="1F6A526D" w14:textId="77777777" w:rsidTr="00146C0C">
        <w:trPr>
          <w:cantSplit/>
          <w:trHeight w:val="340"/>
        </w:trPr>
        <w:tc>
          <w:tcPr>
            <w:tcW w:w="1843" w:type="dxa"/>
            <w:gridSpan w:val="2"/>
            <w:tcBorders>
              <w:top w:val="double" w:sz="4" w:space="0" w:color="auto"/>
            </w:tcBorders>
            <w:vAlign w:val="center"/>
          </w:tcPr>
          <w:p w14:paraId="60E4D61A"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332" w:type="dxa"/>
            <w:tcBorders>
              <w:top w:val="double" w:sz="4" w:space="0" w:color="auto"/>
            </w:tcBorders>
            <w:vAlign w:val="center"/>
          </w:tcPr>
          <w:p w14:paraId="45F69556" w14:textId="34F0B32E"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1332" w:type="dxa"/>
            <w:tcBorders>
              <w:top w:val="double" w:sz="4" w:space="0" w:color="auto"/>
            </w:tcBorders>
            <w:vAlign w:val="center"/>
          </w:tcPr>
          <w:p w14:paraId="1FCBE1AE" w14:textId="3035947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40.1</w:t>
            </w:r>
          </w:p>
        </w:tc>
        <w:tc>
          <w:tcPr>
            <w:tcW w:w="1333" w:type="dxa"/>
            <w:tcBorders>
              <w:top w:val="double" w:sz="4" w:space="0" w:color="auto"/>
            </w:tcBorders>
            <w:noWrap/>
            <w:vAlign w:val="center"/>
          </w:tcPr>
          <w:p w14:paraId="6B9D9717" w14:textId="3F042566"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31.4</w:t>
            </w:r>
          </w:p>
        </w:tc>
        <w:tc>
          <w:tcPr>
            <w:tcW w:w="1332" w:type="dxa"/>
            <w:tcBorders>
              <w:top w:val="double" w:sz="4" w:space="0" w:color="auto"/>
            </w:tcBorders>
            <w:noWrap/>
            <w:vAlign w:val="center"/>
          </w:tcPr>
          <w:p w14:paraId="17BA471E" w14:textId="4838F08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27.2</w:t>
            </w:r>
          </w:p>
        </w:tc>
        <w:tc>
          <w:tcPr>
            <w:tcW w:w="1333" w:type="dxa"/>
            <w:tcBorders>
              <w:top w:val="double" w:sz="4" w:space="0" w:color="auto"/>
            </w:tcBorders>
            <w:noWrap/>
            <w:vAlign w:val="center"/>
          </w:tcPr>
          <w:p w14:paraId="604703D1" w14:textId="1B6E6ED1"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w:t>
            </w:r>
          </w:p>
        </w:tc>
      </w:tr>
      <w:tr w:rsidR="00404180" w:rsidRPr="00404180" w14:paraId="2E2FBD83" w14:textId="77777777" w:rsidTr="00B87B28">
        <w:trPr>
          <w:cantSplit/>
          <w:trHeight w:val="340"/>
        </w:trPr>
        <w:tc>
          <w:tcPr>
            <w:tcW w:w="403" w:type="dxa"/>
            <w:vMerge w:val="restart"/>
            <w:textDirection w:val="tbRlV"/>
            <w:vAlign w:val="center"/>
          </w:tcPr>
          <w:p w14:paraId="4CE8EFD8" w14:textId="77777777" w:rsidR="00E047D0" w:rsidRPr="00404180" w:rsidRDefault="00E047D0" w:rsidP="00E047D0">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440" w:type="dxa"/>
            <w:noWrap/>
          </w:tcPr>
          <w:p w14:paraId="1F461FEA" w14:textId="13702C9B"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1332" w:type="dxa"/>
            <w:vAlign w:val="center"/>
          </w:tcPr>
          <w:p w14:paraId="604323CE" w14:textId="32D14C7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21</w:t>
            </w:r>
          </w:p>
        </w:tc>
        <w:tc>
          <w:tcPr>
            <w:tcW w:w="1332" w:type="dxa"/>
          </w:tcPr>
          <w:p w14:paraId="0AC180D6" w14:textId="226E8569"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61.9</w:t>
            </w:r>
          </w:p>
        </w:tc>
        <w:tc>
          <w:tcPr>
            <w:tcW w:w="1333" w:type="dxa"/>
            <w:noWrap/>
          </w:tcPr>
          <w:p w14:paraId="3C7853E8" w14:textId="0500D860"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23.8</w:t>
            </w:r>
          </w:p>
        </w:tc>
        <w:tc>
          <w:tcPr>
            <w:tcW w:w="1332" w:type="dxa"/>
            <w:noWrap/>
          </w:tcPr>
          <w:p w14:paraId="6F37ADAA" w14:textId="0C799C71"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9.5</w:t>
            </w:r>
          </w:p>
        </w:tc>
        <w:tc>
          <w:tcPr>
            <w:tcW w:w="1333" w:type="dxa"/>
            <w:noWrap/>
          </w:tcPr>
          <w:p w14:paraId="460E506A" w14:textId="30734C0E"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4.8</w:t>
            </w:r>
          </w:p>
        </w:tc>
      </w:tr>
      <w:tr w:rsidR="00404180" w:rsidRPr="00404180" w14:paraId="7F495138" w14:textId="77777777" w:rsidTr="00D56E16">
        <w:trPr>
          <w:cantSplit/>
          <w:trHeight w:val="340"/>
        </w:trPr>
        <w:tc>
          <w:tcPr>
            <w:tcW w:w="403" w:type="dxa"/>
            <w:vMerge/>
          </w:tcPr>
          <w:p w14:paraId="78861D9B"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4C2ACD67" w14:textId="253F79C3"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1332" w:type="dxa"/>
            <w:vAlign w:val="center"/>
          </w:tcPr>
          <w:p w14:paraId="2116B945" w14:textId="523986F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w:t>
            </w:r>
          </w:p>
        </w:tc>
        <w:tc>
          <w:tcPr>
            <w:tcW w:w="1332" w:type="dxa"/>
            <w:shd w:val="clear" w:color="auto" w:fill="B4C6E7" w:themeFill="accent5" w:themeFillTint="66"/>
          </w:tcPr>
          <w:p w14:paraId="7FCE3F2A" w14:textId="03FC397B" w:rsidR="00E047D0" w:rsidRPr="00404180" w:rsidRDefault="00E047D0" w:rsidP="00E047D0">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77.3</w:t>
            </w:r>
          </w:p>
        </w:tc>
        <w:tc>
          <w:tcPr>
            <w:tcW w:w="1333" w:type="dxa"/>
            <w:noWrap/>
          </w:tcPr>
          <w:p w14:paraId="265A29D1" w14:textId="7E35E58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13.6</w:t>
            </w:r>
          </w:p>
        </w:tc>
        <w:tc>
          <w:tcPr>
            <w:tcW w:w="1332" w:type="dxa"/>
            <w:noWrap/>
          </w:tcPr>
          <w:p w14:paraId="6C02FEA1" w14:textId="74B3F8B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9.1</w:t>
            </w:r>
          </w:p>
        </w:tc>
        <w:tc>
          <w:tcPr>
            <w:tcW w:w="1333" w:type="dxa"/>
            <w:noWrap/>
          </w:tcPr>
          <w:p w14:paraId="49EF602C" w14:textId="375A2C39"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0ACEA26E" w14:textId="77777777" w:rsidTr="00B87B28">
        <w:trPr>
          <w:cantSplit/>
          <w:trHeight w:val="340"/>
        </w:trPr>
        <w:tc>
          <w:tcPr>
            <w:tcW w:w="403" w:type="dxa"/>
            <w:vMerge/>
          </w:tcPr>
          <w:p w14:paraId="3ABDDE5C"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21084392" w14:textId="365A380C"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1332" w:type="dxa"/>
            <w:vAlign w:val="center"/>
          </w:tcPr>
          <w:p w14:paraId="5514EAD7" w14:textId="195F5E27"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1332" w:type="dxa"/>
          </w:tcPr>
          <w:p w14:paraId="1E8219CB" w14:textId="7AABB0A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53.3</w:t>
            </w:r>
          </w:p>
        </w:tc>
        <w:tc>
          <w:tcPr>
            <w:tcW w:w="1333" w:type="dxa"/>
            <w:noWrap/>
          </w:tcPr>
          <w:p w14:paraId="00243281" w14:textId="27A57A4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36.7</w:t>
            </w:r>
          </w:p>
        </w:tc>
        <w:tc>
          <w:tcPr>
            <w:tcW w:w="1332" w:type="dxa"/>
            <w:noWrap/>
          </w:tcPr>
          <w:p w14:paraId="07B2235B" w14:textId="125177E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10.0</w:t>
            </w:r>
          </w:p>
        </w:tc>
        <w:tc>
          <w:tcPr>
            <w:tcW w:w="1333" w:type="dxa"/>
            <w:noWrap/>
          </w:tcPr>
          <w:p w14:paraId="58031F25" w14:textId="5A72690E"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558AB7C6" w14:textId="77777777" w:rsidTr="00B87B28">
        <w:trPr>
          <w:cantSplit/>
          <w:trHeight w:val="340"/>
        </w:trPr>
        <w:tc>
          <w:tcPr>
            <w:tcW w:w="403" w:type="dxa"/>
            <w:vMerge/>
          </w:tcPr>
          <w:p w14:paraId="343A11E8"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32CDB0BF" w14:textId="49540A86"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1332" w:type="dxa"/>
            <w:vAlign w:val="center"/>
          </w:tcPr>
          <w:p w14:paraId="18026376" w14:textId="7235337F"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1332" w:type="dxa"/>
          </w:tcPr>
          <w:p w14:paraId="2EAE51B4" w14:textId="7E05812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40.0</w:t>
            </w:r>
          </w:p>
        </w:tc>
        <w:tc>
          <w:tcPr>
            <w:tcW w:w="1333" w:type="dxa"/>
            <w:noWrap/>
          </w:tcPr>
          <w:p w14:paraId="708123D4" w14:textId="343986DF"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35.6</w:t>
            </w:r>
          </w:p>
        </w:tc>
        <w:tc>
          <w:tcPr>
            <w:tcW w:w="1332" w:type="dxa"/>
            <w:noWrap/>
          </w:tcPr>
          <w:p w14:paraId="25487A1F" w14:textId="1DF7E5AA"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22.2</w:t>
            </w:r>
          </w:p>
        </w:tc>
        <w:tc>
          <w:tcPr>
            <w:tcW w:w="1333" w:type="dxa"/>
            <w:noWrap/>
          </w:tcPr>
          <w:p w14:paraId="6881C5B6" w14:textId="4A327DA1"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w:t>
            </w:r>
          </w:p>
        </w:tc>
      </w:tr>
      <w:tr w:rsidR="00404180" w:rsidRPr="00404180" w14:paraId="18C5761D" w14:textId="77777777" w:rsidTr="00B87B28">
        <w:trPr>
          <w:cantSplit/>
          <w:trHeight w:val="340"/>
        </w:trPr>
        <w:tc>
          <w:tcPr>
            <w:tcW w:w="403" w:type="dxa"/>
            <w:vMerge/>
          </w:tcPr>
          <w:p w14:paraId="45B90CE8"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67310249" w14:textId="7A9150F6"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1332" w:type="dxa"/>
            <w:vAlign w:val="center"/>
          </w:tcPr>
          <w:p w14:paraId="5E319AD6" w14:textId="0E0A5F49"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57</w:t>
            </w:r>
          </w:p>
        </w:tc>
        <w:tc>
          <w:tcPr>
            <w:tcW w:w="1332" w:type="dxa"/>
          </w:tcPr>
          <w:p w14:paraId="300DE84C" w14:textId="3EF6262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47.4</w:t>
            </w:r>
          </w:p>
        </w:tc>
        <w:tc>
          <w:tcPr>
            <w:tcW w:w="1333" w:type="dxa"/>
            <w:noWrap/>
          </w:tcPr>
          <w:p w14:paraId="20957C4F" w14:textId="042337B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31.6</w:t>
            </w:r>
          </w:p>
        </w:tc>
        <w:tc>
          <w:tcPr>
            <w:tcW w:w="1332" w:type="dxa"/>
            <w:noWrap/>
          </w:tcPr>
          <w:p w14:paraId="21CEAE3B" w14:textId="561DE14A"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21.1</w:t>
            </w:r>
          </w:p>
        </w:tc>
        <w:tc>
          <w:tcPr>
            <w:tcW w:w="1333" w:type="dxa"/>
            <w:noWrap/>
          </w:tcPr>
          <w:p w14:paraId="10FEC482" w14:textId="5358C459"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50063544" w14:textId="77777777" w:rsidTr="00B87B28">
        <w:trPr>
          <w:cantSplit/>
          <w:trHeight w:val="340"/>
        </w:trPr>
        <w:tc>
          <w:tcPr>
            <w:tcW w:w="403" w:type="dxa"/>
            <w:vMerge/>
          </w:tcPr>
          <w:p w14:paraId="6A50E391"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3C3711E2" w14:textId="6065A0D5"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1332" w:type="dxa"/>
            <w:vAlign w:val="center"/>
          </w:tcPr>
          <w:p w14:paraId="27B5EDA2" w14:textId="0F717CD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1332" w:type="dxa"/>
          </w:tcPr>
          <w:p w14:paraId="096A3439" w14:textId="0FCE731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23.5</w:t>
            </w:r>
          </w:p>
        </w:tc>
        <w:tc>
          <w:tcPr>
            <w:tcW w:w="1333" w:type="dxa"/>
            <w:noWrap/>
          </w:tcPr>
          <w:p w14:paraId="4A62366A" w14:textId="7E22C57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36.8</w:t>
            </w:r>
          </w:p>
        </w:tc>
        <w:tc>
          <w:tcPr>
            <w:tcW w:w="1332" w:type="dxa"/>
            <w:noWrap/>
          </w:tcPr>
          <w:p w14:paraId="34CE53D4" w14:textId="16FDA32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38.2</w:t>
            </w:r>
          </w:p>
        </w:tc>
        <w:tc>
          <w:tcPr>
            <w:tcW w:w="1333" w:type="dxa"/>
            <w:noWrap/>
          </w:tcPr>
          <w:p w14:paraId="6A72C541" w14:textId="1B699319"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1.5</w:t>
            </w:r>
          </w:p>
        </w:tc>
      </w:tr>
      <w:tr w:rsidR="00404180" w:rsidRPr="00404180" w14:paraId="566D94CE" w14:textId="77777777" w:rsidTr="00B87B28">
        <w:trPr>
          <w:cantSplit/>
          <w:trHeight w:val="340"/>
        </w:trPr>
        <w:tc>
          <w:tcPr>
            <w:tcW w:w="403" w:type="dxa"/>
            <w:vMerge/>
            <w:tcBorders>
              <w:bottom w:val="double" w:sz="4" w:space="0" w:color="auto"/>
            </w:tcBorders>
          </w:tcPr>
          <w:p w14:paraId="193645B3"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tcBorders>
              <w:bottom w:val="double" w:sz="4" w:space="0" w:color="auto"/>
            </w:tcBorders>
            <w:noWrap/>
          </w:tcPr>
          <w:p w14:paraId="521CAF41" w14:textId="61580932"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1332" w:type="dxa"/>
            <w:tcBorders>
              <w:bottom w:val="double" w:sz="4" w:space="0" w:color="auto"/>
            </w:tcBorders>
            <w:vAlign w:val="center"/>
          </w:tcPr>
          <w:p w14:paraId="317C388A" w14:textId="3C3CDDD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43</w:t>
            </w:r>
          </w:p>
        </w:tc>
        <w:tc>
          <w:tcPr>
            <w:tcW w:w="1332" w:type="dxa"/>
            <w:tcBorders>
              <w:bottom w:val="double" w:sz="4" w:space="0" w:color="auto"/>
            </w:tcBorders>
          </w:tcPr>
          <w:p w14:paraId="0591DD81" w14:textId="0616ED41"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18.6</w:t>
            </w:r>
          </w:p>
        </w:tc>
        <w:tc>
          <w:tcPr>
            <w:tcW w:w="1333" w:type="dxa"/>
            <w:tcBorders>
              <w:bottom w:val="double" w:sz="4" w:space="0" w:color="auto"/>
            </w:tcBorders>
            <w:noWrap/>
          </w:tcPr>
          <w:p w14:paraId="47EB4965" w14:textId="389884E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25.6</w:t>
            </w:r>
          </w:p>
        </w:tc>
        <w:tc>
          <w:tcPr>
            <w:tcW w:w="1332" w:type="dxa"/>
            <w:tcBorders>
              <w:bottom w:val="double" w:sz="4" w:space="0" w:color="auto"/>
            </w:tcBorders>
            <w:noWrap/>
          </w:tcPr>
          <w:p w14:paraId="286B95FD" w14:textId="4E300EF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53.5</w:t>
            </w:r>
          </w:p>
        </w:tc>
        <w:tc>
          <w:tcPr>
            <w:tcW w:w="1333" w:type="dxa"/>
            <w:tcBorders>
              <w:bottom w:val="double" w:sz="4" w:space="0" w:color="auto"/>
            </w:tcBorders>
            <w:noWrap/>
          </w:tcPr>
          <w:p w14:paraId="4265CCC6" w14:textId="24BA697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2.3</w:t>
            </w:r>
          </w:p>
        </w:tc>
      </w:tr>
      <w:tr w:rsidR="00404180" w:rsidRPr="00404180" w14:paraId="7BC261DE" w14:textId="77777777" w:rsidTr="00B87B28">
        <w:trPr>
          <w:cantSplit/>
          <w:trHeight w:val="340"/>
        </w:trPr>
        <w:tc>
          <w:tcPr>
            <w:tcW w:w="1843" w:type="dxa"/>
            <w:gridSpan w:val="2"/>
            <w:tcBorders>
              <w:top w:val="double" w:sz="4" w:space="0" w:color="auto"/>
            </w:tcBorders>
            <w:vAlign w:val="center"/>
          </w:tcPr>
          <w:p w14:paraId="44F28A9D"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1332" w:type="dxa"/>
            <w:tcBorders>
              <w:top w:val="double" w:sz="4" w:space="0" w:color="auto"/>
            </w:tcBorders>
            <w:vAlign w:val="center"/>
          </w:tcPr>
          <w:p w14:paraId="27BC7277" w14:textId="5EA13E7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1332" w:type="dxa"/>
            <w:tcBorders>
              <w:top w:val="double" w:sz="4" w:space="0" w:color="auto"/>
            </w:tcBorders>
            <w:vAlign w:val="center"/>
          </w:tcPr>
          <w:p w14:paraId="03801960" w14:textId="6AE5BDA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40.3</w:t>
            </w:r>
          </w:p>
        </w:tc>
        <w:tc>
          <w:tcPr>
            <w:tcW w:w="1333" w:type="dxa"/>
            <w:tcBorders>
              <w:top w:val="double" w:sz="4" w:space="0" w:color="auto"/>
            </w:tcBorders>
            <w:noWrap/>
            <w:vAlign w:val="center"/>
          </w:tcPr>
          <w:p w14:paraId="645A18B1" w14:textId="0AA8D35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21.9</w:t>
            </w:r>
          </w:p>
        </w:tc>
        <w:tc>
          <w:tcPr>
            <w:tcW w:w="1332" w:type="dxa"/>
            <w:tcBorders>
              <w:top w:val="double" w:sz="4" w:space="0" w:color="auto"/>
            </w:tcBorders>
            <w:noWrap/>
            <w:vAlign w:val="center"/>
          </w:tcPr>
          <w:p w14:paraId="6F722D91" w14:textId="09C12C4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33.0</w:t>
            </w:r>
          </w:p>
        </w:tc>
        <w:tc>
          <w:tcPr>
            <w:tcW w:w="1333" w:type="dxa"/>
            <w:tcBorders>
              <w:top w:val="double" w:sz="4" w:space="0" w:color="auto"/>
            </w:tcBorders>
            <w:noWrap/>
            <w:vAlign w:val="center"/>
          </w:tcPr>
          <w:p w14:paraId="0A4B09C4" w14:textId="52CCF1BE"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4.9</w:t>
            </w:r>
          </w:p>
        </w:tc>
      </w:tr>
      <w:tr w:rsidR="00404180" w:rsidRPr="00404180" w14:paraId="7AA69092" w14:textId="77777777" w:rsidTr="00D56E16">
        <w:trPr>
          <w:cantSplit/>
          <w:trHeight w:val="340"/>
        </w:trPr>
        <w:tc>
          <w:tcPr>
            <w:tcW w:w="403" w:type="dxa"/>
            <w:vMerge w:val="restart"/>
            <w:textDirection w:val="tbRlV"/>
            <w:vAlign w:val="center"/>
          </w:tcPr>
          <w:p w14:paraId="6B316E4B" w14:textId="77777777" w:rsidR="00E047D0" w:rsidRPr="00404180" w:rsidRDefault="00E047D0" w:rsidP="00E047D0">
            <w:pPr>
              <w:widowControl/>
              <w:spacing w:line="240" w:lineRule="exact"/>
              <w:ind w:left="57" w:right="57"/>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女性</w:t>
            </w:r>
          </w:p>
        </w:tc>
        <w:tc>
          <w:tcPr>
            <w:tcW w:w="1440" w:type="dxa"/>
            <w:noWrap/>
          </w:tcPr>
          <w:p w14:paraId="62611BC5" w14:textId="126B34ED"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1332" w:type="dxa"/>
            <w:vAlign w:val="center"/>
          </w:tcPr>
          <w:p w14:paraId="42733D64" w14:textId="37A9B89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19</w:t>
            </w:r>
          </w:p>
        </w:tc>
        <w:tc>
          <w:tcPr>
            <w:tcW w:w="1332" w:type="dxa"/>
            <w:shd w:val="clear" w:color="auto" w:fill="B4C6E7" w:themeFill="accent5" w:themeFillTint="66"/>
          </w:tcPr>
          <w:p w14:paraId="5A070396" w14:textId="051AB62C" w:rsidR="00E047D0" w:rsidRPr="00404180" w:rsidRDefault="00E047D0" w:rsidP="00E047D0">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73.7</w:t>
            </w:r>
          </w:p>
        </w:tc>
        <w:tc>
          <w:tcPr>
            <w:tcW w:w="1333" w:type="dxa"/>
            <w:noWrap/>
          </w:tcPr>
          <w:p w14:paraId="5A217EA9" w14:textId="6CCB767F"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15.8</w:t>
            </w:r>
          </w:p>
        </w:tc>
        <w:tc>
          <w:tcPr>
            <w:tcW w:w="1332" w:type="dxa"/>
            <w:noWrap/>
          </w:tcPr>
          <w:p w14:paraId="52050C2F" w14:textId="548DCF09"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10.5</w:t>
            </w:r>
          </w:p>
        </w:tc>
        <w:tc>
          <w:tcPr>
            <w:tcW w:w="1333" w:type="dxa"/>
            <w:noWrap/>
          </w:tcPr>
          <w:p w14:paraId="26B14B68" w14:textId="5F4C717F"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7C0F6983" w14:textId="77777777" w:rsidTr="00B87B28">
        <w:trPr>
          <w:cantSplit/>
          <w:trHeight w:val="340"/>
        </w:trPr>
        <w:tc>
          <w:tcPr>
            <w:tcW w:w="403" w:type="dxa"/>
            <w:vMerge/>
          </w:tcPr>
          <w:p w14:paraId="63052F4B"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58F42CA2" w14:textId="5BFE3D0C"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1332" w:type="dxa"/>
            <w:vAlign w:val="center"/>
          </w:tcPr>
          <w:p w14:paraId="2A611B45" w14:textId="12AAFE30"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16</w:t>
            </w:r>
          </w:p>
        </w:tc>
        <w:tc>
          <w:tcPr>
            <w:tcW w:w="1332" w:type="dxa"/>
          </w:tcPr>
          <w:p w14:paraId="6A5FE66D" w14:textId="44E6443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68.8</w:t>
            </w:r>
          </w:p>
        </w:tc>
        <w:tc>
          <w:tcPr>
            <w:tcW w:w="1333" w:type="dxa"/>
            <w:noWrap/>
          </w:tcPr>
          <w:p w14:paraId="7C17E4EC" w14:textId="50D4B8F8"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31.3</w:t>
            </w:r>
          </w:p>
        </w:tc>
        <w:tc>
          <w:tcPr>
            <w:tcW w:w="1332" w:type="dxa"/>
            <w:noWrap/>
          </w:tcPr>
          <w:p w14:paraId="3BB61F35" w14:textId="0BC8CFA6"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c>
          <w:tcPr>
            <w:tcW w:w="1333" w:type="dxa"/>
            <w:noWrap/>
          </w:tcPr>
          <w:p w14:paraId="54D7F644" w14:textId="31D2C6B5"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28175D26" w14:textId="77777777" w:rsidTr="00B87B28">
        <w:trPr>
          <w:cantSplit/>
          <w:trHeight w:val="340"/>
        </w:trPr>
        <w:tc>
          <w:tcPr>
            <w:tcW w:w="403" w:type="dxa"/>
            <w:vMerge/>
            <w:textDirection w:val="tbRlV"/>
          </w:tcPr>
          <w:p w14:paraId="764FCC7C" w14:textId="77777777" w:rsidR="00E047D0" w:rsidRPr="00404180" w:rsidRDefault="00E047D0" w:rsidP="00E047D0">
            <w:pPr>
              <w:widowControl/>
              <w:spacing w:line="300" w:lineRule="exact"/>
              <w:ind w:left="113" w:right="113"/>
              <w:rPr>
                <w:rFonts w:ascii="BIZ UDPゴシック" w:eastAsia="BIZ UDPゴシック" w:hAnsi="BIZ UDPゴシック" w:cs="UD デジタル 教科書体 N-R"/>
                <w:color w:val="000000" w:themeColor="text1"/>
                <w:kern w:val="0"/>
                <w:sz w:val="16"/>
                <w:szCs w:val="16"/>
              </w:rPr>
            </w:pPr>
          </w:p>
        </w:tc>
        <w:tc>
          <w:tcPr>
            <w:tcW w:w="1440" w:type="dxa"/>
            <w:noWrap/>
          </w:tcPr>
          <w:p w14:paraId="6E64A1A9" w14:textId="27E116B2"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1332" w:type="dxa"/>
            <w:vAlign w:val="center"/>
          </w:tcPr>
          <w:p w14:paraId="259AD0E6" w14:textId="7E1DD87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1332" w:type="dxa"/>
          </w:tcPr>
          <w:p w14:paraId="3F4CCED0" w14:textId="5A05DE0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64.4</w:t>
            </w:r>
          </w:p>
        </w:tc>
        <w:tc>
          <w:tcPr>
            <w:tcW w:w="1333" w:type="dxa"/>
            <w:noWrap/>
          </w:tcPr>
          <w:p w14:paraId="00A6D171" w14:textId="2E230D4E"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26.7</w:t>
            </w:r>
          </w:p>
        </w:tc>
        <w:tc>
          <w:tcPr>
            <w:tcW w:w="1332" w:type="dxa"/>
            <w:noWrap/>
          </w:tcPr>
          <w:p w14:paraId="1ABD814B" w14:textId="11C2389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8.9</w:t>
            </w:r>
          </w:p>
        </w:tc>
        <w:tc>
          <w:tcPr>
            <w:tcW w:w="1333" w:type="dxa"/>
            <w:noWrap/>
          </w:tcPr>
          <w:p w14:paraId="7315D849" w14:textId="63029941"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30F78C65" w14:textId="77777777" w:rsidTr="00B87B28">
        <w:trPr>
          <w:cantSplit/>
          <w:trHeight w:val="340"/>
        </w:trPr>
        <w:tc>
          <w:tcPr>
            <w:tcW w:w="403" w:type="dxa"/>
            <w:vMerge/>
          </w:tcPr>
          <w:p w14:paraId="235D36F9"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4A12C2D3" w14:textId="326E995D"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1332" w:type="dxa"/>
            <w:vAlign w:val="center"/>
          </w:tcPr>
          <w:p w14:paraId="4CC906B9" w14:textId="75BE319F"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58</w:t>
            </w:r>
          </w:p>
        </w:tc>
        <w:tc>
          <w:tcPr>
            <w:tcW w:w="1332" w:type="dxa"/>
          </w:tcPr>
          <w:p w14:paraId="5713BA87" w14:textId="1C8286E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53.4</w:t>
            </w:r>
          </w:p>
        </w:tc>
        <w:tc>
          <w:tcPr>
            <w:tcW w:w="1333" w:type="dxa"/>
            <w:noWrap/>
          </w:tcPr>
          <w:p w14:paraId="2AE7A649" w14:textId="567DA27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22.4</w:t>
            </w:r>
          </w:p>
        </w:tc>
        <w:tc>
          <w:tcPr>
            <w:tcW w:w="1332" w:type="dxa"/>
            <w:noWrap/>
          </w:tcPr>
          <w:p w14:paraId="13E2FED0" w14:textId="2CCF37B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24.1</w:t>
            </w:r>
          </w:p>
        </w:tc>
        <w:tc>
          <w:tcPr>
            <w:tcW w:w="1333" w:type="dxa"/>
            <w:noWrap/>
          </w:tcPr>
          <w:p w14:paraId="06561F33" w14:textId="2499BBC1"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1827CD39" w14:textId="77777777" w:rsidTr="00B87B28">
        <w:trPr>
          <w:cantSplit/>
          <w:trHeight w:val="340"/>
        </w:trPr>
        <w:tc>
          <w:tcPr>
            <w:tcW w:w="403" w:type="dxa"/>
            <w:vMerge/>
          </w:tcPr>
          <w:p w14:paraId="23D1C041"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40C954FB" w14:textId="363FF449"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1332" w:type="dxa"/>
            <w:vAlign w:val="center"/>
          </w:tcPr>
          <w:p w14:paraId="06CDF316" w14:textId="38C4A525"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52</w:t>
            </w:r>
          </w:p>
        </w:tc>
        <w:tc>
          <w:tcPr>
            <w:tcW w:w="1332" w:type="dxa"/>
          </w:tcPr>
          <w:p w14:paraId="25F33490" w14:textId="6B004199"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38.5</w:t>
            </w:r>
          </w:p>
        </w:tc>
        <w:tc>
          <w:tcPr>
            <w:tcW w:w="1333" w:type="dxa"/>
            <w:noWrap/>
          </w:tcPr>
          <w:p w14:paraId="7E343A2C" w14:textId="03E17D87"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25.0</w:t>
            </w:r>
          </w:p>
        </w:tc>
        <w:tc>
          <w:tcPr>
            <w:tcW w:w="1332" w:type="dxa"/>
            <w:noWrap/>
          </w:tcPr>
          <w:p w14:paraId="34A89D3A" w14:textId="7C9949B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34.6</w:t>
            </w:r>
          </w:p>
        </w:tc>
        <w:tc>
          <w:tcPr>
            <w:tcW w:w="1333" w:type="dxa"/>
            <w:noWrap/>
          </w:tcPr>
          <w:p w14:paraId="43A47BA2" w14:textId="1FAE72C9"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1.9</w:t>
            </w:r>
          </w:p>
        </w:tc>
      </w:tr>
      <w:tr w:rsidR="00404180" w:rsidRPr="00404180" w14:paraId="3C79BBE5" w14:textId="77777777" w:rsidTr="00B87B28">
        <w:trPr>
          <w:cantSplit/>
          <w:trHeight w:val="340"/>
        </w:trPr>
        <w:tc>
          <w:tcPr>
            <w:tcW w:w="403" w:type="dxa"/>
            <w:vMerge/>
          </w:tcPr>
          <w:p w14:paraId="49F8AF3D"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6467A574" w14:textId="17353CD6"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1332" w:type="dxa"/>
            <w:vAlign w:val="center"/>
          </w:tcPr>
          <w:p w14:paraId="77433B5D" w14:textId="0276599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1332" w:type="dxa"/>
          </w:tcPr>
          <w:p w14:paraId="69495206" w14:textId="1156F3A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14.7</w:t>
            </w:r>
          </w:p>
        </w:tc>
        <w:tc>
          <w:tcPr>
            <w:tcW w:w="1333" w:type="dxa"/>
            <w:noWrap/>
          </w:tcPr>
          <w:p w14:paraId="3CDC981B" w14:textId="4FCD4D2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22.1</w:t>
            </w:r>
          </w:p>
        </w:tc>
        <w:tc>
          <w:tcPr>
            <w:tcW w:w="1332" w:type="dxa"/>
            <w:noWrap/>
          </w:tcPr>
          <w:p w14:paraId="75C41B2C" w14:textId="121647C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52.9</w:t>
            </w:r>
          </w:p>
        </w:tc>
        <w:tc>
          <w:tcPr>
            <w:tcW w:w="1333" w:type="dxa"/>
            <w:noWrap/>
          </w:tcPr>
          <w:p w14:paraId="7F535F3E" w14:textId="7BCBAED8"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10.3</w:t>
            </w:r>
          </w:p>
        </w:tc>
      </w:tr>
      <w:tr w:rsidR="00404180" w:rsidRPr="00404180" w14:paraId="6C961F83" w14:textId="77777777" w:rsidTr="00D56E16">
        <w:trPr>
          <w:cantSplit/>
          <w:trHeight w:val="340"/>
        </w:trPr>
        <w:tc>
          <w:tcPr>
            <w:tcW w:w="403" w:type="dxa"/>
            <w:vMerge/>
          </w:tcPr>
          <w:p w14:paraId="252A0919"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58ABD3CE" w14:textId="33254D88"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1332" w:type="dxa"/>
            <w:vAlign w:val="center"/>
          </w:tcPr>
          <w:p w14:paraId="52E969DD" w14:textId="4FFF9EB6"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1332" w:type="dxa"/>
          </w:tcPr>
          <w:p w14:paraId="5F8F2FEE" w14:textId="1C788AE7"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3.3</w:t>
            </w:r>
          </w:p>
        </w:tc>
        <w:tc>
          <w:tcPr>
            <w:tcW w:w="1333" w:type="dxa"/>
            <w:noWrap/>
          </w:tcPr>
          <w:p w14:paraId="132EA5D7" w14:textId="5775912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6.7</w:t>
            </w:r>
          </w:p>
        </w:tc>
        <w:tc>
          <w:tcPr>
            <w:tcW w:w="1332" w:type="dxa"/>
            <w:shd w:val="clear" w:color="auto" w:fill="B4C6E7" w:themeFill="accent5" w:themeFillTint="66"/>
            <w:noWrap/>
          </w:tcPr>
          <w:p w14:paraId="7F9CDD8D" w14:textId="544DE805" w:rsidR="00E047D0" w:rsidRPr="00404180" w:rsidRDefault="00E047D0" w:rsidP="00E047D0">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70.0</w:t>
            </w:r>
          </w:p>
        </w:tc>
        <w:tc>
          <w:tcPr>
            <w:tcW w:w="1333" w:type="dxa"/>
            <w:noWrap/>
          </w:tcPr>
          <w:p w14:paraId="3FEC701F" w14:textId="4BCAEEC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20.0</w:t>
            </w:r>
          </w:p>
        </w:tc>
      </w:tr>
    </w:tbl>
    <w:p w14:paraId="0A1F5005" w14:textId="6E19A77A" w:rsidR="00E047D0" w:rsidRPr="00404180" w:rsidRDefault="00E047D0" w:rsidP="00910F87">
      <w:pPr>
        <w:widowControl/>
        <w:ind w:firstLineChars="100" w:firstLine="210"/>
        <w:jc w:val="left"/>
        <w:rPr>
          <w:rFonts w:ascii="BIZ UDPゴシック" w:eastAsia="BIZ UDPゴシック" w:hAnsi="BIZ UDPゴシック"/>
          <w:color w:val="000000" w:themeColor="text1"/>
        </w:rPr>
      </w:pPr>
    </w:p>
    <w:p w14:paraId="265B0CAD" w14:textId="77777777" w:rsidR="00E047D0" w:rsidRPr="00404180" w:rsidRDefault="00E047D0" w:rsidP="00910F87">
      <w:pPr>
        <w:widowControl/>
        <w:ind w:firstLineChars="100" w:firstLine="210"/>
        <w:jc w:val="left"/>
        <w:rPr>
          <w:rFonts w:ascii="BIZ UDPゴシック" w:eastAsia="BIZ UDPゴシック" w:hAnsi="BIZ UDPゴシック"/>
          <w:color w:val="000000" w:themeColor="text1"/>
        </w:rPr>
      </w:pPr>
    </w:p>
    <w:p w14:paraId="0E020FF5" w14:textId="77777777" w:rsidR="00E047D0" w:rsidRPr="00404180" w:rsidRDefault="00E047D0" w:rsidP="00910F87">
      <w:pPr>
        <w:widowControl/>
        <w:ind w:firstLineChars="100" w:firstLine="210"/>
        <w:jc w:val="left"/>
        <w:rPr>
          <w:rFonts w:ascii="BIZ UDPゴシック" w:eastAsia="BIZ UDPゴシック" w:hAnsi="BIZ UDPゴシック"/>
          <w:color w:val="000000" w:themeColor="text1"/>
        </w:rPr>
      </w:pPr>
    </w:p>
    <w:p w14:paraId="002AEBF2" w14:textId="77777777" w:rsidR="00E047D0" w:rsidRPr="00404180" w:rsidRDefault="00E047D0" w:rsidP="00910F87">
      <w:pPr>
        <w:widowControl/>
        <w:ind w:firstLineChars="100" w:firstLine="210"/>
        <w:jc w:val="left"/>
        <w:rPr>
          <w:rFonts w:ascii="BIZ UDPゴシック" w:eastAsia="BIZ UDPゴシック" w:hAnsi="BIZ UDPゴシック"/>
          <w:color w:val="000000" w:themeColor="text1"/>
        </w:rPr>
      </w:pPr>
    </w:p>
    <w:p w14:paraId="09AA5066" w14:textId="77777777" w:rsidR="00E047D0" w:rsidRPr="00404180" w:rsidRDefault="00E047D0" w:rsidP="00910F87">
      <w:pPr>
        <w:widowControl/>
        <w:ind w:firstLineChars="100" w:firstLine="210"/>
        <w:jc w:val="left"/>
        <w:rPr>
          <w:rFonts w:ascii="BIZ UDPゴシック" w:eastAsia="BIZ UDPゴシック" w:hAnsi="BIZ UDPゴシック"/>
          <w:color w:val="000000" w:themeColor="text1"/>
        </w:rPr>
      </w:pPr>
    </w:p>
    <w:p w14:paraId="65DB1658" w14:textId="77777777" w:rsidR="00E047D0" w:rsidRPr="00404180" w:rsidRDefault="00E047D0" w:rsidP="00910F87">
      <w:pPr>
        <w:widowControl/>
        <w:ind w:firstLineChars="100" w:firstLine="210"/>
        <w:jc w:val="left"/>
        <w:rPr>
          <w:rFonts w:ascii="BIZ UDPゴシック" w:eastAsia="BIZ UDPゴシック" w:hAnsi="BIZ UDPゴシック"/>
          <w:color w:val="000000" w:themeColor="text1"/>
        </w:rPr>
      </w:pPr>
    </w:p>
    <w:p w14:paraId="20F52C84" w14:textId="77777777" w:rsidR="00E047D0" w:rsidRPr="00404180" w:rsidRDefault="00E047D0" w:rsidP="00910F87">
      <w:pPr>
        <w:widowControl/>
        <w:ind w:firstLineChars="100" w:firstLine="210"/>
        <w:jc w:val="left"/>
        <w:rPr>
          <w:rFonts w:ascii="BIZ UDPゴシック" w:eastAsia="BIZ UDPゴシック" w:hAnsi="BIZ UDPゴシック"/>
          <w:color w:val="000000" w:themeColor="text1"/>
        </w:rPr>
      </w:pPr>
    </w:p>
    <w:p w14:paraId="78B9867C" w14:textId="77777777" w:rsidR="00E047D0" w:rsidRPr="00404180" w:rsidRDefault="00E047D0" w:rsidP="00910F87">
      <w:pPr>
        <w:widowControl/>
        <w:ind w:firstLineChars="100" w:firstLine="210"/>
        <w:jc w:val="left"/>
        <w:rPr>
          <w:rFonts w:ascii="BIZ UDPゴシック" w:eastAsia="BIZ UDPゴシック" w:hAnsi="BIZ UDPゴシック"/>
          <w:color w:val="000000" w:themeColor="text1"/>
        </w:rPr>
      </w:pPr>
    </w:p>
    <w:p w14:paraId="363C9B6A" w14:textId="18A119D2" w:rsidR="004A3E45" w:rsidRPr="00404180" w:rsidRDefault="004A3E45">
      <w:pPr>
        <w:widowControl/>
        <w:jc w:val="left"/>
        <w:rPr>
          <w:rFonts w:ascii="BIZ UDPゴシック" w:eastAsia="BIZ UDPゴシック" w:hAnsi="BIZ UDPゴシック"/>
          <w:b/>
          <w:color w:val="000000" w:themeColor="text1"/>
        </w:rPr>
      </w:pPr>
    </w:p>
    <w:p w14:paraId="07B60CE5" w14:textId="7BCB63AC" w:rsidR="00910F87" w:rsidRPr="00404180" w:rsidRDefault="00910F87"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w:t>
      </w:r>
      <w:r w:rsidR="00261BB4">
        <w:rPr>
          <w:rFonts w:ascii="BIZ UDPゴシック" w:eastAsia="BIZ UDPゴシック" w:hAnsi="BIZ UDPゴシック" w:hint="eastAsia"/>
          <w:color w:val="000000" w:themeColor="text1"/>
        </w:rPr>
        <w:t>ＳＯＧＩ</w:t>
      </w:r>
      <w:r w:rsidR="00DF2273" w:rsidRPr="00404180">
        <w:rPr>
          <w:rFonts w:ascii="BIZ UDPゴシック" w:eastAsia="BIZ UDPゴシック" w:hAnsi="BIZ UDPゴシック"/>
          <w:color w:val="000000" w:themeColor="text1"/>
          <w:vertAlign w:val="superscript"/>
        </w:rPr>
        <w:t>＊</w:t>
      </w:r>
      <w:r w:rsidRPr="00404180">
        <w:rPr>
          <w:rFonts w:ascii="BIZ UDPゴシック" w:eastAsia="BIZ UDPゴシック" w:hAnsi="BIZ UDPゴシック" w:hint="eastAsia"/>
          <w:color w:val="000000" w:themeColor="text1"/>
        </w:rPr>
        <w:t>」の認知度については、「女性」の「</w:t>
      </w:r>
      <w:r w:rsidR="00261BB4">
        <w:rPr>
          <w:rFonts w:ascii="BIZ UDPゴシック" w:eastAsia="BIZ UDPゴシック" w:hAnsi="BIZ UDPゴシック" w:hint="eastAsia"/>
          <w:color w:val="000000" w:themeColor="text1"/>
        </w:rPr>
        <w:t>１０～２０</w:t>
      </w:r>
      <w:r w:rsidRPr="00404180">
        <w:rPr>
          <w:rFonts w:ascii="BIZ UDPゴシック" w:eastAsia="BIZ UDPゴシック" w:hAnsi="BIZ UDPゴシック" w:hint="eastAsia"/>
          <w:color w:val="000000" w:themeColor="text1"/>
        </w:rPr>
        <w:t>歳代」で「言葉の意味や内容を知っている」と答えた割合が</w:t>
      </w:r>
      <w:r w:rsidR="00261BB4">
        <w:rPr>
          <w:rFonts w:ascii="BIZ UDPゴシック" w:eastAsia="BIZ UDPゴシック" w:hAnsi="BIZ UDPゴシック" w:hint="eastAsia"/>
          <w:color w:val="000000" w:themeColor="text1"/>
        </w:rPr>
        <w:t>２１.１</w:t>
      </w:r>
      <w:r w:rsidRPr="00404180">
        <w:rPr>
          <w:rFonts w:ascii="BIZ UDPゴシック" w:eastAsia="BIZ UDPゴシック" w:hAnsi="BIZ UDPゴシック" w:hint="eastAsia"/>
          <w:color w:val="000000" w:themeColor="text1"/>
        </w:rPr>
        <w:t>％と２割を超えやや高くなっています。</w:t>
      </w:r>
    </w:p>
    <w:p w14:paraId="6E195906" w14:textId="78E6A680" w:rsidR="00910F87" w:rsidRPr="00404180" w:rsidRDefault="00910F87"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一方で、</w:t>
      </w:r>
      <w:r w:rsidR="008E449B" w:rsidRPr="00404180">
        <w:rPr>
          <w:rFonts w:ascii="BIZ UDPゴシック" w:eastAsia="BIZ UDPゴシック" w:hAnsi="BIZ UDPゴシック" w:hint="eastAsia"/>
          <w:color w:val="000000" w:themeColor="text1"/>
        </w:rPr>
        <w:t>「男性」の「</w:t>
      </w:r>
      <w:r w:rsidR="00261BB4">
        <w:rPr>
          <w:rFonts w:ascii="BIZ UDPゴシック" w:eastAsia="BIZ UDPゴシック" w:hAnsi="BIZ UDPゴシック" w:hint="eastAsia"/>
          <w:color w:val="000000" w:themeColor="text1"/>
        </w:rPr>
        <w:t>４０</w:t>
      </w:r>
      <w:r w:rsidR="008E449B" w:rsidRPr="00404180">
        <w:rPr>
          <w:rFonts w:ascii="BIZ UDPゴシック" w:eastAsia="BIZ UDPゴシック" w:hAnsi="BIZ UDPゴシック" w:hint="eastAsia"/>
          <w:color w:val="000000" w:themeColor="text1"/>
        </w:rPr>
        <w:t>歳代」で「知らない」が</w:t>
      </w:r>
      <w:r w:rsidR="00261BB4">
        <w:rPr>
          <w:rFonts w:ascii="BIZ UDPゴシック" w:eastAsia="BIZ UDPゴシック" w:hAnsi="BIZ UDPゴシック" w:hint="eastAsia"/>
          <w:color w:val="000000" w:themeColor="text1"/>
        </w:rPr>
        <w:t>８０.０</w:t>
      </w:r>
      <w:r w:rsidR="008E449B" w:rsidRPr="00404180">
        <w:rPr>
          <w:rFonts w:ascii="BIZ UDPゴシック" w:eastAsia="BIZ UDPゴシック" w:hAnsi="BIZ UDPゴシック" w:hint="eastAsia"/>
          <w:color w:val="000000" w:themeColor="text1"/>
        </w:rPr>
        <w:t>％と８割を占めています。</w:t>
      </w:r>
    </w:p>
    <w:p w14:paraId="758E1EA4" w14:textId="77777777" w:rsidR="00E047D0" w:rsidRPr="00404180" w:rsidRDefault="00E047D0" w:rsidP="00E047D0">
      <w:pPr>
        <w:widowControl/>
        <w:ind w:firstLineChars="100" w:firstLine="210"/>
        <w:jc w:val="left"/>
        <w:rPr>
          <w:rFonts w:ascii="BIZ UDPゴシック" w:eastAsia="BIZ UDPゴシック" w:hAnsi="BIZ UDPゴシック"/>
          <w:color w:val="000000" w:themeColor="text1"/>
        </w:rPr>
      </w:pPr>
    </w:p>
    <w:p w14:paraId="683A7309" w14:textId="77777777" w:rsidR="00E047D0" w:rsidRPr="00404180" w:rsidRDefault="00E047D0" w:rsidP="00E047D0">
      <w:pPr>
        <w:widowControl/>
        <w:jc w:val="left"/>
        <w:rPr>
          <w:rFonts w:ascii="BIZ UDPゴシック" w:eastAsia="BIZ UDPゴシック" w:hAnsi="BIZ UDPゴシック"/>
          <w:b/>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47744" behindDoc="0" locked="0" layoutInCell="1" allowOverlap="1" wp14:anchorId="51B6B284" wp14:editId="68EB5681">
                <wp:simplePos x="0" y="0"/>
                <wp:positionH relativeFrom="margin">
                  <wp:posOffset>5392507</wp:posOffset>
                </wp:positionH>
                <wp:positionV relativeFrom="paragraph">
                  <wp:posOffset>6985</wp:posOffset>
                </wp:positionV>
                <wp:extent cx="451263" cy="273133"/>
                <wp:effectExtent l="0" t="0" r="0" b="0"/>
                <wp:wrapNone/>
                <wp:docPr id="1370" name="テキスト ボックス 1370"/>
                <wp:cNvGraphicFramePr/>
                <a:graphic xmlns:a="http://schemas.openxmlformats.org/drawingml/2006/main">
                  <a:graphicData uri="http://schemas.microsoft.com/office/word/2010/wordprocessingShape">
                    <wps:wsp>
                      <wps:cNvSpPr txBox="1"/>
                      <wps:spPr>
                        <a:xfrm>
                          <a:off x="0" y="0"/>
                          <a:ext cx="451263" cy="27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CDFAD" w14:textId="77777777" w:rsidR="009E4323" w:rsidRPr="009708D5" w:rsidRDefault="009E4323" w:rsidP="00E047D0">
                            <w:pPr>
                              <w:rPr>
                                <w:rFonts w:ascii="UD デジタル 教科書体 N-R" w:eastAsia="UD デジタル 教科書体 N-R"/>
                                <w:sz w:val="16"/>
                              </w:rPr>
                            </w:pPr>
                            <w:r w:rsidRPr="009708D5">
                              <w:rPr>
                                <w:rFonts w:ascii="UD デジタル 教科書体 N-R" w:eastAsia="UD デジタル 教科書体 N-R" w:hint="eastAsia"/>
                                <w:sz w:val="16"/>
                              </w:rPr>
                              <w:t>（</w:t>
                            </w:r>
                            <w:r w:rsidRPr="009708D5">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6B284" id="テキスト ボックス 1370" o:spid="_x0000_s1090" type="#_x0000_t202" style="position:absolute;margin-left:424.6pt;margin-top:.55pt;width:35.55pt;height:21.5pt;z-index:2524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" filled="f" stroked="f" strokeweight=".5pt">
                <v:textbox>
                  <w:txbxContent>
                    <w:p w14:paraId="1AFCDFAD" w14:textId="77777777" w:rsidR="009E4323" w:rsidRPr="009708D5" w:rsidRDefault="009E4323" w:rsidP="00E047D0">
                      <w:pPr>
                        <w:rPr>
                          <w:rFonts w:ascii="UD デジタル 教科書体 N-R" w:eastAsia="UD デジタル 教科書体 N-R"/>
                          <w:sz w:val="16"/>
                        </w:rPr>
                      </w:pPr>
                      <w:r w:rsidRPr="009708D5">
                        <w:rPr>
                          <w:rFonts w:ascii="UD デジタル 教科書体 N-R" w:eastAsia="UD デジタル 教科書体 N-R" w:hint="eastAsia"/>
                          <w:sz w:val="16"/>
                        </w:rPr>
                        <w:t>（</w:t>
                      </w:r>
                      <w:r w:rsidRPr="009708D5">
                        <w:rPr>
                          <w:rFonts w:ascii="UD デジタル 教科書体 N-R" w:eastAsia="UD デジタル 教科書体 N-R" w:hint="eastAsia"/>
                          <w:sz w:val="16"/>
                        </w:rPr>
                        <w:t>％）</w:t>
                      </w:r>
                    </w:p>
                  </w:txbxContent>
                </v:textbox>
                <w10:wrap anchorx="margin"/>
              </v:shape>
            </w:pict>
          </mc:Fallback>
        </mc:AlternateContent>
      </w:r>
    </w:p>
    <w:tbl>
      <w:tblPr>
        <w:tblStyle w:val="af3"/>
        <w:tblW w:w="8505" w:type="dxa"/>
        <w:tblInd w:w="562" w:type="dxa"/>
        <w:tblLayout w:type="fixed"/>
        <w:tblLook w:val="04A0" w:firstRow="1" w:lastRow="0" w:firstColumn="1" w:lastColumn="0" w:noHBand="0" w:noVBand="1"/>
      </w:tblPr>
      <w:tblGrid>
        <w:gridCol w:w="403"/>
        <w:gridCol w:w="1440"/>
        <w:gridCol w:w="1332"/>
        <w:gridCol w:w="1332"/>
        <w:gridCol w:w="1333"/>
        <w:gridCol w:w="1332"/>
        <w:gridCol w:w="1333"/>
      </w:tblGrid>
      <w:tr w:rsidR="00404180" w:rsidRPr="00404180" w14:paraId="5720789D" w14:textId="77777777" w:rsidTr="00B87B28">
        <w:trPr>
          <w:cantSplit/>
          <w:trHeight w:val="340"/>
        </w:trPr>
        <w:tc>
          <w:tcPr>
            <w:tcW w:w="8505" w:type="dxa"/>
            <w:gridSpan w:val="7"/>
            <w:shd w:val="clear" w:color="auto" w:fill="DEEAF6" w:themeFill="accent1" w:themeFillTint="33"/>
            <w:vAlign w:val="center"/>
          </w:tcPr>
          <w:p w14:paraId="255C0B0B" w14:textId="44199BA6" w:rsidR="00E047D0" w:rsidRPr="00404180" w:rsidRDefault="00E047D0" w:rsidP="00E047D0">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s="ＭＳ 明朝" w:hint="eastAsia"/>
                <w:color w:val="000000" w:themeColor="text1"/>
                <w:sz w:val="16"/>
                <w:szCs w:val="16"/>
              </w:rPr>
              <w:t>③</w:t>
            </w:r>
            <w:r w:rsidRPr="00404180">
              <w:rPr>
                <w:rFonts w:ascii="BIZ UDPゴシック" w:eastAsia="BIZ UDPゴシック" w:hAnsi="BIZ UDPゴシック" w:hint="eastAsia"/>
                <w:color w:val="000000" w:themeColor="text1"/>
                <w:sz w:val="16"/>
                <w:szCs w:val="16"/>
              </w:rPr>
              <w:t xml:space="preserve">　</w:t>
            </w:r>
            <w:r w:rsidR="00261BB4">
              <w:rPr>
                <w:rFonts w:ascii="BIZ UDPゴシック" w:eastAsia="BIZ UDPゴシック" w:hAnsi="BIZ UDPゴシック" w:hint="eastAsia"/>
                <w:color w:val="000000" w:themeColor="text1"/>
                <w:sz w:val="16"/>
                <w:szCs w:val="16"/>
              </w:rPr>
              <w:t>ＳＯＧＩ</w:t>
            </w:r>
          </w:p>
        </w:tc>
      </w:tr>
      <w:tr w:rsidR="00404180" w:rsidRPr="00404180" w14:paraId="40CC5788" w14:textId="77777777" w:rsidTr="00146C0C">
        <w:trPr>
          <w:cantSplit/>
          <w:trHeight w:val="2041"/>
        </w:trPr>
        <w:tc>
          <w:tcPr>
            <w:tcW w:w="1843" w:type="dxa"/>
            <w:gridSpan w:val="2"/>
            <w:tcBorders>
              <w:bottom w:val="single" w:sz="4" w:space="0" w:color="auto"/>
            </w:tcBorders>
            <w:shd w:val="clear" w:color="auto" w:fill="DEEAF6" w:themeFill="accent1" w:themeFillTint="33"/>
            <w:vAlign w:val="center"/>
          </w:tcPr>
          <w:p w14:paraId="13C01427" w14:textId="77777777" w:rsidR="00E047D0" w:rsidRPr="00404180" w:rsidRDefault="00E047D0" w:rsidP="00B87B28">
            <w:pPr>
              <w:spacing w:line="240" w:lineRule="exact"/>
              <w:rPr>
                <w:rFonts w:ascii="BIZ UDPゴシック" w:eastAsia="BIZ UDPゴシック" w:hAnsi="BIZ UDPゴシック"/>
                <w:color w:val="000000" w:themeColor="text1"/>
                <w:sz w:val="16"/>
                <w:szCs w:val="16"/>
              </w:rPr>
            </w:pPr>
          </w:p>
        </w:tc>
        <w:tc>
          <w:tcPr>
            <w:tcW w:w="1332" w:type="dxa"/>
            <w:tcBorders>
              <w:bottom w:val="single" w:sz="4" w:space="0" w:color="auto"/>
            </w:tcBorders>
            <w:shd w:val="clear" w:color="auto" w:fill="DEEAF6" w:themeFill="accent1" w:themeFillTint="33"/>
            <w:textDirection w:val="tbRlV"/>
            <w:vAlign w:val="center"/>
          </w:tcPr>
          <w:p w14:paraId="4AD1CBF9"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調査数</w:t>
            </w:r>
          </w:p>
        </w:tc>
        <w:tc>
          <w:tcPr>
            <w:tcW w:w="1332" w:type="dxa"/>
            <w:tcBorders>
              <w:bottom w:val="single" w:sz="4" w:space="0" w:color="auto"/>
            </w:tcBorders>
            <w:shd w:val="clear" w:color="auto" w:fill="DEEAF6" w:themeFill="accent1" w:themeFillTint="33"/>
            <w:textDirection w:val="tbRlV"/>
            <w:vAlign w:val="center"/>
          </w:tcPr>
          <w:p w14:paraId="6D8AE4F3"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言葉の意味や内容を</w:t>
            </w:r>
          </w:p>
          <w:p w14:paraId="047E21C9"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知っている            </w:t>
            </w:r>
          </w:p>
        </w:tc>
        <w:tc>
          <w:tcPr>
            <w:tcW w:w="1333" w:type="dxa"/>
            <w:tcBorders>
              <w:bottom w:val="single" w:sz="4" w:space="0" w:color="auto"/>
            </w:tcBorders>
            <w:shd w:val="clear" w:color="auto" w:fill="DEEAF6" w:themeFill="accent1" w:themeFillTint="33"/>
            <w:textDirection w:val="tbRlV"/>
            <w:vAlign w:val="center"/>
          </w:tcPr>
          <w:p w14:paraId="75E2D7E2"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言葉は聞いたことがある</w:t>
            </w:r>
          </w:p>
        </w:tc>
        <w:tc>
          <w:tcPr>
            <w:tcW w:w="1332" w:type="dxa"/>
            <w:tcBorders>
              <w:bottom w:val="single" w:sz="4" w:space="0" w:color="auto"/>
            </w:tcBorders>
            <w:shd w:val="clear" w:color="auto" w:fill="DEEAF6" w:themeFill="accent1" w:themeFillTint="33"/>
            <w:textDirection w:val="tbRlV"/>
            <w:vAlign w:val="center"/>
          </w:tcPr>
          <w:p w14:paraId="1A80FE54"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知らない</w:t>
            </w:r>
          </w:p>
        </w:tc>
        <w:tc>
          <w:tcPr>
            <w:tcW w:w="1333" w:type="dxa"/>
            <w:tcBorders>
              <w:bottom w:val="single" w:sz="4" w:space="0" w:color="auto"/>
            </w:tcBorders>
            <w:shd w:val="clear" w:color="auto" w:fill="DEEAF6" w:themeFill="accent1" w:themeFillTint="33"/>
            <w:textDirection w:val="tbRlV"/>
            <w:vAlign w:val="center"/>
          </w:tcPr>
          <w:p w14:paraId="61A98E7E" w14:textId="77777777" w:rsidR="00E047D0" w:rsidRPr="00404180" w:rsidRDefault="00E047D0" w:rsidP="00B87B28">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無回答</w:t>
            </w:r>
          </w:p>
        </w:tc>
      </w:tr>
      <w:tr w:rsidR="00404180" w:rsidRPr="00404180" w14:paraId="1C15A2C2" w14:textId="77777777" w:rsidTr="00146C0C">
        <w:trPr>
          <w:cantSplit/>
          <w:trHeight w:val="340"/>
        </w:trPr>
        <w:tc>
          <w:tcPr>
            <w:tcW w:w="1843" w:type="dxa"/>
            <w:gridSpan w:val="2"/>
            <w:tcBorders>
              <w:bottom w:val="double" w:sz="4" w:space="0" w:color="auto"/>
            </w:tcBorders>
            <w:vAlign w:val="center"/>
          </w:tcPr>
          <w:p w14:paraId="74885D10" w14:textId="686E96D4" w:rsidR="00146C0C" w:rsidRPr="00404180" w:rsidRDefault="00146C0C" w:rsidP="00146C0C">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全体</w:t>
            </w:r>
          </w:p>
        </w:tc>
        <w:tc>
          <w:tcPr>
            <w:tcW w:w="1332" w:type="dxa"/>
            <w:tcBorders>
              <w:bottom w:val="double" w:sz="4" w:space="0" w:color="auto"/>
            </w:tcBorders>
            <w:vAlign w:val="center"/>
          </w:tcPr>
          <w:p w14:paraId="2E673563" w14:textId="5EC0B1E5"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585</w:t>
            </w:r>
          </w:p>
        </w:tc>
        <w:tc>
          <w:tcPr>
            <w:tcW w:w="1332" w:type="dxa"/>
            <w:tcBorders>
              <w:bottom w:val="double" w:sz="4" w:space="0" w:color="auto"/>
            </w:tcBorders>
            <w:vAlign w:val="center"/>
          </w:tcPr>
          <w:p w14:paraId="4877D322" w14:textId="5872D286"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6.7</w:t>
            </w:r>
          </w:p>
        </w:tc>
        <w:tc>
          <w:tcPr>
            <w:tcW w:w="1333" w:type="dxa"/>
            <w:tcBorders>
              <w:bottom w:val="double" w:sz="4" w:space="0" w:color="auto"/>
            </w:tcBorders>
            <w:noWrap/>
            <w:vAlign w:val="center"/>
          </w:tcPr>
          <w:p w14:paraId="37EB93B9" w14:textId="48034BDA"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17.6</w:t>
            </w:r>
          </w:p>
        </w:tc>
        <w:tc>
          <w:tcPr>
            <w:tcW w:w="1332" w:type="dxa"/>
            <w:tcBorders>
              <w:bottom w:val="double" w:sz="4" w:space="0" w:color="auto"/>
            </w:tcBorders>
            <w:noWrap/>
            <w:vAlign w:val="center"/>
          </w:tcPr>
          <w:p w14:paraId="638EE7E9" w14:textId="4181CDA0"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72.3</w:t>
            </w:r>
          </w:p>
        </w:tc>
        <w:tc>
          <w:tcPr>
            <w:tcW w:w="1333" w:type="dxa"/>
            <w:tcBorders>
              <w:bottom w:val="double" w:sz="4" w:space="0" w:color="auto"/>
            </w:tcBorders>
            <w:noWrap/>
            <w:vAlign w:val="center"/>
          </w:tcPr>
          <w:p w14:paraId="7C63CF53" w14:textId="2BBA4E64" w:rsidR="00146C0C" w:rsidRPr="00404180" w:rsidRDefault="00146C0C" w:rsidP="00146C0C">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8"/>
              </w:rPr>
              <w:t>3.4</w:t>
            </w:r>
          </w:p>
        </w:tc>
      </w:tr>
      <w:tr w:rsidR="00404180" w:rsidRPr="00404180" w14:paraId="5538C636" w14:textId="77777777" w:rsidTr="00146C0C">
        <w:trPr>
          <w:cantSplit/>
          <w:trHeight w:val="340"/>
        </w:trPr>
        <w:tc>
          <w:tcPr>
            <w:tcW w:w="1843" w:type="dxa"/>
            <w:gridSpan w:val="2"/>
            <w:tcBorders>
              <w:top w:val="double" w:sz="4" w:space="0" w:color="auto"/>
            </w:tcBorders>
            <w:vAlign w:val="center"/>
          </w:tcPr>
          <w:p w14:paraId="7A46DB7D"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332" w:type="dxa"/>
            <w:tcBorders>
              <w:top w:val="double" w:sz="4" w:space="0" w:color="auto"/>
            </w:tcBorders>
            <w:vAlign w:val="center"/>
          </w:tcPr>
          <w:p w14:paraId="0B5F3782" w14:textId="4006F301"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1332" w:type="dxa"/>
            <w:tcBorders>
              <w:top w:val="double" w:sz="4" w:space="0" w:color="auto"/>
            </w:tcBorders>
            <w:vAlign w:val="center"/>
          </w:tcPr>
          <w:p w14:paraId="5EE13BAF" w14:textId="65A541A8"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8.4</w:t>
            </w:r>
          </w:p>
        </w:tc>
        <w:tc>
          <w:tcPr>
            <w:tcW w:w="1333" w:type="dxa"/>
            <w:tcBorders>
              <w:top w:val="double" w:sz="4" w:space="0" w:color="auto"/>
            </w:tcBorders>
            <w:noWrap/>
            <w:vAlign w:val="center"/>
          </w:tcPr>
          <w:p w14:paraId="01BB9107" w14:textId="0FD4B12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18.1</w:t>
            </w:r>
          </w:p>
        </w:tc>
        <w:tc>
          <w:tcPr>
            <w:tcW w:w="1332" w:type="dxa"/>
            <w:tcBorders>
              <w:top w:val="double" w:sz="4" w:space="0" w:color="auto"/>
            </w:tcBorders>
            <w:noWrap/>
            <w:vAlign w:val="center"/>
          </w:tcPr>
          <w:p w14:paraId="13B774F7" w14:textId="6D9C3CCA"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71.8</w:t>
            </w:r>
          </w:p>
        </w:tc>
        <w:tc>
          <w:tcPr>
            <w:tcW w:w="1333" w:type="dxa"/>
            <w:tcBorders>
              <w:top w:val="double" w:sz="4" w:space="0" w:color="auto"/>
            </w:tcBorders>
            <w:noWrap/>
            <w:vAlign w:val="center"/>
          </w:tcPr>
          <w:p w14:paraId="000EDCC9" w14:textId="1DD5109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w:t>
            </w:r>
          </w:p>
        </w:tc>
      </w:tr>
      <w:tr w:rsidR="00404180" w:rsidRPr="00404180" w14:paraId="618A5165" w14:textId="77777777" w:rsidTr="00B87B28">
        <w:trPr>
          <w:cantSplit/>
          <w:trHeight w:val="340"/>
        </w:trPr>
        <w:tc>
          <w:tcPr>
            <w:tcW w:w="403" w:type="dxa"/>
            <w:vMerge w:val="restart"/>
            <w:textDirection w:val="tbRlV"/>
            <w:vAlign w:val="center"/>
          </w:tcPr>
          <w:p w14:paraId="7E18F27C" w14:textId="77777777" w:rsidR="00E047D0" w:rsidRPr="00404180" w:rsidRDefault="00E047D0" w:rsidP="00E047D0">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440" w:type="dxa"/>
            <w:noWrap/>
          </w:tcPr>
          <w:p w14:paraId="1E1B89F7" w14:textId="7EC26249"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1332" w:type="dxa"/>
            <w:vAlign w:val="center"/>
          </w:tcPr>
          <w:p w14:paraId="21889995" w14:textId="3A8D08D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21</w:t>
            </w:r>
          </w:p>
        </w:tc>
        <w:tc>
          <w:tcPr>
            <w:tcW w:w="1332" w:type="dxa"/>
          </w:tcPr>
          <w:p w14:paraId="10789C3C" w14:textId="4F9854A7"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14.3</w:t>
            </w:r>
          </w:p>
        </w:tc>
        <w:tc>
          <w:tcPr>
            <w:tcW w:w="1333" w:type="dxa"/>
            <w:noWrap/>
          </w:tcPr>
          <w:p w14:paraId="7E0E58A0" w14:textId="21F467E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9.5</w:t>
            </w:r>
          </w:p>
        </w:tc>
        <w:tc>
          <w:tcPr>
            <w:tcW w:w="1332" w:type="dxa"/>
            <w:noWrap/>
          </w:tcPr>
          <w:p w14:paraId="076AE020" w14:textId="3841FB1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71.4</w:t>
            </w:r>
          </w:p>
        </w:tc>
        <w:tc>
          <w:tcPr>
            <w:tcW w:w="1333" w:type="dxa"/>
            <w:noWrap/>
          </w:tcPr>
          <w:p w14:paraId="2A24D19E" w14:textId="564A0E06"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4.8</w:t>
            </w:r>
          </w:p>
        </w:tc>
      </w:tr>
      <w:tr w:rsidR="00404180" w:rsidRPr="00404180" w14:paraId="23A8EECD" w14:textId="77777777" w:rsidTr="00B87B28">
        <w:trPr>
          <w:cantSplit/>
          <w:trHeight w:val="340"/>
        </w:trPr>
        <w:tc>
          <w:tcPr>
            <w:tcW w:w="403" w:type="dxa"/>
            <w:vMerge/>
          </w:tcPr>
          <w:p w14:paraId="126175F9"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3FF7829C" w14:textId="55BE7EF9"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1332" w:type="dxa"/>
            <w:vAlign w:val="center"/>
          </w:tcPr>
          <w:p w14:paraId="155A7A82" w14:textId="7208DB4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w:t>
            </w:r>
          </w:p>
        </w:tc>
        <w:tc>
          <w:tcPr>
            <w:tcW w:w="1332" w:type="dxa"/>
          </w:tcPr>
          <w:p w14:paraId="4B1A8CEA" w14:textId="58D0866F"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18.2</w:t>
            </w:r>
          </w:p>
        </w:tc>
        <w:tc>
          <w:tcPr>
            <w:tcW w:w="1333" w:type="dxa"/>
            <w:noWrap/>
          </w:tcPr>
          <w:p w14:paraId="549CD5FB" w14:textId="52C23C25"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9.1</w:t>
            </w:r>
          </w:p>
        </w:tc>
        <w:tc>
          <w:tcPr>
            <w:tcW w:w="1332" w:type="dxa"/>
            <w:noWrap/>
          </w:tcPr>
          <w:p w14:paraId="1FC9EA62" w14:textId="008A3FE5"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72.7</w:t>
            </w:r>
          </w:p>
        </w:tc>
        <w:tc>
          <w:tcPr>
            <w:tcW w:w="1333" w:type="dxa"/>
            <w:noWrap/>
          </w:tcPr>
          <w:p w14:paraId="2031702B" w14:textId="52C1EF9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102EC5CE" w14:textId="77777777" w:rsidTr="00D56E16">
        <w:trPr>
          <w:cantSplit/>
          <w:trHeight w:val="340"/>
        </w:trPr>
        <w:tc>
          <w:tcPr>
            <w:tcW w:w="403" w:type="dxa"/>
            <w:vMerge/>
          </w:tcPr>
          <w:p w14:paraId="22DDE566"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35B63300" w14:textId="380EE22C"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1332" w:type="dxa"/>
            <w:vAlign w:val="center"/>
          </w:tcPr>
          <w:p w14:paraId="29CF62A4" w14:textId="75120F15"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1332" w:type="dxa"/>
          </w:tcPr>
          <w:p w14:paraId="1407E6AD" w14:textId="50D9950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3.3</w:t>
            </w:r>
          </w:p>
        </w:tc>
        <w:tc>
          <w:tcPr>
            <w:tcW w:w="1333" w:type="dxa"/>
            <w:noWrap/>
          </w:tcPr>
          <w:p w14:paraId="0E293E10" w14:textId="46365BA5"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16.7</w:t>
            </w:r>
          </w:p>
        </w:tc>
        <w:tc>
          <w:tcPr>
            <w:tcW w:w="1332" w:type="dxa"/>
            <w:shd w:val="clear" w:color="auto" w:fill="B4C6E7" w:themeFill="accent5" w:themeFillTint="66"/>
            <w:noWrap/>
          </w:tcPr>
          <w:p w14:paraId="5F3E9CAA" w14:textId="2E66B4B1" w:rsidR="00E047D0" w:rsidRPr="00404180" w:rsidRDefault="00E047D0" w:rsidP="00E047D0">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80.0</w:t>
            </w:r>
          </w:p>
        </w:tc>
        <w:tc>
          <w:tcPr>
            <w:tcW w:w="1333" w:type="dxa"/>
            <w:noWrap/>
          </w:tcPr>
          <w:p w14:paraId="000D1016" w14:textId="352EA56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1243314E" w14:textId="77777777" w:rsidTr="00B87B28">
        <w:trPr>
          <w:cantSplit/>
          <w:trHeight w:val="340"/>
        </w:trPr>
        <w:tc>
          <w:tcPr>
            <w:tcW w:w="403" w:type="dxa"/>
            <w:vMerge/>
          </w:tcPr>
          <w:p w14:paraId="6D6730F3"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2ACDBBDB" w14:textId="559697B8"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1332" w:type="dxa"/>
            <w:vAlign w:val="center"/>
          </w:tcPr>
          <w:p w14:paraId="31AC7F46" w14:textId="598CDFC6"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1332" w:type="dxa"/>
          </w:tcPr>
          <w:p w14:paraId="419B7B8B" w14:textId="0C7189F9"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8.9</w:t>
            </w:r>
          </w:p>
        </w:tc>
        <w:tc>
          <w:tcPr>
            <w:tcW w:w="1333" w:type="dxa"/>
            <w:noWrap/>
          </w:tcPr>
          <w:p w14:paraId="04DF588B" w14:textId="7AC6BD2A"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26.7</w:t>
            </w:r>
          </w:p>
        </w:tc>
        <w:tc>
          <w:tcPr>
            <w:tcW w:w="1332" w:type="dxa"/>
            <w:noWrap/>
          </w:tcPr>
          <w:p w14:paraId="07548632" w14:textId="3553FEC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60.0</w:t>
            </w:r>
          </w:p>
        </w:tc>
        <w:tc>
          <w:tcPr>
            <w:tcW w:w="1333" w:type="dxa"/>
            <w:noWrap/>
          </w:tcPr>
          <w:p w14:paraId="50ACDA65" w14:textId="7262D2C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4.4</w:t>
            </w:r>
          </w:p>
        </w:tc>
      </w:tr>
      <w:tr w:rsidR="00404180" w:rsidRPr="00404180" w14:paraId="4442FE7A" w14:textId="77777777" w:rsidTr="00B87B28">
        <w:trPr>
          <w:cantSplit/>
          <w:trHeight w:val="340"/>
        </w:trPr>
        <w:tc>
          <w:tcPr>
            <w:tcW w:w="403" w:type="dxa"/>
            <w:vMerge/>
          </w:tcPr>
          <w:p w14:paraId="36C7444B"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1593CB9D" w14:textId="19D3A2E8"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1332" w:type="dxa"/>
            <w:vAlign w:val="center"/>
          </w:tcPr>
          <w:p w14:paraId="61F6FBC2" w14:textId="543C904E"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57</w:t>
            </w:r>
          </w:p>
        </w:tc>
        <w:tc>
          <w:tcPr>
            <w:tcW w:w="1332" w:type="dxa"/>
          </w:tcPr>
          <w:p w14:paraId="5B252461" w14:textId="3278D7C7"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14.0</w:t>
            </w:r>
          </w:p>
        </w:tc>
        <w:tc>
          <w:tcPr>
            <w:tcW w:w="1333" w:type="dxa"/>
            <w:noWrap/>
          </w:tcPr>
          <w:p w14:paraId="3AF19473" w14:textId="60FAC628"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21.1</w:t>
            </w:r>
          </w:p>
        </w:tc>
        <w:tc>
          <w:tcPr>
            <w:tcW w:w="1332" w:type="dxa"/>
            <w:noWrap/>
          </w:tcPr>
          <w:p w14:paraId="60D8D93D" w14:textId="0F90D6B5"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64.9</w:t>
            </w:r>
          </w:p>
        </w:tc>
        <w:tc>
          <w:tcPr>
            <w:tcW w:w="1333" w:type="dxa"/>
            <w:noWrap/>
          </w:tcPr>
          <w:p w14:paraId="7A12F4B7" w14:textId="42899FFE"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4FF4C99C" w14:textId="77777777" w:rsidTr="00B87B28">
        <w:trPr>
          <w:cantSplit/>
          <w:trHeight w:val="340"/>
        </w:trPr>
        <w:tc>
          <w:tcPr>
            <w:tcW w:w="403" w:type="dxa"/>
            <w:vMerge/>
          </w:tcPr>
          <w:p w14:paraId="59295AAC"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228855D9" w14:textId="1BADB5B8"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1332" w:type="dxa"/>
            <w:vAlign w:val="center"/>
          </w:tcPr>
          <w:p w14:paraId="635225BE" w14:textId="34CB9CA1"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1332" w:type="dxa"/>
          </w:tcPr>
          <w:p w14:paraId="617EE7E7" w14:textId="02449FAA"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2.9</w:t>
            </w:r>
          </w:p>
        </w:tc>
        <w:tc>
          <w:tcPr>
            <w:tcW w:w="1333" w:type="dxa"/>
            <w:noWrap/>
          </w:tcPr>
          <w:p w14:paraId="5C9368C0" w14:textId="1DADE1B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17.6</w:t>
            </w:r>
          </w:p>
        </w:tc>
        <w:tc>
          <w:tcPr>
            <w:tcW w:w="1332" w:type="dxa"/>
            <w:noWrap/>
          </w:tcPr>
          <w:p w14:paraId="1E2673CE" w14:textId="32B85890"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77.9</w:t>
            </w:r>
          </w:p>
        </w:tc>
        <w:tc>
          <w:tcPr>
            <w:tcW w:w="1333" w:type="dxa"/>
            <w:noWrap/>
          </w:tcPr>
          <w:p w14:paraId="44356872" w14:textId="652A503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1.5</w:t>
            </w:r>
          </w:p>
        </w:tc>
      </w:tr>
      <w:tr w:rsidR="00404180" w:rsidRPr="00404180" w14:paraId="27DE4E96" w14:textId="77777777" w:rsidTr="00B87B28">
        <w:trPr>
          <w:cantSplit/>
          <w:trHeight w:val="340"/>
        </w:trPr>
        <w:tc>
          <w:tcPr>
            <w:tcW w:w="403" w:type="dxa"/>
            <w:vMerge/>
            <w:tcBorders>
              <w:bottom w:val="double" w:sz="4" w:space="0" w:color="auto"/>
            </w:tcBorders>
          </w:tcPr>
          <w:p w14:paraId="7CE74A99"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tcBorders>
              <w:bottom w:val="double" w:sz="4" w:space="0" w:color="auto"/>
            </w:tcBorders>
            <w:noWrap/>
          </w:tcPr>
          <w:p w14:paraId="5025C31F" w14:textId="155874AB"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1332" w:type="dxa"/>
            <w:tcBorders>
              <w:bottom w:val="double" w:sz="4" w:space="0" w:color="auto"/>
            </w:tcBorders>
            <w:vAlign w:val="center"/>
          </w:tcPr>
          <w:p w14:paraId="53BB59B2" w14:textId="23537DB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43</w:t>
            </w:r>
          </w:p>
        </w:tc>
        <w:tc>
          <w:tcPr>
            <w:tcW w:w="1332" w:type="dxa"/>
            <w:tcBorders>
              <w:bottom w:val="double" w:sz="4" w:space="0" w:color="auto"/>
            </w:tcBorders>
          </w:tcPr>
          <w:p w14:paraId="556CEEE9" w14:textId="550B5A88"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4.7</w:t>
            </w:r>
          </w:p>
        </w:tc>
        <w:tc>
          <w:tcPr>
            <w:tcW w:w="1333" w:type="dxa"/>
            <w:tcBorders>
              <w:bottom w:val="double" w:sz="4" w:space="0" w:color="auto"/>
            </w:tcBorders>
            <w:noWrap/>
          </w:tcPr>
          <w:p w14:paraId="4F16340A" w14:textId="2F9CE6F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14.0</w:t>
            </w:r>
          </w:p>
        </w:tc>
        <w:tc>
          <w:tcPr>
            <w:tcW w:w="1332" w:type="dxa"/>
            <w:tcBorders>
              <w:bottom w:val="double" w:sz="4" w:space="0" w:color="auto"/>
            </w:tcBorders>
            <w:noWrap/>
          </w:tcPr>
          <w:p w14:paraId="21D743D8" w14:textId="3154E66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79.1</w:t>
            </w:r>
          </w:p>
        </w:tc>
        <w:tc>
          <w:tcPr>
            <w:tcW w:w="1333" w:type="dxa"/>
            <w:tcBorders>
              <w:bottom w:val="double" w:sz="4" w:space="0" w:color="auto"/>
            </w:tcBorders>
            <w:noWrap/>
          </w:tcPr>
          <w:p w14:paraId="5A5271A3" w14:textId="21189786"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2.3</w:t>
            </w:r>
          </w:p>
        </w:tc>
      </w:tr>
      <w:tr w:rsidR="00404180" w:rsidRPr="00404180" w14:paraId="18A5152C" w14:textId="77777777" w:rsidTr="00B87B28">
        <w:trPr>
          <w:cantSplit/>
          <w:trHeight w:val="340"/>
        </w:trPr>
        <w:tc>
          <w:tcPr>
            <w:tcW w:w="1843" w:type="dxa"/>
            <w:gridSpan w:val="2"/>
            <w:tcBorders>
              <w:top w:val="double" w:sz="4" w:space="0" w:color="auto"/>
            </w:tcBorders>
            <w:vAlign w:val="center"/>
          </w:tcPr>
          <w:p w14:paraId="16799834" w14:textId="77777777" w:rsidR="00E047D0" w:rsidRPr="00404180" w:rsidRDefault="00E047D0" w:rsidP="00E047D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1332" w:type="dxa"/>
            <w:tcBorders>
              <w:top w:val="double" w:sz="4" w:space="0" w:color="auto"/>
            </w:tcBorders>
            <w:vAlign w:val="center"/>
          </w:tcPr>
          <w:p w14:paraId="51D0AFD9" w14:textId="06B10FDE"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1332" w:type="dxa"/>
            <w:tcBorders>
              <w:top w:val="double" w:sz="4" w:space="0" w:color="auto"/>
            </w:tcBorders>
            <w:vAlign w:val="center"/>
          </w:tcPr>
          <w:p w14:paraId="4DF6F112" w14:textId="51BA698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5.2</w:t>
            </w:r>
          </w:p>
        </w:tc>
        <w:tc>
          <w:tcPr>
            <w:tcW w:w="1333" w:type="dxa"/>
            <w:tcBorders>
              <w:top w:val="double" w:sz="4" w:space="0" w:color="auto"/>
            </w:tcBorders>
            <w:noWrap/>
            <w:vAlign w:val="center"/>
          </w:tcPr>
          <w:p w14:paraId="158B2632" w14:textId="77701F0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17.7</w:t>
            </w:r>
          </w:p>
        </w:tc>
        <w:tc>
          <w:tcPr>
            <w:tcW w:w="1332" w:type="dxa"/>
            <w:tcBorders>
              <w:top w:val="double" w:sz="4" w:space="0" w:color="auto"/>
            </w:tcBorders>
            <w:noWrap/>
            <w:vAlign w:val="center"/>
          </w:tcPr>
          <w:p w14:paraId="1644F9CC" w14:textId="2362994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72.6</w:t>
            </w:r>
          </w:p>
        </w:tc>
        <w:tc>
          <w:tcPr>
            <w:tcW w:w="1333" w:type="dxa"/>
            <w:tcBorders>
              <w:top w:val="double" w:sz="4" w:space="0" w:color="auto"/>
            </w:tcBorders>
            <w:noWrap/>
            <w:vAlign w:val="center"/>
          </w:tcPr>
          <w:p w14:paraId="6F2FD256" w14:textId="189FBEF8"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4.5</w:t>
            </w:r>
          </w:p>
        </w:tc>
      </w:tr>
      <w:tr w:rsidR="00404180" w:rsidRPr="00404180" w14:paraId="4AA9C970" w14:textId="77777777" w:rsidTr="00D56E16">
        <w:trPr>
          <w:cantSplit/>
          <w:trHeight w:val="340"/>
        </w:trPr>
        <w:tc>
          <w:tcPr>
            <w:tcW w:w="403" w:type="dxa"/>
            <w:vMerge w:val="restart"/>
            <w:textDirection w:val="tbRlV"/>
            <w:vAlign w:val="center"/>
          </w:tcPr>
          <w:p w14:paraId="1029EA11" w14:textId="77777777" w:rsidR="00E047D0" w:rsidRPr="00404180" w:rsidRDefault="00E047D0" w:rsidP="00E047D0">
            <w:pPr>
              <w:widowControl/>
              <w:spacing w:line="240" w:lineRule="exact"/>
              <w:ind w:left="57" w:right="57"/>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女性</w:t>
            </w:r>
          </w:p>
        </w:tc>
        <w:tc>
          <w:tcPr>
            <w:tcW w:w="1440" w:type="dxa"/>
            <w:noWrap/>
          </w:tcPr>
          <w:p w14:paraId="330540AE" w14:textId="0E168656"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1332" w:type="dxa"/>
            <w:vAlign w:val="center"/>
          </w:tcPr>
          <w:p w14:paraId="6B8F1705" w14:textId="12D5C62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19</w:t>
            </w:r>
          </w:p>
        </w:tc>
        <w:tc>
          <w:tcPr>
            <w:tcW w:w="1332" w:type="dxa"/>
            <w:shd w:val="clear" w:color="auto" w:fill="B4C6E7" w:themeFill="accent5" w:themeFillTint="66"/>
          </w:tcPr>
          <w:p w14:paraId="6B73036A" w14:textId="2E1EEFC7" w:rsidR="00E047D0" w:rsidRPr="00404180" w:rsidRDefault="00E047D0" w:rsidP="00E047D0">
            <w:pPr>
              <w:widowControl/>
              <w:spacing w:line="30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cs="UD デジタル 教科書体 N-R"/>
                <w:b/>
                <w:color w:val="000000" w:themeColor="text1"/>
                <w:kern w:val="0"/>
                <w:sz w:val="16"/>
                <w:szCs w:val="16"/>
              </w:rPr>
              <w:t>21.1</w:t>
            </w:r>
          </w:p>
        </w:tc>
        <w:tc>
          <w:tcPr>
            <w:tcW w:w="1333" w:type="dxa"/>
            <w:noWrap/>
          </w:tcPr>
          <w:p w14:paraId="3656E93A" w14:textId="73E16E9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21.1</w:t>
            </w:r>
          </w:p>
        </w:tc>
        <w:tc>
          <w:tcPr>
            <w:tcW w:w="1332" w:type="dxa"/>
            <w:noWrap/>
          </w:tcPr>
          <w:p w14:paraId="3F3E2951" w14:textId="2A5BC99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57.9</w:t>
            </w:r>
          </w:p>
        </w:tc>
        <w:tc>
          <w:tcPr>
            <w:tcW w:w="1333" w:type="dxa"/>
            <w:noWrap/>
          </w:tcPr>
          <w:p w14:paraId="4EC3DAB2" w14:textId="1E520ECF"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2B4F672D" w14:textId="77777777" w:rsidTr="00B87B28">
        <w:trPr>
          <w:cantSplit/>
          <w:trHeight w:val="340"/>
        </w:trPr>
        <w:tc>
          <w:tcPr>
            <w:tcW w:w="403" w:type="dxa"/>
            <w:vMerge/>
          </w:tcPr>
          <w:p w14:paraId="6EA1A14E"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49B62273" w14:textId="30E29DD0"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1332" w:type="dxa"/>
            <w:vAlign w:val="center"/>
          </w:tcPr>
          <w:p w14:paraId="6B546C04" w14:textId="4D0EEA5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16</w:t>
            </w:r>
          </w:p>
        </w:tc>
        <w:tc>
          <w:tcPr>
            <w:tcW w:w="1332" w:type="dxa"/>
          </w:tcPr>
          <w:p w14:paraId="20C0D848" w14:textId="504044C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12.5</w:t>
            </w:r>
          </w:p>
        </w:tc>
        <w:tc>
          <w:tcPr>
            <w:tcW w:w="1333" w:type="dxa"/>
            <w:noWrap/>
          </w:tcPr>
          <w:p w14:paraId="2135FB54" w14:textId="4C9C2D5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12.5</w:t>
            </w:r>
          </w:p>
        </w:tc>
        <w:tc>
          <w:tcPr>
            <w:tcW w:w="1332" w:type="dxa"/>
            <w:noWrap/>
          </w:tcPr>
          <w:p w14:paraId="2EF78FB2" w14:textId="1E8507C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75.0</w:t>
            </w:r>
          </w:p>
        </w:tc>
        <w:tc>
          <w:tcPr>
            <w:tcW w:w="1333" w:type="dxa"/>
            <w:noWrap/>
          </w:tcPr>
          <w:p w14:paraId="6A5072C2" w14:textId="70891418"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3EA8A74D" w14:textId="77777777" w:rsidTr="00B87B28">
        <w:trPr>
          <w:cantSplit/>
          <w:trHeight w:val="340"/>
        </w:trPr>
        <w:tc>
          <w:tcPr>
            <w:tcW w:w="403" w:type="dxa"/>
            <w:vMerge/>
            <w:textDirection w:val="tbRlV"/>
          </w:tcPr>
          <w:p w14:paraId="2035F600" w14:textId="77777777" w:rsidR="00E047D0" w:rsidRPr="00404180" w:rsidRDefault="00E047D0" w:rsidP="00E047D0">
            <w:pPr>
              <w:widowControl/>
              <w:spacing w:line="300" w:lineRule="exact"/>
              <w:ind w:left="113" w:right="113"/>
              <w:rPr>
                <w:rFonts w:ascii="BIZ UDPゴシック" w:eastAsia="BIZ UDPゴシック" w:hAnsi="BIZ UDPゴシック" w:cs="UD デジタル 教科書体 N-R"/>
                <w:color w:val="000000" w:themeColor="text1"/>
                <w:kern w:val="0"/>
                <w:sz w:val="16"/>
                <w:szCs w:val="16"/>
              </w:rPr>
            </w:pPr>
          </w:p>
        </w:tc>
        <w:tc>
          <w:tcPr>
            <w:tcW w:w="1440" w:type="dxa"/>
            <w:noWrap/>
          </w:tcPr>
          <w:p w14:paraId="512B30DF" w14:textId="05969B56"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1332" w:type="dxa"/>
            <w:vAlign w:val="center"/>
          </w:tcPr>
          <w:p w14:paraId="00FEB0CF" w14:textId="55D4C7A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1332" w:type="dxa"/>
          </w:tcPr>
          <w:p w14:paraId="45D1A7DA" w14:textId="5EFBC035"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2.2</w:t>
            </w:r>
          </w:p>
        </w:tc>
        <w:tc>
          <w:tcPr>
            <w:tcW w:w="1333" w:type="dxa"/>
            <w:noWrap/>
          </w:tcPr>
          <w:p w14:paraId="172127F2" w14:textId="7B09A517"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24.4</w:t>
            </w:r>
          </w:p>
        </w:tc>
        <w:tc>
          <w:tcPr>
            <w:tcW w:w="1332" w:type="dxa"/>
            <w:noWrap/>
          </w:tcPr>
          <w:p w14:paraId="6E06345F" w14:textId="3C0F5C84"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73.3</w:t>
            </w:r>
          </w:p>
        </w:tc>
        <w:tc>
          <w:tcPr>
            <w:tcW w:w="1333" w:type="dxa"/>
            <w:noWrap/>
          </w:tcPr>
          <w:p w14:paraId="7F1408F5" w14:textId="345D02D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731EFBA9" w14:textId="77777777" w:rsidTr="00B87B28">
        <w:trPr>
          <w:cantSplit/>
          <w:trHeight w:val="340"/>
        </w:trPr>
        <w:tc>
          <w:tcPr>
            <w:tcW w:w="403" w:type="dxa"/>
            <w:vMerge/>
          </w:tcPr>
          <w:p w14:paraId="6726F808"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5D063A8C" w14:textId="031E0BC7"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1332" w:type="dxa"/>
            <w:vAlign w:val="center"/>
          </w:tcPr>
          <w:p w14:paraId="5300FF6D" w14:textId="6F43494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58</w:t>
            </w:r>
          </w:p>
        </w:tc>
        <w:tc>
          <w:tcPr>
            <w:tcW w:w="1332" w:type="dxa"/>
          </w:tcPr>
          <w:p w14:paraId="6853C805" w14:textId="035FDC3A"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3.4</w:t>
            </w:r>
          </w:p>
        </w:tc>
        <w:tc>
          <w:tcPr>
            <w:tcW w:w="1333" w:type="dxa"/>
            <w:noWrap/>
          </w:tcPr>
          <w:p w14:paraId="712D5655" w14:textId="0F905B0A"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19.0</w:t>
            </w:r>
          </w:p>
        </w:tc>
        <w:tc>
          <w:tcPr>
            <w:tcW w:w="1332" w:type="dxa"/>
            <w:noWrap/>
          </w:tcPr>
          <w:p w14:paraId="7355F802" w14:textId="30014A6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77.6</w:t>
            </w:r>
          </w:p>
        </w:tc>
        <w:tc>
          <w:tcPr>
            <w:tcW w:w="1333" w:type="dxa"/>
            <w:noWrap/>
          </w:tcPr>
          <w:p w14:paraId="44184BC1" w14:textId="3C910F7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r>
      <w:tr w:rsidR="00404180" w:rsidRPr="00404180" w14:paraId="6EBBD320" w14:textId="77777777" w:rsidTr="00B87B28">
        <w:trPr>
          <w:cantSplit/>
          <w:trHeight w:val="340"/>
        </w:trPr>
        <w:tc>
          <w:tcPr>
            <w:tcW w:w="403" w:type="dxa"/>
            <w:vMerge/>
          </w:tcPr>
          <w:p w14:paraId="06A9665A"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2BC84A29" w14:textId="4CF8FFD6"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1332" w:type="dxa"/>
            <w:vAlign w:val="center"/>
          </w:tcPr>
          <w:p w14:paraId="3DD1DAF7" w14:textId="240C0AB9"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52</w:t>
            </w:r>
          </w:p>
        </w:tc>
        <w:tc>
          <w:tcPr>
            <w:tcW w:w="1332" w:type="dxa"/>
          </w:tcPr>
          <w:p w14:paraId="36CA07ED" w14:textId="7D042CA7"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5.8</w:t>
            </w:r>
          </w:p>
        </w:tc>
        <w:tc>
          <w:tcPr>
            <w:tcW w:w="1333" w:type="dxa"/>
            <w:noWrap/>
          </w:tcPr>
          <w:p w14:paraId="7F9EF2E6" w14:textId="2431ED85"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21.2</w:t>
            </w:r>
          </w:p>
        </w:tc>
        <w:tc>
          <w:tcPr>
            <w:tcW w:w="1332" w:type="dxa"/>
            <w:noWrap/>
          </w:tcPr>
          <w:p w14:paraId="0FD95FAA" w14:textId="2A71BBB1"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71.2</w:t>
            </w:r>
          </w:p>
        </w:tc>
        <w:tc>
          <w:tcPr>
            <w:tcW w:w="1333" w:type="dxa"/>
            <w:noWrap/>
          </w:tcPr>
          <w:p w14:paraId="2137A4D9" w14:textId="683A4DD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1.9</w:t>
            </w:r>
          </w:p>
        </w:tc>
      </w:tr>
      <w:tr w:rsidR="00404180" w:rsidRPr="00404180" w14:paraId="34AFF3E8" w14:textId="77777777" w:rsidTr="00B87B28">
        <w:trPr>
          <w:cantSplit/>
          <w:trHeight w:val="340"/>
        </w:trPr>
        <w:tc>
          <w:tcPr>
            <w:tcW w:w="403" w:type="dxa"/>
            <w:vMerge/>
          </w:tcPr>
          <w:p w14:paraId="369F589A"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1A16EE07" w14:textId="08572C88"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1332" w:type="dxa"/>
            <w:vAlign w:val="center"/>
          </w:tcPr>
          <w:p w14:paraId="7CB65376" w14:textId="1FCA0BF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1332" w:type="dxa"/>
          </w:tcPr>
          <w:p w14:paraId="79ACDCA9" w14:textId="25393C00"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4.4</w:t>
            </w:r>
          </w:p>
        </w:tc>
        <w:tc>
          <w:tcPr>
            <w:tcW w:w="1333" w:type="dxa"/>
            <w:noWrap/>
          </w:tcPr>
          <w:p w14:paraId="779A36E7" w14:textId="1FBF93D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13.2</w:t>
            </w:r>
          </w:p>
        </w:tc>
        <w:tc>
          <w:tcPr>
            <w:tcW w:w="1332" w:type="dxa"/>
            <w:noWrap/>
          </w:tcPr>
          <w:p w14:paraId="72393154" w14:textId="139819D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73.5</w:t>
            </w:r>
          </w:p>
        </w:tc>
        <w:tc>
          <w:tcPr>
            <w:tcW w:w="1333" w:type="dxa"/>
            <w:noWrap/>
          </w:tcPr>
          <w:p w14:paraId="172655A2" w14:textId="4D2337EC"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8.8</w:t>
            </w:r>
          </w:p>
        </w:tc>
      </w:tr>
      <w:tr w:rsidR="00E047D0" w:rsidRPr="00404180" w14:paraId="14EFE1D0" w14:textId="77777777" w:rsidTr="00B87B28">
        <w:trPr>
          <w:cantSplit/>
          <w:trHeight w:val="340"/>
        </w:trPr>
        <w:tc>
          <w:tcPr>
            <w:tcW w:w="403" w:type="dxa"/>
            <w:vMerge/>
          </w:tcPr>
          <w:p w14:paraId="5D2CCCC4" w14:textId="77777777" w:rsidR="00E047D0" w:rsidRPr="00404180" w:rsidRDefault="00E047D0" w:rsidP="00E047D0">
            <w:pPr>
              <w:widowControl/>
              <w:spacing w:line="30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1AB871F8" w14:textId="6969378D" w:rsidR="00E047D0" w:rsidRPr="00404180" w:rsidRDefault="00261BB4" w:rsidP="00E047D0">
            <w:pPr>
              <w:widowControl/>
              <w:spacing w:line="30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1332" w:type="dxa"/>
            <w:vAlign w:val="center"/>
          </w:tcPr>
          <w:p w14:paraId="30F8E6C0" w14:textId="5B254022"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1332" w:type="dxa"/>
          </w:tcPr>
          <w:p w14:paraId="57B91B4E" w14:textId="3F1A4BAB"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 xml:space="preserve">     -</w:t>
            </w:r>
          </w:p>
        </w:tc>
        <w:tc>
          <w:tcPr>
            <w:tcW w:w="1333" w:type="dxa"/>
            <w:noWrap/>
          </w:tcPr>
          <w:p w14:paraId="73596B14" w14:textId="6ED5A780"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10.0</w:t>
            </w:r>
          </w:p>
        </w:tc>
        <w:tc>
          <w:tcPr>
            <w:tcW w:w="1332" w:type="dxa"/>
            <w:noWrap/>
          </w:tcPr>
          <w:p w14:paraId="486DE61C" w14:textId="1587C52D"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70.0</w:t>
            </w:r>
          </w:p>
        </w:tc>
        <w:tc>
          <w:tcPr>
            <w:tcW w:w="1333" w:type="dxa"/>
            <w:noWrap/>
          </w:tcPr>
          <w:p w14:paraId="3B21A626" w14:textId="14A40393" w:rsidR="00E047D0" w:rsidRPr="00404180" w:rsidRDefault="00E047D0" w:rsidP="00E047D0">
            <w:pPr>
              <w:widowControl/>
              <w:spacing w:line="30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20.0</w:t>
            </w:r>
          </w:p>
        </w:tc>
      </w:tr>
    </w:tbl>
    <w:p w14:paraId="1F6FB198" w14:textId="77777777" w:rsidR="00E047D0" w:rsidRPr="00404180" w:rsidRDefault="00E047D0" w:rsidP="008E449B">
      <w:pPr>
        <w:widowControl/>
        <w:ind w:firstLineChars="100" w:firstLine="210"/>
        <w:jc w:val="left"/>
        <w:rPr>
          <w:rFonts w:ascii="BIZ UDPゴシック" w:eastAsia="BIZ UDPゴシック" w:hAnsi="BIZ UDPゴシック"/>
          <w:color w:val="000000" w:themeColor="text1"/>
        </w:rPr>
      </w:pPr>
    </w:p>
    <w:p w14:paraId="167A29EE" w14:textId="77777777" w:rsidR="00E047D0" w:rsidRPr="00404180" w:rsidRDefault="00E047D0" w:rsidP="008E449B">
      <w:pPr>
        <w:widowControl/>
        <w:ind w:firstLineChars="100" w:firstLine="210"/>
        <w:jc w:val="left"/>
        <w:rPr>
          <w:rFonts w:ascii="BIZ UDPゴシック" w:eastAsia="BIZ UDPゴシック" w:hAnsi="BIZ UDPゴシック"/>
          <w:color w:val="000000" w:themeColor="text1"/>
        </w:rPr>
      </w:pPr>
    </w:p>
    <w:p w14:paraId="67A73EAA" w14:textId="77777777" w:rsidR="00E047D0" w:rsidRPr="00404180" w:rsidRDefault="00E047D0" w:rsidP="008E449B">
      <w:pPr>
        <w:widowControl/>
        <w:ind w:firstLineChars="100" w:firstLine="210"/>
        <w:jc w:val="left"/>
        <w:rPr>
          <w:rFonts w:ascii="BIZ UDPゴシック" w:eastAsia="BIZ UDPゴシック" w:hAnsi="BIZ UDPゴシック"/>
          <w:color w:val="000000" w:themeColor="text1"/>
        </w:rPr>
      </w:pPr>
    </w:p>
    <w:p w14:paraId="161BEA3C" w14:textId="77777777" w:rsidR="00E047D0" w:rsidRPr="00404180" w:rsidRDefault="00E047D0" w:rsidP="008E449B">
      <w:pPr>
        <w:widowControl/>
        <w:ind w:firstLineChars="100" w:firstLine="210"/>
        <w:jc w:val="left"/>
        <w:rPr>
          <w:rFonts w:ascii="BIZ UDPゴシック" w:eastAsia="BIZ UDPゴシック" w:hAnsi="BIZ UDPゴシック"/>
          <w:color w:val="000000" w:themeColor="text1"/>
        </w:rPr>
      </w:pPr>
    </w:p>
    <w:p w14:paraId="5B1CF923" w14:textId="77777777" w:rsidR="00D56E16" w:rsidRPr="00404180" w:rsidRDefault="00D56E16" w:rsidP="008E449B">
      <w:pPr>
        <w:widowControl/>
        <w:ind w:firstLineChars="100" w:firstLine="210"/>
        <w:jc w:val="left"/>
        <w:rPr>
          <w:rFonts w:ascii="BIZ UDPゴシック" w:eastAsia="BIZ UDPゴシック" w:hAnsi="BIZ UDPゴシック"/>
          <w:color w:val="000000" w:themeColor="text1"/>
        </w:rPr>
      </w:pPr>
    </w:p>
    <w:p w14:paraId="47F5B78B" w14:textId="77777777" w:rsidR="00E047D0" w:rsidRPr="00404180" w:rsidRDefault="00E047D0" w:rsidP="008E449B">
      <w:pPr>
        <w:widowControl/>
        <w:ind w:firstLineChars="100" w:firstLine="210"/>
        <w:jc w:val="left"/>
        <w:rPr>
          <w:rFonts w:ascii="BIZ UDPゴシック" w:eastAsia="BIZ UDPゴシック" w:hAnsi="BIZ UDPゴシック"/>
          <w:color w:val="000000" w:themeColor="text1"/>
        </w:rPr>
      </w:pPr>
    </w:p>
    <w:p w14:paraId="388F2EBB" w14:textId="77777777" w:rsidR="00E047D0" w:rsidRPr="00404180" w:rsidRDefault="00E047D0" w:rsidP="008E449B">
      <w:pPr>
        <w:widowControl/>
        <w:ind w:firstLineChars="100" w:firstLine="210"/>
        <w:jc w:val="left"/>
        <w:rPr>
          <w:rFonts w:ascii="BIZ UDPゴシック" w:eastAsia="BIZ UDPゴシック" w:hAnsi="BIZ UDPゴシック"/>
          <w:color w:val="000000" w:themeColor="text1"/>
        </w:rPr>
      </w:pPr>
    </w:p>
    <w:p w14:paraId="6800909A" w14:textId="77777777" w:rsidR="00E047D0" w:rsidRPr="00404180" w:rsidRDefault="00E047D0" w:rsidP="008E449B">
      <w:pPr>
        <w:widowControl/>
        <w:ind w:firstLineChars="100" w:firstLine="210"/>
        <w:jc w:val="left"/>
        <w:rPr>
          <w:rFonts w:ascii="BIZ UDPゴシック" w:eastAsia="BIZ UDPゴシック" w:hAnsi="BIZ UDPゴシック"/>
          <w:color w:val="000000" w:themeColor="text1"/>
        </w:rPr>
      </w:pPr>
    </w:p>
    <w:p w14:paraId="78B84786" w14:textId="77777777" w:rsidR="00E047D0" w:rsidRPr="00404180" w:rsidRDefault="00E047D0" w:rsidP="008E449B">
      <w:pPr>
        <w:widowControl/>
        <w:ind w:firstLineChars="100" w:firstLine="210"/>
        <w:jc w:val="left"/>
        <w:rPr>
          <w:rFonts w:ascii="BIZ UDPゴシック" w:eastAsia="BIZ UDPゴシック" w:hAnsi="BIZ UDPゴシック"/>
          <w:color w:val="000000" w:themeColor="text1"/>
        </w:rPr>
      </w:pPr>
    </w:p>
    <w:p w14:paraId="1759ECF1" w14:textId="1E516DE3" w:rsidR="00EB4780" w:rsidRPr="003959C4" w:rsidRDefault="0092561A" w:rsidP="009B4D5F">
      <w:pPr>
        <w:spacing w:beforeLines="50" w:before="180" w:afterLines="100" w:after="360"/>
        <w:rPr>
          <w:rFonts w:ascii="BIZ UDPゴシック" w:eastAsia="BIZ UDPゴシック" w:hAnsi="BIZ UDPゴシック"/>
          <w:b/>
        </w:rPr>
      </w:pPr>
      <w:r w:rsidRPr="003959C4">
        <w:rPr>
          <w:rFonts w:ascii="BIZ UDPゴシック" w:eastAsia="BIZ UDPゴシック" w:hAnsi="BIZ UDPゴシック"/>
          <w:noProof/>
        </w:rPr>
        <w:lastRenderedPageBreak/>
        <mc:AlternateContent>
          <mc:Choice Requires="wps">
            <w:drawing>
              <wp:anchor distT="0" distB="0" distL="114300" distR="114300" simplePos="0" relativeHeight="251662336" behindDoc="0" locked="0" layoutInCell="1" allowOverlap="1" wp14:anchorId="728D873F" wp14:editId="7443D3CE">
                <wp:simplePos x="0" y="0"/>
                <wp:positionH relativeFrom="margin">
                  <wp:posOffset>117487</wp:posOffset>
                </wp:positionH>
                <wp:positionV relativeFrom="paragraph">
                  <wp:posOffset>65728</wp:posOffset>
                </wp:positionV>
                <wp:extent cx="4563374" cy="300355"/>
                <wp:effectExtent l="0" t="0" r="0" b="4445"/>
                <wp:wrapNone/>
                <wp:docPr id="86" name="テキスト ボックス 86"/>
                <wp:cNvGraphicFramePr/>
                <a:graphic xmlns:a="http://schemas.openxmlformats.org/drawingml/2006/main">
                  <a:graphicData uri="http://schemas.microsoft.com/office/word/2010/wordprocessingShape">
                    <wps:wsp>
                      <wps:cNvSpPr txBox="1"/>
                      <wps:spPr>
                        <a:xfrm>
                          <a:off x="0" y="0"/>
                          <a:ext cx="4563374"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C90F5" w14:textId="4A4BE252" w:rsidR="009E4323" w:rsidRPr="00EB4780" w:rsidRDefault="009E4323" w:rsidP="00EB4780">
                            <w:pPr>
                              <w:rPr>
                                <w:rFonts w:ascii="BIZ UDPゴシック" w:eastAsia="BIZ UDPゴシック" w:hAnsi="BIZ UDPゴシック"/>
                                <w:sz w:val="22"/>
                              </w:rPr>
                            </w:pPr>
                            <w:r w:rsidRPr="003D2E62">
                              <w:rPr>
                                <w:rFonts w:ascii="BIZ UDPゴシック" w:eastAsia="BIZ UDPゴシック" w:hAnsi="BIZ UDPゴシック"/>
                                <w:sz w:val="22"/>
                              </w:rPr>
                              <w:t>性的マイノリティの方々にとって生活しづらい社会であるか</w:t>
                            </w:r>
                            <w:r w:rsidRPr="00EB4780">
                              <w:rPr>
                                <w:rFonts w:ascii="BIZ UDPゴシック" w:eastAsia="BIZ UDPゴシック" w:hAnsi="BIZ UDPゴシック"/>
                                <w:sz w:val="22"/>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D873F" id="テキスト ボックス 86" o:spid="_x0000_s1091" type="#_x0000_t202" style="position:absolute;left:0;text-align:left;margin-left:9.25pt;margin-top:5.2pt;width:359.3pt;height:23.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" filled="f" stroked="f" strokeweight=".5pt">
                <v:textbox>
                  <w:txbxContent>
                    <w:p w14:paraId="516C90F5" w14:textId="4A4BE252" w:rsidR="009E4323" w:rsidRPr="00EB4780" w:rsidRDefault="009E4323" w:rsidP="00EB4780">
                      <w:pPr>
                        <w:rPr>
                          <w:rFonts w:ascii="BIZ UDPゴシック" w:eastAsia="BIZ UDPゴシック" w:hAnsi="BIZ UDPゴシック"/>
                          <w:sz w:val="22"/>
                        </w:rPr>
                      </w:pPr>
                      <w:r w:rsidRPr="003D2E62">
                        <w:rPr>
                          <w:rFonts w:ascii="BIZ UDPゴシック" w:eastAsia="BIZ UDPゴシック" w:hAnsi="BIZ UDPゴシック"/>
                          <w:sz w:val="22"/>
                        </w:rPr>
                        <w:t>性的マイノリティの方々にとって生活しづらい社会であるか</w:t>
                      </w:r>
                      <w:r w:rsidRPr="00EB4780">
                        <w:rPr>
                          <w:rFonts w:ascii="BIZ UDPゴシック" w:eastAsia="BIZ UDPゴシック" w:hAnsi="BIZ UDPゴシック"/>
                          <w:sz w:val="22"/>
                        </w:rPr>
                        <w:t>について</w:t>
                      </w:r>
                    </w:p>
                  </w:txbxContent>
                </v:textbox>
                <w10:wrap anchorx="margin"/>
              </v:shape>
            </w:pict>
          </mc:Fallback>
        </mc:AlternateContent>
      </w:r>
      <w:r w:rsidR="00664CA4" w:rsidRPr="003959C4">
        <w:rPr>
          <w:rFonts w:ascii="BIZ UDPゴシック" w:eastAsia="BIZ UDPゴシック" w:hAnsi="BIZ UDPゴシック"/>
          <w:noProof/>
        </w:rPr>
        <mc:AlternateContent>
          <mc:Choice Requires="wps">
            <w:drawing>
              <wp:anchor distT="0" distB="0" distL="114300" distR="114300" simplePos="0" relativeHeight="251663360" behindDoc="1" locked="0" layoutInCell="1" allowOverlap="1" wp14:anchorId="6ADED185" wp14:editId="34F16FF6">
                <wp:simplePos x="0" y="0"/>
                <wp:positionH relativeFrom="margin">
                  <wp:align>right</wp:align>
                </wp:positionH>
                <wp:positionV relativeFrom="paragraph">
                  <wp:posOffset>63500</wp:posOffset>
                </wp:positionV>
                <wp:extent cx="5749047" cy="334645"/>
                <wp:effectExtent l="0" t="0" r="4445" b="8255"/>
                <wp:wrapNone/>
                <wp:docPr id="87" name="角丸四角形 87"/>
                <wp:cNvGraphicFramePr/>
                <a:graphic xmlns:a="http://schemas.openxmlformats.org/drawingml/2006/main">
                  <a:graphicData uri="http://schemas.microsoft.com/office/word/2010/wordprocessingShape">
                    <wps:wsp>
                      <wps:cNvSpPr/>
                      <wps:spPr>
                        <a:xfrm>
                          <a:off x="0" y="0"/>
                          <a:ext cx="5749047"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3447AD" id="角丸四角形 87" o:spid="_x0000_s1026" style="position:absolute;left:0;text-align:left;margin-left:401.5pt;margin-top:5pt;width:452.7pt;height:26.35pt;z-index:-2516531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" fillcolor="#deeaf6 [660]" stroked="f" strokeweight="1pt">
                <v:stroke joinstyle="miter"/>
                <w10:wrap anchorx="margin"/>
              </v:roundrect>
            </w:pict>
          </mc:Fallback>
        </mc:AlternateContent>
      </w:r>
    </w:p>
    <w:p w14:paraId="66B41A93" w14:textId="7C367078" w:rsidR="008E449B" w:rsidRPr="00404180" w:rsidRDefault="008E449B" w:rsidP="008E449B">
      <w:pPr>
        <w:ind w:firstLineChars="100" w:firstLine="210"/>
        <w:rPr>
          <w:rFonts w:ascii="BIZ UDPゴシック" w:eastAsia="BIZ UDPゴシック" w:hAnsi="BIZ UDPゴシック"/>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033024" behindDoc="0" locked="0" layoutInCell="1" allowOverlap="1" wp14:anchorId="0E6AE8D1" wp14:editId="3FCCF95F">
                <wp:simplePos x="0" y="0"/>
                <wp:positionH relativeFrom="margin">
                  <wp:posOffset>5337810</wp:posOffset>
                </wp:positionH>
                <wp:positionV relativeFrom="paragraph">
                  <wp:posOffset>672489</wp:posOffset>
                </wp:positionV>
                <wp:extent cx="522515" cy="273132"/>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522515"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55405" w14:textId="77777777" w:rsidR="009E4323" w:rsidRPr="003D2E62" w:rsidRDefault="009E4323" w:rsidP="003D2E62">
                            <w:pPr>
                              <w:rPr>
                                <w:rFonts w:ascii="UD デジタル 教科書体 N-R" w:eastAsia="UD デジタル 教科書体 N-R"/>
                                <w:sz w:val="16"/>
                              </w:rPr>
                            </w:pPr>
                            <w:r w:rsidRPr="003D2E62">
                              <w:rPr>
                                <w:rFonts w:ascii="UD デジタル 教科書体 N-R" w:eastAsia="UD デジタル 教科書体 N-R" w:hint="eastAsia"/>
                                <w:sz w:val="16"/>
                              </w:rPr>
                              <w:t>（</w:t>
                            </w:r>
                            <w:r w:rsidRPr="003D2E62">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AE8D1" id="テキスト ボックス 35" o:spid="_x0000_s1092" type="#_x0000_t202" style="position:absolute;left:0;text-align:left;margin-left:420.3pt;margin-top:52.95pt;width:41.15pt;height:21.5pt;z-index:25203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" filled="f" stroked="f" strokeweight=".5pt">
                <v:textbox>
                  <w:txbxContent>
                    <w:p w14:paraId="5BC55405" w14:textId="77777777" w:rsidR="009E4323" w:rsidRPr="003D2E62" w:rsidRDefault="009E4323" w:rsidP="003D2E62">
                      <w:pPr>
                        <w:rPr>
                          <w:rFonts w:ascii="UD デジタル 教科書体 N-R" w:eastAsia="UD デジタル 教科書体 N-R"/>
                          <w:sz w:val="16"/>
                        </w:rPr>
                      </w:pPr>
                      <w:r w:rsidRPr="003D2E62">
                        <w:rPr>
                          <w:rFonts w:ascii="UD デジタル 教科書体 N-R" w:eastAsia="UD デジタル 教科書体 N-R" w:hint="eastAsia"/>
                          <w:sz w:val="16"/>
                        </w:rPr>
                        <w:t>（</w:t>
                      </w:r>
                      <w:r w:rsidRPr="003D2E62">
                        <w:rPr>
                          <w:rFonts w:ascii="UD デジタル 教科書体 N-R" w:eastAsia="UD デジタル 教科書体 N-R" w:hint="eastAsia"/>
                          <w:sz w:val="16"/>
                        </w:rPr>
                        <w:t>％）</w:t>
                      </w:r>
                    </w:p>
                  </w:txbxContent>
                </v:textbox>
                <w10:wrap anchorx="margin"/>
              </v:shape>
            </w:pict>
          </mc:Fallback>
        </mc:AlternateContent>
      </w:r>
      <w:r w:rsidR="003D2E62" w:rsidRPr="00404180">
        <w:rPr>
          <w:rFonts w:ascii="BIZ UDPゴシック" w:eastAsia="BIZ UDPゴシック" w:hAnsi="BIZ UDPゴシック" w:hint="eastAsia"/>
          <w:color w:val="000000" w:themeColor="text1"/>
        </w:rPr>
        <w:t>性</w:t>
      </w:r>
      <w:r w:rsidRPr="00404180">
        <w:rPr>
          <w:rFonts w:ascii="BIZ UDPゴシック" w:eastAsia="BIZ UDPゴシック" w:hAnsi="BIZ UDPゴシック" w:hint="eastAsia"/>
          <w:color w:val="000000" w:themeColor="text1"/>
        </w:rPr>
        <w:t>的マイノリティの方々にとって生活しづらい社会であるかについては、「女性」の「</w:t>
      </w:r>
      <w:r w:rsidR="00261BB4">
        <w:rPr>
          <w:rFonts w:ascii="BIZ UDPゴシック" w:eastAsia="BIZ UDPゴシック" w:hAnsi="BIZ UDPゴシック" w:hint="eastAsia"/>
          <w:color w:val="000000" w:themeColor="text1"/>
        </w:rPr>
        <w:t>１０～２０</w:t>
      </w:r>
      <w:r w:rsidRPr="00404180">
        <w:rPr>
          <w:rFonts w:ascii="BIZ UDPゴシック" w:eastAsia="BIZ UDPゴシック" w:hAnsi="BIZ UDPゴシック" w:hint="eastAsia"/>
          <w:color w:val="000000" w:themeColor="text1"/>
        </w:rPr>
        <w:t>歳代」で「そう思う」と「どちらかといえばそう思う」を合わせた『そう思う』の合計割合が</w:t>
      </w:r>
      <w:r w:rsidR="00261BB4">
        <w:rPr>
          <w:rFonts w:ascii="BIZ UDPゴシック" w:eastAsia="BIZ UDPゴシック" w:hAnsi="BIZ UDPゴシック" w:hint="eastAsia"/>
          <w:color w:val="000000" w:themeColor="text1"/>
        </w:rPr>
        <w:t>８９.５</w:t>
      </w:r>
      <w:r w:rsidRPr="00404180">
        <w:rPr>
          <w:rFonts w:ascii="BIZ UDPゴシック" w:eastAsia="BIZ UDPゴシック" w:hAnsi="BIZ UDPゴシック"/>
          <w:color w:val="000000" w:themeColor="text1"/>
        </w:rPr>
        <w:t>％と９割近くを占め高くなっています。</w:t>
      </w:r>
    </w:p>
    <w:p w14:paraId="15ECD59D" w14:textId="78D9E5AF" w:rsidR="003D2E62" w:rsidRPr="00404180" w:rsidRDefault="003D2E62" w:rsidP="003D2E62">
      <w:pPr>
        <w:ind w:left="210" w:hangingChars="100" w:hanging="210"/>
        <w:rPr>
          <w:rFonts w:ascii="UD デジタル 教科書体 N-R" w:eastAsia="UD デジタル 教科書体 N-R"/>
          <w:color w:val="000000" w:themeColor="text1"/>
        </w:rPr>
      </w:pPr>
    </w:p>
    <w:tbl>
      <w:tblPr>
        <w:tblStyle w:val="af3"/>
        <w:tblW w:w="8904" w:type="dxa"/>
        <w:jc w:val="center"/>
        <w:tblLook w:val="04A0" w:firstRow="1" w:lastRow="0" w:firstColumn="1" w:lastColumn="0" w:noHBand="0" w:noVBand="1"/>
      </w:tblPr>
      <w:tblGrid>
        <w:gridCol w:w="582"/>
        <w:gridCol w:w="1196"/>
        <w:gridCol w:w="865"/>
        <w:gridCol w:w="784"/>
        <w:gridCol w:w="784"/>
        <w:gridCol w:w="783"/>
        <w:gridCol w:w="776"/>
        <w:gridCol w:w="784"/>
        <w:gridCol w:w="783"/>
        <w:gridCol w:w="784"/>
        <w:gridCol w:w="783"/>
      </w:tblGrid>
      <w:tr w:rsidR="00404180" w:rsidRPr="00404180" w14:paraId="5F6B71CB" w14:textId="77777777" w:rsidTr="00146C0C">
        <w:trPr>
          <w:cantSplit/>
          <w:trHeight w:val="2494"/>
          <w:jc w:val="center"/>
        </w:trPr>
        <w:tc>
          <w:tcPr>
            <w:tcW w:w="177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9CBA268" w14:textId="77777777" w:rsidR="003D2E62" w:rsidRPr="00404180" w:rsidRDefault="003D2E62" w:rsidP="003D2E62">
            <w:pPr>
              <w:rPr>
                <w:rFonts w:ascii="BIZ UDPゴシック" w:eastAsia="BIZ UDPゴシック" w:hAnsi="BIZ UDPゴシック"/>
                <w:color w:val="000000" w:themeColor="text1"/>
                <w:sz w:val="16"/>
                <w:szCs w:val="16"/>
              </w:rPr>
            </w:pPr>
          </w:p>
        </w:tc>
        <w:tc>
          <w:tcPr>
            <w:tcW w:w="865"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hideMark/>
          </w:tcPr>
          <w:p w14:paraId="5422365D" w14:textId="77777777" w:rsidR="003D2E62" w:rsidRPr="00404180" w:rsidRDefault="003D2E62" w:rsidP="003D2E62">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調査数</w:t>
            </w:r>
          </w:p>
        </w:tc>
        <w:tc>
          <w:tcPr>
            <w:tcW w:w="784"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hideMark/>
          </w:tcPr>
          <w:p w14:paraId="3F8C6BAC" w14:textId="77777777" w:rsidR="003D2E62" w:rsidRPr="00404180" w:rsidRDefault="003D2E62" w:rsidP="003D2E62">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そう思う            </w:t>
            </w:r>
          </w:p>
        </w:tc>
        <w:tc>
          <w:tcPr>
            <w:tcW w:w="784"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hideMark/>
          </w:tcPr>
          <w:p w14:paraId="16CD5F99" w14:textId="14B8C855" w:rsidR="003D2E62" w:rsidRPr="00404180" w:rsidRDefault="003D2E62" w:rsidP="003E529D">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どちらかといえばそう思う                </w:t>
            </w:r>
          </w:p>
        </w:tc>
        <w:tc>
          <w:tcPr>
            <w:tcW w:w="783"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hideMark/>
          </w:tcPr>
          <w:p w14:paraId="2993B640" w14:textId="0FEA2A6A" w:rsidR="003D2E62" w:rsidRPr="00404180" w:rsidRDefault="003D2E62" w:rsidP="003E529D">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どちらかといえばそう思わない            </w:t>
            </w:r>
          </w:p>
        </w:tc>
        <w:tc>
          <w:tcPr>
            <w:tcW w:w="776"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hideMark/>
          </w:tcPr>
          <w:p w14:paraId="22C38114" w14:textId="77777777" w:rsidR="003D2E62" w:rsidRPr="00404180" w:rsidRDefault="003D2E62" w:rsidP="003D2E62">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そうは思わない      </w:t>
            </w:r>
          </w:p>
        </w:tc>
        <w:tc>
          <w:tcPr>
            <w:tcW w:w="784"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hideMark/>
          </w:tcPr>
          <w:p w14:paraId="413BAF36" w14:textId="77777777" w:rsidR="003D2E62" w:rsidRPr="00404180" w:rsidRDefault="003D2E62" w:rsidP="003D2E62">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わからない          </w:t>
            </w:r>
          </w:p>
        </w:tc>
        <w:tc>
          <w:tcPr>
            <w:tcW w:w="783" w:type="dxa"/>
            <w:tcBorders>
              <w:top w:val="single" w:sz="4" w:space="0" w:color="auto"/>
              <w:left w:val="single" w:sz="4" w:space="0" w:color="auto"/>
              <w:bottom w:val="single" w:sz="4" w:space="0" w:color="auto"/>
              <w:right w:val="double" w:sz="4" w:space="0" w:color="auto"/>
            </w:tcBorders>
            <w:shd w:val="clear" w:color="auto" w:fill="DEEAF6" w:themeFill="accent1" w:themeFillTint="33"/>
            <w:textDirection w:val="tbRlV"/>
            <w:vAlign w:val="center"/>
            <w:hideMark/>
          </w:tcPr>
          <w:p w14:paraId="29BD8761" w14:textId="77777777" w:rsidR="003D2E62" w:rsidRPr="00404180" w:rsidRDefault="003D2E62" w:rsidP="003D2E62">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無回答              </w:t>
            </w:r>
          </w:p>
        </w:tc>
        <w:tc>
          <w:tcPr>
            <w:tcW w:w="784" w:type="dxa"/>
            <w:tcBorders>
              <w:top w:val="single" w:sz="4" w:space="0" w:color="auto"/>
              <w:left w:val="double" w:sz="4" w:space="0" w:color="auto"/>
              <w:bottom w:val="single" w:sz="4" w:space="0" w:color="auto"/>
              <w:right w:val="single" w:sz="4" w:space="0" w:color="auto"/>
            </w:tcBorders>
            <w:shd w:val="clear" w:color="auto" w:fill="DEEAF6" w:themeFill="accent1" w:themeFillTint="33"/>
            <w:textDirection w:val="tbRlV"/>
            <w:vAlign w:val="center"/>
            <w:hideMark/>
          </w:tcPr>
          <w:p w14:paraId="66FF6921" w14:textId="77777777" w:rsidR="003D2E62" w:rsidRPr="00404180" w:rsidRDefault="003D2E62" w:rsidP="003D2E62">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『そう思う』計</w:t>
            </w:r>
          </w:p>
        </w:tc>
        <w:tc>
          <w:tcPr>
            <w:tcW w:w="783"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hideMark/>
          </w:tcPr>
          <w:p w14:paraId="6F710F78" w14:textId="0B7F9F25" w:rsidR="003D2E62" w:rsidRPr="00404180" w:rsidRDefault="003D2E62" w:rsidP="003D2E62">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『そう思わない』計</w:t>
            </w:r>
          </w:p>
        </w:tc>
      </w:tr>
      <w:tr w:rsidR="00404180" w:rsidRPr="00404180" w14:paraId="3111A1F9" w14:textId="77777777" w:rsidTr="00146C0C">
        <w:trPr>
          <w:jc w:val="center"/>
        </w:trPr>
        <w:tc>
          <w:tcPr>
            <w:tcW w:w="1778" w:type="dxa"/>
            <w:gridSpan w:val="2"/>
            <w:tcBorders>
              <w:top w:val="single" w:sz="4" w:space="0" w:color="auto"/>
              <w:left w:val="single" w:sz="4" w:space="0" w:color="auto"/>
              <w:bottom w:val="double" w:sz="4" w:space="0" w:color="auto"/>
              <w:right w:val="single" w:sz="4" w:space="0" w:color="auto"/>
            </w:tcBorders>
          </w:tcPr>
          <w:p w14:paraId="2E11D086" w14:textId="79E1A041" w:rsidR="00146C0C" w:rsidRPr="00404180" w:rsidRDefault="00146C0C" w:rsidP="00146C0C">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全体</w:t>
            </w:r>
          </w:p>
        </w:tc>
        <w:tc>
          <w:tcPr>
            <w:tcW w:w="865" w:type="dxa"/>
            <w:tcBorders>
              <w:top w:val="single" w:sz="4" w:space="0" w:color="auto"/>
              <w:left w:val="single" w:sz="4" w:space="0" w:color="auto"/>
              <w:bottom w:val="double" w:sz="4" w:space="0" w:color="auto"/>
              <w:right w:val="single" w:sz="4" w:space="0" w:color="auto"/>
            </w:tcBorders>
            <w:vAlign w:val="center"/>
          </w:tcPr>
          <w:p w14:paraId="7C796018" w14:textId="027ABD24" w:rsidR="00146C0C" w:rsidRPr="00404180" w:rsidRDefault="00146C0C" w:rsidP="00146C0C">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585</w:t>
            </w:r>
          </w:p>
        </w:tc>
        <w:tc>
          <w:tcPr>
            <w:tcW w:w="784" w:type="dxa"/>
            <w:tcBorders>
              <w:top w:val="single" w:sz="4" w:space="0" w:color="auto"/>
              <w:left w:val="single" w:sz="4" w:space="0" w:color="auto"/>
              <w:bottom w:val="double" w:sz="4" w:space="0" w:color="auto"/>
              <w:right w:val="single" w:sz="4" w:space="0" w:color="auto"/>
            </w:tcBorders>
            <w:vAlign w:val="center"/>
          </w:tcPr>
          <w:p w14:paraId="57687A7E" w14:textId="3AFDDAE6" w:rsidR="00146C0C" w:rsidRPr="00404180" w:rsidRDefault="00146C0C" w:rsidP="00146C0C">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24.6</w:t>
            </w:r>
          </w:p>
        </w:tc>
        <w:tc>
          <w:tcPr>
            <w:tcW w:w="784" w:type="dxa"/>
            <w:tcBorders>
              <w:top w:val="single" w:sz="4" w:space="0" w:color="auto"/>
              <w:left w:val="single" w:sz="4" w:space="0" w:color="auto"/>
              <w:bottom w:val="double" w:sz="4" w:space="0" w:color="auto"/>
              <w:right w:val="single" w:sz="4" w:space="0" w:color="auto"/>
            </w:tcBorders>
            <w:vAlign w:val="center"/>
          </w:tcPr>
          <w:p w14:paraId="5E3024B0" w14:textId="37C37DDA" w:rsidR="00146C0C" w:rsidRPr="00404180" w:rsidRDefault="00146C0C" w:rsidP="00146C0C">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31.6</w:t>
            </w:r>
          </w:p>
        </w:tc>
        <w:tc>
          <w:tcPr>
            <w:tcW w:w="783" w:type="dxa"/>
            <w:tcBorders>
              <w:top w:val="single" w:sz="4" w:space="0" w:color="auto"/>
              <w:left w:val="single" w:sz="4" w:space="0" w:color="auto"/>
              <w:bottom w:val="double" w:sz="4" w:space="0" w:color="auto"/>
              <w:right w:val="single" w:sz="4" w:space="0" w:color="auto"/>
            </w:tcBorders>
            <w:vAlign w:val="center"/>
          </w:tcPr>
          <w:p w14:paraId="77FC69DF" w14:textId="61BFD4EE" w:rsidR="00146C0C" w:rsidRPr="00404180" w:rsidRDefault="00146C0C" w:rsidP="00146C0C">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7.2</w:t>
            </w:r>
          </w:p>
        </w:tc>
        <w:tc>
          <w:tcPr>
            <w:tcW w:w="776" w:type="dxa"/>
            <w:tcBorders>
              <w:top w:val="single" w:sz="4" w:space="0" w:color="auto"/>
              <w:left w:val="single" w:sz="4" w:space="0" w:color="auto"/>
              <w:bottom w:val="double" w:sz="4" w:space="0" w:color="auto"/>
              <w:right w:val="single" w:sz="4" w:space="0" w:color="auto"/>
            </w:tcBorders>
            <w:vAlign w:val="center"/>
          </w:tcPr>
          <w:p w14:paraId="29768C78" w14:textId="1758AC45" w:rsidR="00146C0C" w:rsidRPr="00404180" w:rsidRDefault="00146C0C" w:rsidP="00146C0C">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4.4</w:t>
            </w:r>
          </w:p>
        </w:tc>
        <w:tc>
          <w:tcPr>
            <w:tcW w:w="784" w:type="dxa"/>
            <w:tcBorders>
              <w:top w:val="single" w:sz="4" w:space="0" w:color="auto"/>
              <w:left w:val="single" w:sz="4" w:space="0" w:color="auto"/>
              <w:bottom w:val="double" w:sz="4" w:space="0" w:color="auto"/>
              <w:right w:val="single" w:sz="4" w:space="0" w:color="auto"/>
            </w:tcBorders>
            <w:vAlign w:val="center"/>
          </w:tcPr>
          <w:p w14:paraId="43F7A632" w14:textId="3FD58592" w:rsidR="00146C0C" w:rsidRPr="00404180" w:rsidRDefault="00146C0C" w:rsidP="00146C0C">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27.5</w:t>
            </w:r>
          </w:p>
        </w:tc>
        <w:tc>
          <w:tcPr>
            <w:tcW w:w="783" w:type="dxa"/>
            <w:tcBorders>
              <w:top w:val="single" w:sz="4" w:space="0" w:color="auto"/>
              <w:left w:val="single" w:sz="4" w:space="0" w:color="auto"/>
              <w:bottom w:val="double" w:sz="4" w:space="0" w:color="auto"/>
              <w:right w:val="double" w:sz="4" w:space="0" w:color="auto"/>
            </w:tcBorders>
            <w:vAlign w:val="center"/>
          </w:tcPr>
          <w:p w14:paraId="0EAF9466" w14:textId="7D71F5D9" w:rsidR="00146C0C" w:rsidRPr="00404180" w:rsidRDefault="00146C0C" w:rsidP="00146C0C">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4.6</w:t>
            </w:r>
          </w:p>
        </w:tc>
        <w:tc>
          <w:tcPr>
            <w:tcW w:w="784" w:type="dxa"/>
            <w:tcBorders>
              <w:top w:val="single" w:sz="4" w:space="0" w:color="auto"/>
              <w:left w:val="double" w:sz="4" w:space="0" w:color="auto"/>
              <w:bottom w:val="double" w:sz="4" w:space="0" w:color="auto"/>
              <w:right w:val="single" w:sz="4" w:space="0" w:color="auto"/>
            </w:tcBorders>
            <w:vAlign w:val="center"/>
          </w:tcPr>
          <w:p w14:paraId="00DCC46E" w14:textId="17F16E6F" w:rsidR="00146C0C" w:rsidRPr="00404180" w:rsidRDefault="00146C0C" w:rsidP="00146C0C">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56.2</w:t>
            </w:r>
          </w:p>
        </w:tc>
        <w:tc>
          <w:tcPr>
            <w:tcW w:w="783" w:type="dxa"/>
            <w:tcBorders>
              <w:top w:val="single" w:sz="4" w:space="0" w:color="auto"/>
              <w:left w:val="single" w:sz="4" w:space="0" w:color="auto"/>
              <w:bottom w:val="double" w:sz="4" w:space="0" w:color="auto"/>
              <w:right w:val="single" w:sz="4" w:space="0" w:color="auto"/>
            </w:tcBorders>
            <w:vAlign w:val="center"/>
          </w:tcPr>
          <w:p w14:paraId="30686C5B" w14:textId="242661AE" w:rsidR="00146C0C" w:rsidRPr="00404180" w:rsidRDefault="00146C0C" w:rsidP="00146C0C">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11.6</w:t>
            </w:r>
          </w:p>
        </w:tc>
      </w:tr>
      <w:tr w:rsidR="00404180" w:rsidRPr="00404180" w14:paraId="4E1F957B" w14:textId="77777777" w:rsidTr="00146C0C">
        <w:trPr>
          <w:jc w:val="center"/>
        </w:trPr>
        <w:tc>
          <w:tcPr>
            <w:tcW w:w="1778" w:type="dxa"/>
            <w:gridSpan w:val="2"/>
            <w:tcBorders>
              <w:top w:val="double" w:sz="4" w:space="0" w:color="auto"/>
              <w:left w:val="single" w:sz="4" w:space="0" w:color="auto"/>
              <w:right w:val="single" w:sz="4" w:space="0" w:color="auto"/>
            </w:tcBorders>
          </w:tcPr>
          <w:p w14:paraId="37F954AF" w14:textId="5A2DF124" w:rsidR="00D56E16" w:rsidRPr="00404180" w:rsidRDefault="00D56E16" w:rsidP="004A3E45">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男性</w:t>
            </w:r>
          </w:p>
        </w:tc>
        <w:tc>
          <w:tcPr>
            <w:tcW w:w="865" w:type="dxa"/>
            <w:tcBorders>
              <w:top w:val="double" w:sz="4" w:space="0" w:color="auto"/>
              <w:left w:val="single" w:sz="4" w:space="0" w:color="auto"/>
              <w:bottom w:val="single" w:sz="4" w:space="0" w:color="auto"/>
              <w:right w:val="single" w:sz="4" w:space="0" w:color="auto"/>
            </w:tcBorders>
            <w:vAlign w:val="center"/>
            <w:hideMark/>
          </w:tcPr>
          <w:p w14:paraId="7332928A" w14:textId="29033CEB" w:rsidR="00D56E16" w:rsidRPr="00404180" w:rsidRDefault="00D56E16" w:rsidP="003D2E62">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287</w:t>
            </w:r>
          </w:p>
        </w:tc>
        <w:tc>
          <w:tcPr>
            <w:tcW w:w="784" w:type="dxa"/>
            <w:tcBorders>
              <w:top w:val="double" w:sz="4" w:space="0" w:color="auto"/>
              <w:left w:val="single" w:sz="4" w:space="0" w:color="auto"/>
              <w:bottom w:val="single" w:sz="4" w:space="0" w:color="auto"/>
              <w:right w:val="single" w:sz="4" w:space="0" w:color="auto"/>
            </w:tcBorders>
            <w:vAlign w:val="center"/>
          </w:tcPr>
          <w:p w14:paraId="762CB795" w14:textId="18F6830A" w:rsidR="00D56E16" w:rsidRPr="00404180" w:rsidRDefault="00D56E16" w:rsidP="003D2E62">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24.0</w:t>
            </w:r>
          </w:p>
        </w:tc>
        <w:tc>
          <w:tcPr>
            <w:tcW w:w="784" w:type="dxa"/>
            <w:tcBorders>
              <w:top w:val="double" w:sz="4" w:space="0" w:color="auto"/>
              <w:left w:val="single" w:sz="4" w:space="0" w:color="auto"/>
              <w:bottom w:val="single" w:sz="4" w:space="0" w:color="auto"/>
              <w:right w:val="single" w:sz="4" w:space="0" w:color="auto"/>
            </w:tcBorders>
            <w:vAlign w:val="center"/>
          </w:tcPr>
          <w:p w14:paraId="2C8BCE49" w14:textId="0AE5FBE2" w:rsidR="00D56E16" w:rsidRPr="00404180" w:rsidRDefault="00D56E16" w:rsidP="003D2E62">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31.0</w:t>
            </w:r>
          </w:p>
        </w:tc>
        <w:tc>
          <w:tcPr>
            <w:tcW w:w="783" w:type="dxa"/>
            <w:tcBorders>
              <w:top w:val="double" w:sz="4" w:space="0" w:color="auto"/>
              <w:left w:val="single" w:sz="4" w:space="0" w:color="auto"/>
              <w:bottom w:val="single" w:sz="4" w:space="0" w:color="auto"/>
              <w:right w:val="single" w:sz="4" w:space="0" w:color="auto"/>
            </w:tcBorders>
            <w:vAlign w:val="center"/>
          </w:tcPr>
          <w:p w14:paraId="0A758371" w14:textId="4ACF316A" w:rsidR="00D56E16" w:rsidRPr="00404180" w:rsidRDefault="00D56E16" w:rsidP="003D2E62">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8.4</w:t>
            </w:r>
          </w:p>
        </w:tc>
        <w:tc>
          <w:tcPr>
            <w:tcW w:w="776" w:type="dxa"/>
            <w:tcBorders>
              <w:top w:val="double" w:sz="4" w:space="0" w:color="auto"/>
              <w:left w:val="single" w:sz="4" w:space="0" w:color="auto"/>
              <w:bottom w:val="single" w:sz="4" w:space="0" w:color="auto"/>
              <w:right w:val="single" w:sz="4" w:space="0" w:color="auto"/>
            </w:tcBorders>
            <w:vAlign w:val="center"/>
          </w:tcPr>
          <w:p w14:paraId="59402D03" w14:textId="449C1806" w:rsidR="00D56E16" w:rsidRPr="00404180" w:rsidRDefault="00D56E16" w:rsidP="003D2E62">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6.3</w:t>
            </w:r>
          </w:p>
        </w:tc>
        <w:tc>
          <w:tcPr>
            <w:tcW w:w="784" w:type="dxa"/>
            <w:tcBorders>
              <w:top w:val="double" w:sz="4" w:space="0" w:color="auto"/>
              <w:left w:val="single" w:sz="4" w:space="0" w:color="auto"/>
              <w:bottom w:val="single" w:sz="4" w:space="0" w:color="auto"/>
              <w:right w:val="single" w:sz="4" w:space="0" w:color="auto"/>
            </w:tcBorders>
            <w:vAlign w:val="center"/>
          </w:tcPr>
          <w:p w14:paraId="0E0BB751" w14:textId="7167DB05" w:rsidR="00D56E16" w:rsidRPr="00404180" w:rsidRDefault="00D56E16" w:rsidP="003D2E62">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26.5</w:t>
            </w:r>
          </w:p>
        </w:tc>
        <w:tc>
          <w:tcPr>
            <w:tcW w:w="783" w:type="dxa"/>
            <w:tcBorders>
              <w:top w:val="double" w:sz="4" w:space="0" w:color="auto"/>
              <w:left w:val="single" w:sz="4" w:space="0" w:color="auto"/>
              <w:bottom w:val="single" w:sz="4" w:space="0" w:color="auto"/>
              <w:right w:val="double" w:sz="4" w:space="0" w:color="auto"/>
            </w:tcBorders>
            <w:vAlign w:val="center"/>
          </w:tcPr>
          <w:p w14:paraId="72844F20" w14:textId="06AD39DF" w:rsidR="00D56E16" w:rsidRPr="00404180" w:rsidRDefault="00D56E16" w:rsidP="003D2E62">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3.8</w:t>
            </w:r>
          </w:p>
        </w:tc>
        <w:tc>
          <w:tcPr>
            <w:tcW w:w="784" w:type="dxa"/>
            <w:tcBorders>
              <w:top w:val="double" w:sz="4" w:space="0" w:color="auto"/>
              <w:left w:val="double" w:sz="4" w:space="0" w:color="auto"/>
              <w:bottom w:val="single" w:sz="4" w:space="0" w:color="auto"/>
              <w:right w:val="single" w:sz="4" w:space="0" w:color="auto"/>
            </w:tcBorders>
            <w:vAlign w:val="center"/>
          </w:tcPr>
          <w:p w14:paraId="58DC8160" w14:textId="2B3F51FA" w:rsidR="00D56E16" w:rsidRPr="00404180" w:rsidRDefault="00D56E16" w:rsidP="003D2E62">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55.0</w:t>
            </w:r>
          </w:p>
        </w:tc>
        <w:tc>
          <w:tcPr>
            <w:tcW w:w="783" w:type="dxa"/>
            <w:tcBorders>
              <w:top w:val="double" w:sz="4" w:space="0" w:color="auto"/>
              <w:left w:val="single" w:sz="4" w:space="0" w:color="auto"/>
              <w:bottom w:val="single" w:sz="4" w:space="0" w:color="auto"/>
              <w:right w:val="single" w:sz="4" w:space="0" w:color="auto"/>
            </w:tcBorders>
            <w:vAlign w:val="center"/>
          </w:tcPr>
          <w:p w14:paraId="1E5C185E" w14:textId="3BB92011" w:rsidR="00D56E16" w:rsidRPr="00404180" w:rsidRDefault="00D56E16" w:rsidP="003D2E62">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14.7</w:t>
            </w:r>
          </w:p>
        </w:tc>
      </w:tr>
      <w:tr w:rsidR="00404180" w:rsidRPr="00404180" w14:paraId="6A3336D3" w14:textId="77777777" w:rsidTr="00D56E16">
        <w:trPr>
          <w:cantSplit/>
          <w:trHeight w:val="340"/>
          <w:jc w:val="center"/>
        </w:trPr>
        <w:tc>
          <w:tcPr>
            <w:tcW w:w="582" w:type="dxa"/>
            <w:vMerge w:val="restart"/>
            <w:tcBorders>
              <w:left w:val="single" w:sz="4" w:space="0" w:color="auto"/>
              <w:right w:val="single" w:sz="4" w:space="0" w:color="auto"/>
            </w:tcBorders>
            <w:textDirection w:val="tbRlV"/>
            <w:vAlign w:val="center"/>
            <w:hideMark/>
          </w:tcPr>
          <w:p w14:paraId="7B10D937" w14:textId="2028140A" w:rsidR="00D56E16" w:rsidRPr="00404180" w:rsidRDefault="00D56E16" w:rsidP="00D56E16">
            <w:pPr>
              <w:ind w:left="113" w:right="113"/>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男性</w:t>
            </w:r>
          </w:p>
        </w:tc>
        <w:tc>
          <w:tcPr>
            <w:tcW w:w="1196" w:type="dxa"/>
            <w:tcBorders>
              <w:left w:val="single" w:sz="4" w:space="0" w:color="auto"/>
              <w:right w:val="single" w:sz="4" w:space="0" w:color="auto"/>
            </w:tcBorders>
          </w:tcPr>
          <w:p w14:paraId="2CB66687" w14:textId="1AC461A8" w:rsidR="00D56E16" w:rsidRPr="00404180" w:rsidRDefault="00261BB4" w:rsidP="00D56E16">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１０～２０歳代</w:t>
            </w:r>
          </w:p>
        </w:tc>
        <w:tc>
          <w:tcPr>
            <w:tcW w:w="865" w:type="dxa"/>
            <w:tcBorders>
              <w:top w:val="single" w:sz="4" w:space="0" w:color="auto"/>
              <w:left w:val="single" w:sz="4" w:space="0" w:color="auto"/>
              <w:bottom w:val="single" w:sz="4" w:space="0" w:color="auto"/>
              <w:right w:val="single" w:sz="4" w:space="0" w:color="auto"/>
            </w:tcBorders>
            <w:vAlign w:val="center"/>
          </w:tcPr>
          <w:p w14:paraId="6C881086" w14:textId="4247BDB5"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21</w:t>
            </w:r>
          </w:p>
        </w:tc>
        <w:tc>
          <w:tcPr>
            <w:tcW w:w="784" w:type="dxa"/>
            <w:tcBorders>
              <w:top w:val="single" w:sz="4" w:space="0" w:color="auto"/>
              <w:left w:val="single" w:sz="4" w:space="0" w:color="auto"/>
              <w:bottom w:val="single" w:sz="4" w:space="0" w:color="auto"/>
              <w:right w:val="single" w:sz="4" w:space="0" w:color="auto"/>
            </w:tcBorders>
          </w:tcPr>
          <w:p w14:paraId="3AEEC975" w14:textId="1BAA5A3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19.0</w:t>
            </w:r>
          </w:p>
        </w:tc>
        <w:tc>
          <w:tcPr>
            <w:tcW w:w="784" w:type="dxa"/>
            <w:tcBorders>
              <w:top w:val="single" w:sz="4" w:space="0" w:color="auto"/>
              <w:left w:val="single" w:sz="4" w:space="0" w:color="auto"/>
              <w:bottom w:val="single" w:sz="4" w:space="0" w:color="auto"/>
              <w:right w:val="single" w:sz="4" w:space="0" w:color="auto"/>
            </w:tcBorders>
          </w:tcPr>
          <w:p w14:paraId="75B3732E" w14:textId="7152BAA7"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42.9</w:t>
            </w:r>
          </w:p>
        </w:tc>
        <w:tc>
          <w:tcPr>
            <w:tcW w:w="783" w:type="dxa"/>
            <w:tcBorders>
              <w:top w:val="single" w:sz="4" w:space="0" w:color="auto"/>
              <w:left w:val="single" w:sz="4" w:space="0" w:color="auto"/>
              <w:bottom w:val="single" w:sz="4" w:space="0" w:color="auto"/>
              <w:right w:val="single" w:sz="4" w:space="0" w:color="auto"/>
            </w:tcBorders>
          </w:tcPr>
          <w:p w14:paraId="00569836" w14:textId="0DCF82FF"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9.5</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1A03B2" w14:textId="6CE11A85"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220C805C" w14:textId="12C34EC4"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23.8</w:t>
            </w:r>
          </w:p>
        </w:tc>
        <w:tc>
          <w:tcPr>
            <w:tcW w:w="783" w:type="dxa"/>
            <w:tcBorders>
              <w:top w:val="single" w:sz="4" w:space="0" w:color="auto"/>
              <w:left w:val="single" w:sz="4" w:space="0" w:color="auto"/>
              <w:bottom w:val="single" w:sz="4" w:space="0" w:color="auto"/>
              <w:right w:val="double" w:sz="4" w:space="0" w:color="auto"/>
            </w:tcBorders>
            <w:shd w:val="clear" w:color="auto" w:fill="auto"/>
          </w:tcPr>
          <w:p w14:paraId="54A51036" w14:textId="69B15EC9"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4.8</w:t>
            </w:r>
          </w:p>
        </w:tc>
        <w:tc>
          <w:tcPr>
            <w:tcW w:w="784" w:type="dxa"/>
            <w:tcBorders>
              <w:top w:val="single" w:sz="4" w:space="0" w:color="auto"/>
              <w:left w:val="double" w:sz="4" w:space="0" w:color="auto"/>
              <w:bottom w:val="single" w:sz="4" w:space="0" w:color="auto"/>
              <w:right w:val="single" w:sz="4" w:space="0" w:color="auto"/>
            </w:tcBorders>
            <w:shd w:val="clear" w:color="auto" w:fill="auto"/>
          </w:tcPr>
          <w:p w14:paraId="5B6BBBE9" w14:textId="548E3DF4"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61.9</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4F14C0BF" w14:textId="6FEB99E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9.5</w:t>
            </w:r>
          </w:p>
        </w:tc>
      </w:tr>
      <w:tr w:rsidR="00404180" w:rsidRPr="00404180" w14:paraId="3D2F9C95" w14:textId="77777777" w:rsidTr="00D56E16">
        <w:trPr>
          <w:jc w:val="center"/>
        </w:trPr>
        <w:tc>
          <w:tcPr>
            <w:tcW w:w="582" w:type="dxa"/>
            <w:vMerge/>
            <w:tcBorders>
              <w:left w:val="single" w:sz="4" w:space="0" w:color="auto"/>
              <w:right w:val="single" w:sz="4" w:space="0" w:color="auto"/>
            </w:tcBorders>
            <w:hideMark/>
          </w:tcPr>
          <w:p w14:paraId="3550CEF2" w14:textId="77777777" w:rsidR="00D56E16" w:rsidRPr="00404180" w:rsidRDefault="00D56E16" w:rsidP="00D56E16">
            <w:pPr>
              <w:rPr>
                <w:rFonts w:ascii="BIZ UDPゴシック" w:eastAsia="BIZ UDPゴシック" w:hAnsi="BIZ UDPゴシック"/>
                <w:color w:val="000000" w:themeColor="text1"/>
                <w:sz w:val="16"/>
                <w:szCs w:val="16"/>
              </w:rPr>
            </w:pPr>
          </w:p>
        </w:tc>
        <w:tc>
          <w:tcPr>
            <w:tcW w:w="1196" w:type="dxa"/>
            <w:tcBorders>
              <w:left w:val="single" w:sz="4" w:space="0" w:color="auto"/>
              <w:right w:val="single" w:sz="4" w:space="0" w:color="auto"/>
            </w:tcBorders>
          </w:tcPr>
          <w:p w14:paraId="49CB3BE1" w14:textId="09DF8E39" w:rsidR="00D56E16" w:rsidRPr="00404180" w:rsidRDefault="00261BB4" w:rsidP="00D56E16">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３０歳代</w:t>
            </w:r>
          </w:p>
        </w:tc>
        <w:tc>
          <w:tcPr>
            <w:tcW w:w="865" w:type="dxa"/>
            <w:tcBorders>
              <w:top w:val="single" w:sz="4" w:space="0" w:color="auto"/>
              <w:left w:val="single" w:sz="4" w:space="0" w:color="auto"/>
              <w:bottom w:val="single" w:sz="4" w:space="0" w:color="auto"/>
              <w:right w:val="single" w:sz="4" w:space="0" w:color="auto"/>
            </w:tcBorders>
            <w:vAlign w:val="center"/>
          </w:tcPr>
          <w:p w14:paraId="14C510EA" w14:textId="5FC4765F"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22</w:t>
            </w:r>
          </w:p>
        </w:tc>
        <w:tc>
          <w:tcPr>
            <w:tcW w:w="784" w:type="dxa"/>
            <w:tcBorders>
              <w:top w:val="single" w:sz="4" w:space="0" w:color="auto"/>
              <w:left w:val="single" w:sz="4" w:space="0" w:color="auto"/>
              <w:bottom w:val="single" w:sz="4" w:space="0" w:color="auto"/>
              <w:right w:val="single" w:sz="4" w:space="0" w:color="auto"/>
            </w:tcBorders>
          </w:tcPr>
          <w:p w14:paraId="6726A33E" w14:textId="5FC4659B"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36.4</w:t>
            </w:r>
          </w:p>
        </w:tc>
        <w:tc>
          <w:tcPr>
            <w:tcW w:w="784" w:type="dxa"/>
            <w:tcBorders>
              <w:top w:val="single" w:sz="4" w:space="0" w:color="auto"/>
              <w:left w:val="single" w:sz="4" w:space="0" w:color="auto"/>
              <w:bottom w:val="single" w:sz="4" w:space="0" w:color="auto"/>
              <w:right w:val="single" w:sz="4" w:space="0" w:color="auto"/>
            </w:tcBorders>
          </w:tcPr>
          <w:p w14:paraId="5051713E" w14:textId="0C7AC5AD"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36.4</w:t>
            </w:r>
          </w:p>
        </w:tc>
        <w:tc>
          <w:tcPr>
            <w:tcW w:w="783" w:type="dxa"/>
            <w:tcBorders>
              <w:top w:val="single" w:sz="4" w:space="0" w:color="auto"/>
              <w:left w:val="single" w:sz="4" w:space="0" w:color="auto"/>
              <w:bottom w:val="single" w:sz="4" w:space="0" w:color="auto"/>
              <w:right w:val="single" w:sz="4" w:space="0" w:color="auto"/>
            </w:tcBorders>
          </w:tcPr>
          <w:p w14:paraId="5F722AB1" w14:textId="5CFE339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4.5</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9DCB9F8" w14:textId="1F0D4AF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4.5</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3D7279F" w14:textId="5C00F6C3"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18.2</w:t>
            </w:r>
          </w:p>
        </w:tc>
        <w:tc>
          <w:tcPr>
            <w:tcW w:w="783" w:type="dxa"/>
            <w:tcBorders>
              <w:top w:val="single" w:sz="4" w:space="0" w:color="auto"/>
              <w:left w:val="single" w:sz="4" w:space="0" w:color="auto"/>
              <w:bottom w:val="single" w:sz="4" w:space="0" w:color="auto"/>
              <w:right w:val="double" w:sz="4" w:space="0" w:color="auto"/>
            </w:tcBorders>
            <w:shd w:val="clear" w:color="auto" w:fill="auto"/>
          </w:tcPr>
          <w:p w14:paraId="5017F85F" w14:textId="2C07704E"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c>
          <w:tcPr>
            <w:tcW w:w="784" w:type="dxa"/>
            <w:tcBorders>
              <w:top w:val="single" w:sz="4" w:space="0" w:color="auto"/>
              <w:left w:val="double" w:sz="4" w:space="0" w:color="auto"/>
              <w:bottom w:val="single" w:sz="4" w:space="0" w:color="auto"/>
              <w:right w:val="single" w:sz="4" w:space="0" w:color="auto"/>
            </w:tcBorders>
            <w:shd w:val="clear" w:color="auto" w:fill="auto"/>
          </w:tcPr>
          <w:p w14:paraId="42A026C8" w14:textId="346C358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72.8</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14FCB16F" w14:textId="364E6A0A"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9.0</w:t>
            </w:r>
          </w:p>
        </w:tc>
      </w:tr>
      <w:tr w:rsidR="00404180" w:rsidRPr="00404180" w14:paraId="2AF9A4CC" w14:textId="77777777" w:rsidTr="00D56E16">
        <w:trPr>
          <w:jc w:val="center"/>
        </w:trPr>
        <w:tc>
          <w:tcPr>
            <w:tcW w:w="582" w:type="dxa"/>
            <w:vMerge/>
            <w:tcBorders>
              <w:left w:val="single" w:sz="4" w:space="0" w:color="auto"/>
              <w:right w:val="single" w:sz="4" w:space="0" w:color="auto"/>
            </w:tcBorders>
            <w:hideMark/>
          </w:tcPr>
          <w:p w14:paraId="194D2A20" w14:textId="77777777" w:rsidR="00D56E16" w:rsidRPr="00404180" w:rsidRDefault="00D56E16" w:rsidP="00D56E16">
            <w:pPr>
              <w:rPr>
                <w:rFonts w:ascii="BIZ UDPゴシック" w:eastAsia="BIZ UDPゴシック" w:hAnsi="BIZ UDPゴシック"/>
                <w:color w:val="000000" w:themeColor="text1"/>
                <w:sz w:val="16"/>
                <w:szCs w:val="16"/>
              </w:rPr>
            </w:pPr>
          </w:p>
        </w:tc>
        <w:tc>
          <w:tcPr>
            <w:tcW w:w="1196" w:type="dxa"/>
            <w:tcBorders>
              <w:left w:val="single" w:sz="4" w:space="0" w:color="auto"/>
              <w:right w:val="single" w:sz="4" w:space="0" w:color="auto"/>
            </w:tcBorders>
          </w:tcPr>
          <w:p w14:paraId="6696CEE0" w14:textId="5421DAF3" w:rsidR="00D56E16" w:rsidRPr="00404180" w:rsidRDefault="00261BB4" w:rsidP="00D56E16">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４０歳代</w:t>
            </w:r>
          </w:p>
        </w:tc>
        <w:tc>
          <w:tcPr>
            <w:tcW w:w="865" w:type="dxa"/>
            <w:tcBorders>
              <w:top w:val="single" w:sz="4" w:space="0" w:color="auto"/>
              <w:left w:val="single" w:sz="4" w:space="0" w:color="auto"/>
              <w:bottom w:val="single" w:sz="4" w:space="0" w:color="auto"/>
              <w:right w:val="single" w:sz="4" w:space="0" w:color="auto"/>
            </w:tcBorders>
            <w:vAlign w:val="center"/>
          </w:tcPr>
          <w:p w14:paraId="428B63E8" w14:textId="247C0FDF"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30</w:t>
            </w:r>
          </w:p>
        </w:tc>
        <w:tc>
          <w:tcPr>
            <w:tcW w:w="784" w:type="dxa"/>
            <w:tcBorders>
              <w:top w:val="single" w:sz="4" w:space="0" w:color="auto"/>
              <w:left w:val="single" w:sz="4" w:space="0" w:color="auto"/>
              <w:bottom w:val="single" w:sz="4" w:space="0" w:color="auto"/>
              <w:right w:val="single" w:sz="4" w:space="0" w:color="auto"/>
            </w:tcBorders>
          </w:tcPr>
          <w:p w14:paraId="788490C5" w14:textId="6BE3F5C0"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30.0</w:t>
            </w:r>
          </w:p>
        </w:tc>
        <w:tc>
          <w:tcPr>
            <w:tcW w:w="784" w:type="dxa"/>
            <w:tcBorders>
              <w:top w:val="single" w:sz="4" w:space="0" w:color="auto"/>
              <w:left w:val="single" w:sz="4" w:space="0" w:color="auto"/>
              <w:bottom w:val="single" w:sz="4" w:space="0" w:color="auto"/>
              <w:right w:val="single" w:sz="4" w:space="0" w:color="auto"/>
            </w:tcBorders>
          </w:tcPr>
          <w:p w14:paraId="10B2DF70" w14:textId="2357B2B9"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36.7</w:t>
            </w:r>
          </w:p>
        </w:tc>
        <w:tc>
          <w:tcPr>
            <w:tcW w:w="783" w:type="dxa"/>
            <w:tcBorders>
              <w:top w:val="single" w:sz="4" w:space="0" w:color="auto"/>
              <w:left w:val="single" w:sz="4" w:space="0" w:color="auto"/>
              <w:bottom w:val="single" w:sz="4" w:space="0" w:color="auto"/>
              <w:right w:val="single" w:sz="4" w:space="0" w:color="auto"/>
            </w:tcBorders>
          </w:tcPr>
          <w:p w14:paraId="3932878E" w14:textId="7670334D"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10.0</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2873172" w14:textId="496D17D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3.3</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7780BA9A" w14:textId="7938918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16.7</w:t>
            </w:r>
          </w:p>
        </w:tc>
        <w:tc>
          <w:tcPr>
            <w:tcW w:w="783" w:type="dxa"/>
            <w:tcBorders>
              <w:top w:val="single" w:sz="4" w:space="0" w:color="auto"/>
              <w:left w:val="single" w:sz="4" w:space="0" w:color="auto"/>
              <w:bottom w:val="single" w:sz="4" w:space="0" w:color="auto"/>
              <w:right w:val="double" w:sz="4" w:space="0" w:color="auto"/>
            </w:tcBorders>
            <w:shd w:val="clear" w:color="auto" w:fill="auto"/>
          </w:tcPr>
          <w:p w14:paraId="20839E22" w14:textId="0A33127A"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3.3</w:t>
            </w:r>
          </w:p>
        </w:tc>
        <w:tc>
          <w:tcPr>
            <w:tcW w:w="784" w:type="dxa"/>
            <w:tcBorders>
              <w:top w:val="single" w:sz="4" w:space="0" w:color="auto"/>
              <w:left w:val="double" w:sz="4" w:space="0" w:color="auto"/>
              <w:bottom w:val="single" w:sz="4" w:space="0" w:color="auto"/>
              <w:right w:val="single" w:sz="4" w:space="0" w:color="auto"/>
            </w:tcBorders>
            <w:shd w:val="clear" w:color="auto" w:fill="auto"/>
          </w:tcPr>
          <w:p w14:paraId="74563F50" w14:textId="64589BA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66.7</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BC7CC69" w14:textId="36590F05"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13.3</w:t>
            </w:r>
          </w:p>
        </w:tc>
      </w:tr>
      <w:tr w:rsidR="00404180" w:rsidRPr="00404180" w14:paraId="37069BFF" w14:textId="77777777" w:rsidTr="00D56E16">
        <w:trPr>
          <w:jc w:val="center"/>
        </w:trPr>
        <w:tc>
          <w:tcPr>
            <w:tcW w:w="582" w:type="dxa"/>
            <w:vMerge/>
            <w:tcBorders>
              <w:left w:val="single" w:sz="4" w:space="0" w:color="auto"/>
              <w:right w:val="single" w:sz="4" w:space="0" w:color="auto"/>
            </w:tcBorders>
            <w:hideMark/>
          </w:tcPr>
          <w:p w14:paraId="696C0CEA" w14:textId="77777777" w:rsidR="00D56E16" w:rsidRPr="00404180" w:rsidRDefault="00D56E16" w:rsidP="00D56E16">
            <w:pPr>
              <w:rPr>
                <w:rFonts w:ascii="BIZ UDPゴシック" w:eastAsia="BIZ UDPゴシック" w:hAnsi="BIZ UDPゴシック"/>
                <w:color w:val="000000" w:themeColor="text1"/>
                <w:sz w:val="16"/>
                <w:szCs w:val="16"/>
              </w:rPr>
            </w:pPr>
          </w:p>
        </w:tc>
        <w:tc>
          <w:tcPr>
            <w:tcW w:w="1196" w:type="dxa"/>
            <w:tcBorders>
              <w:left w:val="single" w:sz="4" w:space="0" w:color="auto"/>
              <w:right w:val="single" w:sz="4" w:space="0" w:color="auto"/>
            </w:tcBorders>
          </w:tcPr>
          <w:p w14:paraId="4633F8FB" w14:textId="77833156" w:rsidR="00D56E16" w:rsidRPr="00404180" w:rsidRDefault="00261BB4" w:rsidP="00D56E16">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５０歳代</w:t>
            </w:r>
          </w:p>
        </w:tc>
        <w:tc>
          <w:tcPr>
            <w:tcW w:w="865" w:type="dxa"/>
            <w:tcBorders>
              <w:top w:val="single" w:sz="4" w:space="0" w:color="auto"/>
              <w:left w:val="single" w:sz="4" w:space="0" w:color="auto"/>
              <w:bottom w:val="single" w:sz="4" w:space="0" w:color="auto"/>
              <w:right w:val="single" w:sz="4" w:space="0" w:color="auto"/>
            </w:tcBorders>
            <w:vAlign w:val="center"/>
          </w:tcPr>
          <w:p w14:paraId="52E38AFA" w14:textId="6044CB2D"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45</w:t>
            </w:r>
          </w:p>
        </w:tc>
        <w:tc>
          <w:tcPr>
            <w:tcW w:w="784" w:type="dxa"/>
            <w:tcBorders>
              <w:top w:val="single" w:sz="4" w:space="0" w:color="auto"/>
              <w:left w:val="single" w:sz="4" w:space="0" w:color="auto"/>
              <w:bottom w:val="single" w:sz="4" w:space="0" w:color="auto"/>
              <w:right w:val="single" w:sz="4" w:space="0" w:color="auto"/>
            </w:tcBorders>
          </w:tcPr>
          <w:p w14:paraId="7E5771D5" w14:textId="4165E910"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26.7</w:t>
            </w:r>
          </w:p>
        </w:tc>
        <w:tc>
          <w:tcPr>
            <w:tcW w:w="784" w:type="dxa"/>
            <w:tcBorders>
              <w:top w:val="single" w:sz="4" w:space="0" w:color="auto"/>
              <w:left w:val="single" w:sz="4" w:space="0" w:color="auto"/>
              <w:bottom w:val="single" w:sz="4" w:space="0" w:color="auto"/>
              <w:right w:val="single" w:sz="4" w:space="0" w:color="auto"/>
            </w:tcBorders>
          </w:tcPr>
          <w:p w14:paraId="7BB6F07C" w14:textId="7DAAD849"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24.4</w:t>
            </w:r>
          </w:p>
        </w:tc>
        <w:tc>
          <w:tcPr>
            <w:tcW w:w="783" w:type="dxa"/>
            <w:tcBorders>
              <w:top w:val="single" w:sz="4" w:space="0" w:color="auto"/>
              <w:left w:val="single" w:sz="4" w:space="0" w:color="auto"/>
              <w:bottom w:val="single" w:sz="4" w:space="0" w:color="auto"/>
              <w:right w:val="single" w:sz="4" w:space="0" w:color="auto"/>
            </w:tcBorders>
          </w:tcPr>
          <w:p w14:paraId="3434CBD8" w14:textId="1E3861AE"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8.9</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87CEE9D" w14:textId="74081F1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6.7</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1BDAF260" w14:textId="769E5946"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28.9</w:t>
            </w:r>
          </w:p>
        </w:tc>
        <w:tc>
          <w:tcPr>
            <w:tcW w:w="783" w:type="dxa"/>
            <w:tcBorders>
              <w:top w:val="single" w:sz="4" w:space="0" w:color="auto"/>
              <w:left w:val="single" w:sz="4" w:space="0" w:color="auto"/>
              <w:bottom w:val="single" w:sz="4" w:space="0" w:color="auto"/>
              <w:right w:val="double" w:sz="4" w:space="0" w:color="auto"/>
            </w:tcBorders>
            <w:shd w:val="clear" w:color="auto" w:fill="auto"/>
          </w:tcPr>
          <w:p w14:paraId="39911196" w14:textId="33D3C60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4.4</w:t>
            </w:r>
          </w:p>
        </w:tc>
        <w:tc>
          <w:tcPr>
            <w:tcW w:w="784" w:type="dxa"/>
            <w:tcBorders>
              <w:top w:val="single" w:sz="4" w:space="0" w:color="auto"/>
              <w:left w:val="double" w:sz="4" w:space="0" w:color="auto"/>
              <w:bottom w:val="single" w:sz="4" w:space="0" w:color="auto"/>
              <w:right w:val="single" w:sz="4" w:space="0" w:color="auto"/>
            </w:tcBorders>
            <w:shd w:val="clear" w:color="auto" w:fill="auto"/>
          </w:tcPr>
          <w:p w14:paraId="0D5C70A0" w14:textId="5E617853"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51.1</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2E596864" w14:textId="5C51EA4F"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15.6</w:t>
            </w:r>
          </w:p>
        </w:tc>
      </w:tr>
      <w:tr w:rsidR="00404180" w:rsidRPr="00404180" w14:paraId="21630A92" w14:textId="77777777" w:rsidTr="00D56E16">
        <w:trPr>
          <w:jc w:val="center"/>
        </w:trPr>
        <w:tc>
          <w:tcPr>
            <w:tcW w:w="582" w:type="dxa"/>
            <w:vMerge/>
            <w:tcBorders>
              <w:left w:val="single" w:sz="4" w:space="0" w:color="auto"/>
              <w:right w:val="single" w:sz="4" w:space="0" w:color="auto"/>
            </w:tcBorders>
            <w:hideMark/>
          </w:tcPr>
          <w:p w14:paraId="67441D88" w14:textId="77777777" w:rsidR="00D56E16" w:rsidRPr="00404180" w:rsidRDefault="00D56E16" w:rsidP="00D56E16">
            <w:pPr>
              <w:rPr>
                <w:rFonts w:ascii="BIZ UDPゴシック" w:eastAsia="BIZ UDPゴシック" w:hAnsi="BIZ UDPゴシック"/>
                <w:color w:val="000000" w:themeColor="text1"/>
                <w:sz w:val="16"/>
                <w:szCs w:val="16"/>
              </w:rPr>
            </w:pPr>
          </w:p>
        </w:tc>
        <w:tc>
          <w:tcPr>
            <w:tcW w:w="1196" w:type="dxa"/>
            <w:tcBorders>
              <w:left w:val="single" w:sz="4" w:space="0" w:color="auto"/>
              <w:right w:val="single" w:sz="4" w:space="0" w:color="auto"/>
            </w:tcBorders>
          </w:tcPr>
          <w:p w14:paraId="139B4D0C" w14:textId="2280A9D9" w:rsidR="00D56E16" w:rsidRPr="00404180" w:rsidRDefault="00261BB4" w:rsidP="00D56E16">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６０歳代</w:t>
            </w:r>
          </w:p>
        </w:tc>
        <w:tc>
          <w:tcPr>
            <w:tcW w:w="865" w:type="dxa"/>
            <w:tcBorders>
              <w:top w:val="single" w:sz="4" w:space="0" w:color="auto"/>
              <w:left w:val="single" w:sz="4" w:space="0" w:color="auto"/>
              <w:bottom w:val="single" w:sz="4" w:space="0" w:color="auto"/>
              <w:right w:val="single" w:sz="4" w:space="0" w:color="auto"/>
            </w:tcBorders>
            <w:vAlign w:val="center"/>
          </w:tcPr>
          <w:p w14:paraId="47E77CCE" w14:textId="42EA276D"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57</w:t>
            </w:r>
          </w:p>
        </w:tc>
        <w:tc>
          <w:tcPr>
            <w:tcW w:w="784" w:type="dxa"/>
            <w:tcBorders>
              <w:top w:val="single" w:sz="4" w:space="0" w:color="auto"/>
              <w:left w:val="single" w:sz="4" w:space="0" w:color="auto"/>
              <w:bottom w:val="single" w:sz="4" w:space="0" w:color="auto"/>
              <w:right w:val="single" w:sz="4" w:space="0" w:color="auto"/>
            </w:tcBorders>
          </w:tcPr>
          <w:p w14:paraId="16ABD490" w14:textId="5C676EC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29.8</w:t>
            </w:r>
          </w:p>
        </w:tc>
        <w:tc>
          <w:tcPr>
            <w:tcW w:w="784" w:type="dxa"/>
            <w:tcBorders>
              <w:top w:val="single" w:sz="4" w:space="0" w:color="auto"/>
              <w:left w:val="single" w:sz="4" w:space="0" w:color="auto"/>
              <w:bottom w:val="single" w:sz="4" w:space="0" w:color="auto"/>
              <w:right w:val="single" w:sz="4" w:space="0" w:color="auto"/>
            </w:tcBorders>
          </w:tcPr>
          <w:p w14:paraId="5906571A" w14:textId="071272E3"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40.4</w:t>
            </w:r>
          </w:p>
        </w:tc>
        <w:tc>
          <w:tcPr>
            <w:tcW w:w="783" w:type="dxa"/>
            <w:tcBorders>
              <w:top w:val="single" w:sz="4" w:space="0" w:color="auto"/>
              <w:left w:val="single" w:sz="4" w:space="0" w:color="auto"/>
              <w:bottom w:val="single" w:sz="4" w:space="0" w:color="auto"/>
              <w:right w:val="single" w:sz="4" w:space="0" w:color="auto"/>
            </w:tcBorders>
          </w:tcPr>
          <w:p w14:paraId="63486286" w14:textId="69CE1BB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5.3</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AF8A5F7" w14:textId="230A56F5"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7.0</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6003D529" w14:textId="5EB6CB2B"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17.5</w:t>
            </w:r>
          </w:p>
        </w:tc>
        <w:tc>
          <w:tcPr>
            <w:tcW w:w="783" w:type="dxa"/>
            <w:tcBorders>
              <w:top w:val="single" w:sz="4" w:space="0" w:color="auto"/>
              <w:left w:val="single" w:sz="4" w:space="0" w:color="auto"/>
              <w:bottom w:val="single" w:sz="4" w:space="0" w:color="auto"/>
              <w:right w:val="double" w:sz="4" w:space="0" w:color="auto"/>
            </w:tcBorders>
            <w:shd w:val="clear" w:color="auto" w:fill="auto"/>
          </w:tcPr>
          <w:p w14:paraId="0E157D69" w14:textId="259D2C7B"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c>
          <w:tcPr>
            <w:tcW w:w="784" w:type="dxa"/>
            <w:tcBorders>
              <w:top w:val="single" w:sz="4" w:space="0" w:color="auto"/>
              <w:left w:val="double" w:sz="4" w:space="0" w:color="auto"/>
              <w:bottom w:val="single" w:sz="4" w:space="0" w:color="auto"/>
              <w:right w:val="single" w:sz="4" w:space="0" w:color="auto"/>
            </w:tcBorders>
            <w:shd w:val="clear" w:color="auto" w:fill="auto"/>
          </w:tcPr>
          <w:p w14:paraId="6978CDC1" w14:textId="19C027D4"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70.2</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5A7A502F" w14:textId="7BC4ABE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12.3</w:t>
            </w:r>
          </w:p>
        </w:tc>
      </w:tr>
      <w:tr w:rsidR="00404180" w:rsidRPr="00404180" w14:paraId="0938AF68" w14:textId="77777777" w:rsidTr="00D56E16">
        <w:trPr>
          <w:jc w:val="center"/>
        </w:trPr>
        <w:tc>
          <w:tcPr>
            <w:tcW w:w="582" w:type="dxa"/>
            <w:vMerge/>
            <w:tcBorders>
              <w:left w:val="single" w:sz="4" w:space="0" w:color="auto"/>
              <w:right w:val="single" w:sz="4" w:space="0" w:color="auto"/>
            </w:tcBorders>
            <w:hideMark/>
          </w:tcPr>
          <w:p w14:paraId="51A4D4B6" w14:textId="77777777" w:rsidR="00D56E16" w:rsidRPr="00404180" w:rsidRDefault="00D56E16" w:rsidP="00D56E16">
            <w:pPr>
              <w:rPr>
                <w:rFonts w:ascii="BIZ UDPゴシック" w:eastAsia="BIZ UDPゴシック" w:hAnsi="BIZ UDPゴシック"/>
                <w:color w:val="000000" w:themeColor="text1"/>
                <w:sz w:val="16"/>
                <w:szCs w:val="16"/>
              </w:rPr>
            </w:pPr>
          </w:p>
        </w:tc>
        <w:tc>
          <w:tcPr>
            <w:tcW w:w="1196" w:type="dxa"/>
            <w:tcBorders>
              <w:left w:val="single" w:sz="4" w:space="0" w:color="auto"/>
              <w:right w:val="single" w:sz="4" w:space="0" w:color="auto"/>
            </w:tcBorders>
          </w:tcPr>
          <w:p w14:paraId="6F99414D" w14:textId="25564220" w:rsidR="00D56E16" w:rsidRPr="00404180" w:rsidRDefault="00261BB4" w:rsidP="00D56E16">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７０歳代</w:t>
            </w:r>
          </w:p>
        </w:tc>
        <w:tc>
          <w:tcPr>
            <w:tcW w:w="865" w:type="dxa"/>
            <w:tcBorders>
              <w:top w:val="single" w:sz="4" w:space="0" w:color="auto"/>
              <w:left w:val="single" w:sz="4" w:space="0" w:color="auto"/>
              <w:bottom w:val="single" w:sz="4" w:space="0" w:color="auto"/>
              <w:right w:val="single" w:sz="4" w:space="0" w:color="auto"/>
            </w:tcBorders>
            <w:vAlign w:val="center"/>
          </w:tcPr>
          <w:p w14:paraId="656B2500" w14:textId="1375D9E9"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68</w:t>
            </w:r>
          </w:p>
        </w:tc>
        <w:tc>
          <w:tcPr>
            <w:tcW w:w="784" w:type="dxa"/>
            <w:tcBorders>
              <w:top w:val="single" w:sz="4" w:space="0" w:color="auto"/>
              <w:left w:val="single" w:sz="4" w:space="0" w:color="auto"/>
              <w:bottom w:val="single" w:sz="4" w:space="0" w:color="auto"/>
              <w:right w:val="single" w:sz="4" w:space="0" w:color="auto"/>
            </w:tcBorders>
          </w:tcPr>
          <w:p w14:paraId="5A775EEB" w14:textId="67C1B877"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22.1</w:t>
            </w:r>
          </w:p>
        </w:tc>
        <w:tc>
          <w:tcPr>
            <w:tcW w:w="784" w:type="dxa"/>
            <w:tcBorders>
              <w:top w:val="single" w:sz="4" w:space="0" w:color="auto"/>
              <w:left w:val="single" w:sz="4" w:space="0" w:color="auto"/>
              <w:bottom w:val="single" w:sz="4" w:space="0" w:color="auto"/>
              <w:right w:val="single" w:sz="4" w:space="0" w:color="auto"/>
            </w:tcBorders>
          </w:tcPr>
          <w:p w14:paraId="3081491F" w14:textId="0DCEA50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26.5</w:t>
            </w:r>
          </w:p>
        </w:tc>
        <w:tc>
          <w:tcPr>
            <w:tcW w:w="783" w:type="dxa"/>
            <w:tcBorders>
              <w:top w:val="single" w:sz="4" w:space="0" w:color="auto"/>
              <w:left w:val="single" w:sz="4" w:space="0" w:color="auto"/>
              <w:bottom w:val="single" w:sz="4" w:space="0" w:color="auto"/>
              <w:right w:val="single" w:sz="4" w:space="0" w:color="auto"/>
            </w:tcBorders>
          </w:tcPr>
          <w:p w14:paraId="6ADEE561" w14:textId="4B9E727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8.8</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412A025" w14:textId="189AD09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8.8</w:t>
            </w:r>
          </w:p>
        </w:tc>
        <w:tc>
          <w:tcPr>
            <w:tcW w:w="784" w:type="dxa"/>
            <w:tcBorders>
              <w:top w:val="single" w:sz="4" w:space="0" w:color="auto"/>
              <w:left w:val="single" w:sz="4" w:space="0" w:color="auto"/>
              <w:bottom w:val="single" w:sz="4" w:space="0" w:color="auto"/>
              <w:right w:val="single" w:sz="4" w:space="0" w:color="auto"/>
            </w:tcBorders>
            <w:shd w:val="clear" w:color="auto" w:fill="auto"/>
          </w:tcPr>
          <w:p w14:paraId="5996601D" w14:textId="06403C7F"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30.9</w:t>
            </w:r>
          </w:p>
        </w:tc>
        <w:tc>
          <w:tcPr>
            <w:tcW w:w="783" w:type="dxa"/>
            <w:tcBorders>
              <w:top w:val="single" w:sz="4" w:space="0" w:color="auto"/>
              <w:left w:val="single" w:sz="4" w:space="0" w:color="auto"/>
              <w:bottom w:val="single" w:sz="4" w:space="0" w:color="auto"/>
              <w:right w:val="double" w:sz="4" w:space="0" w:color="auto"/>
            </w:tcBorders>
            <w:shd w:val="clear" w:color="auto" w:fill="auto"/>
          </w:tcPr>
          <w:p w14:paraId="78F22CF8" w14:textId="695D843D"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2.9</w:t>
            </w:r>
          </w:p>
        </w:tc>
        <w:tc>
          <w:tcPr>
            <w:tcW w:w="784" w:type="dxa"/>
            <w:tcBorders>
              <w:top w:val="single" w:sz="4" w:space="0" w:color="auto"/>
              <w:left w:val="double" w:sz="4" w:space="0" w:color="auto"/>
              <w:bottom w:val="single" w:sz="4" w:space="0" w:color="auto"/>
              <w:right w:val="single" w:sz="4" w:space="0" w:color="auto"/>
            </w:tcBorders>
            <w:shd w:val="clear" w:color="auto" w:fill="auto"/>
          </w:tcPr>
          <w:p w14:paraId="7DB430A2" w14:textId="43A70987"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48.6</w:t>
            </w:r>
          </w:p>
        </w:tc>
        <w:tc>
          <w:tcPr>
            <w:tcW w:w="783" w:type="dxa"/>
            <w:tcBorders>
              <w:top w:val="single" w:sz="4" w:space="0" w:color="auto"/>
              <w:left w:val="single" w:sz="4" w:space="0" w:color="auto"/>
              <w:bottom w:val="single" w:sz="4" w:space="0" w:color="auto"/>
              <w:right w:val="single" w:sz="4" w:space="0" w:color="auto"/>
            </w:tcBorders>
            <w:shd w:val="clear" w:color="auto" w:fill="auto"/>
          </w:tcPr>
          <w:p w14:paraId="04BAB183" w14:textId="7A25530F"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17.6</w:t>
            </w:r>
          </w:p>
        </w:tc>
      </w:tr>
      <w:tr w:rsidR="00404180" w:rsidRPr="00404180" w14:paraId="3832EA3C" w14:textId="77777777" w:rsidTr="00D56E16">
        <w:trPr>
          <w:jc w:val="center"/>
        </w:trPr>
        <w:tc>
          <w:tcPr>
            <w:tcW w:w="582" w:type="dxa"/>
            <w:vMerge/>
            <w:tcBorders>
              <w:left w:val="single" w:sz="4" w:space="0" w:color="auto"/>
              <w:bottom w:val="double" w:sz="4" w:space="0" w:color="auto"/>
              <w:right w:val="single" w:sz="4" w:space="0" w:color="auto"/>
            </w:tcBorders>
            <w:hideMark/>
          </w:tcPr>
          <w:p w14:paraId="1857C4AC" w14:textId="77777777" w:rsidR="00D56E16" w:rsidRPr="00404180" w:rsidRDefault="00D56E16" w:rsidP="00D56E16">
            <w:pPr>
              <w:widowControl/>
              <w:rPr>
                <w:rFonts w:ascii="BIZ UDPゴシック" w:eastAsia="BIZ UDPゴシック" w:hAnsi="BIZ UDPゴシック"/>
                <w:color w:val="000000" w:themeColor="text1"/>
                <w:sz w:val="16"/>
                <w:szCs w:val="16"/>
              </w:rPr>
            </w:pPr>
          </w:p>
        </w:tc>
        <w:tc>
          <w:tcPr>
            <w:tcW w:w="1196" w:type="dxa"/>
            <w:tcBorders>
              <w:left w:val="single" w:sz="4" w:space="0" w:color="auto"/>
              <w:bottom w:val="double" w:sz="4" w:space="0" w:color="auto"/>
              <w:right w:val="single" w:sz="4" w:space="0" w:color="auto"/>
            </w:tcBorders>
          </w:tcPr>
          <w:p w14:paraId="5EADE0D3" w14:textId="507BAD46" w:rsidR="00D56E16" w:rsidRPr="00404180" w:rsidRDefault="00261BB4" w:rsidP="00D56E16">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８０歳以上</w:t>
            </w:r>
          </w:p>
        </w:tc>
        <w:tc>
          <w:tcPr>
            <w:tcW w:w="865" w:type="dxa"/>
            <w:tcBorders>
              <w:top w:val="single" w:sz="4" w:space="0" w:color="auto"/>
              <w:left w:val="single" w:sz="4" w:space="0" w:color="auto"/>
              <w:bottom w:val="double" w:sz="4" w:space="0" w:color="auto"/>
              <w:right w:val="single" w:sz="4" w:space="0" w:color="auto"/>
            </w:tcBorders>
            <w:vAlign w:val="center"/>
          </w:tcPr>
          <w:p w14:paraId="4F96F9C2" w14:textId="7F037FF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43</w:t>
            </w:r>
          </w:p>
        </w:tc>
        <w:tc>
          <w:tcPr>
            <w:tcW w:w="784" w:type="dxa"/>
            <w:tcBorders>
              <w:top w:val="single" w:sz="4" w:space="0" w:color="auto"/>
              <w:left w:val="single" w:sz="4" w:space="0" w:color="auto"/>
              <w:bottom w:val="double" w:sz="4" w:space="0" w:color="auto"/>
              <w:right w:val="single" w:sz="4" w:space="0" w:color="auto"/>
            </w:tcBorders>
          </w:tcPr>
          <w:p w14:paraId="6DF87206" w14:textId="3229CFFA"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9.3</w:t>
            </w:r>
          </w:p>
        </w:tc>
        <w:tc>
          <w:tcPr>
            <w:tcW w:w="784" w:type="dxa"/>
            <w:tcBorders>
              <w:top w:val="single" w:sz="4" w:space="0" w:color="auto"/>
              <w:left w:val="single" w:sz="4" w:space="0" w:color="auto"/>
              <w:bottom w:val="double" w:sz="4" w:space="0" w:color="auto"/>
              <w:right w:val="single" w:sz="4" w:space="0" w:color="auto"/>
            </w:tcBorders>
          </w:tcPr>
          <w:p w14:paraId="6F3B3541" w14:textId="091C7B45"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20.9</w:t>
            </w:r>
          </w:p>
        </w:tc>
        <w:tc>
          <w:tcPr>
            <w:tcW w:w="783" w:type="dxa"/>
            <w:tcBorders>
              <w:top w:val="single" w:sz="4" w:space="0" w:color="auto"/>
              <w:left w:val="single" w:sz="4" w:space="0" w:color="auto"/>
              <w:bottom w:val="double" w:sz="4" w:space="0" w:color="auto"/>
              <w:right w:val="single" w:sz="4" w:space="0" w:color="auto"/>
            </w:tcBorders>
          </w:tcPr>
          <w:p w14:paraId="4D77002A" w14:textId="24B1CA8E"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11.6</w:t>
            </w:r>
          </w:p>
        </w:tc>
        <w:tc>
          <w:tcPr>
            <w:tcW w:w="776" w:type="dxa"/>
            <w:tcBorders>
              <w:top w:val="single" w:sz="4" w:space="0" w:color="auto"/>
              <w:left w:val="single" w:sz="4" w:space="0" w:color="auto"/>
              <w:bottom w:val="double" w:sz="4" w:space="0" w:color="auto"/>
              <w:right w:val="single" w:sz="4" w:space="0" w:color="auto"/>
            </w:tcBorders>
            <w:shd w:val="clear" w:color="auto" w:fill="auto"/>
          </w:tcPr>
          <w:p w14:paraId="694E2758" w14:textId="53B45DCF"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7.0</w:t>
            </w:r>
          </w:p>
        </w:tc>
        <w:tc>
          <w:tcPr>
            <w:tcW w:w="784" w:type="dxa"/>
            <w:tcBorders>
              <w:top w:val="single" w:sz="4" w:space="0" w:color="auto"/>
              <w:left w:val="single" w:sz="4" w:space="0" w:color="auto"/>
              <w:bottom w:val="double" w:sz="4" w:space="0" w:color="auto"/>
              <w:right w:val="single" w:sz="4" w:space="0" w:color="auto"/>
            </w:tcBorders>
            <w:shd w:val="clear" w:color="auto" w:fill="auto"/>
          </w:tcPr>
          <w:p w14:paraId="76483DDF" w14:textId="497FBF3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39.5</w:t>
            </w:r>
          </w:p>
        </w:tc>
        <w:tc>
          <w:tcPr>
            <w:tcW w:w="783" w:type="dxa"/>
            <w:tcBorders>
              <w:top w:val="single" w:sz="4" w:space="0" w:color="auto"/>
              <w:left w:val="single" w:sz="4" w:space="0" w:color="auto"/>
              <w:bottom w:val="double" w:sz="4" w:space="0" w:color="auto"/>
              <w:right w:val="double" w:sz="4" w:space="0" w:color="auto"/>
            </w:tcBorders>
            <w:shd w:val="clear" w:color="auto" w:fill="auto"/>
          </w:tcPr>
          <w:p w14:paraId="4C7A8B39" w14:textId="44D6915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11.6</w:t>
            </w:r>
          </w:p>
        </w:tc>
        <w:tc>
          <w:tcPr>
            <w:tcW w:w="784" w:type="dxa"/>
            <w:tcBorders>
              <w:top w:val="single" w:sz="4" w:space="0" w:color="auto"/>
              <w:left w:val="double" w:sz="4" w:space="0" w:color="auto"/>
              <w:bottom w:val="double" w:sz="4" w:space="0" w:color="auto"/>
              <w:right w:val="single" w:sz="4" w:space="0" w:color="auto"/>
            </w:tcBorders>
            <w:shd w:val="clear" w:color="auto" w:fill="auto"/>
          </w:tcPr>
          <w:p w14:paraId="143BE340" w14:textId="7692AEF0"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30.2</w:t>
            </w:r>
          </w:p>
        </w:tc>
        <w:tc>
          <w:tcPr>
            <w:tcW w:w="783" w:type="dxa"/>
            <w:tcBorders>
              <w:top w:val="single" w:sz="4" w:space="0" w:color="auto"/>
              <w:left w:val="single" w:sz="4" w:space="0" w:color="auto"/>
              <w:bottom w:val="double" w:sz="4" w:space="0" w:color="auto"/>
              <w:right w:val="single" w:sz="4" w:space="0" w:color="auto"/>
            </w:tcBorders>
            <w:shd w:val="clear" w:color="auto" w:fill="auto"/>
          </w:tcPr>
          <w:p w14:paraId="5889C40C" w14:textId="744E2273"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18.6</w:t>
            </w:r>
          </w:p>
        </w:tc>
      </w:tr>
      <w:tr w:rsidR="00404180" w:rsidRPr="00404180" w14:paraId="26D88ABB" w14:textId="77777777" w:rsidTr="00B87B28">
        <w:tblPrEx>
          <w:jc w:val="left"/>
        </w:tblPrEx>
        <w:tc>
          <w:tcPr>
            <w:tcW w:w="1778" w:type="dxa"/>
            <w:gridSpan w:val="2"/>
            <w:tcBorders>
              <w:top w:val="double" w:sz="4" w:space="0" w:color="auto"/>
            </w:tcBorders>
            <w:hideMark/>
          </w:tcPr>
          <w:p w14:paraId="085F470D" w14:textId="58B462EB" w:rsidR="00D56E16" w:rsidRPr="00404180" w:rsidRDefault="00D56E16" w:rsidP="00D56E16">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女性</w:t>
            </w:r>
          </w:p>
        </w:tc>
        <w:tc>
          <w:tcPr>
            <w:tcW w:w="865" w:type="dxa"/>
            <w:tcBorders>
              <w:top w:val="double" w:sz="4" w:space="0" w:color="auto"/>
            </w:tcBorders>
            <w:hideMark/>
          </w:tcPr>
          <w:p w14:paraId="4A357877" w14:textId="7745BFC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288</w:t>
            </w:r>
          </w:p>
        </w:tc>
        <w:tc>
          <w:tcPr>
            <w:tcW w:w="784" w:type="dxa"/>
            <w:tcBorders>
              <w:top w:val="double" w:sz="4" w:space="0" w:color="auto"/>
            </w:tcBorders>
          </w:tcPr>
          <w:p w14:paraId="005B56A9" w14:textId="60E1FC8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24.7</w:t>
            </w:r>
          </w:p>
        </w:tc>
        <w:tc>
          <w:tcPr>
            <w:tcW w:w="784" w:type="dxa"/>
            <w:tcBorders>
              <w:top w:val="double" w:sz="4" w:space="0" w:color="auto"/>
            </w:tcBorders>
          </w:tcPr>
          <w:p w14:paraId="4B183450" w14:textId="28F31C1B"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33.0</w:t>
            </w:r>
          </w:p>
        </w:tc>
        <w:tc>
          <w:tcPr>
            <w:tcW w:w="783" w:type="dxa"/>
            <w:tcBorders>
              <w:top w:val="double" w:sz="4" w:space="0" w:color="auto"/>
            </w:tcBorders>
          </w:tcPr>
          <w:p w14:paraId="7A9BAD43" w14:textId="5638AEA4"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5.9</w:t>
            </w:r>
          </w:p>
        </w:tc>
        <w:tc>
          <w:tcPr>
            <w:tcW w:w="776" w:type="dxa"/>
            <w:tcBorders>
              <w:top w:val="double" w:sz="4" w:space="0" w:color="auto"/>
            </w:tcBorders>
          </w:tcPr>
          <w:p w14:paraId="4152E783" w14:textId="36CDE33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2.8</w:t>
            </w:r>
          </w:p>
        </w:tc>
        <w:tc>
          <w:tcPr>
            <w:tcW w:w="784" w:type="dxa"/>
            <w:tcBorders>
              <w:top w:val="double" w:sz="4" w:space="0" w:color="auto"/>
            </w:tcBorders>
          </w:tcPr>
          <w:p w14:paraId="24887651" w14:textId="13A7D3FA"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28.5</w:t>
            </w:r>
          </w:p>
        </w:tc>
        <w:tc>
          <w:tcPr>
            <w:tcW w:w="783" w:type="dxa"/>
            <w:tcBorders>
              <w:top w:val="double" w:sz="4" w:space="0" w:color="auto"/>
              <w:right w:val="double" w:sz="4" w:space="0" w:color="auto"/>
            </w:tcBorders>
          </w:tcPr>
          <w:p w14:paraId="222FC038" w14:textId="0CC52CB9"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5.2</w:t>
            </w:r>
          </w:p>
        </w:tc>
        <w:tc>
          <w:tcPr>
            <w:tcW w:w="784" w:type="dxa"/>
            <w:tcBorders>
              <w:top w:val="double" w:sz="4" w:space="0" w:color="auto"/>
              <w:left w:val="double" w:sz="4" w:space="0" w:color="auto"/>
            </w:tcBorders>
          </w:tcPr>
          <w:p w14:paraId="1CEDE010" w14:textId="0F0B248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57.7</w:t>
            </w:r>
          </w:p>
        </w:tc>
        <w:tc>
          <w:tcPr>
            <w:tcW w:w="783" w:type="dxa"/>
            <w:tcBorders>
              <w:top w:val="double" w:sz="4" w:space="0" w:color="auto"/>
            </w:tcBorders>
          </w:tcPr>
          <w:p w14:paraId="6CB996BC" w14:textId="0AFB29D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8.7</w:t>
            </w:r>
          </w:p>
        </w:tc>
      </w:tr>
      <w:tr w:rsidR="00404180" w:rsidRPr="00404180" w14:paraId="19475113" w14:textId="77777777" w:rsidTr="00D56E16">
        <w:tblPrEx>
          <w:jc w:val="left"/>
        </w:tblPrEx>
        <w:tc>
          <w:tcPr>
            <w:tcW w:w="582" w:type="dxa"/>
            <w:vMerge w:val="restart"/>
            <w:textDirection w:val="tbRlV"/>
            <w:vAlign w:val="center"/>
          </w:tcPr>
          <w:p w14:paraId="29DD2940" w14:textId="5DEE2FC6" w:rsidR="00D56E16" w:rsidRPr="00404180" w:rsidRDefault="00D56E16" w:rsidP="00D56E16">
            <w:pPr>
              <w:widowControl/>
              <w:ind w:left="113" w:right="113"/>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女性</w:t>
            </w:r>
          </w:p>
        </w:tc>
        <w:tc>
          <w:tcPr>
            <w:tcW w:w="1196" w:type="dxa"/>
          </w:tcPr>
          <w:p w14:paraId="5C4EF914" w14:textId="6BE63469" w:rsidR="00D56E16" w:rsidRPr="00404180" w:rsidRDefault="00261BB4" w:rsidP="00D56E16">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１０～２０歳代</w:t>
            </w:r>
          </w:p>
        </w:tc>
        <w:tc>
          <w:tcPr>
            <w:tcW w:w="865" w:type="dxa"/>
          </w:tcPr>
          <w:p w14:paraId="5CB6699A" w14:textId="25FB3ED4"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19</w:t>
            </w:r>
          </w:p>
        </w:tc>
        <w:tc>
          <w:tcPr>
            <w:tcW w:w="784" w:type="dxa"/>
          </w:tcPr>
          <w:p w14:paraId="5CFE2404" w14:textId="09075726"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57.9</w:t>
            </w:r>
          </w:p>
        </w:tc>
        <w:tc>
          <w:tcPr>
            <w:tcW w:w="784" w:type="dxa"/>
          </w:tcPr>
          <w:p w14:paraId="1CB89CF3" w14:textId="79A6FB0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31.6</w:t>
            </w:r>
          </w:p>
        </w:tc>
        <w:tc>
          <w:tcPr>
            <w:tcW w:w="783" w:type="dxa"/>
          </w:tcPr>
          <w:p w14:paraId="7169D48A" w14:textId="15F964E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c>
          <w:tcPr>
            <w:tcW w:w="776" w:type="dxa"/>
          </w:tcPr>
          <w:p w14:paraId="040BB02B" w14:textId="1B9FF910"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c>
          <w:tcPr>
            <w:tcW w:w="784" w:type="dxa"/>
          </w:tcPr>
          <w:p w14:paraId="4F7202D0" w14:textId="63228ED0"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10.5</w:t>
            </w:r>
          </w:p>
        </w:tc>
        <w:tc>
          <w:tcPr>
            <w:tcW w:w="783" w:type="dxa"/>
            <w:tcBorders>
              <w:right w:val="double" w:sz="4" w:space="0" w:color="auto"/>
            </w:tcBorders>
          </w:tcPr>
          <w:p w14:paraId="63E2D14F" w14:textId="3FCD9DA6"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c>
          <w:tcPr>
            <w:tcW w:w="784" w:type="dxa"/>
            <w:tcBorders>
              <w:left w:val="double" w:sz="4" w:space="0" w:color="auto"/>
            </w:tcBorders>
            <w:shd w:val="clear" w:color="auto" w:fill="B4C6E7" w:themeFill="accent5" w:themeFillTint="66"/>
          </w:tcPr>
          <w:p w14:paraId="0F84A52F" w14:textId="4E25CC36" w:rsidR="00D56E16" w:rsidRPr="00404180" w:rsidRDefault="00D56E16" w:rsidP="00D56E16">
            <w:pPr>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b/>
                <w:color w:val="000000" w:themeColor="text1"/>
                <w:sz w:val="16"/>
                <w:szCs w:val="16"/>
              </w:rPr>
              <w:t>89.5</w:t>
            </w:r>
          </w:p>
        </w:tc>
        <w:tc>
          <w:tcPr>
            <w:tcW w:w="783" w:type="dxa"/>
          </w:tcPr>
          <w:p w14:paraId="6EC1BB9C" w14:textId="1B18047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0.0</w:t>
            </w:r>
          </w:p>
        </w:tc>
      </w:tr>
      <w:tr w:rsidR="00404180" w:rsidRPr="00404180" w14:paraId="3B856CCF" w14:textId="77777777" w:rsidTr="00D56E16">
        <w:tblPrEx>
          <w:jc w:val="left"/>
        </w:tblPrEx>
        <w:tc>
          <w:tcPr>
            <w:tcW w:w="582" w:type="dxa"/>
            <w:vMerge/>
          </w:tcPr>
          <w:p w14:paraId="0C330A05" w14:textId="77777777" w:rsidR="00D56E16" w:rsidRPr="00404180" w:rsidRDefault="00D56E16" w:rsidP="00D56E16">
            <w:pPr>
              <w:widowControl/>
              <w:rPr>
                <w:rFonts w:ascii="BIZ UDPゴシック" w:eastAsia="BIZ UDPゴシック" w:hAnsi="BIZ UDPゴシック"/>
                <w:color w:val="000000" w:themeColor="text1"/>
                <w:sz w:val="16"/>
                <w:szCs w:val="16"/>
              </w:rPr>
            </w:pPr>
          </w:p>
        </w:tc>
        <w:tc>
          <w:tcPr>
            <w:tcW w:w="1196" w:type="dxa"/>
          </w:tcPr>
          <w:p w14:paraId="5FFE140D" w14:textId="3828EBAC" w:rsidR="00D56E16" w:rsidRPr="00404180" w:rsidRDefault="00261BB4" w:rsidP="00D56E16">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３０歳代</w:t>
            </w:r>
          </w:p>
        </w:tc>
        <w:tc>
          <w:tcPr>
            <w:tcW w:w="865" w:type="dxa"/>
          </w:tcPr>
          <w:p w14:paraId="315421DF" w14:textId="7F3A582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16</w:t>
            </w:r>
          </w:p>
        </w:tc>
        <w:tc>
          <w:tcPr>
            <w:tcW w:w="784" w:type="dxa"/>
          </w:tcPr>
          <w:p w14:paraId="03A4381D" w14:textId="7C19C8E3"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25.0</w:t>
            </w:r>
          </w:p>
        </w:tc>
        <w:tc>
          <w:tcPr>
            <w:tcW w:w="784" w:type="dxa"/>
          </w:tcPr>
          <w:p w14:paraId="4E096AAE" w14:textId="043C9DE9"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43.8</w:t>
            </w:r>
          </w:p>
        </w:tc>
        <w:tc>
          <w:tcPr>
            <w:tcW w:w="783" w:type="dxa"/>
          </w:tcPr>
          <w:p w14:paraId="5A4E6D40" w14:textId="2482A76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12.5</w:t>
            </w:r>
          </w:p>
        </w:tc>
        <w:tc>
          <w:tcPr>
            <w:tcW w:w="776" w:type="dxa"/>
          </w:tcPr>
          <w:p w14:paraId="0DC21A80" w14:textId="435DA16B"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c>
          <w:tcPr>
            <w:tcW w:w="784" w:type="dxa"/>
          </w:tcPr>
          <w:p w14:paraId="6A7F69B4" w14:textId="7A064EC6"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18.8</w:t>
            </w:r>
          </w:p>
        </w:tc>
        <w:tc>
          <w:tcPr>
            <w:tcW w:w="783" w:type="dxa"/>
            <w:tcBorders>
              <w:right w:val="double" w:sz="4" w:space="0" w:color="auto"/>
            </w:tcBorders>
          </w:tcPr>
          <w:p w14:paraId="350709FD" w14:textId="5F08F804"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c>
          <w:tcPr>
            <w:tcW w:w="784" w:type="dxa"/>
            <w:tcBorders>
              <w:left w:val="double" w:sz="4" w:space="0" w:color="auto"/>
            </w:tcBorders>
          </w:tcPr>
          <w:p w14:paraId="6A170274" w14:textId="761F957B"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68.8</w:t>
            </w:r>
          </w:p>
        </w:tc>
        <w:tc>
          <w:tcPr>
            <w:tcW w:w="783" w:type="dxa"/>
          </w:tcPr>
          <w:p w14:paraId="0FC60A4A" w14:textId="34B67C55"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12.5</w:t>
            </w:r>
          </w:p>
        </w:tc>
      </w:tr>
      <w:tr w:rsidR="00404180" w:rsidRPr="00404180" w14:paraId="55B93100" w14:textId="77777777" w:rsidTr="00D56E16">
        <w:tblPrEx>
          <w:jc w:val="left"/>
        </w:tblPrEx>
        <w:tc>
          <w:tcPr>
            <w:tcW w:w="582" w:type="dxa"/>
            <w:vMerge/>
          </w:tcPr>
          <w:p w14:paraId="75D65501" w14:textId="77777777" w:rsidR="00D56E16" w:rsidRPr="00404180" w:rsidRDefault="00D56E16" w:rsidP="00D56E16">
            <w:pPr>
              <w:widowControl/>
              <w:rPr>
                <w:rFonts w:ascii="BIZ UDPゴシック" w:eastAsia="BIZ UDPゴシック" w:hAnsi="BIZ UDPゴシック"/>
                <w:color w:val="000000" w:themeColor="text1"/>
                <w:sz w:val="16"/>
                <w:szCs w:val="16"/>
              </w:rPr>
            </w:pPr>
          </w:p>
        </w:tc>
        <w:tc>
          <w:tcPr>
            <w:tcW w:w="1196" w:type="dxa"/>
          </w:tcPr>
          <w:p w14:paraId="08AC1652" w14:textId="1AE416A3" w:rsidR="00D56E16" w:rsidRPr="00404180" w:rsidRDefault="00261BB4" w:rsidP="00D56E16">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４０歳代</w:t>
            </w:r>
          </w:p>
        </w:tc>
        <w:tc>
          <w:tcPr>
            <w:tcW w:w="865" w:type="dxa"/>
          </w:tcPr>
          <w:p w14:paraId="4CE10874" w14:textId="135F9F9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45</w:t>
            </w:r>
          </w:p>
        </w:tc>
        <w:tc>
          <w:tcPr>
            <w:tcW w:w="784" w:type="dxa"/>
          </w:tcPr>
          <w:p w14:paraId="700E1A9C" w14:textId="22A6693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28.9</w:t>
            </w:r>
          </w:p>
        </w:tc>
        <w:tc>
          <w:tcPr>
            <w:tcW w:w="784" w:type="dxa"/>
          </w:tcPr>
          <w:p w14:paraId="681FD605" w14:textId="651FFA89"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33.3</w:t>
            </w:r>
          </w:p>
        </w:tc>
        <w:tc>
          <w:tcPr>
            <w:tcW w:w="783" w:type="dxa"/>
          </w:tcPr>
          <w:p w14:paraId="286267B1" w14:textId="16DB4E83"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13.3</w:t>
            </w:r>
          </w:p>
        </w:tc>
        <w:tc>
          <w:tcPr>
            <w:tcW w:w="776" w:type="dxa"/>
          </w:tcPr>
          <w:p w14:paraId="6230BE07" w14:textId="765FAAEA"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4.4</w:t>
            </w:r>
          </w:p>
        </w:tc>
        <w:tc>
          <w:tcPr>
            <w:tcW w:w="784" w:type="dxa"/>
          </w:tcPr>
          <w:p w14:paraId="02F6EC63" w14:textId="4F2CBD1B"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17.8</w:t>
            </w:r>
          </w:p>
        </w:tc>
        <w:tc>
          <w:tcPr>
            <w:tcW w:w="783" w:type="dxa"/>
            <w:tcBorders>
              <w:right w:val="double" w:sz="4" w:space="0" w:color="auto"/>
            </w:tcBorders>
          </w:tcPr>
          <w:p w14:paraId="55D73D46" w14:textId="025F967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2.2</w:t>
            </w:r>
          </w:p>
        </w:tc>
        <w:tc>
          <w:tcPr>
            <w:tcW w:w="784" w:type="dxa"/>
            <w:tcBorders>
              <w:left w:val="double" w:sz="4" w:space="0" w:color="auto"/>
            </w:tcBorders>
          </w:tcPr>
          <w:p w14:paraId="3D567FD2" w14:textId="281B3A87"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62.2</w:t>
            </w:r>
          </w:p>
        </w:tc>
        <w:tc>
          <w:tcPr>
            <w:tcW w:w="783" w:type="dxa"/>
          </w:tcPr>
          <w:p w14:paraId="3A728085" w14:textId="37A11FD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17.7</w:t>
            </w:r>
          </w:p>
        </w:tc>
      </w:tr>
      <w:tr w:rsidR="00404180" w:rsidRPr="00404180" w14:paraId="72E1CDD6" w14:textId="77777777" w:rsidTr="00D56E16">
        <w:tblPrEx>
          <w:jc w:val="left"/>
        </w:tblPrEx>
        <w:tc>
          <w:tcPr>
            <w:tcW w:w="582" w:type="dxa"/>
            <w:vMerge/>
          </w:tcPr>
          <w:p w14:paraId="05A0B52E" w14:textId="77777777" w:rsidR="00D56E16" w:rsidRPr="00404180" w:rsidRDefault="00D56E16" w:rsidP="00D56E16">
            <w:pPr>
              <w:widowControl/>
              <w:rPr>
                <w:rFonts w:ascii="BIZ UDPゴシック" w:eastAsia="BIZ UDPゴシック" w:hAnsi="BIZ UDPゴシック"/>
                <w:color w:val="000000" w:themeColor="text1"/>
                <w:sz w:val="16"/>
                <w:szCs w:val="16"/>
              </w:rPr>
            </w:pPr>
          </w:p>
        </w:tc>
        <w:tc>
          <w:tcPr>
            <w:tcW w:w="1196" w:type="dxa"/>
          </w:tcPr>
          <w:p w14:paraId="3C99C02A" w14:textId="39B4E60E" w:rsidR="00D56E16" w:rsidRPr="00404180" w:rsidRDefault="00261BB4" w:rsidP="00D56E16">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５０歳代</w:t>
            </w:r>
          </w:p>
        </w:tc>
        <w:tc>
          <w:tcPr>
            <w:tcW w:w="865" w:type="dxa"/>
          </w:tcPr>
          <w:p w14:paraId="716DEC10" w14:textId="09F078D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58</w:t>
            </w:r>
          </w:p>
        </w:tc>
        <w:tc>
          <w:tcPr>
            <w:tcW w:w="784" w:type="dxa"/>
          </w:tcPr>
          <w:p w14:paraId="210615BB" w14:textId="5E7E308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24.1</w:t>
            </w:r>
          </w:p>
        </w:tc>
        <w:tc>
          <w:tcPr>
            <w:tcW w:w="784" w:type="dxa"/>
          </w:tcPr>
          <w:p w14:paraId="017C5A6A" w14:textId="2A18BFED"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50.0</w:t>
            </w:r>
          </w:p>
        </w:tc>
        <w:tc>
          <w:tcPr>
            <w:tcW w:w="783" w:type="dxa"/>
          </w:tcPr>
          <w:p w14:paraId="1AA53FD2" w14:textId="1287BDDE"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8.6</w:t>
            </w:r>
          </w:p>
        </w:tc>
        <w:tc>
          <w:tcPr>
            <w:tcW w:w="776" w:type="dxa"/>
          </w:tcPr>
          <w:p w14:paraId="508E0E51" w14:textId="7C8BAE29"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1.7</w:t>
            </w:r>
          </w:p>
        </w:tc>
        <w:tc>
          <w:tcPr>
            <w:tcW w:w="784" w:type="dxa"/>
          </w:tcPr>
          <w:p w14:paraId="74C81326" w14:textId="15A543CC"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15.5</w:t>
            </w:r>
          </w:p>
        </w:tc>
        <w:tc>
          <w:tcPr>
            <w:tcW w:w="783" w:type="dxa"/>
            <w:tcBorders>
              <w:right w:val="double" w:sz="4" w:space="0" w:color="auto"/>
            </w:tcBorders>
          </w:tcPr>
          <w:p w14:paraId="3A939988" w14:textId="0026A7FA"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c>
          <w:tcPr>
            <w:tcW w:w="784" w:type="dxa"/>
            <w:tcBorders>
              <w:left w:val="double" w:sz="4" w:space="0" w:color="auto"/>
            </w:tcBorders>
          </w:tcPr>
          <w:p w14:paraId="4B75D2A5" w14:textId="6606E48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74.1</w:t>
            </w:r>
          </w:p>
        </w:tc>
        <w:tc>
          <w:tcPr>
            <w:tcW w:w="783" w:type="dxa"/>
          </w:tcPr>
          <w:p w14:paraId="021ECE6D" w14:textId="31791C0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10.3</w:t>
            </w:r>
          </w:p>
        </w:tc>
      </w:tr>
      <w:tr w:rsidR="00404180" w:rsidRPr="00404180" w14:paraId="28F594EC" w14:textId="77777777" w:rsidTr="00D56E16">
        <w:tblPrEx>
          <w:jc w:val="left"/>
        </w:tblPrEx>
        <w:tc>
          <w:tcPr>
            <w:tcW w:w="582" w:type="dxa"/>
            <w:vMerge/>
          </w:tcPr>
          <w:p w14:paraId="4D13F211" w14:textId="77777777" w:rsidR="00D56E16" w:rsidRPr="00404180" w:rsidRDefault="00D56E16" w:rsidP="00D56E16">
            <w:pPr>
              <w:widowControl/>
              <w:rPr>
                <w:rFonts w:ascii="BIZ UDPゴシック" w:eastAsia="BIZ UDPゴシック" w:hAnsi="BIZ UDPゴシック"/>
                <w:color w:val="000000" w:themeColor="text1"/>
                <w:sz w:val="16"/>
                <w:szCs w:val="16"/>
              </w:rPr>
            </w:pPr>
          </w:p>
        </w:tc>
        <w:tc>
          <w:tcPr>
            <w:tcW w:w="1196" w:type="dxa"/>
          </w:tcPr>
          <w:p w14:paraId="5BA28B52" w14:textId="4AA53CFC" w:rsidR="00D56E16" w:rsidRPr="00404180" w:rsidRDefault="00261BB4" w:rsidP="00D56E16">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６０歳代</w:t>
            </w:r>
          </w:p>
        </w:tc>
        <w:tc>
          <w:tcPr>
            <w:tcW w:w="865" w:type="dxa"/>
          </w:tcPr>
          <w:p w14:paraId="05C7AE05" w14:textId="72FF562A"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52</w:t>
            </w:r>
          </w:p>
        </w:tc>
        <w:tc>
          <w:tcPr>
            <w:tcW w:w="784" w:type="dxa"/>
          </w:tcPr>
          <w:p w14:paraId="586BB880" w14:textId="1B5840D0"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25.0</w:t>
            </w:r>
          </w:p>
        </w:tc>
        <w:tc>
          <w:tcPr>
            <w:tcW w:w="784" w:type="dxa"/>
          </w:tcPr>
          <w:p w14:paraId="3791F9AA" w14:textId="23BB2675"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36.5</w:t>
            </w:r>
          </w:p>
        </w:tc>
        <w:tc>
          <w:tcPr>
            <w:tcW w:w="783" w:type="dxa"/>
          </w:tcPr>
          <w:p w14:paraId="7623CF90" w14:textId="5DBF2780"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3.8</w:t>
            </w:r>
          </w:p>
        </w:tc>
        <w:tc>
          <w:tcPr>
            <w:tcW w:w="776" w:type="dxa"/>
          </w:tcPr>
          <w:p w14:paraId="56DEBB3A" w14:textId="095B40E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5.8</w:t>
            </w:r>
          </w:p>
        </w:tc>
        <w:tc>
          <w:tcPr>
            <w:tcW w:w="784" w:type="dxa"/>
          </w:tcPr>
          <w:p w14:paraId="39C179E9" w14:textId="0CD5AADF"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25.0</w:t>
            </w:r>
          </w:p>
        </w:tc>
        <w:tc>
          <w:tcPr>
            <w:tcW w:w="783" w:type="dxa"/>
            <w:tcBorders>
              <w:right w:val="double" w:sz="4" w:space="0" w:color="auto"/>
            </w:tcBorders>
          </w:tcPr>
          <w:p w14:paraId="4E6EB151" w14:textId="7C08F564"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3.8</w:t>
            </w:r>
          </w:p>
        </w:tc>
        <w:tc>
          <w:tcPr>
            <w:tcW w:w="784" w:type="dxa"/>
            <w:tcBorders>
              <w:left w:val="double" w:sz="4" w:space="0" w:color="auto"/>
            </w:tcBorders>
          </w:tcPr>
          <w:p w14:paraId="079549D2" w14:textId="7EBAE8FF"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61.5</w:t>
            </w:r>
          </w:p>
        </w:tc>
        <w:tc>
          <w:tcPr>
            <w:tcW w:w="783" w:type="dxa"/>
          </w:tcPr>
          <w:p w14:paraId="053DA528" w14:textId="63897F96"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9.6</w:t>
            </w:r>
          </w:p>
        </w:tc>
      </w:tr>
      <w:tr w:rsidR="00404180" w:rsidRPr="00404180" w14:paraId="54EE96CA" w14:textId="77777777" w:rsidTr="00D56E16">
        <w:tblPrEx>
          <w:jc w:val="left"/>
        </w:tblPrEx>
        <w:tc>
          <w:tcPr>
            <w:tcW w:w="582" w:type="dxa"/>
            <w:vMerge/>
          </w:tcPr>
          <w:p w14:paraId="526411FE" w14:textId="77777777" w:rsidR="00D56E16" w:rsidRPr="00404180" w:rsidRDefault="00D56E16" w:rsidP="00D56E16">
            <w:pPr>
              <w:widowControl/>
              <w:rPr>
                <w:rFonts w:ascii="BIZ UDPゴシック" w:eastAsia="BIZ UDPゴシック" w:hAnsi="BIZ UDPゴシック"/>
                <w:color w:val="000000" w:themeColor="text1"/>
                <w:sz w:val="16"/>
                <w:szCs w:val="16"/>
              </w:rPr>
            </w:pPr>
          </w:p>
        </w:tc>
        <w:tc>
          <w:tcPr>
            <w:tcW w:w="1196" w:type="dxa"/>
          </w:tcPr>
          <w:p w14:paraId="705EEDB6" w14:textId="654735F6" w:rsidR="00D56E16" w:rsidRPr="00404180" w:rsidRDefault="00261BB4" w:rsidP="00D56E16">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７０歳代</w:t>
            </w:r>
          </w:p>
        </w:tc>
        <w:tc>
          <w:tcPr>
            <w:tcW w:w="865" w:type="dxa"/>
          </w:tcPr>
          <w:p w14:paraId="04D24001" w14:textId="547C9B07"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68</w:t>
            </w:r>
          </w:p>
        </w:tc>
        <w:tc>
          <w:tcPr>
            <w:tcW w:w="784" w:type="dxa"/>
          </w:tcPr>
          <w:p w14:paraId="10EE1499" w14:textId="50D80BAD"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20.6</w:t>
            </w:r>
          </w:p>
        </w:tc>
        <w:tc>
          <w:tcPr>
            <w:tcW w:w="784" w:type="dxa"/>
          </w:tcPr>
          <w:p w14:paraId="1898E7D5" w14:textId="0B44CFE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22.1</w:t>
            </w:r>
          </w:p>
        </w:tc>
        <w:tc>
          <w:tcPr>
            <w:tcW w:w="783" w:type="dxa"/>
          </w:tcPr>
          <w:p w14:paraId="3D029D56" w14:textId="69E7B105"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2.9</w:t>
            </w:r>
          </w:p>
        </w:tc>
        <w:tc>
          <w:tcPr>
            <w:tcW w:w="776" w:type="dxa"/>
          </w:tcPr>
          <w:p w14:paraId="285AC69C" w14:textId="787EF530"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1.5</w:t>
            </w:r>
          </w:p>
        </w:tc>
        <w:tc>
          <w:tcPr>
            <w:tcW w:w="784" w:type="dxa"/>
          </w:tcPr>
          <w:p w14:paraId="3D820465" w14:textId="3991339D"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41.2</w:t>
            </w:r>
          </w:p>
        </w:tc>
        <w:tc>
          <w:tcPr>
            <w:tcW w:w="783" w:type="dxa"/>
            <w:tcBorders>
              <w:right w:val="double" w:sz="4" w:space="0" w:color="auto"/>
            </w:tcBorders>
          </w:tcPr>
          <w:p w14:paraId="3FEF7999" w14:textId="1275ED9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11.8</w:t>
            </w:r>
          </w:p>
        </w:tc>
        <w:tc>
          <w:tcPr>
            <w:tcW w:w="784" w:type="dxa"/>
            <w:tcBorders>
              <w:left w:val="double" w:sz="4" w:space="0" w:color="auto"/>
            </w:tcBorders>
          </w:tcPr>
          <w:p w14:paraId="6118B36E" w14:textId="5127C438"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42.7</w:t>
            </w:r>
          </w:p>
        </w:tc>
        <w:tc>
          <w:tcPr>
            <w:tcW w:w="783" w:type="dxa"/>
          </w:tcPr>
          <w:p w14:paraId="0BA85C6E" w14:textId="7D9F6B70"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4.4</w:t>
            </w:r>
          </w:p>
        </w:tc>
      </w:tr>
      <w:tr w:rsidR="00D56E16" w:rsidRPr="00404180" w14:paraId="35F76F4E" w14:textId="77777777" w:rsidTr="00D56E16">
        <w:tblPrEx>
          <w:jc w:val="left"/>
        </w:tblPrEx>
        <w:tc>
          <w:tcPr>
            <w:tcW w:w="582" w:type="dxa"/>
            <w:vMerge/>
          </w:tcPr>
          <w:p w14:paraId="636E021F" w14:textId="77777777" w:rsidR="00D56E16" w:rsidRPr="00404180" w:rsidRDefault="00D56E16" w:rsidP="00D56E16">
            <w:pPr>
              <w:widowControl/>
              <w:rPr>
                <w:rFonts w:ascii="BIZ UDPゴシック" w:eastAsia="BIZ UDPゴシック" w:hAnsi="BIZ UDPゴシック"/>
                <w:color w:val="000000" w:themeColor="text1"/>
                <w:sz w:val="16"/>
                <w:szCs w:val="16"/>
              </w:rPr>
            </w:pPr>
          </w:p>
        </w:tc>
        <w:tc>
          <w:tcPr>
            <w:tcW w:w="1196" w:type="dxa"/>
          </w:tcPr>
          <w:p w14:paraId="601BB160" w14:textId="4AE77E4C" w:rsidR="00D56E16" w:rsidRPr="00404180" w:rsidRDefault="00261BB4" w:rsidP="00D56E16">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８０歳以上</w:t>
            </w:r>
          </w:p>
        </w:tc>
        <w:tc>
          <w:tcPr>
            <w:tcW w:w="865" w:type="dxa"/>
          </w:tcPr>
          <w:p w14:paraId="2170A298" w14:textId="0E60662E"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30</w:t>
            </w:r>
          </w:p>
        </w:tc>
        <w:tc>
          <w:tcPr>
            <w:tcW w:w="784" w:type="dxa"/>
          </w:tcPr>
          <w:p w14:paraId="791A5837" w14:textId="041CCC69"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6.7</w:t>
            </w:r>
          </w:p>
        </w:tc>
        <w:tc>
          <w:tcPr>
            <w:tcW w:w="784" w:type="dxa"/>
          </w:tcPr>
          <w:p w14:paraId="02B71C43" w14:textId="5FDA81A7"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13.3</w:t>
            </w:r>
          </w:p>
        </w:tc>
        <w:tc>
          <w:tcPr>
            <w:tcW w:w="783" w:type="dxa"/>
          </w:tcPr>
          <w:p w14:paraId="45C3E791" w14:textId="5CACD5A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c>
          <w:tcPr>
            <w:tcW w:w="776" w:type="dxa"/>
          </w:tcPr>
          <w:p w14:paraId="07978C7C" w14:textId="6D8C8C41"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3.3</w:t>
            </w:r>
          </w:p>
        </w:tc>
        <w:tc>
          <w:tcPr>
            <w:tcW w:w="784" w:type="dxa"/>
          </w:tcPr>
          <w:p w14:paraId="5BF51D41" w14:textId="43ED82BD"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63.3</w:t>
            </w:r>
          </w:p>
        </w:tc>
        <w:tc>
          <w:tcPr>
            <w:tcW w:w="783" w:type="dxa"/>
            <w:tcBorders>
              <w:right w:val="double" w:sz="4" w:space="0" w:color="auto"/>
            </w:tcBorders>
          </w:tcPr>
          <w:p w14:paraId="657026E5" w14:textId="09BD6082"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13.3</w:t>
            </w:r>
          </w:p>
        </w:tc>
        <w:tc>
          <w:tcPr>
            <w:tcW w:w="784" w:type="dxa"/>
            <w:tcBorders>
              <w:left w:val="double" w:sz="4" w:space="0" w:color="auto"/>
            </w:tcBorders>
          </w:tcPr>
          <w:p w14:paraId="1A9108B1" w14:textId="412C1885"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20.0</w:t>
            </w:r>
          </w:p>
        </w:tc>
        <w:tc>
          <w:tcPr>
            <w:tcW w:w="783" w:type="dxa"/>
          </w:tcPr>
          <w:p w14:paraId="49073E8C" w14:textId="53B5701F" w:rsidR="00D56E16" w:rsidRPr="00404180" w:rsidRDefault="00D56E16" w:rsidP="00D56E16">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3.3</w:t>
            </w:r>
          </w:p>
        </w:tc>
      </w:tr>
    </w:tbl>
    <w:p w14:paraId="1450CC87" w14:textId="77777777" w:rsidR="003D2E62" w:rsidRPr="00404180" w:rsidRDefault="003D2E62">
      <w:pPr>
        <w:widowControl/>
        <w:jc w:val="left"/>
        <w:rPr>
          <w:rFonts w:ascii="BIZ UDPゴシック" w:eastAsia="BIZ UDPゴシック" w:hAnsi="BIZ UDPゴシック"/>
          <w:color w:val="000000" w:themeColor="text1"/>
        </w:rPr>
      </w:pPr>
    </w:p>
    <w:p w14:paraId="7AC30A84" w14:textId="77777777" w:rsidR="009449CB" w:rsidRPr="00404180" w:rsidRDefault="009449CB">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br w:type="page"/>
      </w:r>
    </w:p>
    <w:p w14:paraId="277761FD" w14:textId="45AA819E" w:rsidR="007F7713" w:rsidRPr="003959C4" w:rsidRDefault="00F944CD" w:rsidP="007F7713">
      <w:pPr>
        <w:spacing w:beforeLines="50" w:before="180" w:afterLines="100" w:after="360"/>
        <w:rPr>
          <w:rFonts w:ascii="BIZ UDPゴシック" w:eastAsia="BIZ UDPゴシック" w:hAnsi="BIZ UDPゴシック"/>
        </w:rPr>
      </w:pPr>
      <w:r w:rsidRPr="003959C4">
        <w:rPr>
          <w:rFonts w:ascii="BIZ UDPゴシック" w:eastAsia="BIZ UDPゴシック" w:hAnsi="BIZ UDPゴシック"/>
          <w:noProof/>
        </w:rPr>
        <w:lastRenderedPageBreak/>
        <mc:AlternateContent>
          <mc:Choice Requires="wps">
            <w:drawing>
              <wp:anchor distT="0" distB="0" distL="114300" distR="114300" simplePos="0" relativeHeight="251725824" behindDoc="0" locked="0" layoutInCell="1" allowOverlap="1" wp14:anchorId="59B5AE2A" wp14:editId="41C82B4A">
                <wp:simplePos x="0" y="0"/>
                <wp:positionH relativeFrom="margin">
                  <wp:posOffset>109220</wp:posOffset>
                </wp:positionH>
                <wp:positionV relativeFrom="paragraph">
                  <wp:posOffset>71120</wp:posOffset>
                </wp:positionV>
                <wp:extent cx="5654675" cy="495300"/>
                <wp:effectExtent l="0" t="0" r="0" b="0"/>
                <wp:wrapNone/>
                <wp:docPr id="732" name="テキスト ボックス 732"/>
                <wp:cNvGraphicFramePr/>
                <a:graphic xmlns:a="http://schemas.openxmlformats.org/drawingml/2006/main">
                  <a:graphicData uri="http://schemas.microsoft.com/office/word/2010/wordprocessingShape">
                    <wps:wsp>
                      <wps:cNvSpPr txBox="1"/>
                      <wps:spPr>
                        <a:xfrm>
                          <a:off x="0" y="0"/>
                          <a:ext cx="56546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AE236" w14:textId="77777777" w:rsidR="009E4323" w:rsidRDefault="009E4323" w:rsidP="00F944CD">
                            <w:pPr>
                              <w:rPr>
                                <w:rFonts w:ascii="BIZ UDPゴシック" w:eastAsia="BIZ UDPゴシック" w:hAnsi="BIZ UDPゴシック"/>
                                <w:sz w:val="22"/>
                              </w:rPr>
                            </w:pPr>
                            <w:r w:rsidRPr="00190FD3">
                              <w:rPr>
                                <w:rFonts w:ascii="BIZ UDPゴシック" w:eastAsia="BIZ UDPゴシック" w:hAnsi="BIZ UDPゴシック"/>
                                <w:sz w:val="22"/>
                              </w:rPr>
                              <w:t>性的マイノリティの方々が生活しやすくなるために必要な対策</w:t>
                            </w:r>
                            <w:r>
                              <w:rPr>
                                <w:rFonts w:ascii="BIZ UDPゴシック" w:eastAsia="BIZ UDPゴシック" w:hAnsi="BIZ UDPゴシック"/>
                                <w:sz w:val="22"/>
                              </w:rPr>
                              <w:t>について</w:t>
                            </w:r>
                          </w:p>
                          <w:p w14:paraId="446E862E" w14:textId="275D2451" w:rsidR="009E4323" w:rsidRPr="00404180" w:rsidRDefault="009E4323" w:rsidP="00F944CD">
                            <w:pPr>
                              <w:jc w:val="right"/>
                              <w:rPr>
                                <w:rFonts w:ascii="BIZ UDPゴシック" w:eastAsia="BIZ UDPゴシック" w:hAnsi="BIZ UDPゴシック"/>
                                <w:color w:val="000000" w:themeColor="text1"/>
                                <w:sz w:val="22"/>
                              </w:rPr>
                            </w:pPr>
                            <w:r w:rsidRPr="00F944CD">
                              <w:rPr>
                                <w:rFonts w:ascii="BIZ UDPゴシック" w:eastAsia="BIZ UDPゴシック" w:hAnsi="BIZ UDPゴシック" w:hint="eastAsia"/>
                                <w:color w:val="FF0000"/>
                                <w:sz w:val="22"/>
                              </w:rPr>
                              <w:t xml:space="preserve">　</w:t>
                            </w:r>
                            <w:r w:rsidRPr="00404180">
                              <w:rPr>
                                <w:rFonts w:ascii="BIZ UDPゴシック" w:eastAsia="BIZ UDPゴシック" w:hAnsi="BIZ UDPゴシック" w:hint="eastAsia"/>
                                <w:color w:val="000000" w:themeColor="text1"/>
                                <w:sz w:val="16"/>
                              </w:rPr>
                              <w:t>（</w:t>
                            </w:r>
                            <w:r w:rsidRPr="00404180">
                              <w:rPr>
                                <w:rFonts w:ascii="BIZ UDPゴシック" w:eastAsia="BIZ UDPゴシック" w:hAnsi="BIZ UDPゴシック" w:hint="eastAsia"/>
                                <w:color w:val="000000" w:themeColor="text1"/>
                                <w:sz w:val="16"/>
                              </w:rPr>
                              <w:t>※前頁</w:t>
                            </w:r>
                            <w:r w:rsidRPr="00404180">
                              <w:rPr>
                                <w:rFonts w:ascii="BIZ UDPゴシック" w:eastAsia="BIZ UDPゴシック" w:hAnsi="BIZ UDPゴシック"/>
                                <w:color w:val="000000" w:themeColor="text1"/>
                                <w:sz w:val="16"/>
                              </w:rPr>
                              <w:t>の問で「</w:t>
                            </w:r>
                            <w:r w:rsidRPr="00404180">
                              <w:rPr>
                                <w:rFonts w:ascii="BIZ UDPゴシック" w:eastAsia="BIZ UDPゴシック" w:hAnsi="BIZ UDPゴシック" w:hint="eastAsia"/>
                                <w:color w:val="000000" w:themeColor="text1"/>
                                <w:sz w:val="16"/>
                              </w:rPr>
                              <w:t>そう思う</w:t>
                            </w:r>
                            <w:r w:rsidRPr="00404180">
                              <w:rPr>
                                <w:rFonts w:ascii="BIZ UDPゴシック" w:eastAsia="BIZ UDPゴシック" w:hAnsi="BIZ UDPゴシック"/>
                                <w:color w:val="000000" w:themeColor="text1"/>
                                <w:sz w:val="16"/>
                              </w:rPr>
                              <w:t>」・「どちらかといえばそう思う」と</w:t>
                            </w:r>
                            <w:r w:rsidRPr="00404180">
                              <w:rPr>
                                <w:rFonts w:ascii="BIZ UDPゴシック" w:eastAsia="BIZ UDPゴシック" w:hAnsi="BIZ UDPゴシック" w:hint="eastAsia"/>
                                <w:color w:val="000000" w:themeColor="text1"/>
                                <w:sz w:val="16"/>
                              </w:rPr>
                              <w:t>回答した</w:t>
                            </w:r>
                            <w:r w:rsidRPr="00404180">
                              <w:rPr>
                                <w:rFonts w:ascii="BIZ UDPゴシック" w:eastAsia="BIZ UDPゴシック" w:hAnsi="BIZ UDPゴシック"/>
                                <w:color w:val="000000" w:themeColor="text1"/>
                                <w:sz w:val="16"/>
                              </w:rPr>
                              <w:t>方</w:t>
                            </w:r>
                            <w:r w:rsidRPr="00404180">
                              <w:rPr>
                                <w:rFonts w:ascii="BIZ UDPゴシック" w:eastAsia="BIZ UDPゴシック" w:hAnsi="BIZ UDPゴシック" w:hint="eastAsia"/>
                                <w:color w:val="000000" w:themeColor="text1"/>
                                <w:sz w:val="16"/>
                              </w:rPr>
                              <w:t>のみで</w:t>
                            </w:r>
                            <w:r w:rsidRPr="00404180">
                              <w:rPr>
                                <w:rFonts w:ascii="BIZ UDPゴシック" w:eastAsia="BIZ UDPゴシック" w:hAnsi="BIZ UDPゴシック"/>
                                <w:color w:val="000000" w:themeColor="text1"/>
                                <w:sz w:val="16"/>
                              </w:rPr>
                              <w:t>集計</w:t>
                            </w:r>
                            <w:r w:rsidRPr="00404180">
                              <w:rPr>
                                <w:rFonts w:ascii="BIZ UDPゴシック" w:eastAsia="BIZ UDPゴシック" w:hAnsi="BIZ UDPゴシック" w:hint="eastAsia"/>
                                <w:color w:val="000000" w:themeColor="text1"/>
                                <w:sz w:val="16"/>
                              </w:rPr>
                              <w:t>）</w:t>
                            </w:r>
                          </w:p>
                          <w:p w14:paraId="5DF5F9BC" w14:textId="77777777" w:rsidR="009E4323" w:rsidRPr="00F944CD" w:rsidRDefault="009E4323" w:rsidP="007F7713">
                            <w:pPr>
                              <w:rPr>
                                <w:rFonts w:ascii="BIZ UDPゴシック" w:eastAsia="BIZ UDPゴシック" w:hAnsi="BIZ UDPゴシック"/>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5AE2A" id="テキスト ボックス 732" o:spid="_x0000_s1093" type="#_x0000_t202" style="position:absolute;left:0;text-align:left;margin-left:8.6pt;margin-top:5.6pt;width:445.25pt;height:3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" filled="f" stroked="f" strokeweight=".5pt">
                <v:textbox>
                  <w:txbxContent>
                    <w:p w14:paraId="41DAE236" w14:textId="77777777" w:rsidR="009E4323" w:rsidRDefault="009E4323" w:rsidP="00F944CD">
                      <w:pPr>
                        <w:rPr>
                          <w:rFonts w:ascii="BIZ UDPゴシック" w:eastAsia="BIZ UDPゴシック" w:hAnsi="BIZ UDPゴシック"/>
                          <w:sz w:val="22"/>
                        </w:rPr>
                      </w:pPr>
                      <w:r w:rsidRPr="00190FD3">
                        <w:rPr>
                          <w:rFonts w:ascii="BIZ UDPゴシック" w:eastAsia="BIZ UDPゴシック" w:hAnsi="BIZ UDPゴシック"/>
                          <w:sz w:val="22"/>
                        </w:rPr>
                        <w:t>性的マイノリティの方々が生活しやすくなるために必要な対策</w:t>
                      </w:r>
                      <w:r>
                        <w:rPr>
                          <w:rFonts w:ascii="BIZ UDPゴシック" w:eastAsia="BIZ UDPゴシック" w:hAnsi="BIZ UDPゴシック"/>
                          <w:sz w:val="22"/>
                        </w:rPr>
                        <w:t>について</w:t>
                      </w:r>
                    </w:p>
                    <w:p w14:paraId="446E862E" w14:textId="275D2451" w:rsidR="009E4323" w:rsidRPr="00404180" w:rsidRDefault="009E4323" w:rsidP="00F944CD">
                      <w:pPr>
                        <w:jc w:val="right"/>
                        <w:rPr>
                          <w:rFonts w:ascii="BIZ UDPゴシック" w:eastAsia="BIZ UDPゴシック" w:hAnsi="BIZ UDPゴシック"/>
                          <w:color w:val="000000" w:themeColor="text1"/>
                          <w:sz w:val="22"/>
                        </w:rPr>
                      </w:pPr>
                      <w:r w:rsidRPr="00F944CD">
                        <w:rPr>
                          <w:rFonts w:ascii="BIZ UDPゴシック" w:eastAsia="BIZ UDPゴシック" w:hAnsi="BIZ UDPゴシック" w:hint="eastAsia"/>
                          <w:color w:val="FF0000"/>
                          <w:sz w:val="22"/>
                        </w:rPr>
                        <w:t xml:space="preserve">　</w:t>
                      </w:r>
                      <w:r w:rsidRPr="00404180">
                        <w:rPr>
                          <w:rFonts w:ascii="BIZ UDPゴシック" w:eastAsia="BIZ UDPゴシック" w:hAnsi="BIZ UDPゴシック" w:hint="eastAsia"/>
                          <w:color w:val="000000" w:themeColor="text1"/>
                          <w:sz w:val="16"/>
                        </w:rPr>
                        <w:t>（</w:t>
                      </w:r>
                      <w:r w:rsidRPr="00404180">
                        <w:rPr>
                          <w:rFonts w:ascii="BIZ UDPゴシック" w:eastAsia="BIZ UDPゴシック" w:hAnsi="BIZ UDPゴシック" w:hint="eastAsia"/>
                          <w:color w:val="000000" w:themeColor="text1"/>
                          <w:sz w:val="16"/>
                        </w:rPr>
                        <w:t>※前頁</w:t>
                      </w:r>
                      <w:r w:rsidRPr="00404180">
                        <w:rPr>
                          <w:rFonts w:ascii="BIZ UDPゴシック" w:eastAsia="BIZ UDPゴシック" w:hAnsi="BIZ UDPゴシック"/>
                          <w:color w:val="000000" w:themeColor="text1"/>
                          <w:sz w:val="16"/>
                        </w:rPr>
                        <w:t>の問で「</w:t>
                      </w:r>
                      <w:r w:rsidRPr="00404180">
                        <w:rPr>
                          <w:rFonts w:ascii="BIZ UDPゴシック" w:eastAsia="BIZ UDPゴシック" w:hAnsi="BIZ UDPゴシック" w:hint="eastAsia"/>
                          <w:color w:val="000000" w:themeColor="text1"/>
                          <w:sz w:val="16"/>
                        </w:rPr>
                        <w:t>そう思う</w:t>
                      </w:r>
                      <w:r w:rsidRPr="00404180">
                        <w:rPr>
                          <w:rFonts w:ascii="BIZ UDPゴシック" w:eastAsia="BIZ UDPゴシック" w:hAnsi="BIZ UDPゴシック"/>
                          <w:color w:val="000000" w:themeColor="text1"/>
                          <w:sz w:val="16"/>
                        </w:rPr>
                        <w:t>」・「どちらかといえばそう思う」と</w:t>
                      </w:r>
                      <w:r w:rsidRPr="00404180">
                        <w:rPr>
                          <w:rFonts w:ascii="BIZ UDPゴシック" w:eastAsia="BIZ UDPゴシック" w:hAnsi="BIZ UDPゴシック" w:hint="eastAsia"/>
                          <w:color w:val="000000" w:themeColor="text1"/>
                          <w:sz w:val="16"/>
                        </w:rPr>
                        <w:t>回答した</w:t>
                      </w:r>
                      <w:r w:rsidRPr="00404180">
                        <w:rPr>
                          <w:rFonts w:ascii="BIZ UDPゴシック" w:eastAsia="BIZ UDPゴシック" w:hAnsi="BIZ UDPゴシック"/>
                          <w:color w:val="000000" w:themeColor="text1"/>
                          <w:sz w:val="16"/>
                        </w:rPr>
                        <w:t>方</w:t>
                      </w:r>
                      <w:r w:rsidRPr="00404180">
                        <w:rPr>
                          <w:rFonts w:ascii="BIZ UDPゴシック" w:eastAsia="BIZ UDPゴシック" w:hAnsi="BIZ UDPゴシック" w:hint="eastAsia"/>
                          <w:color w:val="000000" w:themeColor="text1"/>
                          <w:sz w:val="16"/>
                        </w:rPr>
                        <w:t>のみで</w:t>
                      </w:r>
                      <w:r w:rsidRPr="00404180">
                        <w:rPr>
                          <w:rFonts w:ascii="BIZ UDPゴシック" w:eastAsia="BIZ UDPゴシック" w:hAnsi="BIZ UDPゴシック"/>
                          <w:color w:val="000000" w:themeColor="text1"/>
                          <w:sz w:val="16"/>
                        </w:rPr>
                        <w:t>集計</w:t>
                      </w:r>
                      <w:r w:rsidRPr="00404180">
                        <w:rPr>
                          <w:rFonts w:ascii="BIZ UDPゴシック" w:eastAsia="BIZ UDPゴシック" w:hAnsi="BIZ UDPゴシック" w:hint="eastAsia"/>
                          <w:color w:val="000000" w:themeColor="text1"/>
                          <w:sz w:val="16"/>
                        </w:rPr>
                        <w:t>）</w:t>
                      </w:r>
                    </w:p>
                    <w:p w14:paraId="5DF5F9BC" w14:textId="77777777" w:rsidR="009E4323" w:rsidRPr="00F944CD" w:rsidRDefault="009E4323" w:rsidP="007F7713">
                      <w:pPr>
                        <w:rPr>
                          <w:rFonts w:ascii="BIZ UDPゴシック" w:eastAsia="BIZ UDPゴシック" w:hAnsi="BIZ UDPゴシック"/>
                          <w:sz w:val="22"/>
                        </w:rPr>
                      </w:pPr>
                    </w:p>
                  </w:txbxContent>
                </v:textbox>
                <w10:wrap anchorx="margin"/>
              </v:shape>
            </w:pict>
          </mc:Fallback>
        </mc:AlternateContent>
      </w:r>
      <w:r w:rsidR="00664CA4" w:rsidRPr="003959C4">
        <w:rPr>
          <w:rFonts w:ascii="BIZ UDPゴシック" w:eastAsia="BIZ UDPゴシック" w:hAnsi="BIZ UDPゴシック"/>
          <w:noProof/>
        </w:rPr>
        <mc:AlternateContent>
          <mc:Choice Requires="wps">
            <w:drawing>
              <wp:anchor distT="0" distB="0" distL="114300" distR="114300" simplePos="0" relativeHeight="251724800" behindDoc="1" locked="0" layoutInCell="1" allowOverlap="1" wp14:anchorId="2AE3C829" wp14:editId="607C7204">
                <wp:simplePos x="0" y="0"/>
                <wp:positionH relativeFrom="margin">
                  <wp:align>right</wp:align>
                </wp:positionH>
                <wp:positionV relativeFrom="paragraph">
                  <wp:posOffset>61471</wp:posOffset>
                </wp:positionV>
                <wp:extent cx="5759450" cy="334645"/>
                <wp:effectExtent l="0" t="0" r="0" b="8255"/>
                <wp:wrapNone/>
                <wp:docPr id="733" name="角丸四角形 733"/>
                <wp:cNvGraphicFramePr/>
                <a:graphic xmlns:a="http://schemas.openxmlformats.org/drawingml/2006/main">
                  <a:graphicData uri="http://schemas.microsoft.com/office/word/2010/wordprocessingShape">
                    <wps:wsp>
                      <wps:cNvSpPr/>
                      <wps:spPr>
                        <a:xfrm>
                          <a:off x="0" y="0"/>
                          <a:ext cx="5759450"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687679" id="角丸四角形 733" o:spid="_x0000_s1026" style="position:absolute;left:0;text-align:left;margin-left:402.3pt;margin-top:4.85pt;width:453.5pt;height:26.35pt;z-index:-25159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" fillcolor="#deeaf6 [660]" stroked="f" strokeweight="1pt">
                <v:stroke joinstyle="miter"/>
                <w10:wrap anchorx="margin"/>
              </v:roundrect>
            </w:pict>
          </mc:Fallback>
        </mc:AlternateContent>
      </w:r>
    </w:p>
    <w:p w14:paraId="58BF0C64" w14:textId="77777777" w:rsidR="00F944CD" w:rsidRPr="007B5F76" w:rsidRDefault="00F944CD" w:rsidP="008E449B">
      <w:pPr>
        <w:widowControl/>
        <w:ind w:firstLineChars="100" w:firstLine="210"/>
        <w:jc w:val="left"/>
        <w:rPr>
          <w:rFonts w:ascii="BIZ UDPゴシック" w:eastAsia="BIZ UDPゴシック" w:hAnsi="BIZ UDPゴシック"/>
          <w:color w:val="000000" w:themeColor="text1"/>
        </w:rPr>
      </w:pPr>
    </w:p>
    <w:p w14:paraId="08308B38" w14:textId="086E6348" w:rsidR="008E449B" w:rsidRPr="00404180" w:rsidRDefault="00190FD3"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性的マ</w:t>
      </w:r>
      <w:r w:rsidR="008E449B" w:rsidRPr="00404180">
        <w:rPr>
          <w:rFonts w:ascii="BIZ UDPゴシック" w:eastAsia="BIZ UDPゴシック" w:hAnsi="BIZ UDPゴシック" w:hint="eastAsia"/>
          <w:color w:val="000000" w:themeColor="text1"/>
        </w:rPr>
        <w:t>イノリティの方々が生活しやすくなるために必要な対策については、</w:t>
      </w:r>
      <w:r w:rsidR="00617CDC" w:rsidRPr="00404180">
        <w:rPr>
          <w:rFonts w:ascii="BIZ UDPゴシック" w:eastAsia="BIZ UDPゴシック" w:hAnsi="BIZ UDPゴシック" w:hint="eastAsia"/>
          <w:color w:val="000000" w:themeColor="text1"/>
        </w:rPr>
        <w:t>全体で</w:t>
      </w:r>
      <w:r w:rsidR="008E449B" w:rsidRPr="00404180">
        <w:rPr>
          <w:rFonts w:ascii="BIZ UDPゴシック" w:eastAsia="BIZ UDPゴシック" w:hAnsi="BIZ UDPゴシック"/>
          <w:color w:val="000000" w:themeColor="text1"/>
        </w:rPr>
        <w:t>「働きやすい環境づくりの</w:t>
      </w:r>
      <w:r w:rsidR="00852841">
        <w:rPr>
          <w:rFonts w:ascii="BIZ UDPゴシック" w:eastAsia="BIZ UDPゴシック" w:hAnsi="BIZ UDPゴシック"/>
          <w:color w:val="000000" w:themeColor="text1"/>
        </w:rPr>
        <w:t>取組み</w:t>
      </w:r>
      <w:r w:rsidR="008E449B" w:rsidRPr="00404180">
        <w:rPr>
          <w:rFonts w:ascii="BIZ UDPゴシック" w:eastAsia="BIZ UDPゴシック" w:hAnsi="BIZ UDPゴシック"/>
          <w:color w:val="000000" w:themeColor="text1"/>
        </w:rPr>
        <w:t>をする」が最も高くなっており、</w:t>
      </w:r>
      <w:r w:rsidR="00F944CD" w:rsidRPr="00404180">
        <w:rPr>
          <w:rFonts w:ascii="BIZ UDPゴシック" w:eastAsia="BIZ UDPゴシック" w:hAnsi="BIZ UDPゴシック"/>
          <w:color w:val="000000" w:themeColor="text1"/>
        </w:rPr>
        <w:t>特に「女性」で</w:t>
      </w:r>
      <w:r w:rsidR="00261BB4">
        <w:rPr>
          <w:rFonts w:ascii="BIZ UDPゴシック" w:eastAsia="BIZ UDPゴシック" w:hAnsi="BIZ UDPゴシック" w:hint="eastAsia"/>
          <w:color w:val="000000" w:themeColor="text1"/>
        </w:rPr>
        <w:t>６０.８</w:t>
      </w:r>
      <w:r w:rsidR="00F944CD" w:rsidRPr="00404180">
        <w:rPr>
          <w:rFonts w:ascii="BIZ UDPゴシック" w:eastAsia="BIZ UDPゴシック" w:hAnsi="BIZ UDPゴシック"/>
          <w:color w:val="000000" w:themeColor="text1"/>
        </w:rPr>
        <w:t>％と</w:t>
      </w:r>
      <w:r w:rsidR="00261BB4">
        <w:rPr>
          <w:rFonts w:ascii="BIZ UDPゴシック" w:eastAsia="BIZ UDPゴシック" w:hAnsi="BIZ UDPゴシック" w:hint="eastAsia"/>
          <w:color w:val="000000" w:themeColor="text1"/>
        </w:rPr>
        <w:t>６</w:t>
      </w:r>
      <w:r w:rsidR="00F944CD" w:rsidRPr="00404180">
        <w:rPr>
          <w:rFonts w:ascii="BIZ UDPゴシック" w:eastAsia="BIZ UDPゴシック" w:hAnsi="BIZ UDPゴシック"/>
          <w:color w:val="000000" w:themeColor="text1"/>
        </w:rPr>
        <w:t>割を占めています。</w:t>
      </w:r>
    </w:p>
    <w:p w14:paraId="7B158EC4" w14:textId="77B5CD83" w:rsidR="00947A49" w:rsidRPr="00404180" w:rsidRDefault="00852841" w:rsidP="00947A49">
      <w:pPr>
        <w:widowControl/>
        <w:jc w:val="left"/>
        <w:rPr>
          <w:rFonts w:ascii="BIZ UDPゴシック" w:eastAsia="BIZ UDPゴシック" w:hAnsi="BIZ UDPゴシック"/>
          <w:color w:val="000000" w:themeColor="text1"/>
        </w:rPr>
      </w:pPr>
      <w:r w:rsidRPr="00852841">
        <w:rPr>
          <w:noProof/>
        </w:rPr>
        <w:drawing>
          <wp:anchor distT="0" distB="0" distL="114300" distR="114300" simplePos="0" relativeHeight="252696576" behindDoc="1" locked="0" layoutInCell="1" allowOverlap="1" wp14:anchorId="78F39AEF" wp14:editId="1C9E3480">
            <wp:simplePos x="0" y="0"/>
            <wp:positionH relativeFrom="margin">
              <wp:align>right</wp:align>
            </wp:positionH>
            <wp:positionV relativeFrom="paragraph">
              <wp:posOffset>5973</wp:posOffset>
            </wp:positionV>
            <wp:extent cx="5759450" cy="5086741"/>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9450" cy="5086741"/>
                    </a:xfrm>
                    <a:prstGeom prst="rect">
                      <a:avLst/>
                    </a:prstGeom>
                    <a:noFill/>
                    <a:ln>
                      <a:noFill/>
                    </a:ln>
                  </pic:spPr>
                </pic:pic>
              </a:graphicData>
            </a:graphic>
          </wp:anchor>
        </w:drawing>
      </w:r>
    </w:p>
    <w:p w14:paraId="342868D1" w14:textId="1792D9AF" w:rsidR="00F944CD" w:rsidRPr="00404180" w:rsidRDefault="00F944CD">
      <w:pPr>
        <w:widowControl/>
        <w:jc w:val="left"/>
        <w:rPr>
          <w:rFonts w:ascii="BIZ UDPゴシック" w:eastAsia="BIZ UDPゴシック" w:hAnsi="BIZ UDPゴシック"/>
          <w:color w:val="000000" w:themeColor="text1"/>
        </w:rPr>
      </w:pPr>
    </w:p>
    <w:p w14:paraId="0D49F0EC" w14:textId="43AE4D22" w:rsidR="00F944CD" w:rsidRPr="00404180" w:rsidRDefault="00E172CA">
      <w:pPr>
        <w:widowControl/>
        <w:jc w:val="left"/>
        <w:rPr>
          <w:rFonts w:ascii="BIZ UDPゴシック" w:eastAsia="BIZ UDPゴシック" w:hAnsi="BIZ UDPゴシック"/>
          <w:color w:val="000000" w:themeColor="text1"/>
        </w:rPr>
      </w:pPr>
      <w:r w:rsidRPr="00404180">
        <w:rPr>
          <w:noProof/>
          <w:color w:val="000000" w:themeColor="text1"/>
        </w:rPr>
        <mc:AlternateContent>
          <mc:Choice Requires="wps">
            <w:drawing>
              <wp:anchor distT="0" distB="0" distL="114300" distR="114300" simplePos="0" relativeHeight="252480512" behindDoc="0" locked="0" layoutInCell="1" allowOverlap="1" wp14:anchorId="269620C0" wp14:editId="53D0A455">
                <wp:simplePos x="0" y="0"/>
                <wp:positionH relativeFrom="column">
                  <wp:posOffset>4436745</wp:posOffset>
                </wp:positionH>
                <wp:positionV relativeFrom="paragraph">
                  <wp:posOffset>168606</wp:posOffset>
                </wp:positionV>
                <wp:extent cx="333375" cy="247650"/>
                <wp:effectExtent l="0" t="0" r="28575" b="19050"/>
                <wp:wrapNone/>
                <wp:docPr id="234" name="円/楕円 234"/>
                <wp:cNvGraphicFramePr/>
                <a:graphic xmlns:a="http://schemas.openxmlformats.org/drawingml/2006/main">
                  <a:graphicData uri="http://schemas.microsoft.com/office/word/2010/wordprocessingShape">
                    <wps:wsp>
                      <wps:cNvSpPr/>
                      <wps:spPr>
                        <a:xfrm>
                          <a:off x="0" y="0"/>
                          <a:ext cx="333375" cy="247650"/>
                        </a:xfrm>
                        <a:prstGeom prst="ellipse">
                          <a:avLst/>
                        </a:prstGeom>
                        <a:noFill/>
                        <a:ln w="12700">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A7623" id="円/楕円 234" o:spid="_x0000_s1026" style="position:absolute;left:0;text-align:left;margin-left:349.35pt;margin-top:13.3pt;width:26.25pt;height:19.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" filled="f" strokecolor="#1f4d78 [1604]" strokeweight="1pt">
                <v:stroke dashstyle="1 1" joinstyle="miter"/>
              </v:oval>
            </w:pict>
          </mc:Fallback>
        </mc:AlternateContent>
      </w:r>
    </w:p>
    <w:p w14:paraId="68AC3CCA" w14:textId="77777777" w:rsidR="00F944CD" w:rsidRPr="00404180" w:rsidRDefault="00F944CD">
      <w:pPr>
        <w:widowControl/>
        <w:jc w:val="left"/>
        <w:rPr>
          <w:rFonts w:ascii="BIZ UDPゴシック" w:eastAsia="BIZ UDPゴシック" w:hAnsi="BIZ UDPゴシック"/>
          <w:color w:val="000000" w:themeColor="text1"/>
        </w:rPr>
      </w:pPr>
    </w:p>
    <w:p w14:paraId="32A4EDEC" w14:textId="77777777" w:rsidR="00F944CD" w:rsidRPr="00404180" w:rsidRDefault="00F944CD">
      <w:pPr>
        <w:widowControl/>
        <w:jc w:val="left"/>
        <w:rPr>
          <w:rFonts w:ascii="BIZ UDPゴシック" w:eastAsia="BIZ UDPゴシック" w:hAnsi="BIZ UDPゴシック"/>
          <w:color w:val="000000" w:themeColor="text1"/>
        </w:rPr>
      </w:pPr>
    </w:p>
    <w:p w14:paraId="7C4836B8" w14:textId="77777777" w:rsidR="00F944CD" w:rsidRPr="00404180" w:rsidRDefault="00F944CD">
      <w:pPr>
        <w:widowControl/>
        <w:jc w:val="left"/>
        <w:rPr>
          <w:rFonts w:ascii="BIZ UDPゴシック" w:eastAsia="BIZ UDPゴシック" w:hAnsi="BIZ UDPゴシック"/>
          <w:color w:val="000000" w:themeColor="text1"/>
        </w:rPr>
      </w:pPr>
    </w:p>
    <w:p w14:paraId="796835B0" w14:textId="77777777" w:rsidR="00F944CD" w:rsidRPr="00404180" w:rsidRDefault="00F944CD">
      <w:pPr>
        <w:widowControl/>
        <w:jc w:val="left"/>
        <w:rPr>
          <w:rFonts w:ascii="BIZ UDPゴシック" w:eastAsia="BIZ UDPゴシック" w:hAnsi="BIZ UDPゴシック"/>
          <w:color w:val="000000" w:themeColor="text1"/>
        </w:rPr>
      </w:pPr>
    </w:p>
    <w:p w14:paraId="2DE0A317" w14:textId="77777777" w:rsidR="00F944CD" w:rsidRPr="00404180" w:rsidRDefault="00F944CD">
      <w:pPr>
        <w:widowControl/>
        <w:jc w:val="left"/>
        <w:rPr>
          <w:rFonts w:ascii="BIZ UDPゴシック" w:eastAsia="BIZ UDPゴシック" w:hAnsi="BIZ UDPゴシック"/>
          <w:color w:val="000000" w:themeColor="text1"/>
        </w:rPr>
      </w:pPr>
    </w:p>
    <w:p w14:paraId="1DDD7077" w14:textId="77777777" w:rsidR="00F944CD" w:rsidRPr="00404180" w:rsidRDefault="00F944CD">
      <w:pPr>
        <w:widowControl/>
        <w:jc w:val="left"/>
        <w:rPr>
          <w:rFonts w:ascii="BIZ UDPゴシック" w:eastAsia="BIZ UDPゴシック" w:hAnsi="BIZ UDPゴシック"/>
          <w:color w:val="000000" w:themeColor="text1"/>
        </w:rPr>
      </w:pPr>
    </w:p>
    <w:p w14:paraId="5330472B" w14:textId="77777777" w:rsidR="00F944CD" w:rsidRPr="00404180" w:rsidRDefault="00F944CD">
      <w:pPr>
        <w:widowControl/>
        <w:jc w:val="left"/>
        <w:rPr>
          <w:rFonts w:ascii="BIZ UDPゴシック" w:eastAsia="BIZ UDPゴシック" w:hAnsi="BIZ UDPゴシック"/>
          <w:color w:val="000000" w:themeColor="text1"/>
        </w:rPr>
      </w:pPr>
    </w:p>
    <w:p w14:paraId="7E271076" w14:textId="77777777" w:rsidR="00F944CD" w:rsidRPr="00404180" w:rsidRDefault="00F944CD">
      <w:pPr>
        <w:widowControl/>
        <w:jc w:val="left"/>
        <w:rPr>
          <w:rFonts w:ascii="BIZ UDPゴシック" w:eastAsia="BIZ UDPゴシック" w:hAnsi="BIZ UDPゴシック"/>
          <w:color w:val="000000" w:themeColor="text1"/>
        </w:rPr>
      </w:pPr>
    </w:p>
    <w:p w14:paraId="3BAF88E3" w14:textId="77777777" w:rsidR="00F944CD" w:rsidRPr="00404180" w:rsidRDefault="00F944CD">
      <w:pPr>
        <w:widowControl/>
        <w:jc w:val="left"/>
        <w:rPr>
          <w:rFonts w:ascii="BIZ UDPゴシック" w:eastAsia="BIZ UDPゴシック" w:hAnsi="BIZ UDPゴシック"/>
          <w:color w:val="000000" w:themeColor="text1"/>
        </w:rPr>
      </w:pPr>
    </w:p>
    <w:p w14:paraId="5823366B" w14:textId="77777777" w:rsidR="00F944CD" w:rsidRPr="00404180" w:rsidRDefault="00F944CD">
      <w:pPr>
        <w:widowControl/>
        <w:jc w:val="left"/>
        <w:rPr>
          <w:rFonts w:ascii="BIZ UDPゴシック" w:eastAsia="BIZ UDPゴシック" w:hAnsi="BIZ UDPゴシック"/>
          <w:color w:val="000000" w:themeColor="text1"/>
        </w:rPr>
      </w:pPr>
    </w:p>
    <w:p w14:paraId="59EB8B6C" w14:textId="77777777" w:rsidR="00F944CD" w:rsidRPr="00404180" w:rsidRDefault="00F944CD">
      <w:pPr>
        <w:widowControl/>
        <w:jc w:val="left"/>
        <w:rPr>
          <w:rFonts w:ascii="BIZ UDPゴシック" w:eastAsia="BIZ UDPゴシック" w:hAnsi="BIZ UDPゴシック"/>
          <w:color w:val="000000" w:themeColor="text1"/>
        </w:rPr>
      </w:pPr>
    </w:p>
    <w:p w14:paraId="3C50A54C" w14:textId="77777777" w:rsidR="00F944CD" w:rsidRPr="00404180" w:rsidRDefault="00F944CD">
      <w:pPr>
        <w:widowControl/>
        <w:jc w:val="left"/>
        <w:rPr>
          <w:rFonts w:ascii="BIZ UDPゴシック" w:eastAsia="BIZ UDPゴシック" w:hAnsi="BIZ UDPゴシック"/>
          <w:color w:val="000000" w:themeColor="text1"/>
        </w:rPr>
      </w:pPr>
    </w:p>
    <w:p w14:paraId="7CE22022" w14:textId="7D058B1D" w:rsidR="00F944CD" w:rsidRPr="00404180" w:rsidRDefault="00F944CD">
      <w:pPr>
        <w:widowControl/>
        <w:jc w:val="left"/>
        <w:rPr>
          <w:rFonts w:ascii="BIZ UDPゴシック" w:eastAsia="BIZ UDPゴシック" w:hAnsi="BIZ UDPゴシック"/>
          <w:color w:val="000000" w:themeColor="text1"/>
        </w:rPr>
      </w:pPr>
    </w:p>
    <w:p w14:paraId="09F7BC27" w14:textId="2330B828" w:rsidR="00F944CD" w:rsidRPr="00404180" w:rsidRDefault="00F944CD">
      <w:pPr>
        <w:widowControl/>
        <w:jc w:val="left"/>
        <w:rPr>
          <w:rFonts w:ascii="BIZ UDPゴシック" w:eastAsia="BIZ UDPゴシック" w:hAnsi="BIZ UDPゴシック"/>
          <w:color w:val="000000" w:themeColor="text1"/>
        </w:rPr>
      </w:pPr>
    </w:p>
    <w:p w14:paraId="29E68BD4" w14:textId="02ECA05D" w:rsidR="00F944CD" w:rsidRPr="00404180" w:rsidRDefault="00F944CD">
      <w:pPr>
        <w:widowControl/>
        <w:jc w:val="left"/>
        <w:rPr>
          <w:rFonts w:ascii="BIZ UDPゴシック" w:eastAsia="BIZ UDPゴシック" w:hAnsi="BIZ UDPゴシック"/>
          <w:color w:val="000000" w:themeColor="text1"/>
        </w:rPr>
      </w:pPr>
    </w:p>
    <w:p w14:paraId="08E3A274" w14:textId="4AD0C6C8" w:rsidR="00F944CD" w:rsidRPr="00404180" w:rsidRDefault="00B421E9">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b/>
          <w:noProof/>
          <w:color w:val="000000" w:themeColor="text1"/>
        </w:rPr>
        <mc:AlternateContent>
          <mc:Choice Requires="wps">
            <w:drawing>
              <wp:anchor distT="0" distB="0" distL="114300" distR="114300" simplePos="0" relativeHeight="252616704" behindDoc="0" locked="0" layoutInCell="1" allowOverlap="1" wp14:anchorId="7EDB013A" wp14:editId="38A54796">
                <wp:simplePos x="0" y="0"/>
                <wp:positionH relativeFrom="column">
                  <wp:posOffset>3843021</wp:posOffset>
                </wp:positionH>
                <wp:positionV relativeFrom="paragraph">
                  <wp:posOffset>101600</wp:posOffset>
                </wp:positionV>
                <wp:extent cx="1207770" cy="656590"/>
                <wp:effectExtent l="0" t="0" r="11430" b="10160"/>
                <wp:wrapNone/>
                <wp:docPr id="116" name="正方形/長方形 116"/>
                <wp:cNvGraphicFramePr/>
                <a:graphic xmlns:a="http://schemas.openxmlformats.org/drawingml/2006/main">
                  <a:graphicData uri="http://schemas.microsoft.com/office/word/2010/wordprocessingShape">
                    <wps:wsp>
                      <wps:cNvSpPr/>
                      <wps:spPr>
                        <a:xfrm>
                          <a:off x="0" y="0"/>
                          <a:ext cx="1207770" cy="656590"/>
                        </a:xfrm>
                        <a:prstGeom prst="rect">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E0B70" id="正方形/長方形 116" o:spid="_x0000_s1026" style="position:absolute;left:0;text-align:left;margin-left:302.6pt;margin-top:8pt;width:95.1pt;height:51.7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" filled="f" strokecolor="gray [1629]"/>
            </w:pict>
          </mc:Fallback>
        </mc:AlternateContent>
      </w: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74720" behindDoc="0" locked="0" layoutInCell="1" allowOverlap="1" wp14:anchorId="26D4E8D2" wp14:editId="278C7293">
                <wp:simplePos x="0" y="0"/>
                <wp:positionH relativeFrom="rightMargin">
                  <wp:posOffset>-1755775</wp:posOffset>
                </wp:positionH>
                <wp:positionV relativeFrom="paragraph">
                  <wp:posOffset>157173</wp:posOffset>
                </wp:positionV>
                <wp:extent cx="244475" cy="121920"/>
                <wp:effectExtent l="0" t="0" r="22225" b="11430"/>
                <wp:wrapNone/>
                <wp:docPr id="249" name="正方形/長方形 249"/>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20248" id="正方形/長方形 249" o:spid="_x0000_s1026" style="position:absolute;left:0;text-align:left;margin-left:-138.25pt;margin-top:12.4pt;width:19.25pt;height:9.6pt;z-index:2525747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" fillcolor="#5b9bd5 [3204]" strokecolor="#1f4d78 [1604]">
                <w10:wrap anchorx="margin"/>
              </v:rect>
            </w:pict>
          </mc:Fallback>
        </mc:AlternateContent>
      </w:r>
    </w:p>
    <w:p w14:paraId="1FDBE7FA" w14:textId="1B72C255" w:rsidR="00F944CD" w:rsidRPr="00404180" w:rsidRDefault="00B421E9">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75744" behindDoc="0" locked="0" layoutInCell="1" allowOverlap="1" wp14:anchorId="50964F02" wp14:editId="203E0F6A">
                <wp:simplePos x="0" y="0"/>
                <wp:positionH relativeFrom="rightMargin">
                  <wp:posOffset>-1755140</wp:posOffset>
                </wp:positionH>
                <wp:positionV relativeFrom="paragraph">
                  <wp:posOffset>134313</wp:posOffset>
                </wp:positionV>
                <wp:extent cx="244475" cy="121920"/>
                <wp:effectExtent l="0" t="0" r="22225" b="11430"/>
                <wp:wrapNone/>
                <wp:docPr id="254" name="正方形/長方形 254"/>
                <wp:cNvGraphicFramePr/>
                <a:graphic xmlns:a="http://schemas.openxmlformats.org/drawingml/2006/main">
                  <a:graphicData uri="http://schemas.microsoft.com/office/word/2010/wordprocessingShape">
                    <wps:wsp>
                      <wps:cNvSpPr/>
                      <wps:spPr>
                        <a:xfrm>
                          <a:off x="0" y="0"/>
                          <a:ext cx="244475" cy="12192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9968E" id="正方形/長方形 254" o:spid="_x0000_s1026" style="position:absolute;left:0;text-align:left;margin-left:-138.2pt;margin-top:10.6pt;width:19.25pt;height:9.6pt;z-index:2525757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" fillcolor="#5b9bd5 [3204]" strokecolor="#1f4d78 [1604]">
                <v:fill r:id="rId44" o:title="" color2="white [3212]" type="pattern"/>
                <w10:wrap anchorx="margin"/>
              </v:rect>
            </w:pict>
          </mc:Fallback>
        </mc:AlternateContent>
      </w:r>
    </w:p>
    <w:p w14:paraId="7FF9EB1F" w14:textId="63EA07D9" w:rsidR="00F944CD" w:rsidRPr="00404180" w:rsidRDefault="00B421E9">
      <w:pPr>
        <w:widowControl/>
        <w:jc w:val="left"/>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576768" behindDoc="0" locked="0" layoutInCell="1" allowOverlap="1" wp14:anchorId="12239E81" wp14:editId="3F7852BF">
                <wp:simplePos x="0" y="0"/>
                <wp:positionH relativeFrom="rightMargin">
                  <wp:posOffset>-1755775</wp:posOffset>
                </wp:positionH>
                <wp:positionV relativeFrom="paragraph">
                  <wp:posOffset>111432</wp:posOffset>
                </wp:positionV>
                <wp:extent cx="244475" cy="121920"/>
                <wp:effectExtent l="0" t="0" r="22225" b="11430"/>
                <wp:wrapNone/>
                <wp:docPr id="32" name="正方形/長方形 32"/>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2B81CA" id="正方形/長方形 32" o:spid="_x0000_s1026" style="position:absolute;left:0;text-align:left;margin-left:-138.25pt;margin-top:8.75pt;width:19.25pt;height:9.6pt;z-index:2525767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" fillcolor="#deeaf6 [660]" strokecolor="#1f4d78 [1604]">
                <w10:wrap anchorx="margin"/>
              </v:rect>
            </w:pict>
          </mc:Fallback>
        </mc:AlternateContent>
      </w:r>
    </w:p>
    <w:p w14:paraId="31BE04FD" w14:textId="77777777" w:rsidR="00F944CD" w:rsidRPr="00404180" w:rsidRDefault="00F944CD">
      <w:pPr>
        <w:widowControl/>
        <w:jc w:val="left"/>
        <w:rPr>
          <w:rFonts w:ascii="BIZ UDPゴシック" w:eastAsia="BIZ UDPゴシック" w:hAnsi="BIZ UDPゴシック"/>
          <w:color w:val="000000" w:themeColor="text1"/>
        </w:rPr>
      </w:pPr>
    </w:p>
    <w:p w14:paraId="590D8E48" w14:textId="77777777" w:rsidR="00F944CD" w:rsidRPr="00404180" w:rsidRDefault="00F944CD">
      <w:pPr>
        <w:widowControl/>
        <w:jc w:val="left"/>
        <w:rPr>
          <w:rFonts w:ascii="BIZ UDPゴシック" w:eastAsia="BIZ UDPゴシック" w:hAnsi="BIZ UDPゴシック"/>
          <w:color w:val="000000" w:themeColor="text1"/>
        </w:rPr>
      </w:pPr>
    </w:p>
    <w:p w14:paraId="72657028" w14:textId="437C7872" w:rsidR="00190FD3" w:rsidRPr="00404180" w:rsidRDefault="000F5728">
      <w:pPr>
        <w:widowControl/>
        <w:jc w:val="left"/>
        <w:rPr>
          <w:rFonts w:ascii="BIZ UDPゴシック" w:eastAsia="BIZ UDPゴシック" w:hAnsi="BIZ UDPゴシック"/>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038144" behindDoc="0" locked="0" layoutInCell="1" allowOverlap="1" wp14:anchorId="30D8C5BC" wp14:editId="1F06E544">
                <wp:simplePos x="0" y="0"/>
                <wp:positionH relativeFrom="margin">
                  <wp:posOffset>79375</wp:posOffset>
                </wp:positionH>
                <wp:positionV relativeFrom="paragraph">
                  <wp:posOffset>281940</wp:posOffset>
                </wp:positionV>
                <wp:extent cx="5600700" cy="1779270"/>
                <wp:effectExtent l="0" t="0" r="0" b="0"/>
                <wp:wrapNone/>
                <wp:docPr id="40" name="テキスト ボックス 40"/>
                <wp:cNvGraphicFramePr/>
                <a:graphic xmlns:a="http://schemas.openxmlformats.org/drawingml/2006/main">
                  <a:graphicData uri="http://schemas.microsoft.com/office/word/2010/wordprocessingShape">
                    <wps:wsp>
                      <wps:cNvSpPr txBox="1"/>
                      <wps:spPr>
                        <a:xfrm>
                          <a:off x="0" y="0"/>
                          <a:ext cx="5600700" cy="1779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BE5C8" w14:textId="33AEB109" w:rsidR="009E4323" w:rsidRPr="00404180" w:rsidRDefault="009E4323" w:rsidP="00BE13FE">
                            <w:pPr>
                              <w:ind w:leftChars="100" w:left="420" w:rightChars="100" w:right="210" w:hangingChars="100" w:hanging="210"/>
                              <w:rPr>
                                <w:rFonts w:ascii="UD デジタル 教科書体 N-R" w:eastAsia="UD デジタル 教科書体 N-R"/>
                                <w:color w:val="000000" w:themeColor="text1"/>
                              </w:rPr>
                            </w:pPr>
                            <w:r>
                              <w:rPr>
                                <w:rFonts w:ascii="UD デジタル 教科書体 N-R" w:eastAsia="UD デジタル 教科書体 N-R"/>
                              </w:rPr>
                              <w:t>・</w:t>
                            </w:r>
                            <w:r w:rsidRPr="009B4D5F">
                              <w:rPr>
                                <w:rFonts w:ascii="BIZ UDPゴシック" w:eastAsia="BIZ UDPゴシック" w:hAnsi="BIZ UDPゴシック" w:hint="eastAsia"/>
                              </w:rPr>
                              <w:t>若年層</w:t>
                            </w:r>
                            <w:r w:rsidRPr="009B4D5F">
                              <w:rPr>
                                <w:rFonts w:ascii="BIZ UDPゴシック" w:eastAsia="BIZ UDPゴシック" w:hAnsi="BIZ UDPゴシック"/>
                              </w:rPr>
                              <w:t>で</w:t>
                            </w:r>
                            <w:r w:rsidRPr="00404180">
                              <w:rPr>
                                <w:rFonts w:ascii="BIZ UDPゴシック" w:eastAsia="BIZ UDPゴシック" w:hAnsi="BIZ UDPゴシック"/>
                                <w:color w:val="000000" w:themeColor="text1"/>
                              </w:rPr>
                              <w:t>は</w:t>
                            </w:r>
                            <w:r w:rsidRPr="00404180">
                              <w:rPr>
                                <w:rFonts w:ascii="BIZ UDPゴシック" w:eastAsia="BIZ UDPゴシック" w:hAnsi="BIZ UDPゴシック" w:hint="eastAsia"/>
                                <w:color w:val="000000" w:themeColor="text1"/>
                              </w:rPr>
                              <w:t>性的マイノリティ</w:t>
                            </w:r>
                            <w:r w:rsidRPr="00404180">
                              <w:rPr>
                                <w:rFonts w:ascii="BIZ UDPゴシック" w:eastAsia="BIZ UDPゴシック" w:hAnsi="BIZ UDPゴシック"/>
                                <w:color w:val="000000" w:themeColor="text1"/>
                              </w:rPr>
                              <w:t>に関する用語の認知度が比較的高いですが、</w:t>
                            </w:r>
                            <w:r w:rsidRPr="00404180">
                              <w:rPr>
                                <w:rFonts w:ascii="BIZ UDPゴシック" w:eastAsia="BIZ UDPゴシック" w:hAnsi="BIZ UDPゴシック" w:hint="eastAsia"/>
                                <w:color w:val="000000" w:themeColor="text1"/>
                              </w:rPr>
                              <w:t>特に</w:t>
                            </w:r>
                            <w:r w:rsidRPr="00404180">
                              <w:rPr>
                                <w:rFonts w:ascii="BIZ UDPゴシック" w:eastAsia="BIZ UDPゴシック" w:hAnsi="BIZ UDPゴシック"/>
                                <w:color w:val="000000" w:themeColor="text1"/>
                              </w:rPr>
                              <w:t>高齢者層で</w:t>
                            </w:r>
                            <w:r w:rsidRPr="00404180">
                              <w:rPr>
                                <w:rFonts w:ascii="BIZ UDPゴシック" w:eastAsia="BIZ UDPゴシック" w:hAnsi="BIZ UDPゴシック" w:hint="eastAsia"/>
                                <w:color w:val="000000" w:themeColor="text1"/>
                              </w:rPr>
                              <w:t>認知度</w:t>
                            </w:r>
                            <w:r w:rsidRPr="00404180">
                              <w:rPr>
                                <w:rFonts w:ascii="BIZ UDPゴシック" w:eastAsia="BIZ UDPゴシック" w:hAnsi="BIZ UDPゴシック"/>
                                <w:color w:val="000000" w:themeColor="text1"/>
                              </w:rPr>
                              <w:t>が低くなっています。</w:t>
                            </w:r>
                          </w:p>
                          <w:p w14:paraId="3B7AF8B5" w14:textId="77777777" w:rsidR="009E4323" w:rsidRPr="00404180" w:rsidRDefault="009E4323" w:rsidP="00115CDB">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各年代層</w:t>
                            </w:r>
                            <w:r w:rsidRPr="00404180">
                              <w:rPr>
                                <w:rFonts w:ascii="BIZ UDPゴシック" w:eastAsia="BIZ UDPゴシック" w:hAnsi="BIZ UDPゴシック"/>
                                <w:color w:val="000000" w:themeColor="text1"/>
                              </w:rPr>
                              <w:t>に応じた</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効果的な啓発</w:t>
                            </w:r>
                            <w:r w:rsidRPr="00404180">
                              <w:rPr>
                                <w:rFonts w:ascii="BIZ UDPゴシック" w:eastAsia="BIZ UDPゴシック" w:hAnsi="BIZ UDPゴシック" w:hint="eastAsia"/>
                                <w:color w:val="000000" w:themeColor="text1"/>
                              </w:rPr>
                              <w:t>手法</w:t>
                            </w:r>
                            <w:r w:rsidRPr="00404180">
                              <w:rPr>
                                <w:rFonts w:ascii="BIZ UDPゴシック" w:eastAsia="BIZ UDPゴシック" w:hAnsi="BIZ UDPゴシック"/>
                                <w:color w:val="000000" w:themeColor="text1"/>
                              </w:rPr>
                              <w:t>・啓発内容の検討を行う</w:t>
                            </w:r>
                            <w:r w:rsidRPr="00404180">
                              <w:rPr>
                                <w:rFonts w:ascii="BIZ UDPゴシック" w:eastAsia="BIZ UDPゴシック" w:hAnsi="BIZ UDPゴシック" w:hint="eastAsia"/>
                                <w:color w:val="000000" w:themeColor="text1"/>
                              </w:rPr>
                              <w:t>必要があります</w:t>
                            </w:r>
                            <w:r w:rsidRPr="00404180">
                              <w:rPr>
                                <w:rFonts w:ascii="BIZ UDPゴシック" w:eastAsia="BIZ UDPゴシック" w:hAnsi="BIZ UDPゴシック"/>
                                <w:color w:val="000000" w:themeColor="text1"/>
                              </w:rPr>
                              <w:t>。</w:t>
                            </w:r>
                          </w:p>
                          <w:p w14:paraId="77A4036E" w14:textId="4FF1D1F1" w:rsidR="009E4323" w:rsidRPr="00404180" w:rsidRDefault="009E4323" w:rsidP="00115CDB">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color w:val="000000" w:themeColor="text1"/>
                              </w:rPr>
                              <w:t>性的マイノリティの方々</w:t>
                            </w:r>
                            <w:r w:rsidRPr="00404180">
                              <w:rPr>
                                <w:rFonts w:ascii="BIZ UDPゴシック" w:eastAsia="BIZ UDPゴシック" w:hAnsi="BIZ UDPゴシック" w:hint="eastAsia"/>
                                <w:color w:val="000000" w:themeColor="text1"/>
                              </w:rPr>
                              <w:t>に</w:t>
                            </w:r>
                            <w:r w:rsidRPr="00404180">
                              <w:rPr>
                                <w:rFonts w:ascii="BIZ UDPゴシック" w:eastAsia="BIZ UDPゴシック" w:hAnsi="BIZ UDPゴシック"/>
                                <w:color w:val="000000" w:themeColor="text1"/>
                              </w:rPr>
                              <w:t>とって生活しづらい</w:t>
                            </w:r>
                            <w:r w:rsidRPr="00404180">
                              <w:rPr>
                                <w:rFonts w:ascii="BIZ UDPゴシック" w:eastAsia="BIZ UDPゴシック" w:hAnsi="BIZ UDPゴシック" w:hint="eastAsia"/>
                                <w:color w:val="000000" w:themeColor="text1"/>
                              </w:rPr>
                              <w:t>社会</w:t>
                            </w:r>
                            <w:r w:rsidRPr="00404180">
                              <w:rPr>
                                <w:rFonts w:ascii="BIZ UDPゴシック" w:eastAsia="BIZ UDPゴシック" w:hAnsi="BIZ UDPゴシック"/>
                                <w:color w:val="000000" w:themeColor="text1"/>
                              </w:rPr>
                              <w:t>であるか</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については</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女性」の「</w:t>
                            </w:r>
                            <w:r>
                              <w:rPr>
                                <w:rFonts w:ascii="BIZ UDPゴシック" w:eastAsia="BIZ UDPゴシック" w:hAnsi="BIZ UDPゴシック"/>
                                <w:color w:val="000000" w:themeColor="text1"/>
                              </w:rPr>
                              <w:t>１０～２０</w:t>
                            </w:r>
                            <w:r w:rsidRPr="00404180">
                              <w:rPr>
                                <w:rFonts w:ascii="BIZ UDPゴシック" w:eastAsia="BIZ UDPゴシック" w:hAnsi="BIZ UDPゴシック"/>
                                <w:color w:val="000000" w:themeColor="text1"/>
                              </w:rPr>
                              <w:t>歳代」で</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そう思う</w:t>
                            </w:r>
                            <w:r w:rsidRPr="00404180">
                              <w:rPr>
                                <w:rFonts w:ascii="BIZ UDPゴシック" w:eastAsia="BIZ UDPゴシック" w:hAnsi="BIZ UDPゴシック" w:hint="eastAsia"/>
                                <w:color w:val="000000" w:themeColor="text1"/>
                              </w:rPr>
                              <w:t>』の</w:t>
                            </w:r>
                            <w:r w:rsidRPr="00404180">
                              <w:rPr>
                                <w:rFonts w:ascii="BIZ UDPゴシック" w:eastAsia="BIZ UDPゴシック" w:hAnsi="BIZ UDPゴシック"/>
                                <w:color w:val="000000" w:themeColor="text1"/>
                              </w:rPr>
                              <w:t>割合が</w:t>
                            </w:r>
                            <w:r>
                              <w:rPr>
                                <w:rFonts w:ascii="BIZ UDPゴシック" w:eastAsia="BIZ UDPゴシック" w:hAnsi="BIZ UDPゴシック"/>
                                <w:color w:val="000000" w:themeColor="text1"/>
                              </w:rPr>
                              <w:t>９</w:t>
                            </w:r>
                            <w:r w:rsidRPr="00404180">
                              <w:rPr>
                                <w:rFonts w:ascii="BIZ UDPゴシック" w:eastAsia="BIZ UDPゴシック" w:hAnsi="BIZ UDPゴシック" w:hint="eastAsia"/>
                                <w:color w:val="000000" w:themeColor="text1"/>
                              </w:rPr>
                              <w:t>割近くを</w:t>
                            </w:r>
                            <w:r w:rsidRPr="00404180">
                              <w:rPr>
                                <w:rFonts w:ascii="BIZ UDPゴシック" w:eastAsia="BIZ UDPゴシック" w:hAnsi="BIZ UDPゴシック"/>
                                <w:color w:val="000000" w:themeColor="text1"/>
                              </w:rPr>
                              <w:t>占めています。</w:t>
                            </w:r>
                          </w:p>
                          <w:p w14:paraId="6A247E55" w14:textId="77777777" w:rsidR="009E4323" w:rsidRPr="00F918A5" w:rsidRDefault="009E4323" w:rsidP="00115CDB">
                            <w:pPr>
                              <w:ind w:leftChars="100" w:left="420" w:rightChars="100" w:right="210" w:hangingChars="100" w:hanging="210"/>
                              <w:rPr>
                                <w:rFonts w:ascii="UD デジタル 教科書体 N-R" w:eastAsia="UD デジタル 教科書体 N-R"/>
                              </w:rPr>
                            </w:pPr>
                            <w:r>
                              <w:rPr>
                                <w:rFonts w:ascii="UD デジタル 教科書体 N-R" w:eastAsia="UD デジタル 教科書体 N-R" w:hint="eastAsia"/>
                              </w:rPr>
                              <w:t>☞</w:t>
                            </w:r>
                            <w:r w:rsidRPr="009B4D5F">
                              <w:rPr>
                                <w:rFonts w:ascii="BIZ UDPゴシック" w:eastAsia="BIZ UDPゴシック" w:hAnsi="BIZ UDPゴシック" w:hint="eastAsia"/>
                              </w:rPr>
                              <w:t>性的マイノリティの方々</w:t>
                            </w:r>
                            <w:r w:rsidRPr="009B4D5F">
                              <w:rPr>
                                <w:rFonts w:ascii="BIZ UDPゴシック" w:eastAsia="BIZ UDPゴシック" w:hAnsi="BIZ UDPゴシック"/>
                              </w:rPr>
                              <w:t>が生活しやすい社会</w:t>
                            </w:r>
                            <w:r w:rsidRPr="009B4D5F">
                              <w:rPr>
                                <w:rFonts w:ascii="BIZ UDPゴシック" w:eastAsia="BIZ UDPゴシック" w:hAnsi="BIZ UDPゴシック" w:hint="eastAsia"/>
                              </w:rPr>
                              <w:t>に向け</w:t>
                            </w:r>
                            <w:r w:rsidRPr="009B4D5F">
                              <w:rPr>
                                <w:rFonts w:ascii="BIZ UDPゴシック" w:eastAsia="BIZ UDPゴシック" w:hAnsi="BIZ UDPゴシック"/>
                              </w:rPr>
                              <w:t>、</w:t>
                            </w:r>
                            <w:r w:rsidRPr="009B4D5F">
                              <w:rPr>
                                <w:rFonts w:ascii="BIZ UDPゴシック" w:eastAsia="BIZ UDPゴシック" w:hAnsi="BIZ UDPゴシック" w:hint="eastAsia"/>
                              </w:rPr>
                              <w:t>働きやすい環境づくり、教育現場への</w:t>
                            </w:r>
                            <w:r w:rsidRPr="009B4D5F">
                              <w:rPr>
                                <w:rFonts w:ascii="BIZ UDPゴシック" w:eastAsia="BIZ UDPゴシック" w:hAnsi="BIZ UDPゴシック"/>
                              </w:rPr>
                              <w:t>研修、</w:t>
                            </w:r>
                            <w:r w:rsidRPr="009B4D5F">
                              <w:rPr>
                                <w:rFonts w:ascii="BIZ UDPゴシック" w:eastAsia="BIZ UDPゴシック" w:hAnsi="BIZ UDPゴシック" w:hint="eastAsia"/>
                              </w:rPr>
                              <w:t>相談窓口</w:t>
                            </w:r>
                            <w:r w:rsidRPr="009B4D5F">
                              <w:rPr>
                                <w:rFonts w:ascii="BIZ UDPゴシック" w:eastAsia="BIZ UDPゴシック" w:hAnsi="BIZ UDPゴシック"/>
                              </w:rPr>
                              <w:t>の</w:t>
                            </w:r>
                            <w:r w:rsidRPr="009B4D5F">
                              <w:rPr>
                                <w:rFonts w:ascii="BIZ UDPゴシック" w:eastAsia="BIZ UDPゴシック" w:hAnsi="BIZ UDPゴシック" w:hint="eastAsia"/>
                              </w:rPr>
                              <w:t>充実</w:t>
                            </w:r>
                            <w:r w:rsidRPr="009B4D5F">
                              <w:rPr>
                                <w:rFonts w:ascii="BIZ UDPゴシック" w:eastAsia="BIZ UDPゴシック" w:hAnsi="BIZ UDPゴシック"/>
                              </w:rPr>
                              <w:t>・周知</w:t>
                            </w:r>
                            <w:r w:rsidRPr="009B4D5F">
                              <w:rPr>
                                <w:rFonts w:ascii="BIZ UDPゴシック" w:eastAsia="BIZ UDPゴシック" w:hAnsi="BIZ UDPゴシック" w:hint="eastAsia"/>
                              </w:rPr>
                              <w:t>等</w:t>
                            </w:r>
                            <w:r w:rsidRPr="009B4D5F">
                              <w:rPr>
                                <w:rFonts w:ascii="BIZ UDPゴシック" w:eastAsia="BIZ UDPゴシック" w:hAnsi="BIZ UDPゴシック"/>
                              </w:rPr>
                              <w:t>に努めていくことが重要です。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8C5BC" id="テキスト ボックス 40" o:spid="_x0000_s1094" type="#_x0000_t202" style="position:absolute;margin-left:6.25pt;margin-top:22.2pt;width:441pt;height:140.1pt;z-index:25203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" filled="f" stroked="f" strokeweight=".5pt">
                <v:textbox>
                  <w:txbxContent>
                    <w:p w14:paraId="380BE5C8" w14:textId="33AEB109" w:rsidR="009E4323" w:rsidRPr="00404180" w:rsidRDefault="009E4323" w:rsidP="00BE13FE">
                      <w:pPr>
                        <w:ind w:leftChars="100" w:left="420" w:rightChars="100" w:right="210" w:hangingChars="100" w:hanging="210"/>
                        <w:rPr>
                          <w:rFonts w:ascii="UD デジタル 教科書体 N-R" w:eastAsia="UD デジタル 教科書体 N-R"/>
                          <w:color w:val="000000" w:themeColor="text1"/>
                        </w:rPr>
                      </w:pPr>
                      <w:r>
                        <w:rPr>
                          <w:rFonts w:ascii="UD デジタル 教科書体 N-R" w:eastAsia="UD デジタル 教科書体 N-R"/>
                        </w:rPr>
                        <w:t>・</w:t>
                      </w:r>
                      <w:r w:rsidRPr="009B4D5F">
                        <w:rPr>
                          <w:rFonts w:ascii="BIZ UDPゴシック" w:eastAsia="BIZ UDPゴシック" w:hAnsi="BIZ UDPゴシック" w:hint="eastAsia"/>
                        </w:rPr>
                        <w:t>若年層</w:t>
                      </w:r>
                      <w:r w:rsidRPr="009B4D5F">
                        <w:rPr>
                          <w:rFonts w:ascii="BIZ UDPゴシック" w:eastAsia="BIZ UDPゴシック" w:hAnsi="BIZ UDPゴシック"/>
                        </w:rPr>
                        <w:t>で</w:t>
                      </w:r>
                      <w:r w:rsidRPr="00404180">
                        <w:rPr>
                          <w:rFonts w:ascii="BIZ UDPゴシック" w:eastAsia="BIZ UDPゴシック" w:hAnsi="BIZ UDPゴシック"/>
                          <w:color w:val="000000" w:themeColor="text1"/>
                        </w:rPr>
                        <w:t>は</w:t>
                      </w:r>
                      <w:r w:rsidRPr="00404180">
                        <w:rPr>
                          <w:rFonts w:ascii="BIZ UDPゴシック" w:eastAsia="BIZ UDPゴシック" w:hAnsi="BIZ UDPゴシック" w:hint="eastAsia"/>
                          <w:color w:val="000000" w:themeColor="text1"/>
                        </w:rPr>
                        <w:t>性的マイノリティ</w:t>
                      </w:r>
                      <w:r w:rsidRPr="00404180">
                        <w:rPr>
                          <w:rFonts w:ascii="BIZ UDPゴシック" w:eastAsia="BIZ UDPゴシック" w:hAnsi="BIZ UDPゴシック"/>
                          <w:color w:val="000000" w:themeColor="text1"/>
                        </w:rPr>
                        <w:t>に関する用語の認知度が比較的高いですが、</w:t>
                      </w:r>
                      <w:r w:rsidRPr="00404180">
                        <w:rPr>
                          <w:rFonts w:ascii="BIZ UDPゴシック" w:eastAsia="BIZ UDPゴシック" w:hAnsi="BIZ UDPゴシック" w:hint="eastAsia"/>
                          <w:color w:val="000000" w:themeColor="text1"/>
                        </w:rPr>
                        <w:t>特に</w:t>
                      </w:r>
                      <w:r w:rsidRPr="00404180">
                        <w:rPr>
                          <w:rFonts w:ascii="BIZ UDPゴシック" w:eastAsia="BIZ UDPゴシック" w:hAnsi="BIZ UDPゴシック"/>
                          <w:color w:val="000000" w:themeColor="text1"/>
                        </w:rPr>
                        <w:t>高齢者層で</w:t>
                      </w:r>
                      <w:r w:rsidRPr="00404180">
                        <w:rPr>
                          <w:rFonts w:ascii="BIZ UDPゴシック" w:eastAsia="BIZ UDPゴシック" w:hAnsi="BIZ UDPゴシック" w:hint="eastAsia"/>
                          <w:color w:val="000000" w:themeColor="text1"/>
                        </w:rPr>
                        <w:t>認知度</w:t>
                      </w:r>
                      <w:r w:rsidRPr="00404180">
                        <w:rPr>
                          <w:rFonts w:ascii="BIZ UDPゴシック" w:eastAsia="BIZ UDPゴシック" w:hAnsi="BIZ UDPゴシック"/>
                          <w:color w:val="000000" w:themeColor="text1"/>
                        </w:rPr>
                        <w:t>が低くなっています。</w:t>
                      </w:r>
                    </w:p>
                    <w:p w14:paraId="3B7AF8B5" w14:textId="77777777" w:rsidR="009E4323" w:rsidRPr="00404180" w:rsidRDefault="009E4323" w:rsidP="00115CDB">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各年代層</w:t>
                      </w:r>
                      <w:r w:rsidRPr="00404180">
                        <w:rPr>
                          <w:rFonts w:ascii="BIZ UDPゴシック" w:eastAsia="BIZ UDPゴシック" w:hAnsi="BIZ UDPゴシック"/>
                          <w:color w:val="000000" w:themeColor="text1"/>
                        </w:rPr>
                        <w:t>に応じた</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効果的な啓発</w:t>
                      </w:r>
                      <w:r w:rsidRPr="00404180">
                        <w:rPr>
                          <w:rFonts w:ascii="BIZ UDPゴシック" w:eastAsia="BIZ UDPゴシック" w:hAnsi="BIZ UDPゴシック" w:hint="eastAsia"/>
                          <w:color w:val="000000" w:themeColor="text1"/>
                        </w:rPr>
                        <w:t>手法</w:t>
                      </w:r>
                      <w:r w:rsidRPr="00404180">
                        <w:rPr>
                          <w:rFonts w:ascii="BIZ UDPゴシック" w:eastAsia="BIZ UDPゴシック" w:hAnsi="BIZ UDPゴシック"/>
                          <w:color w:val="000000" w:themeColor="text1"/>
                        </w:rPr>
                        <w:t>・啓発内容の検討を行う</w:t>
                      </w:r>
                      <w:r w:rsidRPr="00404180">
                        <w:rPr>
                          <w:rFonts w:ascii="BIZ UDPゴシック" w:eastAsia="BIZ UDPゴシック" w:hAnsi="BIZ UDPゴシック" w:hint="eastAsia"/>
                          <w:color w:val="000000" w:themeColor="text1"/>
                        </w:rPr>
                        <w:t>必要があります</w:t>
                      </w:r>
                      <w:r w:rsidRPr="00404180">
                        <w:rPr>
                          <w:rFonts w:ascii="BIZ UDPゴシック" w:eastAsia="BIZ UDPゴシック" w:hAnsi="BIZ UDPゴシック"/>
                          <w:color w:val="000000" w:themeColor="text1"/>
                        </w:rPr>
                        <w:t>。</w:t>
                      </w:r>
                    </w:p>
                    <w:p w14:paraId="77A4036E" w14:textId="4FF1D1F1" w:rsidR="009E4323" w:rsidRPr="00404180" w:rsidRDefault="009E4323" w:rsidP="00115CDB">
                      <w:pPr>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color w:val="000000" w:themeColor="text1"/>
                        </w:rPr>
                        <w:t>性的マイノリティの方々</w:t>
                      </w:r>
                      <w:r w:rsidRPr="00404180">
                        <w:rPr>
                          <w:rFonts w:ascii="BIZ UDPゴシック" w:eastAsia="BIZ UDPゴシック" w:hAnsi="BIZ UDPゴシック" w:hint="eastAsia"/>
                          <w:color w:val="000000" w:themeColor="text1"/>
                        </w:rPr>
                        <w:t>に</w:t>
                      </w:r>
                      <w:r w:rsidRPr="00404180">
                        <w:rPr>
                          <w:rFonts w:ascii="BIZ UDPゴシック" w:eastAsia="BIZ UDPゴシック" w:hAnsi="BIZ UDPゴシック"/>
                          <w:color w:val="000000" w:themeColor="text1"/>
                        </w:rPr>
                        <w:t>とって生活しづらい</w:t>
                      </w:r>
                      <w:r w:rsidRPr="00404180">
                        <w:rPr>
                          <w:rFonts w:ascii="BIZ UDPゴシック" w:eastAsia="BIZ UDPゴシック" w:hAnsi="BIZ UDPゴシック" w:hint="eastAsia"/>
                          <w:color w:val="000000" w:themeColor="text1"/>
                        </w:rPr>
                        <w:t>社会</w:t>
                      </w:r>
                      <w:r w:rsidRPr="00404180">
                        <w:rPr>
                          <w:rFonts w:ascii="BIZ UDPゴシック" w:eastAsia="BIZ UDPゴシック" w:hAnsi="BIZ UDPゴシック"/>
                          <w:color w:val="000000" w:themeColor="text1"/>
                        </w:rPr>
                        <w:t>であるか</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については</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女性」の「</w:t>
                      </w:r>
                      <w:r>
                        <w:rPr>
                          <w:rFonts w:ascii="BIZ UDPゴシック" w:eastAsia="BIZ UDPゴシック" w:hAnsi="BIZ UDPゴシック"/>
                          <w:color w:val="000000" w:themeColor="text1"/>
                        </w:rPr>
                        <w:t>１０～２０</w:t>
                      </w:r>
                      <w:r w:rsidRPr="00404180">
                        <w:rPr>
                          <w:rFonts w:ascii="BIZ UDPゴシック" w:eastAsia="BIZ UDPゴシック" w:hAnsi="BIZ UDPゴシック"/>
                          <w:color w:val="000000" w:themeColor="text1"/>
                        </w:rPr>
                        <w:t>歳代」で</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そう思う</w:t>
                      </w:r>
                      <w:r w:rsidRPr="00404180">
                        <w:rPr>
                          <w:rFonts w:ascii="BIZ UDPゴシック" w:eastAsia="BIZ UDPゴシック" w:hAnsi="BIZ UDPゴシック" w:hint="eastAsia"/>
                          <w:color w:val="000000" w:themeColor="text1"/>
                        </w:rPr>
                        <w:t>』の</w:t>
                      </w:r>
                      <w:r w:rsidRPr="00404180">
                        <w:rPr>
                          <w:rFonts w:ascii="BIZ UDPゴシック" w:eastAsia="BIZ UDPゴシック" w:hAnsi="BIZ UDPゴシック"/>
                          <w:color w:val="000000" w:themeColor="text1"/>
                        </w:rPr>
                        <w:t>割合が</w:t>
                      </w:r>
                      <w:r>
                        <w:rPr>
                          <w:rFonts w:ascii="BIZ UDPゴシック" w:eastAsia="BIZ UDPゴシック" w:hAnsi="BIZ UDPゴシック"/>
                          <w:color w:val="000000" w:themeColor="text1"/>
                        </w:rPr>
                        <w:t>９</w:t>
                      </w:r>
                      <w:r w:rsidRPr="00404180">
                        <w:rPr>
                          <w:rFonts w:ascii="BIZ UDPゴシック" w:eastAsia="BIZ UDPゴシック" w:hAnsi="BIZ UDPゴシック" w:hint="eastAsia"/>
                          <w:color w:val="000000" w:themeColor="text1"/>
                        </w:rPr>
                        <w:t>割近くを</w:t>
                      </w:r>
                      <w:r w:rsidRPr="00404180">
                        <w:rPr>
                          <w:rFonts w:ascii="BIZ UDPゴシック" w:eastAsia="BIZ UDPゴシック" w:hAnsi="BIZ UDPゴシック"/>
                          <w:color w:val="000000" w:themeColor="text1"/>
                        </w:rPr>
                        <w:t>占めています。</w:t>
                      </w:r>
                    </w:p>
                    <w:p w14:paraId="6A247E55" w14:textId="77777777" w:rsidR="009E4323" w:rsidRPr="00F918A5" w:rsidRDefault="009E4323" w:rsidP="00115CDB">
                      <w:pPr>
                        <w:ind w:leftChars="100" w:left="420" w:rightChars="100" w:right="210" w:hangingChars="100" w:hanging="210"/>
                        <w:rPr>
                          <w:rFonts w:ascii="UD デジタル 教科書体 N-R" w:eastAsia="UD デジタル 教科書体 N-R"/>
                        </w:rPr>
                      </w:pPr>
                      <w:r>
                        <w:rPr>
                          <w:rFonts w:ascii="UD デジタル 教科書体 N-R" w:eastAsia="UD デジタル 教科書体 N-R" w:hint="eastAsia"/>
                        </w:rPr>
                        <w:t>☞</w:t>
                      </w:r>
                      <w:r w:rsidRPr="009B4D5F">
                        <w:rPr>
                          <w:rFonts w:ascii="BIZ UDPゴシック" w:eastAsia="BIZ UDPゴシック" w:hAnsi="BIZ UDPゴシック" w:hint="eastAsia"/>
                        </w:rPr>
                        <w:t>性的マイノリティの方々</w:t>
                      </w:r>
                      <w:r w:rsidRPr="009B4D5F">
                        <w:rPr>
                          <w:rFonts w:ascii="BIZ UDPゴシック" w:eastAsia="BIZ UDPゴシック" w:hAnsi="BIZ UDPゴシック"/>
                        </w:rPr>
                        <w:t>が生活しやすい社会</w:t>
                      </w:r>
                      <w:r w:rsidRPr="009B4D5F">
                        <w:rPr>
                          <w:rFonts w:ascii="BIZ UDPゴシック" w:eastAsia="BIZ UDPゴシック" w:hAnsi="BIZ UDPゴシック" w:hint="eastAsia"/>
                        </w:rPr>
                        <w:t>に向け</w:t>
                      </w:r>
                      <w:r w:rsidRPr="009B4D5F">
                        <w:rPr>
                          <w:rFonts w:ascii="BIZ UDPゴシック" w:eastAsia="BIZ UDPゴシック" w:hAnsi="BIZ UDPゴシック"/>
                        </w:rPr>
                        <w:t>、</w:t>
                      </w:r>
                      <w:r w:rsidRPr="009B4D5F">
                        <w:rPr>
                          <w:rFonts w:ascii="BIZ UDPゴシック" w:eastAsia="BIZ UDPゴシック" w:hAnsi="BIZ UDPゴシック" w:hint="eastAsia"/>
                        </w:rPr>
                        <w:t>働きやすい環境づくり、教育現場への</w:t>
                      </w:r>
                      <w:r w:rsidRPr="009B4D5F">
                        <w:rPr>
                          <w:rFonts w:ascii="BIZ UDPゴシック" w:eastAsia="BIZ UDPゴシック" w:hAnsi="BIZ UDPゴシック"/>
                        </w:rPr>
                        <w:t>研修、</w:t>
                      </w:r>
                      <w:r w:rsidRPr="009B4D5F">
                        <w:rPr>
                          <w:rFonts w:ascii="BIZ UDPゴシック" w:eastAsia="BIZ UDPゴシック" w:hAnsi="BIZ UDPゴシック" w:hint="eastAsia"/>
                        </w:rPr>
                        <w:t>相談窓口</w:t>
                      </w:r>
                      <w:r w:rsidRPr="009B4D5F">
                        <w:rPr>
                          <w:rFonts w:ascii="BIZ UDPゴシック" w:eastAsia="BIZ UDPゴシック" w:hAnsi="BIZ UDPゴシック"/>
                        </w:rPr>
                        <w:t>の</w:t>
                      </w:r>
                      <w:r w:rsidRPr="009B4D5F">
                        <w:rPr>
                          <w:rFonts w:ascii="BIZ UDPゴシック" w:eastAsia="BIZ UDPゴシック" w:hAnsi="BIZ UDPゴシック" w:hint="eastAsia"/>
                        </w:rPr>
                        <w:t>充実</w:t>
                      </w:r>
                      <w:r w:rsidRPr="009B4D5F">
                        <w:rPr>
                          <w:rFonts w:ascii="BIZ UDPゴシック" w:eastAsia="BIZ UDPゴシック" w:hAnsi="BIZ UDPゴシック"/>
                        </w:rPr>
                        <w:t>・周知</w:t>
                      </w:r>
                      <w:r w:rsidRPr="009B4D5F">
                        <w:rPr>
                          <w:rFonts w:ascii="BIZ UDPゴシック" w:eastAsia="BIZ UDPゴシック" w:hAnsi="BIZ UDPゴシック" w:hint="eastAsia"/>
                        </w:rPr>
                        <w:t>等</w:t>
                      </w:r>
                      <w:r w:rsidRPr="009B4D5F">
                        <w:rPr>
                          <w:rFonts w:ascii="BIZ UDPゴシック" w:eastAsia="BIZ UDPゴシック" w:hAnsi="BIZ UDPゴシック"/>
                        </w:rPr>
                        <w:t>に努めていくことが重要です。</w:t>
                      </w:r>
                    </w:p>
                  </w:txbxContent>
                </v:textbox>
                <w10:wrap anchorx="margin"/>
              </v:shape>
            </w:pict>
          </mc:Fallback>
        </mc:AlternateContent>
      </w: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037120" behindDoc="0" locked="0" layoutInCell="1" allowOverlap="1" wp14:anchorId="6BDD69C7" wp14:editId="0DAF7422">
                <wp:simplePos x="0" y="0"/>
                <wp:positionH relativeFrom="margin">
                  <wp:posOffset>147320</wp:posOffset>
                </wp:positionH>
                <wp:positionV relativeFrom="paragraph">
                  <wp:posOffset>226695</wp:posOffset>
                </wp:positionV>
                <wp:extent cx="5464810" cy="1877060"/>
                <wp:effectExtent l="0" t="0" r="2540" b="8890"/>
                <wp:wrapNone/>
                <wp:docPr id="39" name="角丸四角形 39"/>
                <wp:cNvGraphicFramePr/>
                <a:graphic xmlns:a="http://schemas.openxmlformats.org/drawingml/2006/main">
                  <a:graphicData uri="http://schemas.microsoft.com/office/word/2010/wordprocessingShape">
                    <wps:wsp>
                      <wps:cNvSpPr/>
                      <wps:spPr>
                        <a:xfrm>
                          <a:off x="0" y="0"/>
                          <a:ext cx="5464810" cy="1877060"/>
                        </a:xfrm>
                        <a:prstGeom prst="roundRect">
                          <a:avLst>
                            <a:gd name="adj" fmla="val 1502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8B6B0" id="角丸四角形 39" o:spid="_x0000_s1026" style="position:absolute;left:0;text-align:left;margin-left:11.6pt;margin-top:17.85pt;width:430.3pt;height:147.8pt;z-index:25203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" fillcolor="white [3212]" stroked="f" strokeweight="1pt">
                <v:stroke joinstyle="miter"/>
                <w10:wrap anchorx="margin"/>
              </v:roundrect>
            </w:pict>
          </mc:Fallback>
        </mc:AlternateContent>
      </w: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036096" behindDoc="0" locked="0" layoutInCell="1" allowOverlap="1" wp14:anchorId="717B8A19" wp14:editId="238DA9AC">
                <wp:simplePos x="0" y="0"/>
                <wp:positionH relativeFrom="margin">
                  <wp:posOffset>0</wp:posOffset>
                </wp:positionH>
                <wp:positionV relativeFrom="paragraph">
                  <wp:posOffset>110520</wp:posOffset>
                </wp:positionV>
                <wp:extent cx="5773825" cy="2117188"/>
                <wp:effectExtent l="0" t="0" r="0" b="0"/>
                <wp:wrapNone/>
                <wp:docPr id="38" name="角丸四角形 38"/>
                <wp:cNvGraphicFramePr/>
                <a:graphic xmlns:a="http://schemas.openxmlformats.org/drawingml/2006/main">
                  <a:graphicData uri="http://schemas.microsoft.com/office/word/2010/wordprocessingShape">
                    <wps:wsp>
                      <wps:cNvSpPr/>
                      <wps:spPr>
                        <a:xfrm>
                          <a:off x="0" y="0"/>
                          <a:ext cx="5773825" cy="2117188"/>
                        </a:xfrm>
                        <a:prstGeom prst="roundRect">
                          <a:avLst>
                            <a:gd name="adj" fmla="val 15028"/>
                          </a:avLst>
                        </a:prstGeom>
                        <a:pattFill prst="pct40">
                          <a:fgClr>
                            <a:schemeClr val="accent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FE36D" id="角丸四角形 38" o:spid="_x0000_s1026" style="position:absolute;left:0;text-align:left;margin-left:0;margin-top:8.7pt;width:454.65pt;height:166.7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" fillcolor="#4472c4 [3208]" stroked="f" strokeweight="1pt">
                <v:fill r:id="rId48" o:title="" color2="white [3212]" type="pattern"/>
                <v:stroke joinstyle="miter"/>
                <w10:wrap anchorx="margin"/>
              </v:roundrect>
            </w:pict>
          </mc:Fallback>
        </mc:AlternateContent>
      </w:r>
    </w:p>
    <w:p w14:paraId="388CAC56" w14:textId="2305CD44" w:rsidR="00190FD3" w:rsidRPr="00404180" w:rsidRDefault="00190FD3">
      <w:pPr>
        <w:widowControl/>
        <w:jc w:val="left"/>
        <w:rPr>
          <w:rFonts w:ascii="BIZ UDPゴシック" w:eastAsia="BIZ UDPゴシック" w:hAnsi="BIZ UDPゴシック"/>
          <w:color w:val="000000" w:themeColor="text1"/>
        </w:rPr>
      </w:pPr>
    </w:p>
    <w:p w14:paraId="07BC3830" w14:textId="77777777" w:rsidR="00190FD3" w:rsidRPr="00404180" w:rsidRDefault="00190FD3" w:rsidP="00190FD3">
      <w:pPr>
        <w:ind w:left="210" w:hangingChars="100" w:hanging="210"/>
        <w:rPr>
          <w:rFonts w:ascii="UD デジタル 教科書体 N-R" w:eastAsia="UD デジタル 教科書体 N-R"/>
          <w:color w:val="000000" w:themeColor="text1"/>
        </w:rPr>
      </w:pPr>
    </w:p>
    <w:p w14:paraId="5AC42DDA" w14:textId="77777777" w:rsidR="00190FD3" w:rsidRPr="00404180" w:rsidRDefault="00190FD3" w:rsidP="00190FD3">
      <w:pPr>
        <w:ind w:left="210" w:hangingChars="100" w:hanging="210"/>
        <w:rPr>
          <w:rFonts w:ascii="UD デジタル 教科書体 N-R" w:eastAsia="UD デジタル 教科書体 N-R"/>
          <w:color w:val="000000" w:themeColor="text1"/>
        </w:rPr>
      </w:pPr>
    </w:p>
    <w:p w14:paraId="331FE8AD" w14:textId="77777777" w:rsidR="00190FD3" w:rsidRPr="00404180" w:rsidRDefault="00190FD3">
      <w:pPr>
        <w:widowControl/>
        <w:jc w:val="left"/>
        <w:rPr>
          <w:rFonts w:ascii="BIZ UDPゴシック" w:eastAsia="BIZ UDPゴシック" w:hAnsi="BIZ UDPゴシック"/>
          <w:color w:val="000000" w:themeColor="text1"/>
        </w:rPr>
      </w:pPr>
    </w:p>
    <w:p w14:paraId="5F2B1490" w14:textId="77777777" w:rsidR="00D576D3" w:rsidRPr="00404180" w:rsidRDefault="00D576D3">
      <w:pPr>
        <w:widowControl/>
        <w:jc w:val="left"/>
        <w:rPr>
          <w:rFonts w:ascii="BIZ UDPゴシック" w:eastAsia="BIZ UDPゴシック" w:hAnsi="BIZ UDPゴシック"/>
          <w:color w:val="000000" w:themeColor="text1"/>
        </w:rPr>
      </w:pPr>
    </w:p>
    <w:p w14:paraId="6A2DFE93" w14:textId="77777777" w:rsidR="00190FD3" w:rsidRPr="00404180" w:rsidRDefault="00190FD3">
      <w:pPr>
        <w:widowControl/>
        <w:jc w:val="left"/>
        <w:rPr>
          <w:rFonts w:ascii="BIZ UDPゴシック" w:eastAsia="BIZ UDPゴシック" w:hAnsi="BIZ UDPゴシック"/>
          <w:color w:val="000000" w:themeColor="text1"/>
        </w:rPr>
      </w:pPr>
    </w:p>
    <w:p w14:paraId="018C436B" w14:textId="77777777" w:rsidR="00190FD3" w:rsidRPr="00404180" w:rsidRDefault="00190FD3">
      <w:pPr>
        <w:widowControl/>
        <w:jc w:val="left"/>
        <w:rPr>
          <w:rFonts w:ascii="BIZ UDPゴシック" w:eastAsia="BIZ UDPゴシック" w:hAnsi="BIZ UDPゴシック"/>
          <w:color w:val="000000" w:themeColor="text1"/>
        </w:rPr>
      </w:pPr>
    </w:p>
    <w:p w14:paraId="7D031691" w14:textId="77777777" w:rsidR="00190FD3" w:rsidRPr="00404180" w:rsidRDefault="00190FD3">
      <w:pPr>
        <w:widowControl/>
        <w:jc w:val="left"/>
        <w:rPr>
          <w:rFonts w:ascii="BIZ UDPゴシック" w:eastAsia="BIZ UDPゴシック" w:hAnsi="BIZ UDPゴシック"/>
          <w:color w:val="000000" w:themeColor="text1"/>
        </w:rPr>
      </w:pPr>
    </w:p>
    <w:p w14:paraId="2E1023F3" w14:textId="77777777" w:rsidR="00617CDC" w:rsidRPr="00404180" w:rsidRDefault="00617CDC">
      <w:pPr>
        <w:widowControl/>
        <w:jc w:val="left"/>
        <w:rPr>
          <w:rFonts w:ascii="BIZ UDPゴシック" w:eastAsia="BIZ UDPゴシック" w:hAnsi="BIZ UDPゴシック"/>
          <w:color w:val="000000" w:themeColor="text1"/>
        </w:rPr>
      </w:pPr>
    </w:p>
    <w:p w14:paraId="74C247AA" w14:textId="6C9D336E" w:rsidR="007F7713" w:rsidRPr="003959C4" w:rsidRDefault="00190FD3" w:rsidP="007F7713">
      <w:pPr>
        <w:spacing w:beforeLines="50" w:before="180" w:afterLines="100" w:after="360"/>
        <w:rPr>
          <w:rFonts w:ascii="BIZ UDPゴシック" w:eastAsia="BIZ UDPゴシック" w:hAnsi="BIZ UDPゴシック"/>
        </w:rPr>
      </w:pPr>
      <w:r w:rsidRPr="003959C4">
        <w:rPr>
          <w:rFonts w:ascii="BIZ UDPゴシック" w:eastAsia="BIZ UDPゴシック" w:hAnsi="BIZ UDPゴシック"/>
          <w:noProof/>
        </w:rPr>
        <w:lastRenderedPageBreak/>
        <mc:AlternateContent>
          <mc:Choice Requires="wps">
            <w:drawing>
              <wp:anchor distT="0" distB="0" distL="114300" distR="114300" simplePos="0" relativeHeight="251726848" behindDoc="1" locked="0" layoutInCell="1" allowOverlap="1" wp14:anchorId="4ECCE7C8" wp14:editId="35FACE63">
                <wp:simplePos x="0" y="0"/>
                <wp:positionH relativeFrom="margin">
                  <wp:align>right</wp:align>
                </wp:positionH>
                <wp:positionV relativeFrom="paragraph">
                  <wp:posOffset>73347</wp:posOffset>
                </wp:positionV>
                <wp:extent cx="5758815" cy="334645"/>
                <wp:effectExtent l="0" t="0" r="0" b="8255"/>
                <wp:wrapNone/>
                <wp:docPr id="735" name="角丸四角形 735"/>
                <wp:cNvGraphicFramePr/>
                <a:graphic xmlns:a="http://schemas.openxmlformats.org/drawingml/2006/main">
                  <a:graphicData uri="http://schemas.microsoft.com/office/word/2010/wordprocessingShape">
                    <wps:wsp>
                      <wps:cNvSpPr/>
                      <wps:spPr>
                        <a:xfrm>
                          <a:off x="0" y="0"/>
                          <a:ext cx="5758815"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B9449B0" id="角丸四角形 735" o:spid="_x0000_s1026" style="position:absolute;left:0;text-align:left;margin-left:402.25pt;margin-top:5.8pt;width:453.45pt;height:26.35pt;z-index:-25158963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" fillcolor="#deeaf6 [660]" stroked="f" strokeweight="1pt">
                <v:stroke joinstyle="miter"/>
                <w10:wrap anchorx="margin"/>
              </v:roundrect>
            </w:pict>
          </mc:Fallback>
        </mc:AlternateContent>
      </w:r>
      <w:r w:rsidR="007F7713" w:rsidRPr="003959C4">
        <w:rPr>
          <w:rFonts w:ascii="BIZ UDPゴシック" w:eastAsia="BIZ UDPゴシック" w:hAnsi="BIZ UDPゴシック"/>
          <w:noProof/>
        </w:rPr>
        <mc:AlternateContent>
          <mc:Choice Requires="wps">
            <w:drawing>
              <wp:anchor distT="0" distB="0" distL="114300" distR="114300" simplePos="0" relativeHeight="251727872" behindDoc="0" locked="0" layoutInCell="1" allowOverlap="1" wp14:anchorId="568AFD2C" wp14:editId="5E6593E6">
                <wp:simplePos x="0" y="0"/>
                <wp:positionH relativeFrom="margin">
                  <wp:posOffset>120848</wp:posOffset>
                </wp:positionH>
                <wp:positionV relativeFrom="paragraph">
                  <wp:posOffset>73347</wp:posOffset>
                </wp:positionV>
                <wp:extent cx="1876301" cy="300355"/>
                <wp:effectExtent l="0" t="0" r="0" b="4445"/>
                <wp:wrapNone/>
                <wp:docPr id="734" name="テキスト ボックス 734"/>
                <wp:cNvGraphicFramePr/>
                <a:graphic xmlns:a="http://schemas.openxmlformats.org/drawingml/2006/main">
                  <a:graphicData uri="http://schemas.microsoft.com/office/word/2010/wordprocessingShape">
                    <wps:wsp>
                      <wps:cNvSpPr txBox="1"/>
                      <wps:spPr>
                        <a:xfrm>
                          <a:off x="0" y="0"/>
                          <a:ext cx="1876301"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3FD1F" w14:textId="77777777" w:rsidR="009E4323" w:rsidRPr="00EB4780" w:rsidRDefault="009E4323" w:rsidP="007F7713">
                            <w:pPr>
                              <w:rPr>
                                <w:rFonts w:ascii="BIZ UDPゴシック" w:eastAsia="BIZ UDPゴシック" w:hAnsi="BIZ UDPゴシック"/>
                                <w:sz w:val="22"/>
                              </w:rPr>
                            </w:pPr>
                            <w:r w:rsidRPr="00190FD3">
                              <w:rPr>
                                <w:rFonts w:ascii="BIZ UDPゴシック" w:eastAsia="BIZ UDPゴシック" w:hAnsi="BIZ UDPゴシック"/>
                                <w:sz w:val="22"/>
                              </w:rPr>
                              <w:t>女性視点での防災</w:t>
                            </w:r>
                            <w:r w:rsidRPr="00EB4780">
                              <w:rPr>
                                <w:rFonts w:ascii="BIZ UDPゴシック" w:eastAsia="BIZ UDPゴシック" w:hAnsi="BIZ UDPゴシック"/>
                                <w:sz w:val="22"/>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FD2C" id="テキスト ボックス 734" o:spid="_x0000_s1095" type="#_x0000_t202" style="position:absolute;left:0;text-align:left;margin-left:9.5pt;margin-top:5.8pt;width:147.75pt;height:23.6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" filled="f" stroked="f" strokeweight=".5pt">
                <v:textbox>
                  <w:txbxContent>
                    <w:p w14:paraId="0B13FD1F" w14:textId="77777777" w:rsidR="009E4323" w:rsidRPr="00EB4780" w:rsidRDefault="009E4323" w:rsidP="007F7713">
                      <w:pPr>
                        <w:rPr>
                          <w:rFonts w:ascii="BIZ UDPゴシック" w:eastAsia="BIZ UDPゴシック" w:hAnsi="BIZ UDPゴシック"/>
                          <w:sz w:val="22"/>
                        </w:rPr>
                      </w:pPr>
                      <w:r w:rsidRPr="00190FD3">
                        <w:rPr>
                          <w:rFonts w:ascii="BIZ UDPゴシック" w:eastAsia="BIZ UDPゴシック" w:hAnsi="BIZ UDPゴシック"/>
                          <w:sz w:val="22"/>
                        </w:rPr>
                        <w:t>女性視点での防災</w:t>
                      </w:r>
                      <w:r w:rsidRPr="00EB4780">
                        <w:rPr>
                          <w:rFonts w:ascii="BIZ UDPゴシック" w:eastAsia="BIZ UDPゴシック" w:hAnsi="BIZ UDPゴシック"/>
                          <w:sz w:val="22"/>
                        </w:rPr>
                        <w:t>について</w:t>
                      </w:r>
                    </w:p>
                  </w:txbxContent>
                </v:textbox>
                <w10:wrap anchorx="margin"/>
              </v:shape>
            </w:pict>
          </mc:Fallback>
        </mc:AlternateContent>
      </w:r>
    </w:p>
    <w:p w14:paraId="1643307D" w14:textId="3C7A78D2" w:rsidR="00245908" w:rsidRPr="00404180" w:rsidRDefault="00140AE4" w:rsidP="0026367F">
      <w:pPr>
        <w:widowControl/>
        <w:spacing w:afterLines="50" w:after="180" w:line="320" w:lineRule="exact"/>
        <w:ind w:firstLineChars="100" w:firstLine="210"/>
        <w:rPr>
          <w:rFonts w:ascii="BIZ UDPゴシック" w:eastAsia="BIZ UDPゴシック" w:hAnsi="BIZ UDPゴシック"/>
          <w:color w:val="000000" w:themeColor="text1"/>
          <w:szCs w:val="2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54912" behindDoc="0" locked="0" layoutInCell="1" allowOverlap="1" wp14:anchorId="6DBFE6B4" wp14:editId="78DFE844">
                <wp:simplePos x="0" y="0"/>
                <wp:positionH relativeFrom="margin">
                  <wp:posOffset>5384088</wp:posOffset>
                </wp:positionH>
                <wp:positionV relativeFrom="paragraph">
                  <wp:posOffset>686393</wp:posOffset>
                </wp:positionV>
                <wp:extent cx="522515" cy="273132"/>
                <wp:effectExtent l="0" t="0" r="0" b="0"/>
                <wp:wrapNone/>
                <wp:docPr id="1372" name="テキスト ボックス 1372"/>
                <wp:cNvGraphicFramePr/>
                <a:graphic xmlns:a="http://schemas.openxmlformats.org/drawingml/2006/main">
                  <a:graphicData uri="http://schemas.microsoft.com/office/word/2010/wordprocessingShape">
                    <wps:wsp>
                      <wps:cNvSpPr txBox="1"/>
                      <wps:spPr>
                        <a:xfrm>
                          <a:off x="0" y="0"/>
                          <a:ext cx="522515"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5AEE66" w14:textId="77777777" w:rsidR="009E4323" w:rsidRPr="003D2E62" w:rsidRDefault="009E4323" w:rsidP="00140AE4">
                            <w:pPr>
                              <w:rPr>
                                <w:rFonts w:ascii="UD デジタル 教科書体 N-R" w:eastAsia="UD デジタル 教科書体 N-R"/>
                                <w:sz w:val="16"/>
                              </w:rPr>
                            </w:pPr>
                            <w:r w:rsidRPr="003D2E62">
                              <w:rPr>
                                <w:rFonts w:ascii="UD デジタル 教科書体 N-R" w:eastAsia="UD デジタル 教科書体 N-R" w:hint="eastAsia"/>
                                <w:sz w:val="16"/>
                              </w:rPr>
                              <w:t>（</w:t>
                            </w:r>
                            <w:r w:rsidRPr="003D2E62">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FE6B4" id="テキスト ボックス 1372" o:spid="_x0000_s1096" type="#_x0000_t202" style="position:absolute;left:0;text-align:left;margin-left:423.95pt;margin-top:54.05pt;width:41.15pt;height:21.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" filled="f" stroked="f" strokeweight=".5pt">
                <v:textbox>
                  <w:txbxContent>
                    <w:p w14:paraId="2D5AEE66" w14:textId="77777777" w:rsidR="009E4323" w:rsidRPr="003D2E62" w:rsidRDefault="009E4323" w:rsidP="00140AE4">
                      <w:pPr>
                        <w:rPr>
                          <w:rFonts w:ascii="UD デジタル 教科書体 N-R" w:eastAsia="UD デジタル 教科書体 N-R"/>
                          <w:sz w:val="16"/>
                        </w:rPr>
                      </w:pPr>
                      <w:r w:rsidRPr="003D2E62">
                        <w:rPr>
                          <w:rFonts w:ascii="UD デジタル 教科書体 N-R" w:eastAsia="UD デジタル 教科書体 N-R" w:hint="eastAsia"/>
                          <w:sz w:val="16"/>
                        </w:rPr>
                        <w:t>（</w:t>
                      </w:r>
                      <w:r w:rsidRPr="003D2E62">
                        <w:rPr>
                          <w:rFonts w:ascii="UD デジタル 教科書体 N-R" w:eastAsia="UD デジタル 教科書体 N-R" w:hint="eastAsia"/>
                          <w:sz w:val="16"/>
                        </w:rPr>
                        <w:t>％）</w:t>
                      </w:r>
                    </w:p>
                  </w:txbxContent>
                </v:textbox>
                <w10:wrap anchorx="margin"/>
              </v:shape>
            </w:pict>
          </mc:Fallback>
        </mc:AlternateContent>
      </w:r>
      <w:r w:rsidR="001A304D" w:rsidRPr="00404180">
        <w:rPr>
          <w:rFonts w:ascii="BIZ UDPゴシック" w:eastAsia="BIZ UDPゴシック" w:hAnsi="BIZ UDPゴシック" w:hint="eastAsia"/>
          <w:color w:val="000000" w:themeColor="text1"/>
          <w:szCs w:val="21"/>
        </w:rPr>
        <w:t>防災や震災対応に女性が参画するために必要な施策について</w:t>
      </w:r>
      <w:r w:rsidR="00E172CA" w:rsidRPr="00404180">
        <w:rPr>
          <w:rFonts w:ascii="BIZ UDPゴシック" w:eastAsia="BIZ UDPゴシック" w:hAnsi="BIZ UDPゴシック" w:hint="eastAsia"/>
          <w:color w:val="000000" w:themeColor="text1"/>
          <w:szCs w:val="21"/>
        </w:rPr>
        <w:t>は</w:t>
      </w:r>
      <w:r w:rsidR="00190FD3" w:rsidRPr="00404180">
        <w:rPr>
          <w:rFonts w:ascii="BIZ UDPゴシック" w:eastAsia="BIZ UDPゴシック" w:hAnsi="BIZ UDPゴシック" w:hint="eastAsia"/>
          <w:color w:val="000000" w:themeColor="text1"/>
          <w:szCs w:val="21"/>
        </w:rPr>
        <w:t>、</w:t>
      </w:r>
      <w:r w:rsidR="00245908" w:rsidRPr="00404180">
        <w:rPr>
          <w:rFonts w:ascii="BIZ UDPゴシック" w:eastAsia="BIZ UDPゴシック" w:hAnsi="BIZ UDPゴシック" w:hint="eastAsia"/>
          <w:color w:val="000000" w:themeColor="text1"/>
          <w:szCs w:val="21"/>
        </w:rPr>
        <w:t>「男性」で「備蓄品について女性の視点を入れる」、「女性」で「性別や立場によって異なる災害時の備え（生活環境・物資・安全など）について知識を普及する」が、それぞれ最も高くなっています</w:t>
      </w:r>
      <w:r w:rsidR="00245908" w:rsidRPr="00404180">
        <w:rPr>
          <w:rFonts w:ascii="BIZ UDPゴシック" w:eastAsia="BIZ UDPゴシック" w:hAnsi="BIZ UDPゴシック"/>
          <w:color w:val="000000" w:themeColor="text1"/>
          <w:szCs w:val="21"/>
        </w:rPr>
        <w:t>。</w:t>
      </w:r>
      <w:r w:rsidR="00E172CA" w:rsidRPr="00404180">
        <w:rPr>
          <w:rFonts w:ascii="BIZ UDPゴシック" w:eastAsia="BIZ UDPゴシック" w:hAnsi="BIZ UDPゴシック"/>
          <w:color w:val="000000" w:themeColor="text1"/>
          <w:szCs w:val="21"/>
        </w:rPr>
        <w:t>性</w:t>
      </w:r>
      <w:r w:rsidR="001A304D" w:rsidRPr="00404180">
        <w:rPr>
          <w:rFonts w:ascii="BIZ UDPゴシック" w:eastAsia="BIZ UDPゴシック" w:hAnsi="BIZ UDPゴシック"/>
          <w:color w:val="000000" w:themeColor="text1"/>
          <w:szCs w:val="21"/>
        </w:rPr>
        <w:t>年代別にみると、「女性」の「</w:t>
      </w:r>
      <w:r w:rsidR="00261BB4">
        <w:rPr>
          <w:rFonts w:ascii="BIZ UDPゴシック" w:eastAsia="BIZ UDPゴシック" w:hAnsi="BIZ UDPゴシック" w:hint="eastAsia"/>
          <w:color w:val="000000" w:themeColor="text1"/>
          <w:szCs w:val="21"/>
        </w:rPr>
        <w:t>３０</w:t>
      </w:r>
      <w:r w:rsidR="001A304D" w:rsidRPr="00404180">
        <w:rPr>
          <w:rFonts w:ascii="BIZ UDPゴシック" w:eastAsia="BIZ UDPゴシック" w:hAnsi="BIZ UDPゴシック"/>
          <w:color w:val="000000" w:themeColor="text1"/>
          <w:szCs w:val="21"/>
        </w:rPr>
        <w:t>歳代」で「備蓄品について女性の視点を入れる」が</w:t>
      </w:r>
      <w:r w:rsidR="00261BB4">
        <w:rPr>
          <w:rFonts w:ascii="BIZ UDPゴシック" w:eastAsia="BIZ UDPゴシック" w:hAnsi="BIZ UDPゴシック" w:hint="eastAsia"/>
          <w:color w:val="000000" w:themeColor="text1"/>
          <w:szCs w:val="21"/>
        </w:rPr>
        <w:t>８１.３％と</w:t>
      </w:r>
      <w:r w:rsidR="001A304D" w:rsidRPr="00404180">
        <w:rPr>
          <w:rFonts w:ascii="BIZ UDPゴシック" w:eastAsia="BIZ UDPゴシック" w:hAnsi="BIZ UDPゴシック"/>
          <w:color w:val="000000" w:themeColor="text1"/>
          <w:szCs w:val="21"/>
        </w:rPr>
        <w:t>８割を超えています。</w:t>
      </w:r>
    </w:p>
    <w:tbl>
      <w:tblPr>
        <w:tblStyle w:val="af3"/>
        <w:tblW w:w="9069" w:type="dxa"/>
        <w:jc w:val="right"/>
        <w:tblLayout w:type="fixed"/>
        <w:tblLook w:val="04A0" w:firstRow="1" w:lastRow="0" w:firstColumn="1" w:lastColumn="0" w:noHBand="0" w:noVBand="1"/>
      </w:tblPr>
      <w:tblGrid>
        <w:gridCol w:w="414"/>
        <w:gridCol w:w="848"/>
        <w:gridCol w:w="649"/>
        <w:gridCol w:w="649"/>
        <w:gridCol w:w="651"/>
        <w:gridCol w:w="650"/>
        <w:gridCol w:w="651"/>
        <w:gridCol w:w="651"/>
        <w:gridCol w:w="650"/>
        <w:gridCol w:w="651"/>
        <w:gridCol w:w="650"/>
        <w:gridCol w:w="651"/>
        <w:gridCol w:w="652"/>
        <w:gridCol w:w="652"/>
      </w:tblGrid>
      <w:tr w:rsidR="00404180" w:rsidRPr="00404180" w14:paraId="137750B5" w14:textId="20664A4C" w:rsidTr="00146C0C">
        <w:trPr>
          <w:cantSplit/>
          <w:trHeight w:val="3855"/>
          <w:jc w:val="right"/>
        </w:trPr>
        <w:tc>
          <w:tcPr>
            <w:tcW w:w="126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C284EF1" w14:textId="77777777" w:rsidR="00554545" w:rsidRPr="00404180" w:rsidRDefault="00554545" w:rsidP="00554545">
            <w:pPr>
              <w:rPr>
                <w:rFonts w:ascii="BIZ UDPゴシック" w:eastAsia="BIZ UDPゴシック" w:hAnsi="BIZ UDPゴシック"/>
                <w:color w:val="000000" w:themeColor="text1"/>
                <w:sz w:val="16"/>
                <w:szCs w:val="16"/>
              </w:rPr>
            </w:pPr>
          </w:p>
        </w:tc>
        <w:tc>
          <w:tcPr>
            <w:tcW w:w="649"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hideMark/>
          </w:tcPr>
          <w:p w14:paraId="31696B70" w14:textId="77777777"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調査数</w:t>
            </w:r>
          </w:p>
        </w:tc>
        <w:tc>
          <w:tcPr>
            <w:tcW w:w="649"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32259817" w14:textId="77777777" w:rsidR="00B87B28"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市の防災会議や災害対策本部に</w:t>
            </w:r>
          </w:p>
          <w:p w14:paraId="344B7324" w14:textId="67487FEC"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女性の委員・職員を増やす        </w:t>
            </w:r>
          </w:p>
        </w:tc>
        <w:tc>
          <w:tcPr>
            <w:tcW w:w="65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4D8D028B" w14:textId="283F59B3"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地域防災拠点の運営に女性も参画できるようにする              </w:t>
            </w:r>
          </w:p>
        </w:tc>
        <w:tc>
          <w:tcPr>
            <w:tcW w:w="650"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56D4D810" w14:textId="2160E732"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女性も男性も防災活動や訓練に取り組む    </w:t>
            </w:r>
          </w:p>
        </w:tc>
        <w:tc>
          <w:tcPr>
            <w:tcW w:w="65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300620A5" w14:textId="1D922CDD"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備蓄品について女性の視点を入れる        </w:t>
            </w:r>
          </w:p>
        </w:tc>
        <w:tc>
          <w:tcPr>
            <w:tcW w:w="65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7FFB88C5" w14:textId="77777777"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女性に配慮した避難所マニュアルなどをつくり、</w:t>
            </w:r>
          </w:p>
          <w:p w14:paraId="25601959" w14:textId="6FBAE3F3"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女性が安全に過ごせるようにする</w:t>
            </w:r>
          </w:p>
        </w:tc>
        <w:tc>
          <w:tcPr>
            <w:tcW w:w="650"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4BABC866" w14:textId="77777777" w:rsidR="00B87B28"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防災や災害現場で活動する女性のリーダーを</w:t>
            </w:r>
          </w:p>
          <w:p w14:paraId="72B937AE" w14:textId="1833D2C4"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育成する            </w:t>
            </w:r>
          </w:p>
        </w:tc>
        <w:tc>
          <w:tcPr>
            <w:tcW w:w="65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469A11EF" w14:textId="659DBEB3"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日ごろからの男女平等、男女共同参画意識を高める              </w:t>
            </w:r>
          </w:p>
        </w:tc>
        <w:tc>
          <w:tcPr>
            <w:tcW w:w="650"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05565ACC" w14:textId="77777777"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性別や立場によって異なる災害時の備え</w:t>
            </w:r>
          </w:p>
          <w:p w14:paraId="1FAEE441" w14:textId="5CE60931"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（生活環境・物資・安全など）について知識を普及する</w:t>
            </w:r>
          </w:p>
        </w:tc>
        <w:tc>
          <w:tcPr>
            <w:tcW w:w="651"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3E268098" w14:textId="609DEE03"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その他              </w:t>
            </w:r>
          </w:p>
        </w:tc>
        <w:tc>
          <w:tcPr>
            <w:tcW w:w="65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1AC198A5" w14:textId="25C0CAB9"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わからない          </w:t>
            </w:r>
          </w:p>
        </w:tc>
        <w:tc>
          <w:tcPr>
            <w:tcW w:w="65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0F3CFC89" w14:textId="702DE8AE" w:rsidR="00554545" w:rsidRPr="00404180" w:rsidRDefault="00554545" w:rsidP="00554545">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 xml:space="preserve">無回答              </w:t>
            </w:r>
          </w:p>
        </w:tc>
      </w:tr>
      <w:tr w:rsidR="00404180" w:rsidRPr="00404180" w14:paraId="18416185" w14:textId="77777777" w:rsidTr="00146C0C">
        <w:trPr>
          <w:cantSplit/>
          <w:trHeight w:val="340"/>
          <w:jc w:val="right"/>
        </w:trPr>
        <w:tc>
          <w:tcPr>
            <w:tcW w:w="1262" w:type="dxa"/>
            <w:gridSpan w:val="2"/>
            <w:tcBorders>
              <w:top w:val="single" w:sz="4" w:space="0" w:color="auto"/>
              <w:left w:val="single" w:sz="4" w:space="0" w:color="auto"/>
              <w:bottom w:val="double" w:sz="4" w:space="0" w:color="auto"/>
              <w:right w:val="single" w:sz="4" w:space="0" w:color="auto"/>
            </w:tcBorders>
            <w:vAlign w:val="center"/>
          </w:tcPr>
          <w:p w14:paraId="66B10606" w14:textId="08A12B6B" w:rsidR="00146C0C" w:rsidRPr="00404180" w:rsidRDefault="00146C0C" w:rsidP="00146C0C">
            <w:pPr>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全体</w:t>
            </w:r>
          </w:p>
        </w:tc>
        <w:tc>
          <w:tcPr>
            <w:tcW w:w="649" w:type="dxa"/>
            <w:tcBorders>
              <w:top w:val="single" w:sz="4" w:space="0" w:color="auto"/>
              <w:left w:val="single" w:sz="4" w:space="0" w:color="auto"/>
              <w:bottom w:val="double" w:sz="4" w:space="0" w:color="auto"/>
              <w:right w:val="single" w:sz="4" w:space="0" w:color="auto"/>
            </w:tcBorders>
            <w:vAlign w:val="center"/>
          </w:tcPr>
          <w:p w14:paraId="3040FBA8" w14:textId="3B7D8AA4" w:rsidR="00146C0C" w:rsidRPr="00404180" w:rsidRDefault="00146C0C" w:rsidP="00146C0C">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585</w:t>
            </w:r>
          </w:p>
        </w:tc>
        <w:tc>
          <w:tcPr>
            <w:tcW w:w="649" w:type="dxa"/>
            <w:tcBorders>
              <w:top w:val="single" w:sz="4" w:space="0" w:color="auto"/>
              <w:left w:val="single" w:sz="4" w:space="0" w:color="auto"/>
              <w:bottom w:val="double" w:sz="4" w:space="0" w:color="auto"/>
              <w:right w:val="single" w:sz="4" w:space="0" w:color="auto"/>
            </w:tcBorders>
            <w:shd w:val="clear" w:color="auto" w:fill="auto"/>
            <w:vAlign w:val="center"/>
          </w:tcPr>
          <w:p w14:paraId="48032FF3" w14:textId="66F28DC5" w:rsidR="00146C0C" w:rsidRPr="00404180" w:rsidRDefault="00146C0C" w:rsidP="00146C0C">
            <w:pPr>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45.3</w:t>
            </w:r>
          </w:p>
        </w:tc>
        <w:tc>
          <w:tcPr>
            <w:tcW w:w="651" w:type="dxa"/>
            <w:tcBorders>
              <w:top w:val="single" w:sz="4" w:space="0" w:color="auto"/>
              <w:left w:val="single" w:sz="4" w:space="0" w:color="auto"/>
              <w:bottom w:val="double" w:sz="4" w:space="0" w:color="auto"/>
              <w:right w:val="single" w:sz="4" w:space="0" w:color="auto"/>
            </w:tcBorders>
            <w:shd w:val="clear" w:color="auto" w:fill="auto"/>
            <w:vAlign w:val="center"/>
          </w:tcPr>
          <w:p w14:paraId="3D5367E7" w14:textId="02359EC7" w:rsidR="00146C0C" w:rsidRPr="00404180" w:rsidRDefault="00146C0C" w:rsidP="00146C0C">
            <w:pPr>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42.2</w:t>
            </w:r>
          </w:p>
        </w:tc>
        <w:tc>
          <w:tcPr>
            <w:tcW w:w="650" w:type="dxa"/>
            <w:tcBorders>
              <w:top w:val="single" w:sz="4" w:space="0" w:color="auto"/>
              <w:left w:val="single" w:sz="4" w:space="0" w:color="auto"/>
              <w:bottom w:val="double" w:sz="4" w:space="0" w:color="auto"/>
              <w:right w:val="single" w:sz="4" w:space="0" w:color="auto"/>
            </w:tcBorders>
            <w:shd w:val="clear" w:color="auto" w:fill="auto"/>
            <w:vAlign w:val="center"/>
          </w:tcPr>
          <w:p w14:paraId="43C5CE9A" w14:textId="5E18F475" w:rsidR="00146C0C" w:rsidRPr="00404180" w:rsidRDefault="00146C0C" w:rsidP="00146C0C">
            <w:pPr>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53.0</w:t>
            </w:r>
          </w:p>
        </w:tc>
        <w:tc>
          <w:tcPr>
            <w:tcW w:w="651" w:type="dxa"/>
            <w:tcBorders>
              <w:top w:val="single" w:sz="4" w:space="0" w:color="auto"/>
              <w:left w:val="single" w:sz="4" w:space="0" w:color="auto"/>
              <w:bottom w:val="double" w:sz="4" w:space="0" w:color="auto"/>
              <w:right w:val="single" w:sz="4" w:space="0" w:color="auto"/>
            </w:tcBorders>
            <w:shd w:val="clear" w:color="auto" w:fill="auto"/>
            <w:vAlign w:val="center"/>
          </w:tcPr>
          <w:p w14:paraId="1693C0F1" w14:textId="7E67273C" w:rsidR="00146C0C" w:rsidRPr="00404180" w:rsidRDefault="00146C0C" w:rsidP="00146C0C">
            <w:pPr>
              <w:spacing w:line="240" w:lineRule="exact"/>
              <w:jc w:val="right"/>
              <w:rPr>
                <w:rFonts w:ascii="BIZ UDPゴシック" w:eastAsia="BIZ UDPゴシック" w:hAnsi="BIZ UDPゴシック"/>
                <w:b/>
                <w:color w:val="000000" w:themeColor="text1"/>
                <w:sz w:val="16"/>
                <w:szCs w:val="18"/>
              </w:rPr>
            </w:pPr>
            <w:r w:rsidRPr="00404180">
              <w:rPr>
                <w:rFonts w:ascii="BIZ UDPゴシック" w:eastAsia="BIZ UDPゴシック" w:hAnsi="BIZ UDPゴシック" w:hint="eastAsia"/>
                <w:color w:val="000000" w:themeColor="text1"/>
                <w:sz w:val="16"/>
                <w:szCs w:val="18"/>
              </w:rPr>
              <w:t>58.1</w:t>
            </w:r>
          </w:p>
        </w:tc>
        <w:tc>
          <w:tcPr>
            <w:tcW w:w="651" w:type="dxa"/>
            <w:tcBorders>
              <w:top w:val="single" w:sz="4" w:space="0" w:color="auto"/>
              <w:left w:val="single" w:sz="4" w:space="0" w:color="auto"/>
              <w:bottom w:val="double" w:sz="4" w:space="0" w:color="auto"/>
              <w:right w:val="single" w:sz="4" w:space="0" w:color="auto"/>
            </w:tcBorders>
            <w:shd w:val="clear" w:color="auto" w:fill="auto"/>
            <w:vAlign w:val="center"/>
          </w:tcPr>
          <w:p w14:paraId="3D5D8C9B" w14:textId="56592DDE" w:rsidR="00146C0C" w:rsidRPr="00404180" w:rsidRDefault="00146C0C" w:rsidP="00146C0C">
            <w:pPr>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52.3</w:t>
            </w:r>
          </w:p>
        </w:tc>
        <w:tc>
          <w:tcPr>
            <w:tcW w:w="650" w:type="dxa"/>
            <w:tcBorders>
              <w:top w:val="single" w:sz="4" w:space="0" w:color="auto"/>
              <w:left w:val="single" w:sz="4" w:space="0" w:color="auto"/>
              <w:bottom w:val="double" w:sz="4" w:space="0" w:color="auto"/>
              <w:right w:val="single" w:sz="4" w:space="0" w:color="auto"/>
            </w:tcBorders>
            <w:shd w:val="clear" w:color="auto" w:fill="auto"/>
            <w:vAlign w:val="center"/>
          </w:tcPr>
          <w:p w14:paraId="48E7F2D8" w14:textId="36418E44" w:rsidR="00146C0C" w:rsidRPr="00404180" w:rsidRDefault="00146C0C" w:rsidP="00146C0C">
            <w:pPr>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31.6</w:t>
            </w:r>
          </w:p>
        </w:tc>
        <w:tc>
          <w:tcPr>
            <w:tcW w:w="651" w:type="dxa"/>
            <w:tcBorders>
              <w:top w:val="single" w:sz="4" w:space="0" w:color="auto"/>
              <w:left w:val="single" w:sz="4" w:space="0" w:color="auto"/>
              <w:bottom w:val="double" w:sz="4" w:space="0" w:color="auto"/>
              <w:right w:val="single" w:sz="4" w:space="0" w:color="auto"/>
            </w:tcBorders>
            <w:shd w:val="clear" w:color="auto" w:fill="auto"/>
            <w:vAlign w:val="center"/>
          </w:tcPr>
          <w:p w14:paraId="055C2ED3" w14:textId="0BFBA0C5" w:rsidR="00146C0C" w:rsidRPr="00404180" w:rsidRDefault="00146C0C" w:rsidP="00146C0C">
            <w:pPr>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39.7</w:t>
            </w:r>
          </w:p>
        </w:tc>
        <w:tc>
          <w:tcPr>
            <w:tcW w:w="650" w:type="dxa"/>
            <w:tcBorders>
              <w:top w:val="single" w:sz="4" w:space="0" w:color="auto"/>
              <w:left w:val="single" w:sz="4" w:space="0" w:color="auto"/>
              <w:bottom w:val="double" w:sz="4" w:space="0" w:color="auto"/>
              <w:right w:val="single" w:sz="4" w:space="0" w:color="auto"/>
            </w:tcBorders>
            <w:shd w:val="clear" w:color="auto" w:fill="auto"/>
            <w:vAlign w:val="center"/>
          </w:tcPr>
          <w:p w14:paraId="3C7D0CC6" w14:textId="4F5365C8" w:rsidR="00146C0C" w:rsidRPr="00404180" w:rsidRDefault="00146C0C" w:rsidP="00146C0C">
            <w:pPr>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51.8</w:t>
            </w:r>
          </w:p>
        </w:tc>
        <w:tc>
          <w:tcPr>
            <w:tcW w:w="651" w:type="dxa"/>
            <w:tcBorders>
              <w:top w:val="single" w:sz="4" w:space="0" w:color="auto"/>
              <w:left w:val="single" w:sz="4" w:space="0" w:color="auto"/>
              <w:bottom w:val="double" w:sz="4" w:space="0" w:color="auto"/>
              <w:right w:val="single" w:sz="4" w:space="0" w:color="auto"/>
            </w:tcBorders>
            <w:shd w:val="clear" w:color="auto" w:fill="auto"/>
            <w:vAlign w:val="center"/>
          </w:tcPr>
          <w:p w14:paraId="245FE3A5" w14:textId="4D7476AF" w:rsidR="00146C0C" w:rsidRPr="00404180" w:rsidRDefault="00146C0C" w:rsidP="00146C0C">
            <w:pPr>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1.5</w:t>
            </w:r>
          </w:p>
        </w:tc>
        <w:tc>
          <w:tcPr>
            <w:tcW w:w="652" w:type="dxa"/>
            <w:tcBorders>
              <w:top w:val="single" w:sz="4" w:space="0" w:color="auto"/>
              <w:left w:val="single" w:sz="4" w:space="0" w:color="auto"/>
              <w:bottom w:val="double" w:sz="4" w:space="0" w:color="auto"/>
              <w:right w:val="single" w:sz="4" w:space="0" w:color="auto"/>
            </w:tcBorders>
            <w:shd w:val="clear" w:color="auto" w:fill="auto"/>
            <w:vAlign w:val="center"/>
          </w:tcPr>
          <w:p w14:paraId="0DACF102" w14:textId="07F9E6ED" w:rsidR="00146C0C" w:rsidRPr="00404180" w:rsidRDefault="00146C0C" w:rsidP="00146C0C">
            <w:pPr>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7.9</w:t>
            </w:r>
          </w:p>
        </w:tc>
        <w:tc>
          <w:tcPr>
            <w:tcW w:w="652" w:type="dxa"/>
            <w:tcBorders>
              <w:top w:val="single" w:sz="4" w:space="0" w:color="auto"/>
              <w:left w:val="single" w:sz="4" w:space="0" w:color="auto"/>
              <w:bottom w:val="double" w:sz="4" w:space="0" w:color="auto"/>
              <w:right w:val="single" w:sz="4" w:space="0" w:color="auto"/>
            </w:tcBorders>
            <w:shd w:val="clear" w:color="auto" w:fill="auto"/>
            <w:vAlign w:val="center"/>
          </w:tcPr>
          <w:p w14:paraId="3EA698D1" w14:textId="191CD34A" w:rsidR="00146C0C" w:rsidRPr="00404180" w:rsidRDefault="00146C0C" w:rsidP="00146C0C">
            <w:pPr>
              <w:spacing w:line="240" w:lineRule="exact"/>
              <w:jc w:val="right"/>
              <w:rPr>
                <w:rFonts w:ascii="BIZ UDPゴシック" w:eastAsia="BIZ UDPゴシック" w:hAnsi="BIZ UDPゴシック"/>
                <w:color w:val="000000" w:themeColor="text1"/>
                <w:sz w:val="16"/>
                <w:szCs w:val="18"/>
              </w:rPr>
            </w:pPr>
            <w:r w:rsidRPr="00404180">
              <w:rPr>
                <w:rFonts w:ascii="BIZ UDPゴシック" w:eastAsia="BIZ UDPゴシック" w:hAnsi="BIZ UDPゴシック" w:hint="eastAsia"/>
                <w:color w:val="000000" w:themeColor="text1"/>
                <w:sz w:val="16"/>
                <w:szCs w:val="18"/>
              </w:rPr>
              <w:t>2.2</w:t>
            </w:r>
          </w:p>
        </w:tc>
      </w:tr>
      <w:tr w:rsidR="00404180" w:rsidRPr="00404180" w14:paraId="5D0227AA" w14:textId="31B0CCB7" w:rsidTr="00146C0C">
        <w:trPr>
          <w:cantSplit/>
          <w:trHeight w:val="340"/>
          <w:jc w:val="right"/>
        </w:trPr>
        <w:tc>
          <w:tcPr>
            <w:tcW w:w="1262" w:type="dxa"/>
            <w:gridSpan w:val="2"/>
            <w:tcBorders>
              <w:top w:val="double" w:sz="4" w:space="0" w:color="auto"/>
              <w:left w:val="single" w:sz="4" w:space="0" w:color="auto"/>
              <w:bottom w:val="single" w:sz="4" w:space="0" w:color="auto"/>
              <w:right w:val="single" w:sz="4" w:space="0" w:color="auto"/>
            </w:tcBorders>
            <w:vAlign w:val="center"/>
            <w:hideMark/>
          </w:tcPr>
          <w:p w14:paraId="635FE0FB" w14:textId="77777777" w:rsidR="00B87B28" w:rsidRPr="00404180" w:rsidRDefault="00B87B28" w:rsidP="00B87B28">
            <w:pPr>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男性</w:t>
            </w:r>
          </w:p>
        </w:tc>
        <w:tc>
          <w:tcPr>
            <w:tcW w:w="649" w:type="dxa"/>
            <w:tcBorders>
              <w:top w:val="double" w:sz="4" w:space="0" w:color="auto"/>
              <w:left w:val="single" w:sz="4" w:space="0" w:color="auto"/>
              <w:bottom w:val="single" w:sz="4" w:space="0" w:color="auto"/>
              <w:right w:val="single" w:sz="4" w:space="0" w:color="auto"/>
            </w:tcBorders>
            <w:vAlign w:val="center"/>
            <w:hideMark/>
          </w:tcPr>
          <w:p w14:paraId="7046E3FC" w14:textId="05A766B2"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287</w:t>
            </w:r>
          </w:p>
        </w:tc>
        <w:tc>
          <w:tcPr>
            <w:tcW w:w="649" w:type="dxa"/>
            <w:tcBorders>
              <w:top w:val="double" w:sz="4" w:space="0" w:color="auto"/>
              <w:left w:val="single" w:sz="4" w:space="0" w:color="auto"/>
              <w:bottom w:val="single" w:sz="4" w:space="0" w:color="auto"/>
              <w:right w:val="single" w:sz="4" w:space="0" w:color="auto"/>
            </w:tcBorders>
            <w:vAlign w:val="center"/>
          </w:tcPr>
          <w:p w14:paraId="6AA51C7A" w14:textId="6A33997C"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48.8</w:t>
            </w:r>
          </w:p>
        </w:tc>
        <w:tc>
          <w:tcPr>
            <w:tcW w:w="651" w:type="dxa"/>
            <w:tcBorders>
              <w:top w:val="double" w:sz="4" w:space="0" w:color="auto"/>
              <w:left w:val="single" w:sz="4" w:space="0" w:color="auto"/>
              <w:bottom w:val="single" w:sz="4" w:space="0" w:color="auto"/>
              <w:right w:val="single" w:sz="4" w:space="0" w:color="auto"/>
            </w:tcBorders>
            <w:vAlign w:val="center"/>
          </w:tcPr>
          <w:p w14:paraId="5B425DBE" w14:textId="5894230E"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47.4</w:t>
            </w:r>
          </w:p>
        </w:tc>
        <w:tc>
          <w:tcPr>
            <w:tcW w:w="650" w:type="dxa"/>
            <w:tcBorders>
              <w:top w:val="double" w:sz="4" w:space="0" w:color="auto"/>
              <w:left w:val="single" w:sz="4" w:space="0" w:color="auto"/>
              <w:bottom w:val="single" w:sz="4" w:space="0" w:color="auto"/>
              <w:right w:val="single" w:sz="4" w:space="0" w:color="auto"/>
            </w:tcBorders>
            <w:vAlign w:val="center"/>
          </w:tcPr>
          <w:p w14:paraId="1C1331AB" w14:textId="4611B756"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53.3</w:t>
            </w:r>
          </w:p>
        </w:tc>
        <w:tc>
          <w:tcPr>
            <w:tcW w:w="651" w:type="dxa"/>
            <w:tcBorders>
              <w:top w:val="double" w:sz="4" w:space="0" w:color="auto"/>
              <w:left w:val="single" w:sz="4" w:space="0" w:color="auto"/>
              <w:bottom w:val="single" w:sz="4" w:space="0" w:color="auto"/>
              <w:right w:val="single" w:sz="4" w:space="0" w:color="auto"/>
            </w:tcBorders>
            <w:shd w:val="clear" w:color="auto" w:fill="B4C6E7" w:themeFill="accent5" w:themeFillTint="66"/>
            <w:vAlign w:val="center"/>
          </w:tcPr>
          <w:p w14:paraId="27653953" w14:textId="30B3439F" w:rsidR="00B87B28" w:rsidRPr="00404180" w:rsidRDefault="00B87B28" w:rsidP="00B87B28">
            <w:pPr>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8"/>
              </w:rPr>
              <w:t>61.0</w:t>
            </w:r>
          </w:p>
        </w:tc>
        <w:tc>
          <w:tcPr>
            <w:tcW w:w="651" w:type="dxa"/>
            <w:tcBorders>
              <w:top w:val="double" w:sz="4" w:space="0" w:color="auto"/>
              <w:left w:val="single" w:sz="4" w:space="0" w:color="auto"/>
              <w:bottom w:val="single" w:sz="4" w:space="0" w:color="auto"/>
              <w:right w:val="single" w:sz="4" w:space="0" w:color="auto"/>
            </w:tcBorders>
            <w:shd w:val="clear" w:color="auto" w:fill="auto"/>
            <w:vAlign w:val="center"/>
          </w:tcPr>
          <w:p w14:paraId="7154F493" w14:textId="6835FB62" w:rsidR="00B87B28" w:rsidRPr="00404180" w:rsidRDefault="00B87B28" w:rsidP="00B87B28">
            <w:pPr>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color w:val="000000" w:themeColor="text1"/>
                <w:sz w:val="16"/>
                <w:szCs w:val="18"/>
              </w:rPr>
              <w:t>49.1</w:t>
            </w:r>
          </w:p>
        </w:tc>
        <w:tc>
          <w:tcPr>
            <w:tcW w:w="650" w:type="dxa"/>
            <w:tcBorders>
              <w:top w:val="double" w:sz="4" w:space="0" w:color="auto"/>
              <w:left w:val="single" w:sz="4" w:space="0" w:color="auto"/>
              <w:bottom w:val="single" w:sz="4" w:space="0" w:color="auto"/>
              <w:right w:val="single" w:sz="4" w:space="0" w:color="auto"/>
            </w:tcBorders>
            <w:vAlign w:val="center"/>
          </w:tcPr>
          <w:p w14:paraId="633799EB" w14:textId="79F9C985"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34.5</w:t>
            </w:r>
          </w:p>
        </w:tc>
        <w:tc>
          <w:tcPr>
            <w:tcW w:w="651" w:type="dxa"/>
            <w:tcBorders>
              <w:top w:val="double" w:sz="4" w:space="0" w:color="auto"/>
              <w:left w:val="single" w:sz="4" w:space="0" w:color="auto"/>
              <w:bottom w:val="single" w:sz="4" w:space="0" w:color="auto"/>
              <w:right w:val="single" w:sz="4" w:space="0" w:color="auto"/>
            </w:tcBorders>
            <w:vAlign w:val="center"/>
          </w:tcPr>
          <w:p w14:paraId="6718C993" w14:textId="7EB4FB3C"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43.6</w:t>
            </w:r>
          </w:p>
        </w:tc>
        <w:tc>
          <w:tcPr>
            <w:tcW w:w="650" w:type="dxa"/>
            <w:tcBorders>
              <w:top w:val="double" w:sz="4" w:space="0" w:color="auto"/>
              <w:left w:val="single" w:sz="4" w:space="0" w:color="auto"/>
              <w:bottom w:val="single" w:sz="4" w:space="0" w:color="auto"/>
              <w:right w:val="single" w:sz="4" w:space="0" w:color="auto"/>
            </w:tcBorders>
            <w:vAlign w:val="center"/>
          </w:tcPr>
          <w:p w14:paraId="3CF9FA3F" w14:textId="001719D2"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46.7</w:t>
            </w:r>
          </w:p>
        </w:tc>
        <w:tc>
          <w:tcPr>
            <w:tcW w:w="651" w:type="dxa"/>
            <w:tcBorders>
              <w:top w:val="double" w:sz="4" w:space="0" w:color="auto"/>
              <w:left w:val="single" w:sz="4" w:space="0" w:color="auto"/>
              <w:bottom w:val="single" w:sz="4" w:space="0" w:color="auto"/>
              <w:right w:val="single" w:sz="4" w:space="0" w:color="auto"/>
            </w:tcBorders>
            <w:vAlign w:val="center"/>
          </w:tcPr>
          <w:p w14:paraId="794AD1FF" w14:textId="11464BDB"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1.7</w:t>
            </w:r>
          </w:p>
        </w:tc>
        <w:tc>
          <w:tcPr>
            <w:tcW w:w="652" w:type="dxa"/>
            <w:tcBorders>
              <w:top w:val="double" w:sz="4" w:space="0" w:color="auto"/>
              <w:left w:val="single" w:sz="4" w:space="0" w:color="auto"/>
              <w:bottom w:val="single" w:sz="4" w:space="0" w:color="auto"/>
              <w:right w:val="single" w:sz="4" w:space="0" w:color="auto"/>
            </w:tcBorders>
            <w:vAlign w:val="center"/>
          </w:tcPr>
          <w:p w14:paraId="61491B6F" w14:textId="50D8DDBC"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7.0</w:t>
            </w:r>
          </w:p>
        </w:tc>
        <w:tc>
          <w:tcPr>
            <w:tcW w:w="652" w:type="dxa"/>
            <w:tcBorders>
              <w:top w:val="double" w:sz="4" w:space="0" w:color="auto"/>
              <w:left w:val="single" w:sz="4" w:space="0" w:color="auto"/>
              <w:bottom w:val="single" w:sz="4" w:space="0" w:color="auto"/>
              <w:right w:val="single" w:sz="4" w:space="0" w:color="auto"/>
            </w:tcBorders>
            <w:vAlign w:val="center"/>
          </w:tcPr>
          <w:p w14:paraId="66AA641E" w14:textId="2ABF603D"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1.4</w:t>
            </w:r>
          </w:p>
        </w:tc>
      </w:tr>
      <w:tr w:rsidR="00404180" w:rsidRPr="00404180" w14:paraId="01E7E926" w14:textId="31CFB25C" w:rsidTr="00146C0C">
        <w:trPr>
          <w:cantSplit/>
          <w:trHeight w:val="340"/>
          <w:jc w:val="right"/>
        </w:trPr>
        <w:tc>
          <w:tcPr>
            <w:tcW w:w="414" w:type="dxa"/>
            <w:vMerge w:val="restart"/>
            <w:tcBorders>
              <w:top w:val="single" w:sz="4" w:space="0" w:color="auto"/>
              <w:left w:val="single" w:sz="4" w:space="0" w:color="auto"/>
              <w:right w:val="single" w:sz="4" w:space="0" w:color="auto"/>
            </w:tcBorders>
            <w:textDirection w:val="tbRlV"/>
            <w:vAlign w:val="center"/>
          </w:tcPr>
          <w:p w14:paraId="36B88A5D" w14:textId="77777777" w:rsidR="00554545" w:rsidRPr="00404180" w:rsidRDefault="00554545" w:rsidP="001A304D">
            <w:pPr>
              <w:widowControl/>
              <w:spacing w:line="240" w:lineRule="exact"/>
              <w:ind w:left="57" w:right="57"/>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男性</w:t>
            </w:r>
          </w:p>
        </w:tc>
        <w:tc>
          <w:tcPr>
            <w:tcW w:w="848" w:type="dxa"/>
            <w:tcBorders>
              <w:top w:val="single" w:sz="4" w:space="0" w:color="auto"/>
              <w:left w:val="single" w:sz="4" w:space="0" w:color="auto"/>
              <w:right w:val="single" w:sz="4" w:space="0" w:color="auto"/>
            </w:tcBorders>
            <w:vAlign w:val="center"/>
          </w:tcPr>
          <w:p w14:paraId="60A0D0F3" w14:textId="72ED9251" w:rsidR="00554545" w:rsidRPr="00404180" w:rsidRDefault="00261BB4" w:rsidP="001A304D">
            <w:pPr>
              <w:widowControl/>
              <w:spacing w:line="240" w:lineRule="exact"/>
              <w:rPr>
                <w:rFonts w:ascii="BIZ UDPゴシック" w:eastAsia="BIZ UDPゴシック" w:hAnsi="BIZ UDPゴシック"/>
                <w:color w:val="000000" w:themeColor="text1"/>
                <w:sz w:val="16"/>
                <w:szCs w:val="16"/>
              </w:rPr>
            </w:pPr>
            <w:r w:rsidRPr="00A45472">
              <w:rPr>
                <w:rFonts w:ascii="BIZ UDPゴシック" w:eastAsia="BIZ UDPゴシック" w:hAnsi="BIZ UDPゴシック" w:hint="eastAsia"/>
                <w:color w:val="000000" w:themeColor="text1"/>
                <w:w w:val="67"/>
                <w:kern w:val="0"/>
                <w:sz w:val="16"/>
                <w:szCs w:val="16"/>
                <w:fitText w:val="640" w:id="-1410683648"/>
              </w:rPr>
              <w:t>１０～２０歳</w:t>
            </w:r>
            <w:r w:rsidRPr="00A45472">
              <w:rPr>
                <w:rFonts w:ascii="BIZ UDPゴシック" w:eastAsia="BIZ UDPゴシック" w:hAnsi="BIZ UDPゴシック" w:hint="eastAsia"/>
                <w:color w:val="000000" w:themeColor="text1"/>
                <w:spacing w:val="3"/>
                <w:w w:val="67"/>
                <w:kern w:val="0"/>
                <w:sz w:val="16"/>
                <w:szCs w:val="16"/>
                <w:fitText w:val="640" w:id="-1410683648"/>
              </w:rPr>
              <w:t>代</w:t>
            </w:r>
          </w:p>
        </w:tc>
        <w:tc>
          <w:tcPr>
            <w:tcW w:w="649" w:type="dxa"/>
            <w:tcBorders>
              <w:top w:val="single" w:sz="4" w:space="0" w:color="auto"/>
              <w:left w:val="single" w:sz="4" w:space="0" w:color="auto"/>
              <w:bottom w:val="single" w:sz="4" w:space="0" w:color="auto"/>
              <w:right w:val="single" w:sz="4" w:space="0" w:color="auto"/>
            </w:tcBorders>
            <w:vAlign w:val="center"/>
          </w:tcPr>
          <w:p w14:paraId="147CD8D7" w14:textId="250265B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21</w:t>
            </w:r>
          </w:p>
        </w:tc>
        <w:tc>
          <w:tcPr>
            <w:tcW w:w="649" w:type="dxa"/>
            <w:tcBorders>
              <w:top w:val="single" w:sz="4" w:space="0" w:color="auto"/>
              <w:left w:val="single" w:sz="4" w:space="0" w:color="auto"/>
              <w:right w:val="single" w:sz="4" w:space="0" w:color="auto"/>
            </w:tcBorders>
            <w:vAlign w:val="center"/>
          </w:tcPr>
          <w:p w14:paraId="2411A2A0" w14:textId="7F651A8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47.6</w:t>
            </w:r>
          </w:p>
        </w:tc>
        <w:tc>
          <w:tcPr>
            <w:tcW w:w="651" w:type="dxa"/>
            <w:tcBorders>
              <w:top w:val="single" w:sz="4" w:space="0" w:color="auto"/>
              <w:left w:val="single" w:sz="4" w:space="0" w:color="auto"/>
              <w:right w:val="single" w:sz="4" w:space="0" w:color="auto"/>
            </w:tcBorders>
            <w:vAlign w:val="center"/>
          </w:tcPr>
          <w:p w14:paraId="5398AA38" w14:textId="64B7BA4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38.1</w:t>
            </w:r>
          </w:p>
        </w:tc>
        <w:tc>
          <w:tcPr>
            <w:tcW w:w="650" w:type="dxa"/>
            <w:tcBorders>
              <w:top w:val="single" w:sz="4" w:space="0" w:color="auto"/>
              <w:left w:val="single" w:sz="4" w:space="0" w:color="auto"/>
              <w:right w:val="single" w:sz="4" w:space="0" w:color="auto"/>
            </w:tcBorders>
            <w:vAlign w:val="center"/>
          </w:tcPr>
          <w:p w14:paraId="22C7005F" w14:textId="7772452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42.9</w:t>
            </w:r>
          </w:p>
        </w:tc>
        <w:tc>
          <w:tcPr>
            <w:tcW w:w="651" w:type="dxa"/>
            <w:tcBorders>
              <w:top w:val="single" w:sz="4" w:space="0" w:color="auto"/>
              <w:left w:val="single" w:sz="4" w:space="0" w:color="auto"/>
              <w:right w:val="single" w:sz="4" w:space="0" w:color="auto"/>
            </w:tcBorders>
            <w:vAlign w:val="center"/>
          </w:tcPr>
          <w:p w14:paraId="47660C63" w14:textId="75D2EF2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57.1</w:t>
            </w:r>
          </w:p>
        </w:tc>
        <w:tc>
          <w:tcPr>
            <w:tcW w:w="651" w:type="dxa"/>
            <w:tcBorders>
              <w:top w:val="single" w:sz="4" w:space="0" w:color="auto"/>
              <w:left w:val="single" w:sz="4" w:space="0" w:color="auto"/>
              <w:right w:val="single" w:sz="4" w:space="0" w:color="auto"/>
            </w:tcBorders>
            <w:vAlign w:val="center"/>
          </w:tcPr>
          <w:p w14:paraId="30F5FD92" w14:textId="382EC30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57.1</w:t>
            </w:r>
          </w:p>
        </w:tc>
        <w:tc>
          <w:tcPr>
            <w:tcW w:w="650" w:type="dxa"/>
            <w:tcBorders>
              <w:top w:val="single" w:sz="4" w:space="0" w:color="auto"/>
              <w:left w:val="single" w:sz="4" w:space="0" w:color="auto"/>
              <w:right w:val="single" w:sz="4" w:space="0" w:color="auto"/>
            </w:tcBorders>
            <w:vAlign w:val="center"/>
          </w:tcPr>
          <w:p w14:paraId="680D8814" w14:textId="74FBCA9D"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28.6</w:t>
            </w:r>
          </w:p>
        </w:tc>
        <w:tc>
          <w:tcPr>
            <w:tcW w:w="651" w:type="dxa"/>
            <w:tcBorders>
              <w:top w:val="single" w:sz="4" w:space="0" w:color="auto"/>
              <w:left w:val="single" w:sz="4" w:space="0" w:color="auto"/>
              <w:right w:val="single" w:sz="4" w:space="0" w:color="auto"/>
            </w:tcBorders>
            <w:vAlign w:val="center"/>
          </w:tcPr>
          <w:p w14:paraId="6A2A5063" w14:textId="7A98CD49"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42.9</w:t>
            </w:r>
          </w:p>
        </w:tc>
        <w:tc>
          <w:tcPr>
            <w:tcW w:w="650" w:type="dxa"/>
            <w:tcBorders>
              <w:top w:val="single" w:sz="4" w:space="0" w:color="auto"/>
              <w:left w:val="single" w:sz="4" w:space="0" w:color="auto"/>
              <w:right w:val="single" w:sz="4" w:space="0" w:color="auto"/>
            </w:tcBorders>
            <w:vAlign w:val="center"/>
          </w:tcPr>
          <w:p w14:paraId="745AE018" w14:textId="53086B3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61.9</w:t>
            </w:r>
          </w:p>
        </w:tc>
        <w:tc>
          <w:tcPr>
            <w:tcW w:w="651" w:type="dxa"/>
            <w:tcBorders>
              <w:top w:val="single" w:sz="4" w:space="0" w:color="auto"/>
              <w:left w:val="single" w:sz="4" w:space="0" w:color="auto"/>
              <w:right w:val="single" w:sz="4" w:space="0" w:color="auto"/>
            </w:tcBorders>
            <w:vAlign w:val="center"/>
          </w:tcPr>
          <w:p w14:paraId="5D53FBC4" w14:textId="05062D5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4.8</w:t>
            </w:r>
          </w:p>
        </w:tc>
        <w:tc>
          <w:tcPr>
            <w:tcW w:w="652" w:type="dxa"/>
            <w:tcBorders>
              <w:top w:val="single" w:sz="4" w:space="0" w:color="auto"/>
              <w:left w:val="single" w:sz="4" w:space="0" w:color="auto"/>
              <w:right w:val="single" w:sz="4" w:space="0" w:color="auto"/>
            </w:tcBorders>
            <w:vAlign w:val="center"/>
          </w:tcPr>
          <w:p w14:paraId="79EE8290" w14:textId="590749C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4.8</w:t>
            </w:r>
          </w:p>
        </w:tc>
        <w:tc>
          <w:tcPr>
            <w:tcW w:w="652" w:type="dxa"/>
            <w:tcBorders>
              <w:top w:val="single" w:sz="4" w:space="0" w:color="auto"/>
              <w:left w:val="single" w:sz="4" w:space="0" w:color="auto"/>
              <w:right w:val="single" w:sz="4" w:space="0" w:color="auto"/>
            </w:tcBorders>
            <w:vAlign w:val="center"/>
          </w:tcPr>
          <w:p w14:paraId="07FA36A3" w14:textId="07A7822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4.8</w:t>
            </w:r>
          </w:p>
        </w:tc>
      </w:tr>
      <w:tr w:rsidR="00404180" w:rsidRPr="00404180" w14:paraId="0CD06E24" w14:textId="250EBC12" w:rsidTr="00146C0C">
        <w:trPr>
          <w:cantSplit/>
          <w:trHeight w:val="340"/>
          <w:jc w:val="right"/>
        </w:trPr>
        <w:tc>
          <w:tcPr>
            <w:tcW w:w="414" w:type="dxa"/>
            <w:vMerge/>
            <w:tcBorders>
              <w:left w:val="single" w:sz="4" w:space="0" w:color="auto"/>
              <w:right w:val="single" w:sz="4" w:space="0" w:color="auto"/>
            </w:tcBorders>
            <w:vAlign w:val="center"/>
          </w:tcPr>
          <w:p w14:paraId="38E8166C"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tcBorders>
              <w:left w:val="single" w:sz="4" w:space="0" w:color="auto"/>
              <w:right w:val="single" w:sz="4" w:space="0" w:color="auto"/>
            </w:tcBorders>
            <w:vAlign w:val="center"/>
          </w:tcPr>
          <w:p w14:paraId="3AB0FFE0" w14:textId="6759BCD0" w:rsidR="00554545" w:rsidRPr="00404180" w:rsidRDefault="00261BB4" w:rsidP="00554545">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３０歳代</w:t>
            </w:r>
          </w:p>
        </w:tc>
        <w:tc>
          <w:tcPr>
            <w:tcW w:w="649" w:type="dxa"/>
            <w:tcBorders>
              <w:top w:val="single" w:sz="4" w:space="0" w:color="auto"/>
              <w:left w:val="single" w:sz="4" w:space="0" w:color="auto"/>
              <w:bottom w:val="single" w:sz="4" w:space="0" w:color="auto"/>
              <w:right w:val="single" w:sz="4" w:space="0" w:color="auto"/>
            </w:tcBorders>
            <w:vAlign w:val="center"/>
          </w:tcPr>
          <w:p w14:paraId="335513FC" w14:textId="05A6D7F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22</w:t>
            </w:r>
          </w:p>
        </w:tc>
        <w:tc>
          <w:tcPr>
            <w:tcW w:w="649" w:type="dxa"/>
            <w:tcBorders>
              <w:left w:val="single" w:sz="4" w:space="0" w:color="auto"/>
              <w:right w:val="single" w:sz="4" w:space="0" w:color="auto"/>
            </w:tcBorders>
            <w:vAlign w:val="center"/>
          </w:tcPr>
          <w:p w14:paraId="245CACC5" w14:textId="4039315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36.4</w:t>
            </w:r>
          </w:p>
        </w:tc>
        <w:tc>
          <w:tcPr>
            <w:tcW w:w="651" w:type="dxa"/>
            <w:tcBorders>
              <w:left w:val="single" w:sz="4" w:space="0" w:color="auto"/>
              <w:right w:val="single" w:sz="4" w:space="0" w:color="auto"/>
            </w:tcBorders>
            <w:vAlign w:val="center"/>
          </w:tcPr>
          <w:p w14:paraId="125CB86B" w14:textId="6D25C2C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45.5</w:t>
            </w:r>
          </w:p>
        </w:tc>
        <w:tc>
          <w:tcPr>
            <w:tcW w:w="650" w:type="dxa"/>
            <w:tcBorders>
              <w:left w:val="single" w:sz="4" w:space="0" w:color="auto"/>
              <w:right w:val="single" w:sz="4" w:space="0" w:color="auto"/>
            </w:tcBorders>
            <w:vAlign w:val="center"/>
          </w:tcPr>
          <w:p w14:paraId="0A1B92DA" w14:textId="5CADF14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36.4</w:t>
            </w:r>
          </w:p>
        </w:tc>
        <w:tc>
          <w:tcPr>
            <w:tcW w:w="651" w:type="dxa"/>
            <w:tcBorders>
              <w:left w:val="single" w:sz="4" w:space="0" w:color="auto"/>
              <w:right w:val="single" w:sz="4" w:space="0" w:color="auto"/>
            </w:tcBorders>
            <w:vAlign w:val="center"/>
          </w:tcPr>
          <w:p w14:paraId="5EDD6E97" w14:textId="180F335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59.1</w:t>
            </w:r>
          </w:p>
        </w:tc>
        <w:tc>
          <w:tcPr>
            <w:tcW w:w="651" w:type="dxa"/>
            <w:tcBorders>
              <w:left w:val="single" w:sz="4" w:space="0" w:color="auto"/>
              <w:right w:val="single" w:sz="4" w:space="0" w:color="auto"/>
            </w:tcBorders>
            <w:vAlign w:val="center"/>
          </w:tcPr>
          <w:p w14:paraId="6FE875F0" w14:textId="1A31BA6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68.2</w:t>
            </w:r>
          </w:p>
        </w:tc>
        <w:tc>
          <w:tcPr>
            <w:tcW w:w="650" w:type="dxa"/>
            <w:tcBorders>
              <w:left w:val="single" w:sz="4" w:space="0" w:color="auto"/>
              <w:right w:val="single" w:sz="4" w:space="0" w:color="auto"/>
            </w:tcBorders>
            <w:vAlign w:val="center"/>
          </w:tcPr>
          <w:p w14:paraId="44016548" w14:textId="00C87F19"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27.3</w:t>
            </w:r>
          </w:p>
        </w:tc>
        <w:tc>
          <w:tcPr>
            <w:tcW w:w="651" w:type="dxa"/>
            <w:tcBorders>
              <w:left w:val="single" w:sz="4" w:space="0" w:color="auto"/>
              <w:right w:val="single" w:sz="4" w:space="0" w:color="auto"/>
            </w:tcBorders>
            <w:vAlign w:val="center"/>
          </w:tcPr>
          <w:p w14:paraId="049766FB" w14:textId="26C0A3B9"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27.3</w:t>
            </w:r>
          </w:p>
        </w:tc>
        <w:tc>
          <w:tcPr>
            <w:tcW w:w="650" w:type="dxa"/>
            <w:tcBorders>
              <w:left w:val="single" w:sz="4" w:space="0" w:color="auto"/>
              <w:right w:val="single" w:sz="4" w:space="0" w:color="auto"/>
            </w:tcBorders>
            <w:vAlign w:val="center"/>
          </w:tcPr>
          <w:p w14:paraId="3F566D45" w14:textId="4755A82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50.0</w:t>
            </w:r>
          </w:p>
        </w:tc>
        <w:tc>
          <w:tcPr>
            <w:tcW w:w="651" w:type="dxa"/>
            <w:tcBorders>
              <w:left w:val="single" w:sz="4" w:space="0" w:color="auto"/>
              <w:right w:val="single" w:sz="4" w:space="0" w:color="auto"/>
            </w:tcBorders>
            <w:vAlign w:val="center"/>
          </w:tcPr>
          <w:p w14:paraId="71AAD1D8" w14:textId="3C21C5FD"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4.5</w:t>
            </w:r>
          </w:p>
        </w:tc>
        <w:tc>
          <w:tcPr>
            <w:tcW w:w="652" w:type="dxa"/>
            <w:tcBorders>
              <w:left w:val="single" w:sz="4" w:space="0" w:color="auto"/>
              <w:right w:val="single" w:sz="4" w:space="0" w:color="auto"/>
            </w:tcBorders>
            <w:vAlign w:val="center"/>
          </w:tcPr>
          <w:p w14:paraId="41414D3F" w14:textId="76B551D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9.1</w:t>
            </w:r>
          </w:p>
        </w:tc>
        <w:tc>
          <w:tcPr>
            <w:tcW w:w="652" w:type="dxa"/>
            <w:tcBorders>
              <w:left w:val="single" w:sz="4" w:space="0" w:color="auto"/>
              <w:right w:val="single" w:sz="4" w:space="0" w:color="auto"/>
            </w:tcBorders>
            <w:vAlign w:val="center"/>
          </w:tcPr>
          <w:p w14:paraId="4151C280" w14:textId="12AFA81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366B4EC8" w14:textId="789F78AC" w:rsidTr="00146C0C">
        <w:trPr>
          <w:cantSplit/>
          <w:trHeight w:val="340"/>
          <w:jc w:val="right"/>
        </w:trPr>
        <w:tc>
          <w:tcPr>
            <w:tcW w:w="414" w:type="dxa"/>
            <w:vMerge/>
            <w:tcBorders>
              <w:left w:val="single" w:sz="4" w:space="0" w:color="auto"/>
              <w:right w:val="single" w:sz="4" w:space="0" w:color="auto"/>
            </w:tcBorders>
            <w:vAlign w:val="center"/>
          </w:tcPr>
          <w:p w14:paraId="331E19DF"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tcBorders>
              <w:left w:val="single" w:sz="4" w:space="0" w:color="auto"/>
              <w:right w:val="single" w:sz="4" w:space="0" w:color="auto"/>
            </w:tcBorders>
            <w:vAlign w:val="center"/>
          </w:tcPr>
          <w:p w14:paraId="24D33BBB" w14:textId="3FA25D90" w:rsidR="00554545" w:rsidRPr="00404180" w:rsidRDefault="00261BB4" w:rsidP="00554545">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４０歳代</w:t>
            </w:r>
          </w:p>
        </w:tc>
        <w:tc>
          <w:tcPr>
            <w:tcW w:w="649" w:type="dxa"/>
            <w:tcBorders>
              <w:top w:val="single" w:sz="4" w:space="0" w:color="auto"/>
              <w:left w:val="single" w:sz="4" w:space="0" w:color="auto"/>
              <w:bottom w:val="single" w:sz="4" w:space="0" w:color="auto"/>
              <w:right w:val="single" w:sz="4" w:space="0" w:color="auto"/>
            </w:tcBorders>
            <w:vAlign w:val="center"/>
          </w:tcPr>
          <w:p w14:paraId="56A745DB" w14:textId="6901481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30</w:t>
            </w:r>
          </w:p>
        </w:tc>
        <w:tc>
          <w:tcPr>
            <w:tcW w:w="649" w:type="dxa"/>
            <w:tcBorders>
              <w:left w:val="single" w:sz="4" w:space="0" w:color="auto"/>
              <w:right w:val="single" w:sz="4" w:space="0" w:color="auto"/>
            </w:tcBorders>
            <w:vAlign w:val="center"/>
          </w:tcPr>
          <w:p w14:paraId="7018D7E1" w14:textId="184BB5F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40.0</w:t>
            </w:r>
          </w:p>
        </w:tc>
        <w:tc>
          <w:tcPr>
            <w:tcW w:w="651" w:type="dxa"/>
            <w:tcBorders>
              <w:left w:val="single" w:sz="4" w:space="0" w:color="auto"/>
              <w:right w:val="single" w:sz="4" w:space="0" w:color="auto"/>
            </w:tcBorders>
            <w:vAlign w:val="center"/>
          </w:tcPr>
          <w:p w14:paraId="041ED737" w14:textId="2B908B5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33.3</w:t>
            </w:r>
          </w:p>
        </w:tc>
        <w:tc>
          <w:tcPr>
            <w:tcW w:w="650" w:type="dxa"/>
            <w:tcBorders>
              <w:left w:val="single" w:sz="4" w:space="0" w:color="auto"/>
              <w:right w:val="single" w:sz="4" w:space="0" w:color="auto"/>
            </w:tcBorders>
            <w:vAlign w:val="center"/>
          </w:tcPr>
          <w:p w14:paraId="2E3311DA" w14:textId="633D59F2"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26.7</w:t>
            </w:r>
          </w:p>
        </w:tc>
        <w:tc>
          <w:tcPr>
            <w:tcW w:w="651" w:type="dxa"/>
            <w:tcBorders>
              <w:left w:val="single" w:sz="4" w:space="0" w:color="auto"/>
              <w:right w:val="single" w:sz="4" w:space="0" w:color="auto"/>
            </w:tcBorders>
            <w:vAlign w:val="center"/>
          </w:tcPr>
          <w:p w14:paraId="7840ACDC" w14:textId="43B0899B"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70.0</w:t>
            </w:r>
          </w:p>
        </w:tc>
        <w:tc>
          <w:tcPr>
            <w:tcW w:w="651" w:type="dxa"/>
            <w:tcBorders>
              <w:left w:val="single" w:sz="4" w:space="0" w:color="auto"/>
              <w:right w:val="single" w:sz="4" w:space="0" w:color="auto"/>
            </w:tcBorders>
            <w:vAlign w:val="center"/>
          </w:tcPr>
          <w:p w14:paraId="64347DDD" w14:textId="669BE05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50.0</w:t>
            </w:r>
          </w:p>
        </w:tc>
        <w:tc>
          <w:tcPr>
            <w:tcW w:w="650" w:type="dxa"/>
            <w:tcBorders>
              <w:left w:val="single" w:sz="4" w:space="0" w:color="auto"/>
              <w:right w:val="single" w:sz="4" w:space="0" w:color="auto"/>
            </w:tcBorders>
            <w:vAlign w:val="center"/>
          </w:tcPr>
          <w:p w14:paraId="4CCD708F" w14:textId="04FA4C1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13.3</w:t>
            </w:r>
          </w:p>
        </w:tc>
        <w:tc>
          <w:tcPr>
            <w:tcW w:w="651" w:type="dxa"/>
            <w:tcBorders>
              <w:left w:val="single" w:sz="4" w:space="0" w:color="auto"/>
              <w:right w:val="single" w:sz="4" w:space="0" w:color="auto"/>
            </w:tcBorders>
            <w:vAlign w:val="center"/>
          </w:tcPr>
          <w:p w14:paraId="0063FFA9" w14:textId="1144CF3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20.0</w:t>
            </w:r>
          </w:p>
        </w:tc>
        <w:tc>
          <w:tcPr>
            <w:tcW w:w="650" w:type="dxa"/>
            <w:tcBorders>
              <w:left w:val="single" w:sz="4" w:space="0" w:color="auto"/>
              <w:right w:val="single" w:sz="4" w:space="0" w:color="auto"/>
            </w:tcBorders>
            <w:vAlign w:val="center"/>
          </w:tcPr>
          <w:p w14:paraId="1753A47A" w14:textId="17CE3CD0"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36.7</w:t>
            </w:r>
          </w:p>
        </w:tc>
        <w:tc>
          <w:tcPr>
            <w:tcW w:w="651" w:type="dxa"/>
            <w:tcBorders>
              <w:left w:val="single" w:sz="4" w:space="0" w:color="auto"/>
              <w:right w:val="single" w:sz="4" w:space="0" w:color="auto"/>
            </w:tcBorders>
            <w:vAlign w:val="center"/>
          </w:tcPr>
          <w:p w14:paraId="7ED9AAFE" w14:textId="5DFFA42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6.7</w:t>
            </w:r>
          </w:p>
        </w:tc>
        <w:tc>
          <w:tcPr>
            <w:tcW w:w="652" w:type="dxa"/>
            <w:tcBorders>
              <w:left w:val="single" w:sz="4" w:space="0" w:color="auto"/>
              <w:right w:val="single" w:sz="4" w:space="0" w:color="auto"/>
            </w:tcBorders>
            <w:vAlign w:val="center"/>
          </w:tcPr>
          <w:p w14:paraId="7F81D633" w14:textId="3348FC34"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10.0</w:t>
            </w:r>
          </w:p>
        </w:tc>
        <w:tc>
          <w:tcPr>
            <w:tcW w:w="652" w:type="dxa"/>
            <w:tcBorders>
              <w:left w:val="single" w:sz="4" w:space="0" w:color="auto"/>
              <w:right w:val="single" w:sz="4" w:space="0" w:color="auto"/>
            </w:tcBorders>
            <w:vAlign w:val="center"/>
          </w:tcPr>
          <w:p w14:paraId="18E545F7" w14:textId="65198D8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775DCAE2" w14:textId="2EB9C25D" w:rsidTr="00146C0C">
        <w:trPr>
          <w:cantSplit/>
          <w:trHeight w:val="340"/>
          <w:jc w:val="right"/>
        </w:trPr>
        <w:tc>
          <w:tcPr>
            <w:tcW w:w="414" w:type="dxa"/>
            <w:vMerge/>
            <w:tcBorders>
              <w:left w:val="single" w:sz="4" w:space="0" w:color="auto"/>
              <w:right w:val="single" w:sz="4" w:space="0" w:color="auto"/>
            </w:tcBorders>
            <w:vAlign w:val="center"/>
          </w:tcPr>
          <w:p w14:paraId="4DBA2C51"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tcBorders>
              <w:left w:val="single" w:sz="4" w:space="0" w:color="auto"/>
              <w:right w:val="single" w:sz="4" w:space="0" w:color="auto"/>
            </w:tcBorders>
            <w:vAlign w:val="center"/>
          </w:tcPr>
          <w:p w14:paraId="7A42FB36" w14:textId="70C4C275" w:rsidR="00554545" w:rsidRPr="00404180" w:rsidRDefault="00261BB4" w:rsidP="00554545">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５０歳代</w:t>
            </w:r>
          </w:p>
        </w:tc>
        <w:tc>
          <w:tcPr>
            <w:tcW w:w="649" w:type="dxa"/>
            <w:tcBorders>
              <w:top w:val="single" w:sz="4" w:space="0" w:color="auto"/>
              <w:left w:val="single" w:sz="4" w:space="0" w:color="auto"/>
              <w:bottom w:val="single" w:sz="4" w:space="0" w:color="auto"/>
              <w:right w:val="single" w:sz="4" w:space="0" w:color="auto"/>
            </w:tcBorders>
            <w:vAlign w:val="center"/>
          </w:tcPr>
          <w:p w14:paraId="76AC3402" w14:textId="2A492A40"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45</w:t>
            </w:r>
          </w:p>
        </w:tc>
        <w:tc>
          <w:tcPr>
            <w:tcW w:w="649" w:type="dxa"/>
            <w:tcBorders>
              <w:left w:val="single" w:sz="4" w:space="0" w:color="auto"/>
              <w:right w:val="single" w:sz="4" w:space="0" w:color="auto"/>
            </w:tcBorders>
            <w:vAlign w:val="center"/>
          </w:tcPr>
          <w:p w14:paraId="07828908" w14:textId="2B9C9024"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51.1</w:t>
            </w:r>
          </w:p>
        </w:tc>
        <w:tc>
          <w:tcPr>
            <w:tcW w:w="651" w:type="dxa"/>
            <w:tcBorders>
              <w:left w:val="single" w:sz="4" w:space="0" w:color="auto"/>
              <w:right w:val="single" w:sz="4" w:space="0" w:color="auto"/>
            </w:tcBorders>
            <w:vAlign w:val="center"/>
          </w:tcPr>
          <w:p w14:paraId="35CFB4D3" w14:textId="305291E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44.4</w:t>
            </w:r>
          </w:p>
        </w:tc>
        <w:tc>
          <w:tcPr>
            <w:tcW w:w="650" w:type="dxa"/>
            <w:tcBorders>
              <w:left w:val="single" w:sz="4" w:space="0" w:color="auto"/>
              <w:right w:val="single" w:sz="4" w:space="0" w:color="auto"/>
            </w:tcBorders>
            <w:vAlign w:val="center"/>
          </w:tcPr>
          <w:p w14:paraId="7C58CFFA" w14:textId="6AB499D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51.1</w:t>
            </w:r>
          </w:p>
        </w:tc>
        <w:tc>
          <w:tcPr>
            <w:tcW w:w="651" w:type="dxa"/>
            <w:tcBorders>
              <w:left w:val="single" w:sz="4" w:space="0" w:color="auto"/>
              <w:right w:val="single" w:sz="4" w:space="0" w:color="auto"/>
            </w:tcBorders>
            <w:vAlign w:val="center"/>
          </w:tcPr>
          <w:p w14:paraId="762F950A" w14:textId="2D7FCE0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57.8</w:t>
            </w:r>
          </w:p>
        </w:tc>
        <w:tc>
          <w:tcPr>
            <w:tcW w:w="651" w:type="dxa"/>
            <w:tcBorders>
              <w:left w:val="single" w:sz="4" w:space="0" w:color="auto"/>
              <w:right w:val="single" w:sz="4" w:space="0" w:color="auto"/>
            </w:tcBorders>
            <w:vAlign w:val="center"/>
          </w:tcPr>
          <w:p w14:paraId="1A759E24" w14:textId="1B0F264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44.4</w:t>
            </w:r>
          </w:p>
        </w:tc>
        <w:tc>
          <w:tcPr>
            <w:tcW w:w="650" w:type="dxa"/>
            <w:tcBorders>
              <w:left w:val="single" w:sz="4" w:space="0" w:color="auto"/>
              <w:right w:val="single" w:sz="4" w:space="0" w:color="auto"/>
            </w:tcBorders>
            <w:vAlign w:val="center"/>
          </w:tcPr>
          <w:p w14:paraId="2D408825" w14:textId="2F3D305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26.7</w:t>
            </w:r>
          </w:p>
        </w:tc>
        <w:tc>
          <w:tcPr>
            <w:tcW w:w="651" w:type="dxa"/>
            <w:tcBorders>
              <w:left w:val="single" w:sz="4" w:space="0" w:color="auto"/>
              <w:right w:val="single" w:sz="4" w:space="0" w:color="auto"/>
            </w:tcBorders>
            <w:vAlign w:val="center"/>
          </w:tcPr>
          <w:p w14:paraId="1FB3CEB5" w14:textId="59734CD2"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40.0</w:t>
            </w:r>
          </w:p>
        </w:tc>
        <w:tc>
          <w:tcPr>
            <w:tcW w:w="650" w:type="dxa"/>
            <w:tcBorders>
              <w:left w:val="single" w:sz="4" w:space="0" w:color="auto"/>
              <w:right w:val="single" w:sz="4" w:space="0" w:color="auto"/>
            </w:tcBorders>
            <w:vAlign w:val="center"/>
          </w:tcPr>
          <w:p w14:paraId="500DB25F" w14:textId="3756F360"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37.8</w:t>
            </w:r>
          </w:p>
        </w:tc>
        <w:tc>
          <w:tcPr>
            <w:tcW w:w="651" w:type="dxa"/>
            <w:tcBorders>
              <w:left w:val="single" w:sz="4" w:space="0" w:color="auto"/>
              <w:right w:val="single" w:sz="4" w:space="0" w:color="auto"/>
            </w:tcBorders>
            <w:vAlign w:val="center"/>
          </w:tcPr>
          <w:p w14:paraId="3880BE54" w14:textId="7B4F39B6"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652" w:type="dxa"/>
            <w:tcBorders>
              <w:left w:val="single" w:sz="4" w:space="0" w:color="auto"/>
              <w:right w:val="single" w:sz="4" w:space="0" w:color="auto"/>
            </w:tcBorders>
            <w:vAlign w:val="center"/>
          </w:tcPr>
          <w:p w14:paraId="3E1271DC" w14:textId="6DC3D62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8.9</w:t>
            </w:r>
          </w:p>
        </w:tc>
        <w:tc>
          <w:tcPr>
            <w:tcW w:w="652" w:type="dxa"/>
            <w:tcBorders>
              <w:left w:val="single" w:sz="4" w:space="0" w:color="auto"/>
              <w:right w:val="single" w:sz="4" w:space="0" w:color="auto"/>
            </w:tcBorders>
            <w:vAlign w:val="center"/>
          </w:tcPr>
          <w:p w14:paraId="27623504" w14:textId="0CFA987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2.2</w:t>
            </w:r>
          </w:p>
        </w:tc>
      </w:tr>
      <w:tr w:rsidR="00404180" w:rsidRPr="00404180" w14:paraId="688F1777" w14:textId="7D989C03" w:rsidTr="00146C0C">
        <w:trPr>
          <w:cantSplit/>
          <w:trHeight w:val="340"/>
          <w:jc w:val="right"/>
        </w:trPr>
        <w:tc>
          <w:tcPr>
            <w:tcW w:w="414" w:type="dxa"/>
            <w:vMerge/>
            <w:tcBorders>
              <w:left w:val="single" w:sz="4" w:space="0" w:color="auto"/>
              <w:right w:val="single" w:sz="4" w:space="0" w:color="auto"/>
            </w:tcBorders>
            <w:vAlign w:val="center"/>
          </w:tcPr>
          <w:p w14:paraId="643D2E18"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tcBorders>
              <w:left w:val="single" w:sz="4" w:space="0" w:color="auto"/>
              <w:right w:val="single" w:sz="4" w:space="0" w:color="auto"/>
            </w:tcBorders>
            <w:vAlign w:val="center"/>
          </w:tcPr>
          <w:p w14:paraId="1A1E4170" w14:textId="6FF7367D" w:rsidR="00554545" w:rsidRPr="00404180" w:rsidRDefault="00261BB4" w:rsidP="00554545">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６０歳代</w:t>
            </w:r>
          </w:p>
        </w:tc>
        <w:tc>
          <w:tcPr>
            <w:tcW w:w="649" w:type="dxa"/>
            <w:tcBorders>
              <w:top w:val="single" w:sz="4" w:space="0" w:color="auto"/>
              <w:left w:val="single" w:sz="4" w:space="0" w:color="auto"/>
              <w:bottom w:val="single" w:sz="4" w:space="0" w:color="auto"/>
              <w:right w:val="single" w:sz="4" w:space="0" w:color="auto"/>
            </w:tcBorders>
            <w:vAlign w:val="center"/>
          </w:tcPr>
          <w:p w14:paraId="15C11CB0" w14:textId="520FE672"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57</w:t>
            </w:r>
          </w:p>
        </w:tc>
        <w:tc>
          <w:tcPr>
            <w:tcW w:w="649" w:type="dxa"/>
            <w:tcBorders>
              <w:left w:val="single" w:sz="4" w:space="0" w:color="auto"/>
              <w:right w:val="single" w:sz="4" w:space="0" w:color="auto"/>
            </w:tcBorders>
            <w:vAlign w:val="center"/>
          </w:tcPr>
          <w:p w14:paraId="1949A105" w14:textId="04B6E29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54.4</w:t>
            </w:r>
          </w:p>
        </w:tc>
        <w:tc>
          <w:tcPr>
            <w:tcW w:w="651" w:type="dxa"/>
            <w:tcBorders>
              <w:left w:val="single" w:sz="4" w:space="0" w:color="auto"/>
              <w:right w:val="single" w:sz="4" w:space="0" w:color="auto"/>
            </w:tcBorders>
            <w:vAlign w:val="center"/>
          </w:tcPr>
          <w:p w14:paraId="38B2F29E" w14:textId="7720B0B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54.4</w:t>
            </w:r>
          </w:p>
        </w:tc>
        <w:tc>
          <w:tcPr>
            <w:tcW w:w="650" w:type="dxa"/>
            <w:tcBorders>
              <w:left w:val="single" w:sz="4" w:space="0" w:color="auto"/>
              <w:right w:val="single" w:sz="4" w:space="0" w:color="auto"/>
            </w:tcBorders>
            <w:vAlign w:val="center"/>
          </w:tcPr>
          <w:p w14:paraId="44125AE9" w14:textId="3C297810"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63.2</w:t>
            </w:r>
          </w:p>
        </w:tc>
        <w:tc>
          <w:tcPr>
            <w:tcW w:w="651" w:type="dxa"/>
            <w:tcBorders>
              <w:left w:val="single" w:sz="4" w:space="0" w:color="auto"/>
              <w:right w:val="single" w:sz="4" w:space="0" w:color="auto"/>
            </w:tcBorders>
            <w:vAlign w:val="center"/>
          </w:tcPr>
          <w:p w14:paraId="0F366960" w14:textId="1DEFCE3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63.2</w:t>
            </w:r>
          </w:p>
        </w:tc>
        <w:tc>
          <w:tcPr>
            <w:tcW w:w="651" w:type="dxa"/>
            <w:tcBorders>
              <w:left w:val="single" w:sz="4" w:space="0" w:color="auto"/>
              <w:right w:val="single" w:sz="4" w:space="0" w:color="auto"/>
            </w:tcBorders>
            <w:vAlign w:val="center"/>
          </w:tcPr>
          <w:p w14:paraId="35753B5A" w14:textId="13C6C3A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56.1</w:t>
            </w:r>
          </w:p>
        </w:tc>
        <w:tc>
          <w:tcPr>
            <w:tcW w:w="650" w:type="dxa"/>
            <w:tcBorders>
              <w:left w:val="single" w:sz="4" w:space="0" w:color="auto"/>
              <w:right w:val="single" w:sz="4" w:space="0" w:color="auto"/>
            </w:tcBorders>
            <w:vAlign w:val="center"/>
          </w:tcPr>
          <w:p w14:paraId="6D72BD5D" w14:textId="4B4C0BC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33.3</w:t>
            </w:r>
          </w:p>
        </w:tc>
        <w:tc>
          <w:tcPr>
            <w:tcW w:w="651" w:type="dxa"/>
            <w:tcBorders>
              <w:left w:val="single" w:sz="4" w:space="0" w:color="auto"/>
              <w:right w:val="single" w:sz="4" w:space="0" w:color="auto"/>
            </w:tcBorders>
            <w:vAlign w:val="center"/>
          </w:tcPr>
          <w:p w14:paraId="65D79889" w14:textId="3F6C7050"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49.1</w:t>
            </w:r>
          </w:p>
        </w:tc>
        <w:tc>
          <w:tcPr>
            <w:tcW w:w="650" w:type="dxa"/>
            <w:tcBorders>
              <w:left w:val="single" w:sz="4" w:space="0" w:color="auto"/>
              <w:right w:val="single" w:sz="4" w:space="0" w:color="auto"/>
            </w:tcBorders>
            <w:vAlign w:val="center"/>
          </w:tcPr>
          <w:p w14:paraId="1B03B46F" w14:textId="3E1D8E8B"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50.9</w:t>
            </w:r>
          </w:p>
        </w:tc>
        <w:tc>
          <w:tcPr>
            <w:tcW w:w="651" w:type="dxa"/>
            <w:tcBorders>
              <w:left w:val="single" w:sz="4" w:space="0" w:color="auto"/>
              <w:right w:val="single" w:sz="4" w:space="0" w:color="auto"/>
            </w:tcBorders>
            <w:vAlign w:val="center"/>
          </w:tcPr>
          <w:p w14:paraId="782DD90B" w14:textId="0EF2506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1.8</w:t>
            </w:r>
          </w:p>
        </w:tc>
        <w:tc>
          <w:tcPr>
            <w:tcW w:w="652" w:type="dxa"/>
            <w:tcBorders>
              <w:left w:val="single" w:sz="4" w:space="0" w:color="auto"/>
              <w:right w:val="single" w:sz="4" w:space="0" w:color="auto"/>
            </w:tcBorders>
            <w:vAlign w:val="center"/>
          </w:tcPr>
          <w:p w14:paraId="11EC6938" w14:textId="01033419"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5.3</w:t>
            </w:r>
          </w:p>
        </w:tc>
        <w:tc>
          <w:tcPr>
            <w:tcW w:w="652" w:type="dxa"/>
            <w:tcBorders>
              <w:left w:val="single" w:sz="4" w:space="0" w:color="auto"/>
              <w:right w:val="single" w:sz="4" w:space="0" w:color="auto"/>
            </w:tcBorders>
            <w:vAlign w:val="center"/>
          </w:tcPr>
          <w:p w14:paraId="62A61CD1" w14:textId="471F994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335EE34F" w14:textId="19AC7657" w:rsidTr="00146C0C">
        <w:trPr>
          <w:cantSplit/>
          <w:trHeight w:val="340"/>
          <w:jc w:val="right"/>
        </w:trPr>
        <w:tc>
          <w:tcPr>
            <w:tcW w:w="414" w:type="dxa"/>
            <w:vMerge/>
            <w:tcBorders>
              <w:left w:val="single" w:sz="4" w:space="0" w:color="auto"/>
              <w:right w:val="single" w:sz="4" w:space="0" w:color="auto"/>
            </w:tcBorders>
            <w:vAlign w:val="center"/>
          </w:tcPr>
          <w:p w14:paraId="54842F88"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tcBorders>
              <w:left w:val="single" w:sz="4" w:space="0" w:color="auto"/>
              <w:right w:val="single" w:sz="4" w:space="0" w:color="auto"/>
            </w:tcBorders>
            <w:vAlign w:val="center"/>
          </w:tcPr>
          <w:p w14:paraId="6E20658C" w14:textId="0A874B5E" w:rsidR="00554545" w:rsidRPr="00404180" w:rsidRDefault="00261BB4" w:rsidP="00554545">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７０歳代</w:t>
            </w:r>
          </w:p>
        </w:tc>
        <w:tc>
          <w:tcPr>
            <w:tcW w:w="649" w:type="dxa"/>
            <w:tcBorders>
              <w:top w:val="single" w:sz="4" w:space="0" w:color="auto"/>
              <w:left w:val="single" w:sz="4" w:space="0" w:color="auto"/>
              <w:bottom w:val="single" w:sz="4" w:space="0" w:color="auto"/>
              <w:right w:val="single" w:sz="4" w:space="0" w:color="auto"/>
            </w:tcBorders>
            <w:vAlign w:val="center"/>
          </w:tcPr>
          <w:p w14:paraId="6BE49056" w14:textId="2A5B481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68</w:t>
            </w:r>
          </w:p>
        </w:tc>
        <w:tc>
          <w:tcPr>
            <w:tcW w:w="649" w:type="dxa"/>
            <w:tcBorders>
              <w:left w:val="single" w:sz="4" w:space="0" w:color="auto"/>
              <w:right w:val="single" w:sz="4" w:space="0" w:color="auto"/>
            </w:tcBorders>
            <w:vAlign w:val="center"/>
          </w:tcPr>
          <w:p w14:paraId="7BFE4AC0" w14:textId="542C31ED"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48.5</w:t>
            </w:r>
          </w:p>
        </w:tc>
        <w:tc>
          <w:tcPr>
            <w:tcW w:w="651" w:type="dxa"/>
            <w:tcBorders>
              <w:left w:val="single" w:sz="4" w:space="0" w:color="auto"/>
              <w:right w:val="single" w:sz="4" w:space="0" w:color="auto"/>
            </w:tcBorders>
            <w:vAlign w:val="center"/>
          </w:tcPr>
          <w:p w14:paraId="6586A5DA" w14:textId="3E8430E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52.9</w:t>
            </w:r>
          </w:p>
        </w:tc>
        <w:tc>
          <w:tcPr>
            <w:tcW w:w="650" w:type="dxa"/>
            <w:tcBorders>
              <w:left w:val="single" w:sz="4" w:space="0" w:color="auto"/>
              <w:right w:val="single" w:sz="4" w:space="0" w:color="auto"/>
            </w:tcBorders>
            <w:vAlign w:val="center"/>
          </w:tcPr>
          <w:p w14:paraId="79959101" w14:textId="7056008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54.4</w:t>
            </w:r>
          </w:p>
        </w:tc>
        <w:tc>
          <w:tcPr>
            <w:tcW w:w="651" w:type="dxa"/>
            <w:tcBorders>
              <w:left w:val="single" w:sz="4" w:space="0" w:color="auto"/>
              <w:right w:val="single" w:sz="4" w:space="0" w:color="auto"/>
            </w:tcBorders>
            <w:vAlign w:val="center"/>
          </w:tcPr>
          <w:p w14:paraId="79E8DA62" w14:textId="2E5E8A9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55.9</w:t>
            </w:r>
          </w:p>
        </w:tc>
        <w:tc>
          <w:tcPr>
            <w:tcW w:w="651" w:type="dxa"/>
            <w:tcBorders>
              <w:left w:val="single" w:sz="4" w:space="0" w:color="auto"/>
              <w:right w:val="single" w:sz="4" w:space="0" w:color="auto"/>
            </w:tcBorders>
            <w:vAlign w:val="center"/>
          </w:tcPr>
          <w:p w14:paraId="750EC7BA" w14:textId="7BF6A29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39.7</w:t>
            </w:r>
          </w:p>
        </w:tc>
        <w:tc>
          <w:tcPr>
            <w:tcW w:w="650" w:type="dxa"/>
            <w:tcBorders>
              <w:left w:val="single" w:sz="4" w:space="0" w:color="auto"/>
              <w:right w:val="single" w:sz="4" w:space="0" w:color="auto"/>
            </w:tcBorders>
            <w:vAlign w:val="center"/>
          </w:tcPr>
          <w:p w14:paraId="53111A96" w14:textId="3FC81A0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47.1</w:t>
            </w:r>
          </w:p>
        </w:tc>
        <w:tc>
          <w:tcPr>
            <w:tcW w:w="651" w:type="dxa"/>
            <w:tcBorders>
              <w:left w:val="single" w:sz="4" w:space="0" w:color="auto"/>
              <w:right w:val="single" w:sz="4" w:space="0" w:color="auto"/>
            </w:tcBorders>
            <w:vAlign w:val="center"/>
          </w:tcPr>
          <w:p w14:paraId="5235DB9C" w14:textId="7A9B479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50.0</w:t>
            </w:r>
          </w:p>
        </w:tc>
        <w:tc>
          <w:tcPr>
            <w:tcW w:w="650" w:type="dxa"/>
            <w:tcBorders>
              <w:left w:val="single" w:sz="4" w:space="0" w:color="auto"/>
              <w:right w:val="single" w:sz="4" w:space="0" w:color="auto"/>
            </w:tcBorders>
            <w:vAlign w:val="center"/>
          </w:tcPr>
          <w:p w14:paraId="7736D7D2" w14:textId="3216963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47.1</w:t>
            </w:r>
          </w:p>
        </w:tc>
        <w:tc>
          <w:tcPr>
            <w:tcW w:w="651" w:type="dxa"/>
            <w:tcBorders>
              <w:left w:val="single" w:sz="4" w:space="0" w:color="auto"/>
              <w:right w:val="single" w:sz="4" w:space="0" w:color="auto"/>
            </w:tcBorders>
            <w:vAlign w:val="center"/>
          </w:tcPr>
          <w:p w14:paraId="0E027F90" w14:textId="4463E6F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652" w:type="dxa"/>
            <w:tcBorders>
              <w:left w:val="single" w:sz="4" w:space="0" w:color="auto"/>
              <w:right w:val="single" w:sz="4" w:space="0" w:color="auto"/>
            </w:tcBorders>
            <w:vAlign w:val="center"/>
          </w:tcPr>
          <w:p w14:paraId="10E47CED" w14:textId="264817D6"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7.4</w:t>
            </w:r>
          </w:p>
        </w:tc>
        <w:tc>
          <w:tcPr>
            <w:tcW w:w="652" w:type="dxa"/>
            <w:tcBorders>
              <w:left w:val="single" w:sz="4" w:space="0" w:color="auto"/>
              <w:right w:val="single" w:sz="4" w:space="0" w:color="auto"/>
            </w:tcBorders>
            <w:vAlign w:val="center"/>
          </w:tcPr>
          <w:p w14:paraId="0844971D" w14:textId="36C745D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1.5</w:t>
            </w:r>
          </w:p>
        </w:tc>
      </w:tr>
      <w:tr w:rsidR="00404180" w:rsidRPr="00404180" w14:paraId="0A6432E7" w14:textId="4A65ED28" w:rsidTr="00146C0C">
        <w:trPr>
          <w:cantSplit/>
          <w:trHeight w:val="340"/>
          <w:jc w:val="right"/>
        </w:trPr>
        <w:tc>
          <w:tcPr>
            <w:tcW w:w="414" w:type="dxa"/>
            <w:vMerge/>
            <w:tcBorders>
              <w:left w:val="single" w:sz="4" w:space="0" w:color="auto"/>
              <w:bottom w:val="double" w:sz="4" w:space="0" w:color="auto"/>
              <w:right w:val="single" w:sz="4" w:space="0" w:color="auto"/>
            </w:tcBorders>
            <w:vAlign w:val="center"/>
          </w:tcPr>
          <w:p w14:paraId="5A431B66"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tcBorders>
              <w:left w:val="single" w:sz="4" w:space="0" w:color="auto"/>
              <w:bottom w:val="double" w:sz="4" w:space="0" w:color="auto"/>
              <w:right w:val="single" w:sz="4" w:space="0" w:color="auto"/>
            </w:tcBorders>
            <w:vAlign w:val="center"/>
          </w:tcPr>
          <w:p w14:paraId="5B7EFFC1" w14:textId="7E56B12F" w:rsidR="00554545" w:rsidRPr="00404180" w:rsidRDefault="00261BB4" w:rsidP="001A304D">
            <w:pPr>
              <w:widowControl/>
              <w:spacing w:line="240" w:lineRule="exact"/>
              <w:rPr>
                <w:rFonts w:ascii="BIZ UDPゴシック" w:eastAsia="BIZ UDPゴシック" w:hAnsi="BIZ UDPゴシック"/>
                <w:color w:val="000000" w:themeColor="text1"/>
                <w:sz w:val="16"/>
                <w:szCs w:val="16"/>
              </w:rPr>
            </w:pPr>
            <w:r w:rsidRPr="007B61B4">
              <w:rPr>
                <w:rFonts w:ascii="BIZ UDPゴシック" w:eastAsia="BIZ UDPゴシック" w:hAnsi="BIZ UDPゴシック" w:hint="eastAsia"/>
                <w:color w:val="000000" w:themeColor="text1"/>
                <w:w w:val="88"/>
                <w:kern w:val="0"/>
                <w:sz w:val="16"/>
                <w:szCs w:val="16"/>
                <w:fitText w:val="640" w:id="-1410683647"/>
              </w:rPr>
              <w:t>８０歳以</w:t>
            </w:r>
            <w:r w:rsidRPr="007B61B4">
              <w:rPr>
                <w:rFonts w:ascii="BIZ UDPゴシック" w:eastAsia="BIZ UDPゴシック" w:hAnsi="BIZ UDPゴシック" w:hint="eastAsia"/>
                <w:color w:val="000000" w:themeColor="text1"/>
                <w:spacing w:val="1"/>
                <w:w w:val="88"/>
                <w:kern w:val="0"/>
                <w:sz w:val="16"/>
                <w:szCs w:val="16"/>
                <w:fitText w:val="640" w:id="-1410683647"/>
              </w:rPr>
              <w:t>上</w:t>
            </w:r>
          </w:p>
        </w:tc>
        <w:tc>
          <w:tcPr>
            <w:tcW w:w="649" w:type="dxa"/>
            <w:tcBorders>
              <w:top w:val="single" w:sz="4" w:space="0" w:color="auto"/>
              <w:left w:val="single" w:sz="4" w:space="0" w:color="auto"/>
              <w:bottom w:val="double" w:sz="4" w:space="0" w:color="auto"/>
              <w:right w:val="single" w:sz="4" w:space="0" w:color="auto"/>
            </w:tcBorders>
            <w:vAlign w:val="center"/>
          </w:tcPr>
          <w:p w14:paraId="322677F0" w14:textId="11673D2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43</w:t>
            </w:r>
          </w:p>
        </w:tc>
        <w:tc>
          <w:tcPr>
            <w:tcW w:w="649" w:type="dxa"/>
            <w:tcBorders>
              <w:left w:val="single" w:sz="4" w:space="0" w:color="auto"/>
              <w:bottom w:val="double" w:sz="4" w:space="0" w:color="auto"/>
              <w:right w:val="single" w:sz="4" w:space="0" w:color="auto"/>
            </w:tcBorders>
            <w:vAlign w:val="center"/>
          </w:tcPr>
          <w:p w14:paraId="5FF0C938" w14:textId="15CED519"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53.5</w:t>
            </w:r>
          </w:p>
        </w:tc>
        <w:tc>
          <w:tcPr>
            <w:tcW w:w="651" w:type="dxa"/>
            <w:tcBorders>
              <w:left w:val="single" w:sz="4" w:space="0" w:color="auto"/>
              <w:bottom w:val="double" w:sz="4" w:space="0" w:color="auto"/>
              <w:right w:val="single" w:sz="4" w:space="0" w:color="auto"/>
            </w:tcBorders>
            <w:vAlign w:val="center"/>
          </w:tcPr>
          <w:p w14:paraId="33645731" w14:textId="3AD1D5F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48.8</w:t>
            </w:r>
          </w:p>
        </w:tc>
        <w:tc>
          <w:tcPr>
            <w:tcW w:w="650" w:type="dxa"/>
            <w:tcBorders>
              <w:left w:val="single" w:sz="4" w:space="0" w:color="auto"/>
              <w:bottom w:val="double" w:sz="4" w:space="0" w:color="auto"/>
              <w:right w:val="single" w:sz="4" w:space="0" w:color="auto"/>
            </w:tcBorders>
            <w:shd w:val="clear" w:color="auto" w:fill="auto"/>
            <w:vAlign w:val="center"/>
          </w:tcPr>
          <w:p w14:paraId="2B71B138" w14:textId="1F09E27C"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74.4</w:t>
            </w:r>
          </w:p>
        </w:tc>
        <w:tc>
          <w:tcPr>
            <w:tcW w:w="651" w:type="dxa"/>
            <w:tcBorders>
              <w:left w:val="single" w:sz="4" w:space="0" w:color="auto"/>
              <w:bottom w:val="double" w:sz="4" w:space="0" w:color="auto"/>
              <w:right w:val="single" w:sz="4" w:space="0" w:color="auto"/>
            </w:tcBorders>
            <w:vAlign w:val="center"/>
          </w:tcPr>
          <w:p w14:paraId="43A87095" w14:textId="594277A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67.4</w:t>
            </w:r>
          </w:p>
        </w:tc>
        <w:tc>
          <w:tcPr>
            <w:tcW w:w="651" w:type="dxa"/>
            <w:tcBorders>
              <w:left w:val="single" w:sz="4" w:space="0" w:color="auto"/>
              <w:bottom w:val="double" w:sz="4" w:space="0" w:color="auto"/>
              <w:right w:val="single" w:sz="4" w:space="0" w:color="auto"/>
            </w:tcBorders>
            <w:vAlign w:val="center"/>
          </w:tcPr>
          <w:p w14:paraId="2FF3E9A8" w14:textId="65F51BE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46.5</w:t>
            </w:r>
          </w:p>
        </w:tc>
        <w:tc>
          <w:tcPr>
            <w:tcW w:w="650" w:type="dxa"/>
            <w:tcBorders>
              <w:left w:val="single" w:sz="4" w:space="0" w:color="auto"/>
              <w:bottom w:val="double" w:sz="4" w:space="0" w:color="auto"/>
              <w:right w:val="single" w:sz="4" w:space="0" w:color="auto"/>
            </w:tcBorders>
            <w:vAlign w:val="center"/>
          </w:tcPr>
          <w:p w14:paraId="3B57B097" w14:textId="073B7B4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46.5</w:t>
            </w:r>
          </w:p>
        </w:tc>
        <w:tc>
          <w:tcPr>
            <w:tcW w:w="651" w:type="dxa"/>
            <w:tcBorders>
              <w:left w:val="single" w:sz="4" w:space="0" w:color="auto"/>
              <w:bottom w:val="double" w:sz="4" w:space="0" w:color="auto"/>
              <w:right w:val="single" w:sz="4" w:space="0" w:color="auto"/>
            </w:tcBorders>
            <w:vAlign w:val="center"/>
          </w:tcPr>
          <w:p w14:paraId="2E1E738A" w14:textId="0FF4316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55.8</w:t>
            </w:r>
          </w:p>
        </w:tc>
        <w:tc>
          <w:tcPr>
            <w:tcW w:w="650" w:type="dxa"/>
            <w:tcBorders>
              <w:left w:val="single" w:sz="4" w:space="0" w:color="auto"/>
              <w:bottom w:val="double" w:sz="4" w:space="0" w:color="auto"/>
              <w:right w:val="single" w:sz="4" w:space="0" w:color="auto"/>
            </w:tcBorders>
            <w:vAlign w:val="center"/>
          </w:tcPr>
          <w:p w14:paraId="61433113" w14:textId="2617E62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48.8</w:t>
            </w:r>
          </w:p>
        </w:tc>
        <w:tc>
          <w:tcPr>
            <w:tcW w:w="651" w:type="dxa"/>
            <w:tcBorders>
              <w:left w:val="single" w:sz="4" w:space="0" w:color="auto"/>
              <w:bottom w:val="double" w:sz="4" w:space="0" w:color="auto"/>
              <w:right w:val="single" w:sz="4" w:space="0" w:color="auto"/>
            </w:tcBorders>
            <w:vAlign w:val="center"/>
          </w:tcPr>
          <w:p w14:paraId="69BE8BBA" w14:textId="0228E3F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652" w:type="dxa"/>
            <w:tcBorders>
              <w:left w:val="single" w:sz="4" w:space="0" w:color="auto"/>
              <w:bottom w:val="double" w:sz="4" w:space="0" w:color="auto"/>
              <w:right w:val="single" w:sz="4" w:space="0" w:color="auto"/>
            </w:tcBorders>
            <w:vAlign w:val="center"/>
          </w:tcPr>
          <w:p w14:paraId="4E035901" w14:textId="5FD532E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2.3</w:t>
            </w:r>
          </w:p>
        </w:tc>
        <w:tc>
          <w:tcPr>
            <w:tcW w:w="652" w:type="dxa"/>
            <w:tcBorders>
              <w:left w:val="single" w:sz="4" w:space="0" w:color="auto"/>
              <w:bottom w:val="double" w:sz="4" w:space="0" w:color="auto"/>
              <w:right w:val="single" w:sz="4" w:space="0" w:color="auto"/>
            </w:tcBorders>
            <w:vAlign w:val="center"/>
          </w:tcPr>
          <w:p w14:paraId="4347E528" w14:textId="110E18CB"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2.3</w:t>
            </w:r>
          </w:p>
        </w:tc>
      </w:tr>
      <w:tr w:rsidR="00404180" w:rsidRPr="00404180" w14:paraId="0D683FAB" w14:textId="382F1044" w:rsidTr="00146C0C">
        <w:trPr>
          <w:cantSplit/>
          <w:trHeight w:val="340"/>
          <w:jc w:val="right"/>
        </w:trPr>
        <w:tc>
          <w:tcPr>
            <w:tcW w:w="1262" w:type="dxa"/>
            <w:gridSpan w:val="2"/>
            <w:tcBorders>
              <w:top w:val="double" w:sz="4" w:space="0" w:color="auto"/>
            </w:tcBorders>
            <w:vAlign w:val="center"/>
            <w:hideMark/>
          </w:tcPr>
          <w:p w14:paraId="41017C4B" w14:textId="77777777" w:rsidR="00B87B28" w:rsidRPr="00404180" w:rsidRDefault="00B87B28" w:rsidP="00B87B28">
            <w:pPr>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女性</w:t>
            </w:r>
          </w:p>
        </w:tc>
        <w:tc>
          <w:tcPr>
            <w:tcW w:w="649" w:type="dxa"/>
            <w:tcBorders>
              <w:top w:val="double" w:sz="4" w:space="0" w:color="auto"/>
            </w:tcBorders>
            <w:vAlign w:val="center"/>
            <w:hideMark/>
          </w:tcPr>
          <w:p w14:paraId="710A21CF" w14:textId="001395B3"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288</w:t>
            </w:r>
          </w:p>
        </w:tc>
        <w:tc>
          <w:tcPr>
            <w:tcW w:w="649" w:type="dxa"/>
            <w:tcBorders>
              <w:top w:val="double" w:sz="4" w:space="0" w:color="auto"/>
            </w:tcBorders>
            <w:vAlign w:val="center"/>
          </w:tcPr>
          <w:p w14:paraId="2CBFF6DD" w14:textId="250A5FCC"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41.3</w:t>
            </w:r>
          </w:p>
        </w:tc>
        <w:tc>
          <w:tcPr>
            <w:tcW w:w="651" w:type="dxa"/>
            <w:tcBorders>
              <w:top w:val="double" w:sz="4" w:space="0" w:color="auto"/>
            </w:tcBorders>
            <w:vAlign w:val="center"/>
          </w:tcPr>
          <w:p w14:paraId="5B6E4F14" w14:textId="1A09D63A"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36.8</w:t>
            </w:r>
          </w:p>
        </w:tc>
        <w:tc>
          <w:tcPr>
            <w:tcW w:w="650" w:type="dxa"/>
            <w:tcBorders>
              <w:top w:val="double" w:sz="4" w:space="0" w:color="auto"/>
            </w:tcBorders>
            <w:vAlign w:val="center"/>
          </w:tcPr>
          <w:p w14:paraId="31DCA774" w14:textId="066C1CA1"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53.1</w:t>
            </w:r>
          </w:p>
        </w:tc>
        <w:tc>
          <w:tcPr>
            <w:tcW w:w="651" w:type="dxa"/>
            <w:tcBorders>
              <w:top w:val="double" w:sz="4" w:space="0" w:color="auto"/>
            </w:tcBorders>
            <w:vAlign w:val="center"/>
          </w:tcPr>
          <w:p w14:paraId="7910EA46" w14:textId="7C9310BF"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56.3</w:t>
            </w:r>
          </w:p>
        </w:tc>
        <w:tc>
          <w:tcPr>
            <w:tcW w:w="651" w:type="dxa"/>
            <w:tcBorders>
              <w:top w:val="double" w:sz="4" w:space="0" w:color="auto"/>
            </w:tcBorders>
            <w:shd w:val="clear" w:color="auto" w:fill="auto"/>
            <w:vAlign w:val="center"/>
          </w:tcPr>
          <w:p w14:paraId="18F8772B" w14:textId="30F65B6F" w:rsidR="00B87B28" w:rsidRPr="00404180" w:rsidRDefault="00B87B28" w:rsidP="00B87B28">
            <w:pPr>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color w:val="000000" w:themeColor="text1"/>
                <w:sz w:val="16"/>
                <w:szCs w:val="18"/>
              </w:rPr>
              <w:t>55.6</w:t>
            </w:r>
          </w:p>
        </w:tc>
        <w:tc>
          <w:tcPr>
            <w:tcW w:w="650" w:type="dxa"/>
            <w:tcBorders>
              <w:top w:val="double" w:sz="4" w:space="0" w:color="auto"/>
            </w:tcBorders>
            <w:vAlign w:val="center"/>
          </w:tcPr>
          <w:p w14:paraId="0F006A4A" w14:textId="761E8876"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29.2</w:t>
            </w:r>
          </w:p>
        </w:tc>
        <w:tc>
          <w:tcPr>
            <w:tcW w:w="651" w:type="dxa"/>
            <w:tcBorders>
              <w:top w:val="double" w:sz="4" w:space="0" w:color="auto"/>
              <w:right w:val="single" w:sz="4" w:space="0" w:color="auto"/>
            </w:tcBorders>
            <w:vAlign w:val="center"/>
          </w:tcPr>
          <w:p w14:paraId="1DFA5F2B" w14:textId="0C662097"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36.8</w:t>
            </w:r>
          </w:p>
        </w:tc>
        <w:tc>
          <w:tcPr>
            <w:tcW w:w="650" w:type="dxa"/>
            <w:tcBorders>
              <w:top w:val="double" w:sz="4" w:space="0" w:color="auto"/>
              <w:left w:val="single" w:sz="4" w:space="0" w:color="auto"/>
            </w:tcBorders>
            <w:shd w:val="clear" w:color="auto" w:fill="B4C6E7" w:themeFill="accent5" w:themeFillTint="66"/>
            <w:vAlign w:val="center"/>
          </w:tcPr>
          <w:p w14:paraId="2921B6A2" w14:textId="44FCEEF0" w:rsidR="00B87B28" w:rsidRPr="00404180" w:rsidRDefault="00B87B28" w:rsidP="00B87B28">
            <w:pPr>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8"/>
              </w:rPr>
              <w:t>57.3</w:t>
            </w:r>
          </w:p>
        </w:tc>
        <w:tc>
          <w:tcPr>
            <w:tcW w:w="651" w:type="dxa"/>
            <w:tcBorders>
              <w:top w:val="double" w:sz="4" w:space="0" w:color="auto"/>
              <w:left w:val="single" w:sz="4" w:space="0" w:color="auto"/>
            </w:tcBorders>
            <w:vAlign w:val="center"/>
          </w:tcPr>
          <w:p w14:paraId="783A3E83" w14:textId="36673BDD"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1.4</w:t>
            </w:r>
          </w:p>
        </w:tc>
        <w:tc>
          <w:tcPr>
            <w:tcW w:w="652" w:type="dxa"/>
            <w:tcBorders>
              <w:top w:val="double" w:sz="4" w:space="0" w:color="auto"/>
              <w:left w:val="single" w:sz="4" w:space="0" w:color="auto"/>
            </w:tcBorders>
            <w:vAlign w:val="center"/>
          </w:tcPr>
          <w:p w14:paraId="31774608" w14:textId="31705C7C"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8.7</w:t>
            </w:r>
          </w:p>
        </w:tc>
        <w:tc>
          <w:tcPr>
            <w:tcW w:w="652" w:type="dxa"/>
            <w:tcBorders>
              <w:top w:val="double" w:sz="4" w:space="0" w:color="auto"/>
              <w:left w:val="single" w:sz="4" w:space="0" w:color="auto"/>
            </w:tcBorders>
            <w:vAlign w:val="center"/>
          </w:tcPr>
          <w:p w14:paraId="008FC74A" w14:textId="3E98DAA9" w:rsidR="00B87B28" w:rsidRPr="00404180" w:rsidRDefault="00B87B28" w:rsidP="00B87B28">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2.4</w:t>
            </w:r>
          </w:p>
        </w:tc>
      </w:tr>
      <w:tr w:rsidR="00404180" w:rsidRPr="00404180" w14:paraId="0FC23F88" w14:textId="26DD1968" w:rsidTr="00146C0C">
        <w:trPr>
          <w:cantSplit/>
          <w:trHeight w:val="340"/>
          <w:jc w:val="right"/>
        </w:trPr>
        <w:tc>
          <w:tcPr>
            <w:tcW w:w="414" w:type="dxa"/>
            <w:vMerge w:val="restart"/>
            <w:textDirection w:val="tbRlV"/>
            <w:vAlign w:val="center"/>
          </w:tcPr>
          <w:p w14:paraId="735F3C4A" w14:textId="77777777" w:rsidR="00554545" w:rsidRPr="00404180" w:rsidRDefault="00554545" w:rsidP="00554545">
            <w:pPr>
              <w:widowControl/>
              <w:spacing w:line="240" w:lineRule="exact"/>
              <w:ind w:left="113" w:right="113"/>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女性</w:t>
            </w:r>
          </w:p>
        </w:tc>
        <w:tc>
          <w:tcPr>
            <w:tcW w:w="848" w:type="dxa"/>
            <w:vAlign w:val="center"/>
          </w:tcPr>
          <w:p w14:paraId="2798D36D" w14:textId="0E770B8D" w:rsidR="00554545" w:rsidRPr="00404180" w:rsidRDefault="00261BB4" w:rsidP="001A304D">
            <w:pPr>
              <w:widowControl/>
              <w:spacing w:line="240" w:lineRule="exact"/>
              <w:rPr>
                <w:rFonts w:ascii="BIZ UDPゴシック" w:eastAsia="BIZ UDPゴシック" w:hAnsi="BIZ UDPゴシック"/>
                <w:color w:val="000000" w:themeColor="text1"/>
                <w:sz w:val="16"/>
                <w:szCs w:val="16"/>
              </w:rPr>
            </w:pPr>
            <w:r w:rsidRPr="00A45472">
              <w:rPr>
                <w:rFonts w:ascii="BIZ UDPゴシック" w:eastAsia="BIZ UDPゴシック" w:hAnsi="BIZ UDPゴシック" w:hint="eastAsia"/>
                <w:color w:val="000000" w:themeColor="text1"/>
                <w:w w:val="67"/>
                <w:kern w:val="0"/>
                <w:sz w:val="16"/>
                <w:szCs w:val="16"/>
                <w:fitText w:val="640" w:id="-1410683646"/>
              </w:rPr>
              <w:t>１０～２０歳</w:t>
            </w:r>
            <w:r w:rsidRPr="00A45472">
              <w:rPr>
                <w:rFonts w:ascii="BIZ UDPゴシック" w:eastAsia="BIZ UDPゴシック" w:hAnsi="BIZ UDPゴシック" w:hint="eastAsia"/>
                <w:color w:val="000000" w:themeColor="text1"/>
                <w:spacing w:val="3"/>
                <w:w w:val="67"/>
                <w:kern w:val="0"/>
                <w:sz w:val="16"/>
                <w:szCs w:val="16"/>
                <w:fitText w:val="640" w:id="-1410683646"/>
              </w:rPr>
              <w:t>代</w:t>
            </w:r>
          </w:p>
        </w:tc>
        <w:tc>
          <w:tcPr>
            <w:tcW w:w="649" w:type="dxa"/>
            <w:vAlign w:val="center"/>
          </w:tcPr>
          <w:p w14:paraId="2CF3CFD8" w14:textId="2CA1193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19</w:t>
            </w:r>
          </w:p>
        </w:tc>
        <w:tc>
          <w:tcPr>
            <w:tcW w:w="649" w:type="dxa"/>
            <w:vAlign w:val="center"/>
          </w:tcPr>
          <w:p w14:paraId="3CE3B6AC" w14:textId="6DEA198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57.9</w:t>
            </w:r>
          </w:p>
        </w:tc>
        <w:tc>
          <w:tcPr>
            <w:tcW w:w="651" w:type="dxa"/>
            <w:vAlign w:val="center"/>
          </w:tcPr>
          <w:p w14:paraId="06E3C1EC" w14:textId="48E2B12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52.6</w:t>
            </w:r>
          </w:p>
        </w:tc>
        <w:tc>
          <w:tcPr>
            <w:tcW w:w="650" w:type="dxa"/>
            <w:vAlign w:val="center"/>
          </w:tcPr>
          <w:p w14:paraId="6A93419D" w14:textId="3BB20B5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63.2</w:t>
            </w:r>
          </w:p>
        </w:tc>
        <w:tc>
          <w:tcPr>
            <w:tcW w:w="651" w:type="dxa"/>
            <w:vAlign w:val="center"/>
          </w:tcPr>
          <w:p w14:paraId="2E491DCC" w14:textId="3869E5F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73.7</w:t>
            </w:r>
          </w:p>
        </w:tc>
        <w:tc>
          <w:tcPr>
            <w:tcW w:w="651" w:type="dxa"/>
            <w:vAlign w:val="center"/>
          </w:tcPr>
          <w:p w14:paraId="4608D4F4" w14:textId="51A81B02"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47.4</w:t>
            </w:r>
          </w:p>
        </w:tc>
        <w:tc>
          <w:tcPr>
            <w:tcW w:w="650" w:type="dxa"/>
            <w:vAlign w:val="center"/>
          </w:tcPr>
          <w:p w14:paraId="5BDE772C" w14:textId="3920F33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31.6</w:t>
            </w:r>
          </w:p>
        </w:tc>
        <w:tc>
          <w:tcPr>
            <w:tcW w:w="651" w:type="dxa"/>
            <w:vAlign w:val="center"/>
          </w:tcPr>
          <w:p w14:paraId="008EA75C" w14:textId="4020715B"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68.4</w:t>
            </w:r>
          </w:p>
        </w:tc>
        <w:tc>
          <w:tcPr>
            <w:tcW w:w="650" w:type="dxa"/>
            <w:vAlign w:val="center"/>
          </w:tcPr>
          <w:p w14:paraId="7BB715C3" w14:textId="37A9961D"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68.4</w:t>
            </w:r>
          </w:p>
        </w:tc>
        <w:tc>
          <w:tcPr>
            <w:tcW w:w="651" w:type="dxa"/>
            <w:vAlign w:val="center"/>
          </w:tcPr>
          <w:p w14:paraId="39CAD386" w14:textId="0D8D7602"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652" w:type="dxa"/>
            <w:vAlign w:val="center"/>
          </w:tcPr>
          <w:p w14:paraId="3521A076" w14:textId="4C300CA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10.5</w:t>
            </w:r>
          </w:p>
        </w:tc>
        <w:tc>
          <w:tcPr>
            <w:tcW w:w="652" w:type="dxa"/>
            <w:vAlign w:val="center"/>
          </w:tcPr>
          <w:p w14:paraId="0B24751D" w14:textId="799312DB"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2336D009" w14:textId="10AD9FB5" w:rsidTr="00146C0C">
        <w:trPr>
          <w:cantSplit/>
          <w:trHeight w:val="340"/>
          <w:jc w:val="right"/>
        </w:trPr>
        <w:tc>
          <w:tcPr>
            <w:tcW w:w="414" w:type="dxa"/>
            <w:vMerge/>
            <w:vAlign w:val="center"/>
          </w:tcPr>
          <w:p w14:paraId="2A0BF63C"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vAlign w:val="center"/>
          </w:tcPr>
          <w:p w14:paraId="27F22D9F" w14:textId="714C6C7E" w:rsidR="00554545" w:rsidRPr="00404180" w:rsidRDefault="00261BB4" w:rsidP="00554545">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３０歳代</w:t>
            </w:r>
          </w:p>
        </w:tc>
        <w:tc>
          <w:tcPr>
            <w:tcW w:w="649" w:type="dxa"/>
            <w:vAlign w:val="center"/>
          </w:tcPr>
          <w:p w14:paraId="10CCEDBA" w14:textId="186CA5C9"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16</w:t>
            </w:r>
          </w:p>
        </w:tc>
        <w:tc>
          <w:tcPr>
            <w:tcW w:w="649" w:type="dxa"/>
            <w:vAlign w:val="center"/>
          </w:tcPr>
          <w:p w14:paraId="56C4B231" w14:textId="40628E9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56.3</w:t>
            </w:r>
          </w:p>
        </w:tc>
        <w:tc>
          <w:tcPr>
            <w:tcW w:w="651" w:type="dxa"/>
            <w:vAlign w:val="center"/>
          </w:tcPr>
          <w:p w14:paraId="52F4D665" w14:textId="200620B0"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31.3</w:t>
            </w:r>
          </w:p>
        </w:tc>
        <w:tc>
          <w:tcPr>
            <w:tcW w:w="650" w:type="dxa"/>
            <w:vAlign w:val="center"/>
          </w:tcPr>
          <w:p w14:paraId="15D1BD4E" w14:textId="2620B8E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56.3</w:t>
            </w:r>
          </w:p>
        </w:tc>
        <w:tc>
          <w:tcPr>
            <w:tcW w:w="651" w:type="dxa"/>
            <w:shd w:val="clear" w:color="auto" w:fill="B4C6E7" w:themeFill="accent5" w:themeFillTint="66"/>
            <w:vAlign w:val="center"/>
          </w:tcPr>
          <w:p w14:paraId="2A58204B" w14:textId="506191BD" w:rsidR="00554545" w:rsidRPr="00404180" w:rsidRDefault="00554545" w:rsidP="00554545">
            <w:pPr>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81.3</w:t>
            </w:r>
          </w:p>
        </w:tc>
        <w:tc>
          <w:tcPr>
            <w:tcW w:w="651" w:type="dxa"/>
            <w:vAlign w:val="center"/>
          </w:tcPr>
          <w:p w14:paraId="11DBB79D" w14:textId="4A20DF1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62.5</w:t>
            </w:r>
          </w:p>
        </w:tc>
        <w:tc>
          <w:tcPr>
            <w:tcW w:w="650" w:type="dxa"/>
            <w:vAlign w:val="center"/>
          </w:tcPr>
          <w:p w14:paraId="351FB7C2" w14:textId="6A1C6B7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25.0</w:t>
            </w:r>
          </w:p>
        </w:tc>
        <w:tc>
          <w:tcPr>
            <w:tcW w:w="651" w:type="dxa"/>
            <w:vAlign w:val="center"/>
          </w:tcPr>
          <w:p w14:paraId="1CD97062" w14:textId="5F53D82C"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31.3</w:t>
            </w:r>
          </w:p>
        </w:tc>
        <w:tc>
          <w:tcPr>
            <w:tcW w:w="650" w:type="dxa"/>
            <w:vAlign w:val="center"/>
          </w:tcPr>
          <w:p w14:paraId="5CB93073" w14:textId="2E98FA4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75.0</w:t>
            </w:r>
          </w:p>
        </w:tc>
        <w:tc>
          <w:tcPr>
            <w:tcW w:w="651" w:type="dxa"/>
            <w:vAlign w:val="center"/>
          </w:tcPr>
          <w:p w14:paraId="4784853E" w14:textId="3DC778D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12.5</w:t>
            </w:r>
          </w:p>
        </w:tc>
        <w:tc>
          <w:tcPr>
            <w:tcW w:w="652" w:type="dxa"/>
            <w:vAlign w:val="center"/>
          </w:tcPr>
          <w:p w14:paraId="41F870B8" w14:textId="288556D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652" w:type="dxa"/>
            <w:vAlign w:val="center"/>
          </w:tcPr>
          <w:p w14:paraId="6FD4AD7E" w14:textId="3BDAB92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63118312" w14:textId="4D10AEF3" w:rsidTr="00146C0C">
        <w:trPr>
          <w:cantSplit/>
          <w:trHeight w:val="340"/>
          <w:jc w:val="right"/>
        </w:trPr>
        <w:tc>
          <w:tcPr>
            <w:tcW w:w="414" w:type="dxa"/>
            <w:vMerge/>
            <w:vAlign w:val="center"/>
          </w:tcPr>
          <w:p w14:paraId="08D7BFF7"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vAlign w:val="center"/>
          </w:tcPr>
          <w:p w14:paraId="57EC2046" w14:textId="280D67B0" w:rsidR="00554545" w:rsidRPr="00404180" w:rsidRDefault="00261BB4" w:rsidP="00554545">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４０歳代</w:t>
            </w:r>
          </w:p>
        </w:tc>
        <w:tc>
          <w:tcPr>
            <w:tcW w:w="649" w:type="dxa"/>
            <w:vAlign w:val="center"/>
          </w:tcPr>
          <w:p w14:paraId="189F0A74" w14:textId="56AA6642"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45</w:t>
            </w:r>
          </w:p>
        </w:tc>
        <w:tc>
          <w:tcPr>
            <w:tcW w:w="649" w:type="dxa"/>
            <w:vAlign w:val="center"/>
          </w:tcPr>
          <w:p w14:paraId="161D97CE" w14:textId="4F582E2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37.8</w:t>
            </w:r>
          </w:p>
        </w:tc>
        <w:tc>
          <w:tcPr>
            <w:tcW w:w="651" w:type="dxa"/>
            <w:vAlign w:val="center"/>
          </w:tcPr>
          <w:p w14:paraId="085570B0" w14:textId="04EEE0C4"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28.9</w:t>
            </w:r>
          </w:p>
        </w:tc>
        <w:tc>
          <w:tcPr>
            <w:tcW w:w="650" w:type="dxa"/>
            <w:vAlign w:val="center"/>
          </w:tcPr>
          <w:p w14:paraId="50D0C1EA" w14:textId="5B316FD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55.6</w:t>
            </w:r>
          </w:p>
        </w:tc>
        <w:tc>
          <w:tcPr>
            <w:tcW w:w="651" w:type="dxa"/>
            <w:vAlign w:val="center"/>
          </w:tcPr>
          <w:p w14:paraId="73AC0DC3" w14:textId="129C13CD"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64.4</w:t>
            </w:r>
          </w:p>
        </w:tc>
        <w:tc>
          <w:tcPr>
            <w:tcW w:w="651" w:type="dxa"/>
            <w:vAlign w:val="center"/>
          </w:tcPr>
          <w:p w14:paraId="2A98F74A" w14:textId="08B055A6"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62.2</w:t>
            </w:r>
          </w:p>
        </w:tc>
        <w:tc>
          <w:tcPr>
            <w:tcW w:w="650" w:type="dxa"/>
            <w:vAlign w:val="center"/>
          </w:tcPr>
          <w:p w14:paraId="495398B1" w14:textId="6FD2814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28.9</w:t>
            </w:r>
          </w:p>
        </w:tc>
        <w:tc>
          <w:tcPr>
            <w:tcW w:w="651" w:type="dxa"/>
            <w:vAlign w:val="center"/>
          </w:tcPr>
          <w:p w14:paraId="27158ABB" w14:textId="79B6F8B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37.8</w:t>
            </w:r>
          </w:p>
        </w:tc>
        <w:tc>
          <w:tcPr>
            <w:tcW w:w="650" w:type="dxa"/>
            <w:vAlign w:val="center"/>
          </w:tcPr>
          <w:p w14:paraId="0077E5E7" w14:textId="7B70F9B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75.6</w:t>
            </w:r>
          </w:p>
        </w:tc>
        <w:tc>
          <w:tcPr>
            <w:tcW w:w="651" w:type="dxa"/>
            <w:vAlign w:val="center"/>
          </w:tcPr>
          <w:p w14:paraId="12BB8AB7" w14:textId="13BFD079"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652" w:type="dxa"/>
            <w:vAlign w:val="center"/>
          </w:tcPr>
          <w:p w14:paraId="3FC54002" w14:textId="1657E67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6.7</w:t>
            </w:r>
          </w:p>
        </w:tc>
        <w:tc>
          <w:tcPr>
            <w:tcW w:w="652" w:type="dxa"/>
            <w:vAlign w:val="center"/>
          </w:tcPr>
          <w:p w14:paraId="14147F5D" w14:textId="7F822EB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25BE873A" w14:textId="7166D984" w:rsidTr="00146C0C">
        <w:trPr>
          <w:cantSplit/>
          <w:trHeight w:val="340"/>
          <w:jc w:val="right"/>
        </w:trPr>
        <w:tc>
          <w:tcPr>
            <w:tcW w:w="414" w:type="dxa"/>
            <w:vMerge/>
            <w:vAlign w:val="center"/>
          </w:tcPr>
          <w:p w14:paraId="31DE36B6"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vAlign w:val="center"/>
          </w:tcPr>
          <w:p w14:paraId="34E5B08C" w14:textId="19C7A6C1" w:rsidR="00554545" w:rsidRPr="00404180" w:rsidRDefault="00261BB4" w:rsidP="00554545">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５０歳代</w:t>
            </w:r>
          </w:p>
        </w:tc>
        <w:tc>
          <w:tcPr>
            <w:tcW w:w="649" w:type="dxa"/>
            <w:vAlign w:val="center"/>
          </w:tcPr>
          <w:p w14:paraId="6AB2A8D3" w14:textId="494C57C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58</w:t>
            </w:r>
          </w:p>
        </w:tc>
        <w:tc>
          <w:tcPr>
            <w:tcW w:w="649" w:type="dxa"/>
            <w:vAlign w:val="center"/>
          </w:tcPr>
          <w:p w14:paraId="4409A71D" w14:textId="64E7DB0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39.7</w:t>
            </w:r>
          </w:p>
        </w:tc>
        <w:tc>
          <w:tcPr>
            <w:tcW w:w="651" w:type="dxa"/>
            <w:vAlign w:val="center"/>
          </w:tcPr>
          <w:p w14:paraId="415CE491" w14:textId="2DCAB27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34.5</w:t>
            </w:r>
          </w:p>
        </w:tc>
        <w:tc>
          <w:tcPr>
            <w:tcW w:w="650" w:type="dxa"/>
            <w:vAlign w:val="center"/>
          </w:tcPr>
          <w:p w14:paraId="23B97122" w14:textId="542CB8D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51.7</w:t>
            </w:r>
          </w:p>
        </w:tc>
        <w:tc>
          <w:tcPr>
            <w:tcW w:w="651" w:type="dxa"/>
            <w:vAlign w:val="center"/>
          </w:tcPr>
          <w:p w14:paraId="1C35F2C1" w14:textId="52BD2DB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63.8</w:t>
            </w:r>
          </w:p>
        </w:tc>
        <w:tc>
          <w:tcPr>
            <w:tcW w:w="651" w:type="dxa"/>
            <w:vAlign w:val="center"/>
          </w:tcPr>
          <w:p w14:paraId="5CAEA1F0" w14:textId="3E8F6BC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69.0</w:t>
            </w:r>
          </w:p>
        </w:tc>
        <w:tc>
          <w:tcPr>
            <w:tcW w:w="650" w:type="dxa"/>
            <w:vAlign w:val="center"/>
          </w:tcPr>
          <w:p w14:paraId="32876D7F" w14:textId="1F263770"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29.3</w:t>
            </w:r>
          </w:p>
        </w:tc>
        <w:tc>
          <w:tcPr>
            <w:tcW w:w="651" w:type="dxa"/>
            <w:vAlign w:val="center"/>
          </w:tcPr>
          <w:p w14:paraId="10807DE7" w14:textId="1829997C"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34.5</w:t>
            </w:r>
          </w:p>
        </w:tc>
        <w:tc>
          <w:tcPr>
            <w:tcW w:w="650" w:type="dxa"/>
            <w:vAlign w:val="center"/>
          </w:tcPr>
          <w:p w14:paraId="2C6AB573" w14:textId="0EF1DCB4"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63.8</w:t>
            </w:r>
          </w:p>
        </w:tc>
        <w:tc>
          <w:tcPr>
            <w:tcW w:w="651" w:type="dxa"/>
            <w:vAlign w:val="center"/>
          </w:tcPr>
          <w:p w14:paraId="14BFCEE7" w14:textId="577DC07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c>
          <w:tcPr>
            <w:tcW w:w="652" w:type="dxa"/>
            <w:vAlign w:val="center"/>
          </w:tcPr>
          <w:p w14:paraId="1D712A65" w14:textId="4A3ADC4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10.3</w:t>
            </w:r>
          </w:p>
        </w:tc>
        <w:tc>
          <w:tcPr>
            <w:tcW w:w="652" w:type="dxa"/>
            <w:vAlign w:val="center"/>
          </w:tcPr>
          <w:p w14:paraId="11B388C7" w14:textId="0E4D9E34"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r>
      <w:tr w:rsidR="00404180" w:rsidRPr="00404180" w14:paraId="486558B5" w14:textId="2F92FC75" w:rsidTr="00146C0C">
        <w:trPr>
          <w:cantSplit/>
          <w:trHeight w:val="340"/>
          <w:jc w:val="right"/>
        </w:trPr>
        <w:tc>
          <w:tcPr>
            <w:tcW w:w="414" w:type="dxa"/>
            <w:vMerge/>
            <w:vAlign w:val="center"/>
          </w:tcPr>
          <w:p w14:paraId="19568AF9"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vAlign w:val="center"/>
          </w:tcPr>
          <w:p w14:paraId="281E3033" w14:textId="19C53664" w:rsidR="00554545" w:rsidRPr="00404180" w:rsidRDefault="00261BB4" w:rsidP="00554545">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６０歳代</w:t>
            </w:r>
          </w:p>
        </w:tc>
        <w:tc>
          <w:tcPr>
            <w:tcW w:w="649" w:type="dxa"/>
            <w:vAlign w:val="center"/>
          </w:tcPr>
          <w:p w14:paraId="292BE1C8" w14:textId="350031CD"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52</w:t>
            </w:r>
          </w:p>
        </w:tc>
        <w:tc>
          <w:tcPr>
            <w:tcW w:w="649" w:type="dxa"/>
            <w:vAlign w:val="center"/>
          </w:tcPr>
          <w:p w14:paraId="1934A06E" w14:textId="5EC791C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42.3</w:t>
            </w:r>
          </w:p>
        </w:tc>
        <w:tc>
          <w:tcPr>
            <w:tcW w:w="651" w:type="dxa"/>
            <w:vAlign w:val="center"/>
          </w:tcPr>
          <w:p w14:paraId="12FB6BFD" w14:textId="293065D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40.4</w:t>
            </w:r>
          </w:p>
        </w:tc>
        <w:tc>
          <w:tcPr>
            <w:tcW w:w="650" w:type="dxa"/>
            <w:vAlign w:val="center"/>
          </w:tcPr>
          <w:p w14:paraId="526A7C16" w14:textId="40C0E90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48.1</w:t>
            </w:r>
          </w:p>
        </w:tc>
        <w:tc>
          <w:tcPr>
            <w:tcW w:w="651" w:type="dxa"/>
            <w:vAlign w:val="center"/>
          </w:tcPr>
          <w:p w14:paraId="5A273427" w14:textId="43B8F3FB"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44.2</w:t>
            </w:r>
          </w:p>
        </w:tc>
        <w:tc>
          <w:tcPr>
            <w:tcW w:w="651" w:type="dxa"/>
            <w:vAlign w:val="center"/>
          </w:tcPr>
          <w:p w14:paraId="2D08A60B" w14:textId="2974CBBC"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53.8</w:t>
            </w:r>
          </w:p>
        </w:tc>
        <w:tc>
          <w:tcPr>
            <w:tcW w:w="650" w:type="dxa"/>
            <w:vAlign w:val="center"/>
          </w:tcPr>
          <w:p w14:paraId="3FD6C0B9" w14:textId="00B8C630"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32.7</w:t>
            </w:r>
          </w:p>
        </w:tc>
        <w:tc>
          <w:tcPr>
            <w:tcW w:w="651" w:type="dxa"/>
            <w:vAlign w:val="center"/>
          </w:tcPr>
          <w:p w14:paraId="2CAC530C" w14:textId="4B97DF93"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42.3</w:t>
            </w:r>
          </w:p>
        </w:tc>
        <w:tc>
          <w:tcPr>
            <w:tcW w:w="650" w:type="dxa"/>
            <w:vAlign w:val="center"/>
          </w:tcPr>
          <w:p w14:paraId="69FAC507" w14:textId="1C68F6D4"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57.7</w:t>
            </w:r>
          </w:p>
        </w:tc>
        <w:tc>
          <w:tcPr>
            <w:tcW w:w="651" w:type="dxa"/>
            <w:vAlign w:val="center"/>
          </w:tcPr>
          <w:p w14:paraId="54659D4B" w14:textId="01D1DB97"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1.9</w:t>
            </w:r>
          </w:p>
        </w:tc>
        <w:tc>
          <w:tcPr>
            <w:tcW w:w="652" w:type="dxa"/>
            <w:vAlign w:val="center"/>
          </w:tcPr>
          <w:p w14:paraId="59503AD5" w14:textId="6AE1E8A6"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9.6</w:t>
            </w:r>
          </w:p>
        </w:tc>
        <w:tc>
          <w:tcPr>
            <w:tcW w:w="652" w:type="dxa"/>
            <w:vAlign w:val="center"/>
          </w:tcPr>
          <w:p w14:paraId="34EBD6E4" w14:textId="77A71C5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1.9</w:t>
            </w:r>
          </w:p>
        </w:tc>
      </w:tr>
      <w:tr w:rsidR="00404180" w:rsidRPr="00404180" w14:paraId="5739F759" w14:textId="569FC01E" w:rsidTr="00146C0C">
        <w:trPr>
          <w:cantSplit/>
          <w:trHeight w:val="340"/>
          <w:jc w:val="right"/>
        </w:trPr>
        <w:tc>
          <w:tcPr>
            <w:tcW w:w="414" w:type="dxa"/>
            <w:vMerge/>
            <w:vAlign w:val="center"/>
          </w:tcPr>
          <w:p w14:paraId="7308E05B"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vAlign w:val="center"/>
          </w:tcPr>
          <w:p w14:paraId="369403A3" w14:textId="02DE4D09" w:rsidR="00554545" w:rsidRPr="00404180" w:rsidRDefault="00261BB4" w:rsidP="00554545">
            <w:pPr>
              <w:widowControl/>
              <w:spacing w:line="240" w:lineRule="exac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７０歳代</w:t>
            </w:r>
          </w:p>
        </w:tc>
        <w:tc>
          <w:tcPr>
            <w:tcW w:w="649" w:type="dxa"/>
            <w:vAlign w:val="center"/>
          </w:tcPr>
          <w:p w14:paraId="675C525D" w14:textId="3D99A386"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68</w:t>
            </w:r>
          </w:p>
        </w:tc>
        <w:tc>
          <w:tcPr>
            <w:tcW w:w="649" w:type="dxa"/>
            <w:vAlign w:val="center"/>
          </w:tcPr>
          <w:p w14:paraId="5309CFF2" w14:textId="60F840D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39.7</w:t>
            </w:r>
          </w:p>
        </w:tc>
        <w:tc>
          <w:tcPr>
            <w:tcW w:w="651" w:type="dxa"/>
            <w:vAlign w:val="center"/>
          </w:tcPr>
          <w:p w14:paraId="3A7B5806" w14:textId="2EDCCB0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38.2</w:t>
            </w:r>
          </w:p>
        </w:tc>
        <w:tc>
          <w:tcPr>
            <w:tcW w:w="650" w:type="dxa"/>
            <w:vAlign w:val="center"/>
          </w:tcPr>
          <w:p w14:paraId="28ECA13E" w14:textId="6765B19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55.9</w:t>
            </w:r>
          </w:p>
        </w:tc>
        <w:tc>
          <w:tcPr>
            <w:tcW w:w="651" w:type="dxa"/>
            <w:vAlign w:val="center"/>
          </w:tcPr>
          <w:p w14:paraId="18F290CE" w14:textId="435AFD32"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50.0</w:t>
            </w:r>
          </w:p>
        </w:tc>
        <w:tc>
          <w:tcPr>
            <w:tcW w:w="651" w:type="dxa"/>
            <w:vAlign w:val="center"/>
          </w:tcPr>
          <w:p w14:paraId="2CA9FB0A" w14:textId="14B02D00"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54.4</w:t>
            </w:r>
          </w:p>
        </w:tc>
        <w:tc>
          <w:tcPr>
            <w:tcW w:w="650" w:type="dxa"/>
            <w:vAlign w:val="center"/>
          </w:tcPr>
          <w:p w14:paraId="10107E0F" w14:textId="45BB1791"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30.9</w:t>
            </w:r>
          </w:p>
        </w:tc>
        <w:tc>
          <w:tcPr>
            <w:tcW w:w="651" w:type="dxa"/>
            <w:vAlign w:val="center"/>
          </w:tcPr>
          <w:p w14:paraId="63C0CD9A" w14:textId="3583E2DA"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27.9</w:t>
            </w:r>
          </w:p>
        </w:tc>
        <w:tc>
          <w:tcPr>
            <w:tcW w:w="650" w:type="dxa"/>
            <w:vAlign w:val="center"/>
          </w:tcPr>
          <w:p w14:paraId="769C8A13" w14:textId="1FA2A27C"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45.6</w:t>
            </w:r>
          </w:p>
        </w:tc>
        <w:tc>
          <w:tcPr>
            <w:tcW w:w="651" w:type="dxa"/>
            <w:vAlign w:val="center"/>
          </w:tcPr>
          <w:p w14:paraId="6E69E1C7" w14:textId="3D4027FE"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1.5</w:t>
            </w:r>
          </w:p>
        </w:tc>
        <w:tc>
          <w:tcPr>
            <w:tcW w:w="652" w:type="dxa"/>
            <w:vAlign w:val="center"/>
          </w:tcPr>
          <w:p w14:paraId="6F077844" w14:textId="614B16E9"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5.9</w:t>
            </w:r>
          </w:p>
        </w:tc>
        <w:tc>
          <w:tcPr>
            <w:tcW w:w="652" w:type="dxa"/>
            <w:vAlign w:val="center"/>
          </w:tcPr>
          <w:p w14:paraId="499A3031" w14:textId="18BAC81B"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w:t>
            </w:r>
          </w:p>
        </w:tc>
      </w:tr>
      <w:tr w:rsidR="00404180" w:rsidRPr="00404180" w14:paraId="6981BC9D" w14:textId="3B3793DB" w:rsidTr="00146C0C">
        <w:trPr>
          <w:cantSplit/>
          <w:trHeight w:val="340"/>
          <w:jc w:val="right"/>
        </w:trPr>
        <w:tc>
          <w:tcPr>
            <w:tcW w:w="414" w:type="dxa"/>
            <w:vMerge/>
            <w:vAlign w:val="center"/>
          </w:tcPr>
          <w:p w14:paraId="65D2EB9E" w14:textId="77777777" w:rsidR="00554545" w:rsidRPr="00404180" w:rsidRDefault="00554545" w:rsidP="00554545">
            <w:pPr>
              <w:widowControl/>
              <w:spacing w:line="240" w:lineRule="exact"/>
              <w:rPr>
                <w:rFonts w:ascii="BIZ UDPゴシック" w:eastAsia="BIZ UDPゴシック" w:hAnsi="BIZ UDPゴシック"/>
                <w:color w:val="000000" w:themeColor="text1"/>
                <w:sz w:val="16"/>
                <w:szCs w:val="16"/>
              </w:rPr>
            </w:pPr>
          </w:p>
        </w:tc>
        <w:tc>
          <w:tcPr>
            <w:tcW w:w="848" w:type="dxa"/>
            <w:vAlign w:val="center"/>
          </w:tcPr>
          <w:p w14:paraId="67A607E1" w14:textId="1710BCA1" w:rsidR="00554545" w:rsidRPr="00404180" w:rsidRDefault="00261BB4" w:rsidP="001A304D">
            <w:pPr>
              <w:widowControl/>
              <w:spacing w:line="240" w:lineRule="exact"/>
              <w:rPr>
                <w:rFonts w:ascii="BIZ UDPゴシック" w:eastAsia="BIZ UDPゴシック" w:hAnsi="BIZ UDPゴシック"/>
                <w:color w:val="000000" w:themeColor="text1"/>
                <w:sz w:val="16"/>
                <w:szCs w:val="16"/>
              </w:rPr>
            </w:pPr>
            <w:r w:rsidRPr="007B61B4">
              <w:rPr>
                <w:rFonts w:ascii="BIZ UDPゴシック" w:eastAsia="BIZ UDPゴシック" w:hAnsi="BIZ UDPゴシック" w:hint="eastAsia"/>
                <w:color w:val="000000" w:themeColor="text1"/>
                <w:w w:val="88"/>
                <w:kern w:val="0"/>
                <w:sz w:val="16"/>
                <w:szCs w:val="16"/>
                <w:fitText w:val="640" w:id="-1410683645"/>
              </w:rPr>
              <w:t>８０歳以</w:t>
            </w:r>
            <w:r w:rsidRPr="007B61B4">
              <w:rPr>
                <w:rFonts w:ascii="BIZ UDPゴシック" w:eastAsia="BIZ UDPゴシック" w:hAnsi="BIZ UDPゴシック" w:hint="eastAsia"/>
                <w:color w:val="000000" w:themeColor="text1"/>
                <w:spacing w:val="1"/>
                <w:w w:val="88"/>
                <w:kern w:val="0"/>
                <w:sz w:val="16"/>
                <w:szCs w:val="16"/>
                <w:fitText w:val="640" w:id="-1410683645"/>
              </w:rPr>
              <w:t>上</w:t>
            </w:r>
          </w:p>
        </w:tc>
        <w:tc>
          <w:tcPr>
            <w:tcW w:w="649" w:type="dxa"/>
            <w:vAlign w:val="center"/>
          </w:tcPr>
          <w:p w14:paraId="678929C3" w14:textId="435FFA19"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30</w:t>
            </w:r>
          </w:p>
        </w:tc>
        <w:tc>
          <w:tcPr>
            <w:tcW w:w="649" w:type="dxa"/>
            <w:vAlign w:val="center"/>
          </w:tcPr>
          <w:p w14:paraId="23142F8A" w14:textId="509B770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33.3</w:t>
            </w:r>
          </w:p>
        </w:tc>
        <w:tc>
          <w:tcPr>
            <w:tcW w:w="651" w:type="dxa"/>
            <w:vAlign w:val="center"/>
          </w:tcPr>
          <w:p w14:paraId="58707F06" w14:textId="7731D20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36.7</w:t>
            </w:r>
          </w:p>
        </w:tc>
        <w:tc>
          <w:tcPr>
            <w:tcW w:w="650" w:type="dxa"/>
            <w:vAlign w:val="center"/>
          </w:tcPr>
          <w:p w14:paraId="6EC5E45D" w14:textId="4D53673B"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46.7</w:t>
            </w:r>
          </w:p>
        </w:tc>
        <w:tc>
          <w:tcPr>
            <w:tcW w:w="651" w:type="dxa"/>
            <w:vAlign w:val="center"/>
          </w:tcPr>
          <w:p w14:paraId="38D6C629" w14:textId="13AC12A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40.0</w:t>
            </w:r>
          </w:p>
        </w:tc>
        <w:tc>
          <w:tcPr>
            <w:tcW w:w="651" w:type="dxa"/>
            <w:vAlign w:val="center"/>
          </w:tcPr>
          <w:p w14:paraId="227CEED5" w14:textId="4B558BA8"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26.7</w:t>
            </w:r>
          </w:p>
        </w:tc>
        <w:tc>
          <w:tcPr>
            <w:tcW w:w="650" w:type="dxa"/>
            <w:vAlign w:val="center"/>
          </w:tcPr>
          <w:p w14:paraId="2DE33659" w14:textId="2BDB7BD5"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20.0</w:t>
            </w:r>
          </w:p>
        </w:tc>
        <w:tc>
          <w:tcPr>
            <w:tcW w:w="651" w:type="dxa"/>
            <w:vAlign w:val="center"/>
          </w:tcPr>
          <w:p w14:paraId="00A8CD6D" w14:textId="1E2A5F04"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33.3</w:t>
            </w:r>
          </w:p>
        </w:tc>
        <w:tc>
          <w:tcPr>
            <w:tcW w:w="650" w:type="dxa"/>
            <w:vAlign w:val="center"/>
          </w:tcPr>
          <w:p w14:paraId="66DD80F3" w14:textId="5A8BDE9D"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26.7</w:t>
            </w:r>
          </w:p>
        </w:tc>
        <w:tc>
          <w:tcPr>
            <w:tcW w:w="651" w:type="dxa"/>
            <w:vAlign w:val="center"/>
          </w:tcPr>
          <w:p w14:paraId="5AA8C684" w14:textId="52BAE5DD"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w:t>
            </w:r>
          </w:p>
        </w:tc>
        <w:tc>
          <w:tcPr>
            <w:tcW w:w="652" w:type="dxa"/>
            <w:vAlign w:val="center"/>
          </w:tcPr>
          <w:p w14:paraId="17D48BE6" w14:textId="5C98974F"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16.7</w:t>
            </w:r>
          </w:p>
        </w:tc>
        <w:tc>
          <w:tcPr>
            <w:tcW w:w="652" w:type="dxa"/>
            <w:vAlign w:val="center"/>
          </w:tcPr>
          <w:p w14:paraId="5E2FFA0B" w14:textId="64F1A2FD" w:rsidR="00554545" w:rsidRPr="00404180" w:rsidRDefault="00554545" w:rsidP="00554545">
            <w:pPr>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10.0</w:t>
            </w:r>
          </w:p>
        </w:tc>
      </w:tr>
    </w:tbl>
    <w:p w14:paraId="3DE91339" w14:textId="3575AC69" w:rsidR="00190FD3" w:rsidRPr="00404180" w:rsidRDefault="00AA3303">
      <w:pPr>
        <w:widowControl/>
        <w:jc w:val="left"/>
        <w:rPr>
          <w:rFonts w:ascii="BIZ UDPゴシック" w:eastAsia="BIZ UDPゴシック" w:hAnsi="BIZ UDPゴシック"/>
          <w:color w:val="000000" w:themeColor="text1"/>
          <w:sz w:val="16"/>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52864" behindDoc="0" locked="0" layoutInCell="1" allowOverlap="1" wp14:anchorId="5567ABAB" wp14:editId="7E336CCA">
                <wp:simplePos x="0" y="0"/>
                <wp:positionH relativeFrom="margin">
                  <wp:posOffset>168910</wp:posOffset>
                </wp:positionH>
                <wp:positionV relativeFrom="paragraph">
                  <wp:posOffset>187960</wp:posOffset>
                </wp:positionV>
                <wp:extent cx="5420995" cy="1308100"/>
                <wp:effectExtent l="0" t="0" r="0" b="6350"/>
                <wp:wrapNone/>
                <wp:docPr id="44" name="テキスト ボックス 44"/>
                <wp:cNvGraphicFramePr/>
                <a:graphic xmlns:a="http://schemas.openxmlformats.org/drawingml/2006/main">
                  <a:graphicData uri="http://schemas.microsoft.com/office/word/2010/wordprocessingShape">
                    <wps:wsp>
                      <wps:cNvSpPr txBox="1"/>
                      <wps:spPr>
                        <a:xfrm>
                          <a:off x="0" y="0"/>
                          <a:ext cx="5420995" cy="1308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0167D" w14:textId="6F6BD134" w:rsidR="009E4323" w:rsidRPr="00F918A5" w:rsidRDefault="009E4323" w:rsidP="001A304D">
                            <w:pPr>
                              <w:spacing w:line="300" w:lineRule="exact"/>
                              <w:ind w:leftChars="100" w:left="420" w:rightChars="100" w:right="210" w:hangingChars="100" w:hanging="210"/>
                              <w:rPr>
                                <w:rFonts w:ascii="UD デジタル 教科書体 N-R" w:eastAsia="UD デジタル 教科書体 N-R"/>
                              </w:rPr>
                            </w:pPr>
                            <w:r>
                              <w:rPr>
                                <w:rFonts w:ascii="UD デジタル 教科書体 N-R" w:eastAsia="UD デジタル 教科書体 N-R"/>
                              </w:rPr>
                              <w:t>・</w:t>
                            </w:r>
                            <w:r w:rsidRPr="00074C3D">
                              <w:rPr>
                                <w:rFonts w:ascii="BIZ UDPゴシック" w:eastAsia="BIZ UDPゴシック" w:hAnsi="BIZ UDPゴシック" w:hint="eastAsia"/>
                                <w:szCs w:val="21"/>
                              </w:rPr>
                              <w:t>過去の</w:t>
                            </w:r>
                            <w:r w:rsidRPr="00074C3D">
                              <w:rPr>
                                <w:rFonts w:ascii="BIZ UDPゴシック" w:eastAsia="BIZ UDPゴシック" w:hAnsi="BIZ UDPゴシック"/>
                                <w:szCs w:val="21"/>
                              </w:rPr>
                              <w:t>大規模災害時</w:t>
                            </w:r>
                            <w:r w:rsidRPr="00074C3D">
                              <w:rPr>
                                <w:rFonts w:ascii="BIZ UDPゴシック" w:eastAsia="BIZ UDPゴシック" w:hAnsi="BIZ UDPゴシック" w:hint="eastAsia"/>
                                <w:szCs w:val="21"/>
                              </w:rPr>
                              <w:t>において、避難所</w:t>
                            </w:r>
                            <w:r w:rsidRPr="00074C3D">
                              <w:rPr>
                                <w:rFonts w:ascii="BIZ UDPゴシック" w:eastAsia="BIZ UDPゴシック" w:hAnsi="BIZ UDPゴシック"/>
                                <w:szCs w:val="21"/>
                              </w:rPr>
                              <w:t>におけるプライバシーの確保や衛生用品の</w:t>
                            </w:r>
                            <w:r w:rsidRPr="00074C3D">
                              <w:rPr>
                                <w:rFonts w:ascii="BIZ UDPゴシック" w:eastAsia="BIZ UDPゴシック" w:hAnsi="BIZ UDPゴシック" w:hint="eastAsia"/>
                                <w:szCs w:val="21"/>
                              </w:rPr>
                              <w:t>不足</w:t>
                            </w:r>
                            <w:r w:rsidRPr="00074C3D">
                              <w:rPr>
                                <w:rFonts w:ascii="BIZ UDPゴシック" w:eastAsia="BIZ UDPゴシック" w:hAnsi="BIZ UDPゴシック"/>
                                <w:szCs w:val="21"/>
                              </w:rPr>
                              <w:t>、女性や子どもを</w:t>
                            </w:r>
                            <w:r w:rsidRPr="00074C3D">
                              <w:rPr>
                                <w:rFonts w:ascii="BIZ UDPゴシック" w:eastAsia="BIZ UDPゴシック" w:hAnsi="BIZ UDPゴシック" w:hint="eastAsia"/>
                                <w:szCs w:val="21"/>
                              </w:rPr>
                              <w:t>狙った</w:t>
                            </w:r>
                            <w:r w:rsidRPr="00074C3D">
                              <w:rPr>
                                <w:rFonts w:ascii="BIZ UDPゴシック" w:eastAsia="BIZ UDPゴシック" w:hAnsi="BIZ UDPゴシック"/>
                                <w:szCs w:val="21"/>
                              </w:rPr>
                              <w:t>犯罪等、</w:t>
                            </w:r>
                            <w:r w:rsidRPr="00074C3D">
                              <w:rPr>
                                <w:rFonts w:ascii="BIZ UDPゴシック" w:eastAsia="BIZ UDPゴシック" w:hAnsi="BIZ UDPゴシック" w:hint="eastAsia"/>
                                <w:szCs w:val="21"/>
                              </w:rPr>
                              <w:t>女性等の</w:t>
                            </w:r>
                            <w:r w:rsidRPr="00074C3D">
                              <w:rPr>
                                <w:rFonts w:ascii="BIZ UDPゴシック" w:eastAsia="BIZ UDPゴシック" w:hAnsi="BIZ UDPゴシック"/>
                                <w:szCs w:val="21"/>
                              </w:rPr>
                              <w:t>視点に配慮した</w:t>
                            </w:r>
                            <w:r>
                              <w:rPr>
                                <w:rFonts w:ascii="BIZ UDPゴシック" w:eastAsia="BIZ UDPゴシック" w:hAnsi="BIZ UDPゴシック"/>
                                <w:szCs w:val="21"/>
                              </w:rPr>
                              <w:t>取組み</w:t>
                            </w:r>
                            <w:r w:rsidRPr="00074C3D">
                              <w:rPr>
                                <w:rFonts w:ascii="BIZ UDPゴシック" w:eastAsia="BIZ UDPゴシック" w:hAnsi="BIZ UDPゴシック"/>
                                <w:szCs w:val="21"/>
                              </w:rPr>
                              <w:t>が不足していたという課題が</w:t>
                            </w:r>
                            <w:r w:rsidRPr="00074C3D">
                              <w:rPr>
                                <w:rFonts w:ascii="BIZ UDPゴシック" w:eastAsia="BIZ UDPゴシック" w:hAnsi="BIZ UDPゴシック" w:hint="eastAsia"/>
                                <w:szCs w:val="21"/>
                              </w:rPr>
                              <w:t>あげられています。</w:t>
                            </w:r>
                          </w:p>
                          <w:p w14:paraId="354B8AB5" w14:textId="09E772E0" w:rsidR="009E4323" w:rsidRPr="003229B8" w:rsidRDefault="009E4323" w:rsidP="001A304D">
                            <w:pPr>
                              <w:spacing w:line="300" w:lineRule="exact"/>
                              <w:ind w:leftChars="100" w:left="420" w:rightChars="100" w:right="210" w:hangingChars="100" w:hanging="210"/>
                              <w:rPr>
                                <w:rFonts w:ascii="UD デジタル 教科書体 N-R" w:eastAsia="UD デジタル 教科書体 N-R"/>
                              </w:rPr>
                            </w:pPr>
                            <w:r>
                              <w:rPr>
                                <w:rFonts w:ascii="UD デジタル 教科書体 N-R" w:eastAsia="UD デジタル 教科書体 N-R" w:hint="eastAsia"/>
                              </w:rPr>
                              <w:t>☞</w:t>
                            </w:r>
                            <w:r w:rsidRPr="00074C3D">
                              <w:rPr>
                                <w:rFonts w:ascii="BIZ UDPゴシック" w:eastAsia="BIZ UDPゴシック" w:hAnsi="BIZ UDPゴシック" w:hint="eastAsia"/>
                                <w:szCs w:val="21"/>
                              </w:rPr>
                              <w:t>防災・</w:t>
                            </w:r>
                            <w:r w:rsidRPr="00074C3D">
                              <w:rPr>
                                <w:rFonts w:ascii="BIZ UDPゴシック" w:eastAsia="BIZ UDPゴシック" w:hAnsi="BIZ UDPゴシック"/>
                                <w:szCs w:val="21"/>
                              </w:rPr>
                              <w:t>減災を推進していくため、</w:t>
                            </w:r>
                            <w:r w:rsidRPr="00074C3D">
                              <w:rPr>
                                <w:rFonts w:ascii="BIZ UDPゴシック" w:eastAsia="BIZ UDPゴシック" w:hAnsi="BIZ UDPゴシック" w:hint="eastAsia"/>
                                <w:szCs w:val="21"/>
                              </w:rPr>
                              <w:t>備蓄品を</w:t>
                            </w:r>
                            <w:r w:rsidRPr="00074C3D">
                              <w:rPr>
                                <w:rFonts w:ascii="BIZ UDPゴシック" w:eastAsia="BIZ UDPゴシック" w:hAnsi="BIZ UDPゴシック"/>
                                <w:szCs w:val="21"/>
                              </w:rPr>
                              <w:t>はじめとした様々な</w:t>
                            </w:r>
                            <w:r w:rsidRPr="00074C3D">
                              <w:rPr>
                                <w:rFonts w:ascii="BIZ UDPゴシック" w:eastAsia="BIZ UDPゴシック" w:hAnsi="BIZ UDPゴシック" w:hint="eastAsia"/>
                                <w:szCs w:val="21"/>
                              </w:rPr>
                              <w:t>場面</w:t>
                            </w:r>
                            <w:r w:rsidRPr="00074C3D">
                              <w:rPr>
                                <w:rFonts w:ascii="BIZ UDPゴシック" w:eastAsia="BIZ UDPゴシック" w:hAnsi="BIZ UDPゴシック"/>
                                <w:szCs w:val="21"/>
                              </w:rPr>
                              <w:t>に</w:t>
                            </w:r>
                            <w:r w:rsidRPr="00074C3D">
                              <w:rPr>
                                <w:rFonts w:ascii="BIZ UDPゴシック" w:eastAsia="BIZ UDPゴシック" w:hAnsi="BIZ UDPゴシック" w:hint="eastAsia"/>
                                <w:szCs w:val="21"/>
                              </w:rPr>
                              <w:t>女性</w:t>
                            </w:r>
                            <w:r w:rsidRPr="00074C3D">
                              <w:rPr>
                                <w:rFonts w:ascii="BIZ UDPゴシック" w:eastAsia="BIZ UDPゴシック" w:hAnsi="BIZ UDPゴシック"/>
                                <w:szCs w:val="21"/>
                              </w:rPr>
                              <w:t>の視点を入れる</w:t>
                            </w:r>
                            <w:r>
                              <w:rPr>
                                <w:rFonts w:ascii="BIZ UDPゴシック" w:eastAsia="BIZ UDPゴシック" w:hAnsi="BIZ UDPゴシック" w:hint="eastAsia"/>
                                <w:szCs w:val="21"/>
                              </w:rPr>
                              <w:t>取組み</w:t>
                            </w:r>
                            <w:r w:rsidRPr="00404180">
                              <w:rPr>
                                <w:rFonts w:ascii="BIZ UDPゴシック" w:eastAsia="BIZ UDPゴシック" w:hAnsi="BIZ UDPゴシック"/>
                                <w:color w:val="000000" w:themeColor="text1"/>
                                <w:szCs w:val="21"/>
                              </w:rPr>
                              <w:t>、</w:t>
                            </w:r>
                            <w:r w:rsidRPr="00404180">
                              <w:rPr>
                                <w:rFonts w:ascii="BIZ UDPゴシック" w:eastAsia="BIZ UDPゴシック" w:hAnsi="BIZ UDPゴシック" w:hint="eastAsia"/>
                                <w:color w:val="000000" w:themeColor="text1"/>
                                <w:szCs w:val="21"/>
                              </w:rPr>
                              <w:t>防災会議</w:t>
                            </w:r>
                            <w:r w:rsidRPr="00404180">
                              <w:rPr>
                                <w:rFonts w:ascii="BIZ UDPゴシック" w:eastAsia="BIZ UDPゴシック" w:hAnsi="BIZ UDPゴシック"/>
                                <w:color w:val="000000" w:themeColor="text1"/>
                                <w:szCs w:val="21"/>
                              </w:rPr>
                              <w:t>・</w:t>
                            </w:r>
                            <w:r w:rsidRPr="00404180">
                              <w:rPr>
                                <w:rFonts w:ascii="BIZ UDPゴシック" w:eastAsia="BIZ UDPゴシック" w:hAnsi="BIZ UDPゴシック" w:hint="eastAsia"/>
                                <w:color w:val="000000" w:themeColor="text1"/>
                                <w:szCs w:val="21"/>
                              </w:rPr>
                              <w:t>防災</w:t>
                            </w:r>
                            <w:r w:rsidRPr="00404180">
                              <w:rPr>
                                <w:rFonts w:ascii="BIZ UDPゴシック" w:eastAsia="BIZ UDPゴシック" w:hAnsi="BIZ UDPゴシック"/>
                                <w:color w:val="000000" w:themeColor="text1"/>
                                <w:szCs w:val="21"/>
                              </w:rPr>
                              <w:t>活</w:t>
                            </w:r>
                            <w:r w:rsidRPr="00074C3D">
                              <w:rPr>
                                <w:rFonts w:ascii="BIZ UDPゴシック" w:eastAsia="BIZ UDPゴシック" w:hAnsi="BIZ UDPゴシック"/>
                                <w:szCs w:val="21"/>
                              </w:rPr>
                              <w:t>動等への女性</w:t>
                            </w:r>
                            <w:r w:rsidRPr="00074C3D">
                              <w:rPr>
                                <w:rFonts w:ascii="BIZ UDPゴシック" w:eastAsia="BIZ UDPゴシック" w:hAnsi="BIZ UDPゴシック" w:hint="eastAsia"/>
                                <w:szCs w:val="21"/>
                              </w:rPr>
                              <w:t>参画の</w:t>
                            </w:r>
                            <w:r w:rsidRPr="00074C3D">
                              <w:rPr>
                                <w:rFonts w:ascii="BIZ UDPゴシック" w:eastAsia="BIZ UDPゴシック" w:hAnsi="BIZ UDPゴシック"/>
                                <w:szCs w:val="21"/>
                              </w:rPr>
                              <w:t>促進、</w:t>
                            </w:r>
                            <w:r w:rsidRPr="00074C3D">
                              <w:rPr>
                                <w:rFonts w:ascii="BIZ UDPゴシック" w:eastAsia="BIZ UDPゴシック" w:hAnsi="BIZ UDPゴシック" w:hint="eastAsia"/>
                                <w:szCs w:val="21"/>
                              </w:rPr>
                              <w:t>ジェンダー</w:t>
                            </w:r>
                            <w:r w:rsidRPr="00074C3D">
                              <w:rPr>
                                <w:rFonts w:ascii="BIZ UDPゴシック" w:eastAsia="BIZ UDPゴシック" w:hAnsi="BIZ UDPゴシック"/>
                                <w:szCs w:val="21"/>
                              </w:rPr>
                              <w:t>平等の視点</w:t>
                            </w:r>
                            <w:r w:rsidRPr="0080462D">
                              <w:rPr>
                                <w:rFonts w:ascii="BIZ UDPゴシック" w:eastAsia="BIZ UDPゴシック" w:hAnsi="BIZ UDPゴシック" w:hint="eastAsia"/>
                                <w:szCs w:val="21"/>
                              </w:rPr>
                              <w:t>を取り入れた</w:t>
                            </w:r>
                            <w:r>
                              <w:rPr>
                                <w:rFonts w:ascii="BIZ UDPゴシック" w:eastAsia="BIZ UDPゴシック" w:hAnsi="BIZ UDPゴシック" w:hint="eastAsia"/>
                                <w:szCs w:val="21"/>
                              </w:rPr>
                              <w:t>取組み</w:t>
                            </w:r>
                            <w:r w:rsidRPr="0080462D">
                              <w:rPr>
                                <w:rFonts w:ascii="BIZ UDPゴシック" w:eastAsia="BIZ UDPゴシック" w:hAnsi="BIZ UDPゴシック" w:hint="eastAsia"/>
                                <w:szCs w:val="21"/>
                              </w:rPr>
                              <w:t>を進めていく必要があります。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7ABAB" id="テキスト ボックス 44" o:spid="_x0000_s1097" type="#_x0000_t202" style="position:absolute;margin-left:13.3pt;margin-top:14.8pt;width:426.85pt;height:10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" filled="f" stroked="f" strokeweight=".5pt">
                <v:textbox>
                  <w:txbxContent>
                    <w:p w14:paraId="4460167D" w14:textId="6F6BD134" w:rsidR="009E4323" w:rsidRPr="00F918A5" w:rsidRDefault="009E4323" w:rsidP="001A304D">
                      <w:pPr>
                        <w:spacing w:line="300" w:lineRule="exact"/>
                        <w:ind w:leftChars="100" w:left="420" w:rightChars="100" w:right="210" w:hangingChars="100" w:hanging="210"/>
                        <w:rPr>
                          <w:rFonts w:ascii="UD デジタル 教科書体 N-R" w:eastAsia="UD デジタル 教科書体 N-R"/>
                        </w:rPr>
                      </w:pPr>
                      <w:r>
                        <w:rPr>
                          <w:rFonts w:ascii="UD デジタル 教科書体 N-R" w:eastAsia="UD デジタル 教科書体 N-R"/>
                        </w:rPr>
                        <w:t>・</w:t>
                      </w:r>
                      <w:r w:rsidRPr="00074C3D">
                        <w:rPr>
                          <w:rFonts w:ascii="BIZ UDPゴシック" w:eastAsia="BIZ UDPゴシック" w:hAnsi="BIZ UDPゴシック" w:hint="eastAsia"/>
                          <w:szCs w:val="21"/>
                        </w:rPr>
                        <w:t>過去の</w:t>
                      </w:r>
                      <w:r w:rsidRPr="00074C3D">
                        <w:rPr>
                          <w:rFonts w:ascii="BIZ UDPゴシック" w:eastAsia="BIZ UDPゴシック" w:hAnsi="BIZ UDPゴシック"/>
                          <w:szCs w:val="21"/>
                        </w:rPr>
                        <w:t>大規模災害時</w:t>
                      </w:r>
                      <w:r w:rsidRPr="00074C3D">
                        <w:rPr>
                          <w:rFonts w:ascii="BIZ UDPゴシック" w:eastAsia="BIZ UDPゴシック" w:hAnsi="BIZ UDPゴシック" w:hint="eastAsia"/>
                          <w:szCs w:val="21"/>
                        </w:rPr>
                        <w:t>において、避難所</w:t>
                      </w:r>
                      <w:r w:rsidRPr="00074C3D">
                        <w:rPr>
                          <w:rFonts w:ascii="BIZ UDPゴシック" w:eastAsia="BIZ UDPゴシック" w:hAnsi="BIZ UDPゴシック"/>
                          <w:szCs w:val="21"/>
                        </w:rPr>
                        <w:t>におけるプライバシーの確保や衛生用品の</w:t>
                      </w:r>
                      <w:r w:rsidRPr="00074C3D">
                        <w:rPr>
                          <w:rFonts w:ascii="BIZ UDPゴシック" w:eastAsia="BIZ UDPゴシック" w:hAnsi="BIZ UDPゴシック" w:hint="eastAsia"/>
                          <w:szCs w:val="21"/>
                        </w:rPr>
                        <w:t>不足</w:t>
                      </w:r>
                      <w:r w:rsidRPr="00074C3D">
                        <w:rPr>
                          <w:rFonts w:ascii="BIZ UDPゴシック" w:eastAsia="BIZ UDPゴシック" w:hAnsi="BIZ UDPゴシック"/>
                          <w:szCs w:val="21"/>
                        </w:rPr>
                        <w:t>、女性や子どもを</w:t>
                      </w:r>
                      <w:r w:rsidRPr="00074C3D">
                        <w:rPr>
                          <w:rFonts w:ascii="BIZ UDPゴシック" w:eastAsia="BIZ UDPゴシック" w:hAnsi="BIZ UDPゴシック" w:hint="eastAsia"/>
                          <w:szCs w:val="21"/>
                        </w:rPr>
                        <w:t>狙った</w:t>
                      </w:r>
                      <w:r w:rsidRPr="00074C3D">
                        <w:rPr>
                          <w:rFonts w:ascii="BIZ UDPゴシック" w:eastAsia="BIZ UDPゴシック" w:hAnsi="BIZ UDPゴシック"/>
                          <w:szCs w:val="21"/>
                        </w:rPr>
                        <w:t>犯罪等、</w:t>
                      </w:r>
                      <w:r w:rsidRPr="00074C3D">
                        <w:rPr>
                          <w:rFonts w:ascii="BIZ UDPゴシック" w:eastAsia="BIZ UDPゴシック" w:hAnsi="BIZ UDPゴシック" w:hint="eastAsia"/>
                          <w:szCs w:val="21"/>
                        </w:rPr>
                        <w:t>女性等の</w:t>
                      </w:r>
                      <w:r w:rsidRPr="00074C3D">
                        <w:rPr>
                          <w:rFonts w:ascii="BIZ UDPゴシック" w:eastAsia="BIZ UDPゴシック" w:hAnsi="BIZ UDPゴシック"/>
                          <w:szCs w:val="21"/>
                        </w:rPr>
                        <w:t>視点に配慮した</w:t>
                      </w:r>
                      <w:r>
                        <w:rPr>
                          <w:rFonts w:ascii="BIZ UDPゴシック" w:eastAsia="BIZ UDPゴシック" w:hAnsi="BIZ UDPゴシック"/>
                          <w:szCs w:val="21"/>
                        </w:rPr>
                        <w:t>取組み</w:t>
                      </w:r>
                      <w:r w:rsidRPr="00074C3D">
                        <w:rPr>
                          <w:rFonts w:ascii="BIZ UDPゴシック" w:eastAsia="BIZ UDPゴシック" w:hAnsi="BIZ UDPゴシック"/>
                          <w:szCs w:val="21"/>
                        </w:rPr>
                        <w:t>が不足していたという課題が</w:t>
                      </w:r>
                      <w:r w:rsidRPr="00074C3D">
                        <w:rPr>
                          <w:rFonts w:ascii="BIZ UDPゴシック" w:eastAsia="BIZ UDPゴシック" w:hAnsi="BIZ UDPゴシック" w:hint="eastAsia"/>
                          <w:szCs w:val="21"/>
                        </w:rPr>
                        <w:t>あげられています。</w:t>
                      </w:r>
                    </w:p>
                    <w:p w14:paraId="354B8AB5" w14:textId="09E772E0" w:rsidR="009E4323" w:rsidRPr="003229B8" w:rsidRDefault="009E4323" w:rsidP="001A304D">
                      <w:pPr>
                        <w:spacing w:line="300" w:lineRule="exact"/>
                        <w:ind w:leftChars="100" w:left="420" w:rightChars="100" w:right="210" w:hangingChars="100" w:hanging="210"/>
                        <w:rPr>
                          <w:rFonts w:ascii="UD デジタル 教科書体 N-R" w:eastAsia="UD デジタル 教科書体 N-R"/>
                        </w:rPr>
                      </w:pPr>
                      <w:r>
                        <w:rPr>
                          <w:rFonts w:ascii="UD デジタル 教科書体 N-R" w:eastAsia="UD デジタル 教科書体 N-R" w:hint="eastAsia"/>
                        </w:rPr>
                        <w:t>☞</w:t>
                      </w:r>
                      <w:r w:rsidRPr="00074C3D">
                        <w:rPr>
                          <w:rFonts w:ascii="BIZ UDPゴシック" w:eastAsia="BIZ UDPゴシック" w:hAnsi="BIZ UDPゴシック" w:hint="eastAsia"/>
                          <w:szCs w:val="21"/>
                        </w:rPr>
                        <w:t>防災・</w:t>
                      </w:r>
                      <w:r w:rsidRPr="00074C3D">
                        <w:rPr>
                          <w:rFonts w:ascii="BIZ UDPゴシック" w:eastAsia="BIZ UDPゴシック" w:hAnsi="BIZ UDPゴシック"/>
                          <w:szCs w:val="21"/>
                        </w:rPr>
                        <w:t>減災を推進していくため、</w:t>
                      </w:r>
                      <w:r w:rsidRPr="00074C3D">
                        <w:rPr>
                          <w:rFonts w:ascii="BIZ UDPゴシック" w:eastAsia="BIZ UDPゴシック" w:hAnsi="BIZ UDPゴシック" w:hint="eastAsia"/>
                          <w:szCs w:val="21"/>
                        </w:rPr>
                        <w:t>備蓄品を</w:t>
                      </w:r>
                      <w:r w:rsidRPr="00074C3D">
                        <w:rPr>
                          <w:rFonts w:ascii="BIZ UDPゴシック" w:eastAsia="BIZ UDPゴシック" w:hAnsi="BIZ UDPゴシック"/>
                          <w:szCs w:val="21"/>
                        </w:rPr>
                        <w:t>はじめとした様々な</w:t>
                      </w:r>
                      <w:r w:rsidRPr="00074C3D">
                        <w:rPr>
                          <w:rFonts w:ascii="BIZ UDPゴシック" w:eastAsia="BIZ UDPゴシック" w:hAnsi="BIZ UDPゴシック" w:hint="eastAsia"/>
                          <w:szCs w:val="21"/>
                        </w:rPr>
                        <w:t>場面</w:t>
                      </w:r>
                      <w:r w:rsidRPr="00074C3D">
                        <w:rPr>
                          <w:rFonts w:ascii="BIZ UDPゴシック" w:eastAsia="BIZ UDPゴシック" w:hAnsi="BIZ UDPゴシック"/>
                          <w:szCs w:val="21"/>
                        </w:rPr>
                        <w:t>に</w:t>
                      </w:r>
                      <w:r w:rsidRPr="00074C3D">
                        <w:rPr>
                          <w:rFonts w:ascii="BIZ UDPゴシック" w:eastAsia="BIZ UDPゴシック" w:hAnsi="BIZ UDPゴシック" w:hint="eastAsia"/>
                          <w:szCs w:val="21"/>
                        </w:rPr>
                        <w:t>女性</w:t>
                      </w:r>
                      <w:r w:rsidRPr="00074C3D">
                        <w:rPr>
                          <w:rFonts w:ascii="BIZ UDPゴシック" w:eastAsia="BIZ UDPゴシック" w:hAnsi="BIZ UDPゴシック"/>
                          <w:szCs w:val="21"/>
                        </w:rPr>
                        <w:t>の視点を入れる</w:t>
                      </w:r>
                      <w:r>
                        <w:rPr>
                          <w:rFonts w:ascii="BIZ UDPゴシック" w:eastAsia="BIZ UDPゴシック" w:hAnsi="BIZ UDPゴシック" w:hint="eastAsia"/>
                          <w:szCs w:val="21"/>
                        </w:rPr>
                        <w:t>取組み</w:t>
                      </w:r>
                      <w:r w:rsidRPr="00404180">
                        <w:rPr>
                          <w:rFonts w:ascii="BIZ UDPゴシック" w:eastAsia="BIZ UDPゴシック" w:hAnsi="BIZ UDPゴシック"/>
                          <w:color w:val="000000" w:themeColor="text1"/>
                          <w:szCs w:val="21"/>
                        </w:rPr>
                        <w:t>、</w:t>
                      </w:r>
                      <w:r w:rsidRPr="00404180">
                        <w:rPr>
                          <w:rFonts w:ascii="BIZ UDPゴシック" w:eastAsia="BIZ UDPゴシック" w:hAnsi="BIZ UDPゴシック" w:hint="eastAsia"/>
                          <w:color w:val="000000" w:themeColor="text1"/>
                          <w:szCs w:val="21"/>
                        </w:rPr>
                        <w:t>防災会議</w:t>
                      </w:r>
                      <w:r w:rsidRPr="00404180">
                        <w:rPr>
                          <w:rFonts w:ascii="BIZ UDPゴシック" w:eastAsia="BIZ UDPゴシック" w:hAnsi="BIZ UDPゴシック"/>
                          <w:color w:val="000000" w:themeColor="text1"/>
                          <w:szCs w:val="21"/>
                        </w:rPr>
                        <w:t>・</w:t>
                      </w:r>
                      <w:r w:rsidRPr="00404180">
                        <w:rPr>
                          <w:rFonts w:ascii="BIZ UDPゴシック" w:eastAsia="BIZ UDPゴシック" w:hAnsi="BIZ UDPゴシック" w:hint="eastAsia"/>
                          <w:color w:val="000000" w:themeColor="text1"/>
                          <w:szCs w:val="21"/>
                        </w:rPr>
                        <w:t>防災</w:t>
                      </w:r>
                      <w:r w:rsidRPr="00404180">
                        <w:rPr>
                          <w:rFonts w:ascii="BIZ UDPゴシック" w:eastAsia="BIZ UDPゴシック" w:hAnsi="BIZ UDPゴシック"/>
                          <w:color w:val="000000" w:themeColor="text1"/>
                          <w:szCs w:val="21"/>
                        </w:rPr>
                        <w:t>活</w:t>
                      </w:r>
                      <w:r w:rsidRPr="00074C3D">
                        <w:rPr>
                          <w:rFonts w:ascii="BIZ UDPゴシック" w:eastAsia="BIZ UDPゴシック" w:hAnsi="BIZ UDPゴシック"/>
                          <w:szCs w:val="21"/>
                        </w:rPr>
                        <w:t>動等への女性</w:t>
                      </w:r>
                      <w:r w:rsidRPr="00074C3D">
                        <w:rPr>
                          <w:rFonts w:ascii="BIZ UDPゴシック" w:eastAsia="BIZ UDPゴシック" w:hAnsi="BIZ UDPゴシック" w:hint="eastAsia"/>
                          <w:szCs w:val="21"/>
                        </w:rPr>
                        <w:t>参画の</w:t>
                      </w:r>
                      <w:r w:rsidRPr="00074C3D">
                        <w:rPr>
                          <w:rFonts w:ascii="BIZ UDPゴシック" w:eastAsia="BIZ UDPゴシック" w:hAnsi="BIZ UDPゴシック"/>
                          <w:szCs w:val="21"/>
                        </w:rPr>
                        <w:t>促進、</w:t>
                      </w:r>
                      <w:r w:rsidRPr="00074C3D">
                        <w:rPr>
                          <w:rFonts w:ascii="BIZ UDPゴシック" w:eastAsia="BIZ UDPゴシック" w:hAnsi="BIZ UDPゴシック" w:hint="eastAsia"/>
                          <w:szCs w:val="21"/>
                        </w:rPr>
                        <w:t>ジェンダー</w:t>
                      </w:r>
                      <w:r w:rsidRPr="00074C3D">
                        <w:rPr>
                          <w:rFonts w:ascii="BIZ UDPゴシック" w:eastAsia="BIZ UDPゴシック" w:hAnsi="BIZ UDPゴシック"/>
                          <w:szCs w:val="21"/>
                        </w:rPr>
                        <w:t>平等の視点</w:t>
                      </w:r>
                      <w:r w:rsidRPr="0080462D">
                        <w:rPr>
                          <w:rFonts w:ascii="BIZ UDPゴシック" w:eastAsia="BIZ UDPゴシック" w:hAnsi="BIZ UDPゴシック" w:hint="eastAsia"/>
                          <w:szCs w:val="21"/>
                        </w:rPr>
                        <w:t>を取り入れた</w:t>
                      </w:r>
                      <w:r>
                        <w:rPr>
                          <w:rFonts w:ascii="BIZ UDPゴシック" w:eastAsia="BIZ UDPゴシック" w:hAnsi="BIZ UDPゴシック" w:hint="eastAsia"/>
                          <w:szCs w:val="21"/>
                        </w:rPr>
                        <w:t>取組み</w:t>
                      </w:r>
                      <w:r w:rsidRPr="0080462D">
                        <w:rPr>
                          <w:rFonts w:ascii="BIZ UDPゴシック" w:eastAsia="BIZ UDPゴシック" w:hAnsi="BIZ UDPゴシック" w:hint="eastAsia"/>
                          <w:szCs w:val="21"/>
                        </w:rPr>
                        <w:t>を進めていく必要があります。</w:t>
                      </w:r>
                    </w:p>
                  </w:txbxContent>
                </v:textbox>
                <w10:wrap anchorx="margin"/>
              </v:shape>
            </w:pict>
          </mc:Fallback>
        </mc:AlternateContent>
      </w: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51840" behindDoc="0" locked="0" layoutInCell="1" allowOverlap="1" wp14:anchorId="1FA65E09" wp14:editId="5C1A7626">
                <wp:simplePos x="0" y="0"/>
                <wp:positionH relativeFrom="margin">
                  <wp:posOffset>168910</wp:posOffset>
                </wp:positionH>
                <wp:positionV relativeFrom="paragraph">
                  <wp:posOffset>188595</wp:posOffset>
                </wp:positionV>
                <wp:extent cx="5454015" cy="1307465"/>
                <wp:effectExtent l="0" t="0" r="0" b="6985"/>
                <wp:wrapNone/>
                <wp:docPr id="43" name="角丸四角形 43"/>
                <wp:cNvGraphicFramePr/>
                <a:graphic xmlns:a="http://schemas.openxmlformats.org/drawingml/2006/main">
                  <a:graphicData uri="http://schemas.microsoft.com/office/word/2010/wordprocessingShape">
                    <wps:wsp>
                      <wps:cNvSpPr/>
                      <wps:spPr>
                        <a:xfrm>
                          <a:off x="0" y="0"/>
                          <a:ext cx="5454015" cy="1307465"/>
                        </a:xfrm>
                        <a:prstGeom prst="roundRect">
                          <a:avLst>
                            <a:gd name="adj" fmla="val 1502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156E2" id="角丸四角形 43" o:spid="_x0000_s1026" style="position:absolute;left:0;text-align:left;margin-left:13.3pt;margin-top:14.85pt;width:429.45pt;height:102.95pt;z-index:25245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" fillcolor="white [3212]" stroked="f" strokeweight="1pt">
                <v:stroke joinstyle="miter"/>
                <w10:wrap anchorx="margin"/>
              </v:roundrect>
            </w:pict>
          </mc:Fallback>
        </mc:AlternateContent>
      </w: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50816" behindDoc="0" locked="0" layoutInCell="1" allowOverlap="1" wp14:anchorId="7B464296" wp14:editId="31489D84">
                <wp:simplePos x="0" y="0"/>
                <wp:positionH relativeFrom="margin">
                  <wp:posOffset>635</wp:posOffset>
                </wp:positionH>
                <wp:positionV relativeFrom="paragraph">
                  <wp:posOffset>67945</wp:posOffset>
                </wp:positionV>
                <wp:extent cx="5758815" cy="1551940"/>
                <wp:effectExtent l="0" t="0" r="0" b="0"/>
                <wp:wrapNone/>
                <wp:docPr id="42" name="角丸四角形 42"/>
                <wp:cNvGraphicFramePr/>
                <a:graphic xmlns:a="http://schemas.openxmlformats.org/drawingml/2006/main">
                  <a:graphicData uri="http://schemas.microsoft.com/office/word/2010/wordprocessingShape">
                    <wps:wsp>
                      <wps:cNvSpPr/>
                      <wps:spPr>
                        <a:xfrm>
                          <a:off x="0" y="0"/>
                          <a:ext cx="5758815" cy="1551940"/>
                        </a:xfrm>
                        <a:prstGeom prst="roundRect">
                          <a:avLst>
                            <a:gd name="adj" fmla="val 15028"/>
                          </a:avLst>
                        </a:prstGeom>
                        <a:pattFill prst="pct40">
                          <a:fgClr>
                            <a:schemeClr val="accent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0EE03" id="角丸四角形 42" o:spid="_x0000_s1026" style="position:absolute;left:0;text-align:left;margin-left:.05pt;margin-top:5.35pt;width:453.45pt;height:122.2pt;z-index:25245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" fillcolor="#4472c4 [3208]" stroked="f" strokeweight="1pt">
                <v:fill r:id="rId49" o:title="" color2="white [3212]" type="pattern"/>
                <v:stroke joinstyle="miter"/>
                <w10:wrap anchorx="margin"/>
              </v:roundrect>
            </w:pict>
          </mc:Fallback>
        </mc:AlternateContent>
      </w:r>
    </w:p>
    <w:p w14:paraId="31935091" w14:textId="7B93F3C2" w:rsidR="00190FD3" w:rsidRPr="00404180" w:rsidRDefault="00190FD3">
      <w:pPr>
        <w:widowControl/>
        <w:jc w:val="left"/>
        <w:rPr>
          <w:rFonts w:ascii="BIZ UDPゴシック" w:eastAsia="BIZ UDPゴシック" w:hAnsi="BIZ UDPゴシック"/>
          <w:color w:val="000000" w:themeColor="text1"/>
          <w:sz w:val="16"/>
        </w:rPr>
      </w:pPr>
    </w:p>
    <w:p w14:paraId="7B86A2DD" w14:textId="4C4A0359" w:rsidR="00190FD3" w:rsidRPr="00404180" w:rsidRDefault="00190FD3">
      <w:pPr>
        <w:widowControl/>
        <w:jc w:val="left"/>
        <w:rPr>
          <w:rFonts w:ascii="BIZ UDPゴシック" w:eastAsia="BIZ UDPゴシック" w:hAnsi="BIZ UDPゴシック"/>
          <w:color w:val="000000" w:themeColor="text1"/>
          <w:sz w:val="16"/>
        </w:rPr>
      </w:pPr>
    </w:p>
    <w:p w14:paraId="7722F078" w14:textId="504F9E94" w:rsidR="00190FD3" w:rsidRPr="00404180" w:rsidRDefault="00190FD3">
      <w:pPr>
        <w:widowControl/>
        <w:jc w:val="left"/>
        <w:rPr>
          <w:rFonts w:ascii="BIZ UDPゴシック" w:eastAsia="BIZ UDPゴシック" w:hAnsi="BIZ UDPゴシック"/>
          <w:color w:val="000000" w:themeColor="text1"/>
          <w:sz w:val="16"/>
        </w:rPr>
      </w:pPr>
    </w:p>
    <w:p w14:paraId="127012EC" w14:textId="0BAA5A91" w:rsidR="00190FD3" w:rsidRPr="00404180" w:rsidRDefault="00190FD3">
      <w:pPr>
        <w:widowControl/>
        <w:jc w:val="left"/>
        <w:rPr>
          <w:rFonts w:ascii="BIZ UDPゴシック" w:eastAsia="BIZ UDPゴシック" w:hAnsi="BIZ UDPゴシック"/>
          <w:color w:val="000000" w:themeColor="text1"/>
          <w:sz w:val="16"/>
        </w:rPr>
      </w:pPr>
    </w:p>
    <w:p w14:paraId="6A111525" w14:textId="6A981E7F" w:rsidR="00EB4780" w:rsidRPr="003959C4" w:rsidRDefault="00D576D3" w:rsidP="00D576D3">
      <w:pPr>
        <w:spacing w:beforeLines="50" w:before="180" w:afterLines="100" w:after="360"/>
        <w:rPr>
          <w:rFonts w:ascii="BIZ UDPゴシック" w:eastAsia="BIZ UDPゴシック" w:hAnsi="BIZ UDPゴシック"/>
          <w:sz w:val="16"/>
        </w:rPr>
      </w:pPr>
      <w:r w:rsidRPr="003959C4">
        <w:rPr>
          <w:rFonts w:ascii="BIZ UDPゴシック" w:eastAsia="BIZ UDPゴシック" w:hAnsi="BIZ UDPゴシック"/>
          <w:b/>
          <w:noProof/>
        </w:rPr>
        <w:lastRenderedPageBreak/>
        <mc:AlternateContent>
          <mc:Choice Requires="wps">
            <w:drawing>
              <wp:anchor distT="0" distB="0" distL="114300" distR="114300" simplePos="0" relativeHeight="251675648" behindDoc="0" locked="0" layoutInCell="1" allowOverlap="1" wp14:anchorId="4A998FD4" wp14:editId="17F28B69">
                <wp:simplePos x="0" y="0"/>
                <wp:positionH relativeFrom="margin">
                  <wp:posOffset>99695</wp:posOffset>
                </wp:positionH>
                <wp:positionV relativeFrom="paragraph">
                  <wp:posOffset>24765</wp:posOffset>
                </wp:positionV>
                <wp:extent cx="2343150" cy="300355"/>
                <wp:effectExtent l="0" t="0" r="0" b="4445"/>
                <wp:wrapNone/>
                <wp:docPr id="88" name="テキスト ボックス 88"/>
                <wp:cNvGraphicFramePr/>
                <a:graphic xmlns:a="http://schemas.openxmlformats.org/drawingml/2006/main">
                  <a:graphicData uri="http://schemas.microsoft.com/office/word/2010/wordprocessingShape">
                    <wps:wsp>
                      <wps:cNvSpPr txBox="1"/>
                      <wps:spPr>
                        <a:xfrm>
                          <a:off x="0" y="0"/>
                          <a:ext cx="2343150"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92D63" w14:textId="3F4B777A" w:rsidR="009E4323" w:rsidRPr="00EB4780" w:rsidRDefault="009E4323" w:rsidP="00EB4780">
                            <w:pPr>
                              <w:rPr>
                                <w:rFonts w:ascii="BIZ UDPゴシック" w:eastAsia="BIZ UDPゴシック" w:hAnsi="BIZ UDPゴシック"/>
                                <w:sz w:val="22"/>
                              </w:rPr>
                            </w:pPr>
                            <w:r>
                              <w:rPr>
                                <w:rFonts w:ascii="BIZ UDPゴシック" w:eastAsia="BIZ UDPゴシック" w:hAnsi="BIZ UDPゴシック" w:hint="eastAsia"/>
                                <w:sz w:val="22"/>
                              </w:rPr>
                              <w:t>ＤＶ</w:t>
                            </w:r>
                            <w:r w:rsidRPr="00190FD3">
                              <w:rPr>
                                <w:rFonts w:ascii="BIZ UDPゴシック" w:eastAsia="BIZ UDPゴシック" w:hAnsi="BIZ UDPゴシック"/>
                                <w:sz w:val="22"/>
                              </w:rPr>
                              <w:t>・デート</w:t>
                            </w:r>
                            <w:r>
                              <w:rPr>
                                <w:rFonts w:ascii="BIZ UDPゴシック" w:eastAsia="BIZ UDPゴシック" w:hAnsi="BIZ UDPゴシック" w:hint="eastAsia"/>
                                <w:sz w:val="22"/>
                              </w:rPr>
                              <w:t>ＤＶ</w:t>
                            </w:r>
                            <w:r w:rsidRPr="00404180">
                              <w:rPr>
                                <w:rFonts w:ascii="BIZ UDPゴシック" w:eastAsia="BIZ UDPゴシック" w:hAnsi="BIZ UDPゴシック"/>
                                <w:color w:val="000000" w:themeColor="text1"/>
                                <w:vertAlign w:val="superscript"/>
                              </w:rPr>
                              <w:t>＊</w:t>
                            </w:r>
                            <w:r w:rsidRPr="00A3537E">
                              <w:rPr>
                                <w:rFonts w:ascii="BIZ UDPゴシック" w:eastAsia="BIZ UDPゴシック" w:hAnsi="BIZ UDPゴシック" w:hint="eastAsia"/>
                                <w:color w:val="000000" w:themeColor="text1"/>
                              </w:rPr>
                              <w:t>の</w:t>
                            </w:r>
                            <w:r w:rsidRPr="00190FD3">
                              <w:rPr>
                                <w:rFonts w:ascii="BIZ UDPゴシック" w:eastAsia="BIZ UDPゴシック" w:hAnsi="BIZ UDPゴシック"/>
                                <w:sz w:val="22"/>
                              </w:rPr>
                              <w:t>認知度</w:t>
                            </w:r>
                            <w:r>
                              <w:rPr>
                                <w:rFonts w:ascii="BIZ UDPゴシック" w:eastAsia="BIZ UDPゴシック" w:hAnsi="BIZ UDPゴシック" w:hint="eastAsia"/>
                                <w:sz w:val="22"/>
                              </w:rPr>
                              <w:t>に</w:t>
                            </w:r>
                            <w:r w:rsidRPr="00EB4780">
                              <w:rPr>
                                <w:rFonts w:ascii="BIZ UDPゴシック" w:eastAsia="BIZ UDPゴシック" w:hAnsi="BIZ UDPゴシック"/>
                                <w:sz w:val="22"/>
                              </w:rPr>
                              <w:t>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98FD4" id="テキスト ボックス 88" o:spid="_x0000_s1098" type="#_x0000_t202" style="position:absolute;left:0;text-align:left;margin-left:7.85pt;margin-top:1.95pt;width:184.5pt;height:23.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" filled="f" stroked="f" strokeweight=".5pt">
                <v:textbox>
                  <w:txbxContent>
                    <w:p w14:paraId="1F692D63" w14:textId="3F4B777A" w:rsidR="009E4323" w:rsidRPr="00EB4780" w:rsidRDefault="009E4323" w:rsidP="00EB4780">
                      <w:pPr>
                        <w:rPr>
                          <w:rFonts w:ascii="BIZ UDPゴシック" w:eastAsia="BIZ UDPゴシック" w:hAnsi="BIZ UDPゴシック"/>
                          <w:sz w:val="22"/>
                        </w:rPr>
                      </w:pPr>
                      <w:r>
                        <w:rPr>
                          <w:rFonts w:ascii="BIZ UDPゴシック" w:eastAsia="BIZ UDPゴシック" w:hAnsi="BIZ UDPゴシック" w:hint="eastAsia"/>
                          <w:sz w:val="22"/>
                        </w:rPr>
                        <w:t>ＤＶ</w:t>
                      </w:r>
                      <w:r w:rsidRPr="00190FD3">
                        <w:rPr>
                          <w:rFonts w:ascii="BIZ UDPゴシック" w:eastAsia="BIZ UDPゴシック" w:hAnsi="BIZ UDPゴシック"/>
                          <w:sz w:val="22"/>
                        </w:rPr>
                        <w:t>・デート</w:t>
                      </w:r>
                      <w:r>
                        <w:rPr>
                          <w:rFonts w:ascii="BIZ UDPゴシック" w:eastAsia="BIZ UDPゴシック" w:hAnsi="BIZ UDPゴシック" w:hint="eastAsia"/>
                          <w:sz w:val="22"/>
                        </w:rPr>
                        <w:t>ＤＶ</w:t>
                      </w:r>
                      <w:r w:rsidRPr="00404180">
                        <w:rPr>
                          <w:rFonts w:ascii="BIZ UDPゴシック" w:eastAsia="BIZ UDPゴシック" w:hAnsi="BIZ UDPゴシック"/>
                          <w:color w:val="000000" w:themeColor="text1"/>
                          <w:vertAlign w:val="superscript"/>
                        </w:rPr>
                        <w:t>＊</w:t>
                      </w:r>
                      <w:r w:rsidRPr="00A3537E">
                        <w:rPr>
                          <w:rFonts w:ascii="BIZ UDPゴシック" w:eastAsia="BIZ UDPゴシック" w:hAnsi="BIZ UDPゴシック" w:hint="eastAsia"/>
                          <w:color w:val="000000" w:themeColor="text1"/>
                        </w:rPr>
                        <w:t>の</w:t>
                      </w:r>
                      <w:r w:rsidRPr="00190FD3">
                        <w:rPr>
                          <w:rFonts w:ascii="BIZ UDPゴシック" w:eastAsia="BIZ UDPゴシック" w:hAnsi="BIZ UDPゴシック"/>
                          <w:sz w:val="22"/>
                        </w:rPr>
                        <w:t>認知度</w:t>
                      </w:r>
                      <w:r>
                        <w:rPr>
                          <w:rFonts w:ascii="BIZ UDPゴシック" w:eastAsia="BIZ UDPゴシック" w:hAnsi="BIZ UDPゴシック" w:hint="eastAsia"/>
                          <w:sz w:val="22"/>
                        </w:rPr>
                        <w:t>に</w:t>
                      </w:r>
                      <w:r w:rsidRPr="00EB4780">
                        <w:rPr>
                          <w:rFonts w:ascii="BIZ UDPゴシック" w:eastAsia="BIZ UDPゴシック" w:hAnsi="BIZ UDPゴシック"/>
                          <w:sz w:val="22"/>
                        </w:rPr>
                        <w:t>ついて</w:t>
                      </w:r>
                    </w:p>
                  </w:txbxContent>
                </v:textbox>
                <w10:wrap anchorx="margin"/>
              </v:shape>
            </w:pict>
          </mc:Fallback>
        </mc:AlternateContent>
      </w:r>
      <w:r w:rsidRPr="003959C4">
        <w:rPr>
          <w:rFonts w:ascii="BIZ UDPゴシック" w:eastAsia="BIZ UDPゴシック" w:hAnsi="BIZ UDPゴシック"/>
          <w:b/>
          <w:noProof/>
        </w:rPr>
        <mc:AlternateContent>
          <mc:Choice Requires="wps">
            <w:drawing>
              <wp:anchor distT="0" distB="0" distL="114300" distR="114300" simplePos="0" relativeHeight="251676672" behindDoc="1" locked="0" layoutInCell="1" allowOverlap="1" wp14:anchorId="3C4EAC7B" wp14:editId="234B39BB">
                <wp:simplePos x="0" y="0"/>
                <wp:positionH relativeFrom="margin">
                  <wp:posOffset>6350</wp:posOffset>
                </wp:positionH>
                <wp:positionV relativeFrom="paragraph">
                  <wp:posOffset>6878</wp:posOffset>
                </wp:positionV>
                <wp:extent cx="5749047" cy="325755"/>
                <wp:effectExtent l="0" t="0" r="4445" b="0"/>
                <wp:wrapNone/>
                <wp:docPr id="89" name="角丸四角形 89"/>
                <wp:cNvGraphicFramePr/>
                <a:graphic xmlns:a="http://schemas.openxmlformats.org/drawingml/2006/main">
                  <a:graphicData uri="http://schemas.microsoft.com/office/word/2010/wordprocessingShape">
                    <wps:wsp>
                      <wps:cNvSpPr/>
                      <wps:spPr>
                        <a:xfrm>
                          <a:off x="0" y="0"/>
                          <a:ext cx="5749047" cy="32575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925B54" id="角丸四角形 89" o:spid="_x0000_s1026" style="position:absolute;left:0;text-align:left;margin-left:.5pt;margin-top:.55pt;width:452.7pt;height:25.6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" fillcolor="#deeaf6 [660]" stroked="f" strokeweight="1pt">
                <v:stroke joinstyle="miter"/>
                <w10:wrap anchorx="margin"/>
              </v:roundrect>
            </w:pict>
          </mc:Fallback>
        </mc:AlternateContent>
      </w:r>
    </w:p>
    <w:p w14:paraId="08399D39" w14:textId="6B02F8E4" w:rsidR="00DB2200" w:rsidRPr="00261BB4" w:rsidRDefault="00261BB4" w:rsidP="00261BB4">
      <w:pPr>
        <w:pStyle w:val="a3"/>
        <w:spacing w:line="300" w:lineRule="exact"/>
        <w:ind w:leftChars="0" w:left="0" w:firstLineChars="100" w:firstLine="210"/>
        <w:rPr>
          <w:rFonts w:ascii="BIZ UDPゴシック" w:eastAsia="BIZ UDPゴシック" w:hAnsi="BIZ UDPゴシック"/>
          <w:color w:val="000000" w:themeColor="text1"/>
        </w:rPr>
      </w:pPr>
      <w:r w:rsidRPr="00261BB4">
        <w:rPr>
          <w:rFonts w:ascii="BIZ UDPゴシック" w:eastAsia="BIZ UDPゴシック" w:hAnsi="BIZ UDPゴシック" w:hint="eastAsia"/>
          <w:color w:val="000000" w:themeColor="text1"/>
        </w:rPr>
        <w:t>「</w:t>
      </w:r>
      <w:r w:rsidRPr="00261BB4">
        <w:rPr>
          <w:rFonts w:ascii="ＭＳ 明朝" w:eastAsia="ＭＳ 明朝" w:hAnsi="ＭＳ 明朝" w:cs="ＭＳ 明朝" w:hint="eastAsia"/>
          <w:color w:val="000000" w:themeColor="text1"/>
        </w:rPr>
        <w:t>➀</w:t>
      </w:r>
      <w:r>
        <w:rPr>
          <w:rFonts w:ascii="BIZ UDPゴシック" w:eastAsia="BIZ UDPゴシック" w:hAnsi="BIZ UDPゴシック" w:hint="eastAsia"/>
          <w:color w:val="000000" w:themeColor="text1"/>
        </w:rPr>
        <w:t>DV</w:t>
      </w:r>
      <w:r w:rsidR="00DB2200" w:rsidRPr="00261BB4">
        <w:rPr>
          <w:rFonts w:ascii="BIZ UDPゴシック" w:eastAsia="BIZ UDPゴシック" w:hAnsi="BIZ UDPゴシック" w:hint="eastAsia"/>
          <w:color w:val="000000" w:themeColor="text1"/>
        </w:rPr>
        <w:t>」の「言葉の意味や内容を知っている」は全体で78.5％と８割近くを占めていますが、「②デート</w:t>
      </w:r>
      <w:r w:rsidRPr="00261BB4">
        <w:rPr>
          <w:rFonts w:ascii="BIZ UDPゴシック" w:eastAsia="BIZ UDPゴシック" w:hAnsi="BIZ UDPゴシック" w:hint="eastAsia"/>
          <w:color w:val="000000" w:themeColor="text1"/>
        </w:rPr>
        <w:t>ＤＶ</w:t>
      </w:r>
      <w:r w:rsidR="00DB2200" w:rsidRPr="00261BB4">
        <w:rPr>
          <w:rFonts w:ascii="BIZ UDPゴシック" w:eastAsia="BIZ UDPゴシック" w:hAnsi="BIZ UDPゴシック" w:hint="eastAsia"/>
          <w:color w:val="000000" w:themeColor="text1"/>
        </w:rPr>
        <w:t>」については全体で</w:t>
      </w:r>
      <w:r w:rsidRPr="00261BB4">
        <w:rPr>
          <w:rFonts w:ascii="BIZ UDPゴシック" w:eastAsia="BIZ UDPゴシック" w:hAnsi="BIZ UDPゴシック" w:hint="eastAsia"/>
          <w:color w:val="000000" w:themeColor="text1"/>
        </w:rPr>
        <w:t>３３</w:t>
      </w:r>
      <w:r>
        <w:rPr>
          <w:rFonts w:ascii="BIZ UDPゴシック" w:eastAsia="BIZ UDPゴシック" w:hAnsi="BIZ UDPゴシック" w:hint="eastAsia"/>
          <w:color w:val="000000" w:themeColor="text1"/>
        </w:rPr>
        <w:t>.</w:t>
      </w:r>
      <w:r w:rsidRPr="00261BB4">
        <w:rPr>
          <w:rFonts w:ascii="BIZ UDPゴシック" w:eastAsia="BIZ UDPゴシック" w:hAnsi="BIZ UDPゴシック" w:hint="eastAsia"/>
          <w:color w:val="000000" w:themeColor="text1"/>
        </w:rPr>
        <w:t>２</w:t>
      </w:r>
      <w:r w:rsidR="00DB2200" w:rsidRPr="00261BB4">
        <w:rPr>
          <w:rFonts w:ascii="BIZ UDPゴシック" w:eastAsia="BIZ UDPゴシック" w:hAnsi="BIZ UDPゴシック" w:hint="eastAsia"/>
          <w:color w:val="000000" w:themeColor="text1"/>
        </w:rPr>
        <w:t>％と３割強となっています。</w:t>
      </w:r>
    </w:p>
    <w:p w14:paraId="64BF2C55" w14:textId="182A5785" w:rsidR="002810E5" w:rsidRPr="00404180" w:rsidRDefault="00DB2200" w:rsidP="0026367F">
      <w:pPr>
        <w:spacing w:line="300" w:lineRule="exact"/>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性年代別で</w:t>
      </w:r>
      <w:r w:rsidR="00C87C8B" w:rsidRPr="00404180">
        <w:rPr>
          <w:rFonts w:ascii="BIZ UDPゴシック" w:eastAsia="BIZ UDPゴシック" w:hAnsi="BIZ UDPゴシック" w:hint="eastAsia"/>
          <w:color w:val="000000" w:themeColor="text1"/>
        </w:rPr>
        <w:t>みると</w:t>
      </w:r>
      <w:r w:rsidRPr="00404180">
        <w:rPr>
          <w:rFonts w:ascii="BIZ UDPゴシック" w:eastAsia="BIZ UDPゴシック" w:hAnsi="BIZ UDPゴシック" w:hint="eastAsia"/>
          <w:color w:val="000000" w:themeColor="text1"/>
        </w:rPr>
        <w:t>、</w:t>
      </w:r>
      <w:r w:rsidR="00190FD3" w:rsidRPr="00404180">
        <w:rPr>
          <w:rFonts w:ascii="BIZ UDPゴシック" w:eastAsia="BIZ UDPゴシック" w:hAnsi="BIZ UDPゴシック" w:hint="eastAsia"/>
          <w:color w:val="000000" w:themeColor="text1"/>
        </w:rPr>
        <w:t>「①ＤＶ」について</w:t>
      </w:r>
      <w:r w:rsidR="002810E5" w:rsidRPr="00404180">
        <w:rPr>
          <w:rFonts w:ascii="BIZ UDPゴシック" w:eastAsia="BIZ UDPゴシック" w:hAnsi="BIZ UDPゴシック" w:hint="eastAsia"/>
          <w:color w:val="000000" w:themeColor="text1"/>
        </w:rPr>
        <w:t>は</w:t>
      </w:r>
      <w:r w:rsidR="00140AE4" w:rsidRPr="00404180">
        <w:rPr>
          <w:rFonts w:ascii="BIZ UDPゴシック" w:eastAsia="BIZ UDPゴシック" w:hAnsi="BIZ UDPゴシック" w:hint="eastAsia"/>
          <w:color w:val="000000" w:themeColor="text1"/>
        </w:rPr>
        <w:t>、</w:t>
      </w:r>
      <w:r w:rsidR="006A7733" w:rsidRPr="00404180">
        <w:rPr>
          <w:rFonts w:ascii="BIZ UDPゴシック" w:eastAsia="BIZ UDPゴシック" w:hAnsi="BIZ UDPゴシック" w:hint="eastAsia"/>
          <w:color w:val="000000" w:themeColor="text1"/>
        </w:rPr>
        <w:t>男女ともに「</w:t>
      </w:r>
      <w:r w:rsidR="00261BB4">
        <w:rPr>
          <w:rFonts w:ascii="BIZ UDPゴシック" w:eastAsia="BIZ UDPゴシック" w:hAnsi="BIZ UDPゴシック" w:hint="eastAsia"/>
          <w:color w:val="000000" w:themeColor="text1"/>
        </w:rPr>
        <w:t>１０～５０</w:t>
      </w:r>
      <w:r w:rsidR="006A7733" w:rsidRPr="00404180">
        <w:rPr>
          <w:rFonts w:ascii="BIZ UDPゴシック" w:eastAsia="BIZ UDPゴシック" w:hAnsi="BIZ UDPゴシック" w:hint="eastAsia"/>
          <w:color w:val="000000" w:themeColor="text1"/>
        </w:rPr>
        <w:t xml:space="preserve">歳代」で「言葉の意味や内容を知っている」が８割を超えている一方で、　</w:t>
      </w:r>
      <w:r w:rsidR="00140AE4" w:rsidRPr="00404180">
        <w:rPr>
          <w:rFonts w:ascii="BIZ UDPゴシック" w:eastAsia="BIZ UDPゴシック" w:hAnsi="BIZ UDPゴシック" w:hint="eastAsia"/>
          <w:color w:val="000000" w:themeColor="text1"/>
        </w:rPr>
        <w:t>「女性」の「</w:t>
      </w:r>
      <w:r w:rsidR="00261BB4">
        <w:rPr>
          <w:rFonts w:ascii="BIZ UDPゴシック" w:eastAsia="BIZ UDPゴシック" w:hAnsi="BIZ UDPゴシック" w:hint="eastAsia"/>
          <w:color w:val="000000" w:themeColor="text1"/>
        </w:rPr>
        <w:t>８０</w:t>
      </w:r>
      <w:r w:rsidR="00140AE4" w:rsidRPr="00404180">
        <w:rPr>
          <w:rFonts w:ascii="BIZ UDPゴシック" w:eastAsia="BIZ UDPゴシック" w:hAnsi="BIZ UDPゴシック" w:hint="eastAsia"/>
          <w:color w:val="000000" w:themeColor="text1"/>
        </w:rPr>
        <w:t>歳以上」では「知らない」が</w:t>
      </w:r>
      <w:r w:rsidR="00261BB4">
        <w:rPr>
          <w:rFonts w:ascii="BIZ UDPゴシック" w:eastAsia="BIZ UDPゴシック" w:hAnsi="BIZ UDPゴシック" w:hint="eastAsia"/>
          <w:color w:val="000000" w:themeColor="text1"/>
        </w:rPr>
        <w:t>３３.３</w:t>
      </w:r>
      <w:r w:rsidR="00140AE4" w:rsidRPr="00404180">
        <w:rPr>
          <w:rFonts w:ascii="BIZ UDPゴシック" w:eastAsia="BIZ UDPゴシック" w:hAnsi="BIZ UDPゴシック" w:hint="eastAsia"/>
          <w:color w:val="000000" w:themeColor="text1"/>
        </w:rPr>
        <w:t>％と３割を超えています。</w:t>
      </w:r>
      <w:r w:rsidR="002810E5" w:rsidRPr="00404180">
        <w:rPr>
          <w:rFonts w:ascii="BIZ UDPゴシック" w:eastAsia="BIZ UDPゴシック" w:hAnsi="BIZ UDPゴシック"/>
          <w:color w:val="000000" w:themeColor="text1"/>
        </w:rPr>
        <w:t>「</w:t>
      </w:r>
      <w:r w:rsidR="002810E5" w:rsidRPr="00404180">
        <w:rPr>
          <w:rFonts w:ascii="BIZ UDPゴシック" w:eastAsia="BIZ UDPゴシック" w:hAnsi="BIZ UDPゴシック" w:hint="eastAsia"/>
          <w:color w:val="000000" w:themeColor="text1"/>
        </w:rPr>
        <w:t>②デート</w:t>
      </w:r>
      <w:r w:rsidR="001A66F6">
        <w:rPr>
          <w:rFonts w:ascii="BIZ UDPゴシック" w:eastAsia="BIZ UDPゴシック" w:hAnsi="BIZ UDPゴシック" w:hint="eastAsia"/>
          <w:color w:val="000000" w:themeColor="text1"/>
        </w:rPr>
        <w:t>ＤＶ</w:t>
      </w:r>
      <w:r w:rsidR="002810E5" w:rsidRPr="00404180">
        <w:rPr>
          <w:rFonts w:ascii="BIZ UDPゴシック" w:eastAsia="BIZ UDPゴシック" w:hAnsi="BIZ UDPゴシック" w:hint="eastAsia"/>
          <w:color w:val="000000" w:themeColor="text1"/>
        </w:rPr>
        <w:t>」については、「女性」の「</w:t>
      </w:r>
      <w:r w:rsidR="00261BB4">
        <w:rPr>
          <w:rFonts w:ascii="BIZ UDPゴシック" w:eastAsia="BIZ UDPゴシック" w:hAnsi="BIZ UDPゴシック" w:hint="eastAsia"/>
          <w:color w:val="000000" w:themeColor="text1"/>
        </w:rPr>
        <w:t>１０～２０</w:t>
      </w:r>
      <w:r w:rsidR="002810E5" w:rsidRPr="00404180">
        <w:rPr>
          <w:rFonts w:ascii="BIZ UDPゴシック" w:eastAsia="BIZ UDPゴシック" w:hAnsi="BIZ UDPゴシック" w:hint="eastAsia"/>
          <w:color w:val="000000" w:themeColor="text1"/>
        </w:rPr>
        <w:t>歳代」では「言葉の意味や内容を知っている」が</w:t>
      </w:r>
      <w:r w:rsidR="00261BB4">
        <w:rPr>
          <w:rFonts w:ascii="BIZ UDPゴシック" w:eastAsia="BIZ UDPゴシック" w:hAnsi="BIZ UDPゴシック" w:hint="eastAsia"/>
          <w:color w:val="000000" w:themeColor="text1"/>
        </w:rPr>
        <w:t>６３.２</w:t>
      </w:r>
      <w:r w:rsidR="002810E5" w:rsidRPr="00404180">
        <w:rPr>
          <w:rFonts w:ascii="BIZ UDPゴシック" w:eastAsia="BIZ UDPゴシック" w:hAnsi="BIZ UDPゴシック" w:hint="eastAsia"/>
          <w:color w:val="000000" w:themeColor="text1"/>
        </w:rPr>
        <w:t>％と６割を超えているものの、その他の年代では５割未満となっています。</w:t>
      </w:r>
    </w:p>
    <w:p w14:paraId="0D9C6239" w14:textId="0E1D01AC" w:rsidR="00190FD3" w:rsidRPr="00404180" w:rsidRDefault="002810E5">
      <w:pPr>
        <w:widowControl/>
        <w:jc w:val="left"/>
        <w:rPr>
          <w:rFonts w:ascii="BIZ UDPゴシック" w:eastAsia="BIZ UDPゴシック" w:hAnsi="BIZ UDPゴシック"/>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456960" behindDoc="0" locked="0" layoutInCell="1" allowOverlap="1" wp14:anchorId="13836285" wp14:editId="238F8C54">
                <wp:simplePos x="0" y="0"/>
                <wp:positionH relativeFrom="margin">
                  <wp:posOffset>5433959</wp:posOffset>
                </wp:positionH>
                <wp:positionV relativeFrom="paragraph">
                  <wp:posOffset>14653</wp:posOffset>
                </wp:positionV>
                <wp:extent cx="522515" cy="273132"/>
                <wp:effectExtent l="0" t="0" r="0" b="0"/>
                <wp:wrapNone/>
                <wp:docPr id="1373" name="テキスト ボックス 1373"/>
                <wp:cNvGraphicFramePr/>
                <a:graphic xmlns:a="http://schemas.openxmlformats.org/drawingml/2006/main">
                  <a:graphicData uri="http://schemas.microsoft.com/office/word/2010/wordprocessingShape">
                    <wps:wsp>
                      <wps:cNvSpPr txBox="1"/>
                      <wps:spPr>
                        <a:xfrm>
                          <a:off x="0" y="0"/>
                          <a:ext cx="522515"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BEC2B" w14:textId="77777777" w:rsidR="009E4323" w:rsidRPr="003D2E62" w:rsidRDefault="009E4323" w:rsidP="00140AE4">
                            <w:pPr>
                              <w:rPr>
                                <w:rFonts w:ascii="UD デジタル 教科書体 N-R" w:eastAsia="UD デジタル 教科書体 N-R"/>
                                <w:sz w:val="16"/>
                              </w:rPr>
                            </w:pPr>
                            <w:r w:rsidRPr="003D2E62">
                              <w:rPr>
                                <w:rFonts w:ascii="UD デジタル 教科書体 N-R" w:eastAsia="UD デジタル 教科書体 N-R" w:hint="eastAsia"/>
                                <w:sz w:val="16"/>
                              </w:rPr>
                              <w:t>（</w:t>
                            </w:r>
                            <w:r w:rsidRPr="003D2E62">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36285" id="テキスト ボックス 1373" o:spid="_x0000_s1099" type="#_x0000_t202" style="position:absolute;margin-left:427.85pt;margin-top:1.15pt;width:41.15pt;height:21.5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" filled="f" stroked="f" strokeweight=".5pt">
                <v:textbox>
                  <w:txbxContent>
                    <w:p w14:paraId="63ABEC2B" w14:textId="77777777" w:rsidR="009E4323" w:rsidRPr="003D2E62" w:rsidRDefault="009E4323" w:rsidP="00140AE4">
                      <w:pPr>
                        <w:rPr>
                          <w:rFonts w:ascii="UD デジタル 教科書体 N-R" w:eastAsia="UD デジタル 教科書体 N-R"/>
                          <w:sz w:val="16"/>
                        </w:rPr>
                      </w:pPr>
                      <w:r w:rsidRPr="003D2E62">
                        <w:rPr>
                          <w:rFonts w:ascii="UD デジタル 教科書体 N-R" w:eastAsia="UD デジタル 教科書体 N-R" w:hint="eastAsia"/>
                          <w:sz w:val="16"/>
                        </w:rPr>
                        <w:t>（</w:t>
                      </w:r>
                      <w:r w:rsidRPr="003D2E62">
                        <w:rPr>
                          <w:rFonts w:ascii="UD デジタル 教科書体 N-R" w:eastAsia="UD デジタル 教科書体 N-R" w:hint="eastAsia"/>
                          <w:sz w:val="16"/>
                        </w:rPr>
                        <w:t>％）</w:t>
                      </w:r>
                    </w:p>
                  </w:txbxContent>
                </v:textbox>
                <w10:wrap anchorx="margin"/>
              </v:shape>
            </w:pict>
          </mc:Fallback>
        </mc:AlternateContent>
      </w:r>
    </w:p>
    <w:tbl>
      <w:tblPr>
        <w:tblStyle w:val="af3"/>
        <w:tblW w:w="8505" w:type="dxa"/>
        <w:tblInd w:w="562" w:type="dxa"/>
        <w:tblLayout w:type="fixed"/>
        <w:tblLook w:val="04A0" w:firstRow="1" w:lastRow="0" w:firstColumn="1" w:lastColumn="0" w:noHBand="0" w:noVBand="1"/>
      </w:tblPr>
      <w:tblGrid>
        <w:gridCol w:w="403"/>
        <w:gridCol w:w="1440"/>
        <w:gridCol w:w="1332"/>
        <w:gridCol w:w="1332"/>
        <w:gridCol w:w="1333"/>
        <w:gridCol w:w="1332"/>
        <w:gridCol w:w="1333"/>
      </w:tblGrid>
      <w:tr w:rsidR="00404180" w:rsidRPr="00404180" w14:paraId="79BC8DCE" w14:textId="77777777" w:rsidTr="00D576D3">
        <w:trPr>
          <w:cantSplit/>
          <w:trHeight w:val="227"/>
        </w:trPr>
        <w:tc>
          <w:tcPr>
            <w:tcW w:w="8505" w:type="dxa"/>
            <w:gridSpan w:val="7"/>
            <w:shd w:val="clear" w:color="auto" w:fill="DEEAF6" w:themeFill="accent1" w:themeFillTint="33"/>
            <w:vAlign w:val="center"/>
          </w:tcPr>
          <w:p w14:paraId="62A89DDA" w14:textId="05EC5630" w:rsidR="00D3523C" w:rsidRPr="00404180" w:rsidRDefault="00140AE4" w:rsidP="00D3523C">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s="ＭＳ 明朝" w:hint="eastAsia"/>
                <w:color w:val="000000" w:themeColor="text1"/>
                <w:sz w:val="16"/>
                <w:szCs w:val="16"/>
              </w:rPr>
              <w:t>①</w:t>
            </w:r>
            <w:r w:rsidRPr="00404180">
              <w:rPr>
                <w:rFonts w:ascii="BIZ UDPゴシック" w:eastAsia="BIZ UDPゴシック" w:hAnsi="BIZ UDPゴシック" w:hint="eastAsia"/>
                <w:color w:val="000000" w:themeColor="text1"/>
                <w:sz w:val="16"/>
                <w:szCs w:val="16"/>
              </w:rPr>
              <w:t xml:space="preserve">　</w:t>
            </w:r>
            <w:r w:rsidR="001A66F6">
              <w:rPr>
                <w:rFonts w:ascii="BIZ UDPゴシック" w:eastAsia="BIZ UDPゴシック" w:hAnsi="BIZ UDPゴシック" w:hint="eastAsia"/>
                <w:color w:val="000000" w:themeColor="text1"/>
                <w:sz w:val="16"/>
                <w:szCs w:val="16"/>
              </w:rPr>
              <w:t>ＤＶ</w:t>
            </w:r>
          </w:p>
        </w:tc>
      </w:tr>
      <w:tr w:rsidR="00404180" w:rsidRPr="00404180" w14:paraId="5024BDC9" w14:textId="77777777" w:rsidTr="00D576D3">
        <w:trPr>
          <w:cantSplit/>
          <w:trHeight w:val="1020"/>
        </w:trPr>
        <w:tc>
          <w:tcPr>
            <w:tcW w:w="1843" w:type="dxa"/>
            <w:gridSpan w:val="2"/>
            <w:tcBorders>
              <w:bottom w:val="single" w:sz="4" w:space="0" w:color="auto"/>
            </w:tcBorders>
            <w:shd w:val="clear" w:color="auto" w:fill="DEEAF6" w:themeFill="accent1" w:themeFillTint="33"/>
            <w:vAlign w:val="center"/>
          </w:tcPr>
          <w:p w14:paraId="51992154" w14:textId="77777777" w:rsidR="00D3523C" w:rsidRPr="00404180" w:rsidRDefault="00D3523C" w:rsidP="00874801">
            <w:pPr>
              <w:spacing w:line="240" w:lineRule="exact"/>
              <w:rPr>
                <w:rFonts w:ascii="BIZ UDPゴシック" w:eastAsia="BIZ UDPゴシック" w:hAnsi="BIZ UDPゴシック"/>
                <w:color w:val="000000" w:themeColor="text1"/>
                <w:sz w:val="16"/>
                <w:szCs w:val="16"/>
              </w:rPr>
            </w:pPr>
          </w:p>
        </w:tc>
        <w:tc>
          <w:tcPr>
            <w:tcW w:w="1332" w:type="dxa"/>
            <w:tcBorders>
              <w:bottom w:val="single" w:sz="4" w:space="0" w:color="auto"/>
            </w:tcBorders>
            <w:shd w:val="clear" w:color="auto" w:fill="DEEAF6" w:themeFill="accent1" w:themeFillTint="33"/>
            <w:textDirection w:val="tbRlV"/>
            <w:vAlign w:val="center"/>
          </w:tcPr>
          <w:p w14:paraId="7AA07957" w14:textId="77777777" w:rsidR="00D3523C" w:rsidRPr="00404180" w:rsidRDefault="00D3523C" w:rsidP="00874801">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調査数</w:t>
            </w:r>
          </w:p>
        </w:tc>
        <w:tc>
          <w:tcPr>
            <w:tcW w:w="1332" w:type="dxa"/>
            <w:tcBorders>
              <w:bottom w:val="single" w:sz="4" w:space="0" w:color="auto"/>
            </w:tcBorders>
            <w:shd w:val="clear" w:color="auto" w:fill="DEEAF6" w:themeFill="accent1" w:themeFillTint="33"/>
            <w:textDirection w:val="tbRlV"/>
            <w:vAlign w:val="center"/>
          </w:tcPr>
          <w:p w14:paraId="44A587C2" w14:textId="77777777" w:rsidR="00D576D3" w:rsidRPr="00404180" w:rsidRDefault="00D3523C" w:rsidP="00874801">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言葉の</w:t>
            </w:r>
          </w:p>
          <w:p w14:paraId="58C5143F" w14:textId="1D55FEA9" w:rsidR="00140AE4" w:rsidRPr="00404180" w:rsidRDefault="00D3523C" w:rsidP="00874801">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意味や</w:t>
            </w:r>
          </w:p>
          <w:p w14:paraId="795BF909" w14:textId="1BA6A1D6" w:rsidR="00D3523C" w:rsidRPr="00404180" w:rsidRDefault="00D3523C" w:rsidP="00874801">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内容を</w:t>
            </w:r>
          </w:p>
          <w:p w14:paraId="586DC6FA" w14:textId="77777777" w:rsidR="00D3523C" w:rsidRPr="00404180" w:rsidRDefault="00D3523C" w:rsidP="00874801">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知っている            </w:t>
            </w:r>
          </w:p>
        </w:tc>
        <w:tc>
          <w:tcPr>
            <w:tcW w:w="1333" w:type="dxa"/>
            <w:tcBorders>
              <w:bottom w:val="single" w:sz="4" w:space="0" w:color="auto"/>
            </w:tcBorders>
            <w:shd w:val="clear" w:color="auto" w:fill="DEEAF6" w:themeFill="accent1" w:themeFillTint="33"/>
            <w:textDirection w:val="tbRlV"/>
            <w:vAlign w:val="center"/>
          </w:tcPr>
          <w:p w14:paraId="4B65BAAB" w14:textId="77777777" w:rsidR="00D576D3" w:rsidRPr="00404180" w:rsidRDefault="00D3523C" w:rsidP="00874801">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言葉は</w:t>
            </w:r>
          </w:p>
          <w:p w14:paraId="629B4643" w14:textId="18B72224" w:rsidR="00140AE4" w:rsidRPr="00404180" w:rsidRDefault="00D3523C" w:rsidP="00874801">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聞いた</w:t>
            </w:r>
          </w:p>
          <w:p w14:paraId="067756A4" w14:textId="79E36907" w:rsidR="00D3523C" w:rsidRPr="00404180" w:rsidRDefault="00D3523C" w:rsidP="00874801">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ことがある</w:t>
            </w:r>
          </w:p>
        </w:tc>
        <w:tc>
          <w:tcPr>
            <w:tcW w:w="1332" w:type="dxa"/>
            <w:tcBorders>
              <w:bottom w:val="single" w:sz="4" w:space="0" w:color="auto"/>
            </w:tcBorders>
            <w:shd w:val="clear" w:color="auto" w:fill="DEEAF6" w:themeFill="accent1" w:themeFillTint="33"/>
            <w:textDirection w:val="tbRlV"/>
            <w:vAlign w:val="center"/>
          </w:tcPr>
          <w:p w14:paraId="2B4381AF" w14:textId="77777777" w:rsidR="00D3523C" w:rsidRPr="00404180" w:rsidRDefault="00D3523C" w:rsidP="00874801">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知らない</w:t>
            </w:r>
          </w:p>
        </w:tc>
        <w:tc>
          <w:tcPr>
            <w:tcW w:w="1333" w:type="dxa"/>
            <w:tcBorders>
              <w:bottom w:val="single" w:sz="4" w:space="0" w:color="auto"/>
            </w:tcBorders>
            <w:shd w:val="clear" w:color="auto" w:fill="DEEAF6" w:themeFill="accent1" w:themeFillTint="33"/>
            <w:textDirection w:val="tbRlV"/>
            <w:vAlign w:val="center"/>
          </w:tcPr>
          <w:p w14:paraId="57D2E194" w14:textId="77777777" w:rsidR="00D3523C" w:rsidRPr="00404180" w:rsidRDefault="00D3523C" w:rsidP="00874801">
            <w:pPr>
              <w:spacing w:line="240" w:lineRule="exact"/>
              <w:ind w:left="113"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無回答</w:t>
            </w:r>
          </w:p>
        </w:tc>
      </w:tr>
      <w:tr w:rsidR="00404180" w:rsidRPr="00404180" w14:paraId="6B95EBC5" w14:textId="77777777" w:rsidTr="00DB2200">
        <w:trPr>
          <w:cantSplit/>
          <w:trHeight w:val="266"/>
        </w:trPr>
        <w:tc>
          <w:tcPr>
            <w:tcW w:w="1843" w:type="dxa"/>
            <w:gridSpan w:val="2"/>
            <w:tcBorders>
              <w:bottom w:val="double" w:sz="4" w:space="0" w:color="auto"/>
            </w:tcBorders>
            <w:vAlign w:val="center"/>
          </w:tcPr>
          <w:p w14:paraId="15161268" w14:textId="1811B53A" w:rsidR="00D576D3" w:rsidRPr="00404180" w:rsidRDefault="00D576D3"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全体</w:t>
            </w:r>
          </w:p>
        </w:tc>
        <w:tc>
          <w:tcPr>
            <w:tcW w:w="1332" w:type="dxa"/>
            <w:tcBorders>
              <w:bottom w:val="double" w:sz="4" w:space="0" w:color="auto"/>
            </w:tcBorders>
            <w:vAlign w:val="center"/>
          </w:tcPr>
          <w:p w14:paraId="0ACCEEC2" w14:textId="6CA93B19" w:rsidR="00D576D3" w:rsidRPr="00404180" w:rsidRDefault="00D576D3"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585</w:t>
            </w:r>
          </w:p>
        </w:tc>
        <w:tc>
          <w:tcPr>
            <w:tcW w:w="1332" w:type="dxa"/>
            <w:tcBorders>
              <w:bottom w:val="double" w:sz="4" w:space="0" w:color="auto"/>
            </w:tcBorders>
            <w:shd w:val="clear" w:color="auto" w:fill="B4C6E7" w:themeFill="accent5" w:themeFillTint="66"/>
            <w:vAlign w:val="center"/>
          </w:tcPr>
          <w:p w14:paraId="72F04D2F" w14:textId="0C10AC7E" w:rsidR="00D576D3" w:rsidRPr="00404180" w:rsidRDefault="00D576D3" w:rsidP="00DB2200">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8"/>
              </w:rPr>
              <w:t>78.5</w:t>
            </w:r>
          </w:p>
        </w:tc>
        <w:tc>
          <w:tcPr>
            <w:tcW w:w="1333" w:type="dxa"/>
            <w:tcBorders>
              <w:bottom w:val="double" w:sz="4" w:space="0" w:color="auto"/>
            </w:tcBorders>
            <w:shd w:val="clear" w:color="auto" w:fill="auto"/>
            <w:noWrap/>
            <w:vAlign w:val="center"/>
          </w:tcPr>
          <w:p w14:paraId="07CDF392" w14:textId="76B607A8" w:rsidR="00D576D3" w:rsidRPr="00404180" w:rsidRDefault="00D576D3"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12.8</w:t>
            </w:r>
          </w:p>
        </w:tc>
        <w:tc>
          <w:tcPr>
            <w:tcW w:w="1332" w:type="dxa"/>
            <w:tcBorders>
              <w:bottom w:val="double" w:sz="4" w:space="0" w:color="auto"/>
            </w:tcBorders>
            <w:shd w:val="clear" w:color="auto" w:fill="auto"/>
            <w:noWrap/>
            <w:vAlign w:val="center"/>
          </w:tcPr>
          <w:p w14:paraId="0305E64F" w14:textId="4050A67A" w:rsidR="00D576D3" w:rsidRPr="00404180" w:rsidRDefault="00D576D3"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6.0</w:t>
            </w:r>
          </w:p>
        </w:tc>
        <w:tc>
          <w:tcPr>
            <w:tcW w:w="1333" w:type="dxa"/>
            <w:tcBorders>
              <w:bottom w:val="double" w:sz="4" w:space="0" w:color="auto"/>
            </w:tcBorders>
            <w:shd w:val="clear" w:color="auto" w:fill="auto"/>
            <w:noWrap/>
            <w:vAlign w:val="center"/>
          </w:tcPr>
          <w:p w14:paraId="14611601" w14:textId="710F6644" w:rsidR="00D576D3" w:rsidRPr="00404180" w:rsidRDefault="00D576D3"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2.7</w:t>
            </w:r>
          </w:p>
        </w:tc>
      </w:tr>
      <w:tr w:rsidR="00404180" w:rsidRPr="00404180" w14:paraId="3AD9FB52" w14:textId="77777777" w:rsidTr="00DB2200">
        <w:trPr>
          <w:cantSplit/>
          <w:trHeight w:val="266"/>
        </w:trPr>
        <w:tc>
          <w:tcPr>
            <w:tcW w:w="1843" w:type="dxa"/>
            <w:gridSpan w:val="2"/>
            <w:tcBorders>
              <w:top w:val="double" w:sz="4" w:space="0" w:color="auto"/>
            </w:tcBorders>
            <w:vAlign w:val="center"/>
          </w:tcPr>
          <w:p w14:paraId="2C91ABC0"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332" w:type="dxa"/>
            <w:tcBorders>
              <w:top w:val="double" w:sz="4" w:space="0" w:color="auto"/>
            </w:tcBorders>
            <w:vAlign w:val="center"/>
          </w:tcPr>
          <w:p w14:paraId="6B76B585"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1332" w:type="dxa"/>
            <w:tcBorders>
              <w:top w:val="double" w:sz="4" w:space="0" w:color="auto"/>
            </w:tcBorders>
            <w:shd w:val="clear" w:color="auto" w:fill="auto"/>
            <w:vAlign w:val="center"/>
          </w:tcPr>
          <w:p w14:paraId="441EA82D" w14:textId="1E853533"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80.1</w:t>
            </w:r>
          </w:p>
        </w:tc>
        <w:tc>
          <w:tcPr>
            <w:tcW w:w="1333" w:type="dxa"/>
            <w:tcBorders>
              <w:top w:val="double" w:sz="4" w:space="0" w:color="auto"/>
            </w:tcBorders>
            <w:shd w:val="clear" w:color="auto" w:fill="auto"/>
            <w:noWrap/>
            <w:vAlign w:val="center"/>
          </w:tcPr>
          <w:p w14:paraId="67269FBC" w14:textId="77569840"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13.9</w:t>
            </w:r>
          </w:p>
        </w:tc>
        <w:tc>
          <w:tcPr>
            <w:tcW w:w="1332" w:type="dxa"/>
            <w:tcBorders>
              <w:top w:val="double" w:sz="4" w:space="0" w:color="auto"/>
            </w:tcBorders>
            <w:shd w:val="clear" w:color="auto" w:fill="auto"/>
            <w:noWrap/>
            <w:vAlign w:val="center"/>
          </w:tcPr>
          <w:p w14:paraId="4FCAE3E2" w14:textId="501BCE54"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4.2</w:t>
            </w:r>
          </w:p>
        </w:tc>
        <w:tc>
          <w:tcPr>
            <w:tcW w:w="1333" w:type="dxa"/>
            <w:tcBorders>
              <w:top w:val="double" w:sz="4" w:space="0" w:color="auto"/>
            </w:tcBorders>
            <w:shd w:val="clear" w:color="auto" w:fill="auto"/>
            <w:noWrap/>
            <w:vAlign w:val="center"/>
          </w:tcPr>
          <w:p w14:paraId="35954738" w14:textId="55C748C0"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w:t>
            </w:r>
          </w:p>
        </w:tc>
      </w:tr>
      <w:tr w:rsidR="00404180" w:rsidRPr="00404180" w14:paraId="301F2263" w14:textId="77777777" w:rsidTr="00AA3303">
        <w:trPr>
          <w:cantSplit/>
          <w:trHeight w:val="266"/>
        </w:trPr>
        <w:tc>
          <w:tcPr>
            <w:tcW w:w="403" w:type="dxa"/>
            <w:vMerge w:val="restart"/>
            <w:textDirection w:val="tbRlV"/>
            <w:vAlign w:val="center"/>
          </w:tcPr>
          <w:p w14:paraId="578B59AC" w14:textId="77777777" w:rsidR="00140AE4" w:rsidRPr="00404180" w:rsidRDefault="00140AE4" w:rsidP="00DB2200">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440" w:type="dxa"/>
            <w:noWrap/>
          </w:tcPr>
          <w:p w14:paraId="17FBF002" w14:textId="1CEAFC9B"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1332" w:type="dxa"/>
            <w:vAlign w:val="center"/>
          </w:tcPr>
          <w:p w14:paraId="37332C02"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21</w:t>
            </w:r>
          </w:p>
        </w:tc>
        <w:tc>
          <w:tcPr>
            <w:tcW w:w="1332" w:type="dxa"/>
            <w:shd w:val="clear" w:color="auto" w:fill="B4C6E7" w:themeFill="accent5" w:themeFillTint="66"/>
            <w:vAlign w:val="center"/>
          </w:tcPr>
          <w:p w14:paraId="412C13CE" w14:textId="05D52E18" w:rsidR="00140AE4" w:rsidRPr="00404180" w:rsidRDefault="00140AE4" w:rsidP="00DB2200">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81.0</w:t>
            </w:r>
          </w:p>
        </w:tc>
        <w:tc>
          <w:tcPr>
            <w:tcW w:w="1333" w:type="dxa"/>
            <w:shd w:val="clear" w:color="auto" w:fill="auto"/>
            <w:noWrap/>
            <w:vAlign w:val="center"/>
          </w:tcPr>
          <w:p w14:paraId="53009FD3" w14:textId="5E55FF1F"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14.3</w:t>
            </w:r>
          </w:p>
        </w:tc>
        <w:tc>
          <w:tcPr>
            <w:tcW w:w="1332" w:type="dxa"/>
            <w:shd w:val="clear" w:color="auto" w:fill="auto"/>
            <w:noWrap/>
            <w:vAlign w:val="center"/>
          </w:tcPr>
          <w:p w14:paraId="5A004142" w14:textId="24292F24"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1333" w:type="dxa"/>
            <w:shd w:val="clear" w:color="auto" w:fill="auto"/>
            <w:noWrap/>
            <w:vAlign w:val="center"/>
          </w:tcPr>
          <w:p w14:paraId="56D4787C" w14:textId="5B023A9D"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4.8</w:t>
            </w:r>
          </w:p>
        </w:tc>
      </w:tr>
      <w:tr w:rsidR="00404180" w:rsidRPr="00404180" w14:paraId="1CBC7AE2" w14:textId="77777777" w:rsidTr="00AA3303">
        <w:trPr>
          <w:cantSplit/>
          <w:trHeight w:val="266"/>
        </w:trPr>
        <w:tc>
          <w:tcPr>
            <w:tcW w:w="403" w:type="dxa"/>
            <w:vMerge/>
          </w:tcPr>
          <w:p w14:paraId="3576F4AD"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2F9559FB" w14:textId="23D6F6A1"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1332" w:type="dxa"/>
            <w:vAlign w:val="center"/>
          </w:tcPr>
          <w:p w14:paraId="0FA9B074"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w:t>
            </w:r>
          </w:p>
        </w:tc>
        <w:tc>
          <w:tcPr>
            <w:tcW w:w="1332" w:type="dxa"/>
            <w:shd w:val="clear" w:color="auto" w:fill="B4C6E7" w:themeFill="accent5" w:themeFillTint="66"/>
            <w:vAlign w:val="center"/>
          </w:tcPr>
          <w:p w14:paraId="7BE30371" w14:textId="7F8F7E42" w:rsidR="00140AE4" w:rsidRPr="00404180" w:rsidRDefault="00140AE4" w:rsidP="00DB2200">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100.0</w:t>
            </w:r>
          </w:p>
        </w:tc>
        <w:tc>
          <w:tcPr>
            <w:tcW w:w="1333" w:type="dxa"/>
            <w:shd w:val="clear" w:color="auto" w:fill="auto"/>
            <w:noWrap/>
            <w:vAlign w:val="center"/>
          </w:tcPr>
          <w:p w14:paraId="4F07F3D2" w14:textId="3EEBB964"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1332" w:type="dxa"/>
            <w:shd w:val="clear" w:color="auto" w:fill="auto"/>
            <w:noWrap/>
            <w:vAlign w:val="center"/>
          </w:tcPr>
          <w:p w14:paraId="7F219D2C" w14:textId="7433FE4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1333" w:type="dxa"/>
            <w:shd w:val="clear" w:color="auto" w:fill="auto"/>
            <w:noWrap/>
            <w:vAlign w:val="center"/>
          </w:tcPr>
          <w:p w14:paraId="479791AD" w14:textId="09AED88A"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307E82E8" w14:textId="77777777" w:rsidTr="00AA3303">
        <w:trPr>
          <w:cantSplit/>
          <w:trHeight w:val="266"/>
        </w:trPr>
        <w:tc>
          <w:tcPr>
            <w:tcW w:w="403" w:type="dxa"/>
            <w:vMerge/>
          </w:tcPr>
          <w:p w14:paraId="05C2EC33"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21EC0791" w14:textId="0C80FA1F"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1332" w:type="dxa"/>
            <w:vAlign w:val="center"/>
          </w:tcPr>
          <w:p w14:paraId="76EB1180"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1332" w:type="dxa"/>
            <w:shd w:val="clear" w:color="auto" w:fill="B4C6E7" w:themeFill="accent5" w:themeFillTint="66"/>
            <w:vAlign w:val="center"/>
          </w:tcPr>
          <w:p w14:paraId="330B54CF" w14:textId="13B5EB98" w:rsidR="00140AE4" w:rsidRPr="00404180" w:rsidRDefault="00140AE4" w:rsidP="00DB2200">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90.0</w:t>
            </w:r>
          </w:p>
        </w:tc>
        <w:tc>
          <w:tcPr>
            <w:tcW w:w="1333" w:type="dxa"/>
            <w:shd w:val="clear" w:color="auto" w:fill="auto"/>
            <w:noWrap/>
            <w:vAlign w:val="center"/>
          </w:tcPr>
          <w:p w14:paraId="54C16609" w14:textId="451BE84E"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10.0</w:t>
            </w:r>
          </w:p>
        </w:tc>
        <w:tc>
          <w:tcPr>
            <w:tcW w:w="1332" w:type="dxa"/>
            <w:shd w:val="clear" w:color="auto" w:fill="auto"/>
            <w:noWrap/>
            <w:vAlign w:val="center"/>
          </w:tcPr>
          <w:p w14:paraId="1A744322" w14:textId="5AABDA1E"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1333" w:type="dxa"/>
            <w:shd w:val="clear" w:color="auto" w:fill="auto"/>
            <w:noWrap/>
            <w:vAlign w:val="center"/>
          </w:tcPr>
          <w:p w14:paraId="79403D59" w14:textId="0DDB8C50"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3138E53B" w14:textId="77777777" w:rsidTr="00AA3303">
        <w:trPr>
          <w:cantSplit/>
          <w:trHeight w:val="266"/>
        </w:trPr>
        <w:tc>
          <w:tcPr>
            <w:tcW w:w="403" w:type="dxa"/>
            <w:vMerge/>
          </w:tcPr>
          <w:p w14:paraId="0070D6A0"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03E67186" w14:textId="19006EC0"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1332" w:type="dxa"/>
            <w:vAlign w:val="center"/>
          </w:tcPr>
          <w:p w14:paraId="3A9DDA67"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1332" w:type="dxa"/>
            <w:shd w:val="clear" w:color="auto" w:fill="B4C6E7" w:themeFill="accent5" w:themeFillTint="66"/>
            <w:vAlign w:val="center"/>
          </w:tcPr>
          <w:p w14:paraId="54D073A5" w14:textId="3AA2A39E" w:rsidR="00140AE4" w:rsidRPr="00404180" w:rsidRDefault="00140AE4" w:rsidP="00DB2200">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84.4</w:t>
            </w:r>
          </w:p>
        </w:tc>
        <w:tc>
          <w:tcPr>
            <w:tcW w:w="1333" w:type="dxa"/>
            <w:shd w:val="clear" w:color="auto" w:fill="auto"/>
            <w:noWrap/>
            <w:vAlign w:val="center"/>
          </w:tcPr>
          <w:p w14:paraId="5BF173CE" w14:textId="0C6BB3FA"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6.7</w:t>
            </w:r>
          </w:p>
        </w:tc>
        <w:tc>
          <w:tcPr>
            <w:tcW w:w="1332" w:type="dxa"/>
            <w:shd w:val="clear" w:color="auto" w:fill="auto"/>
            <w:noWrap/>
            <w:vAlign w:val="center"/>
          </w:tcPr>
          <w:p w14:paraId="58F49122" w14:textId="1AE42D8D"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4.4</w:t>
            </w:r>
          </w:p>
        </w:tc>
        <w:tc>
          <w:tcPr>
            <w:tcW w:w="1333" w:type="dxa"/>
            <w:shd w:val="clear" w:color="auto" w:fill="auto"/>
            <w:noWrap/>
            <w:vAlign w:val="center"/>
          </w:tcPr>
          <w:p w14:paraId="3970A363" w14:textId="3EB448BF"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4.4</w:t>
            </w:r>
          </w:p>
        </w:tc>
      </w:tr>
      <w:tr w:rsidR="00404180" w:rsidRPr="00404180" w14:paraId="1590E23A" w14:textId="77777777" w:rsidTr="00DB2200">
        <w:trPr>
          <w:cantSplit/>
          <w:trHeight w:val="266"/>
        </w:trPr>
        <w:tc>
          <w:tcPr>
            <w:tcW w:w="403" w:type="dxa"/>
            <w:vMerge/>
          </w:tcPr>
          <w:p w14:paraId="6EBEE139"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2BD32AEA" w14:textId="6B1CE1E8"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1332" w:type="dxa"/>
            <w:vAlign w:val="center"/>
          </w:tcPr>
          <w:p w14:paraId="5F22195D"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57</w:t>
            </w:r>
          </w:p>
        </w:tc>
        <w:tc>
          <w:tcPr>
            <w:tcW w:w="1332" w:type="dxa"/>
            <w:shd w:val="clear" w:color="auto" w:fill="auto"/>
            <w:vAlign w:val="center"/>
          </w:tcPr>
          <w:p w14:paraId="3A33F421" w14:textId="2557AF04"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82.5</w:t>
            </w:r>
          </w:p>
        </w:tc>
        <w:tc>
          <w:tcPr>
            <w:tcW w:w="1333" w:type="dxa"/>
            <w:shd w:val="clear" w:color="auto" w:fill="auto"/>
            <w:noWrap/>
            <w:vAlign w:val="center"/>
          </w:tcPr>
          <w:p w14:paraId="76296CAD" w14:textId="2FE1E7F3"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15.8</w:t>
            </w:r>
          </w:p>
        </w:tc>
        <w:tc>
          <w:tcPr>
            <w:tcW w:w="1332" w:type="dxa"/>
            <w:shd w:val="clear" w:color="auto" w:fill="auto"/>
            <w:noWrap/>
            <w:vAlign w:val="center"/>
          </w:tcPr>
          <w:p w14:paraId="2E3B2F1F" w14:textId="088C114C"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1.8</w:t>
            </w:r>
          </w:p>
        </w:tc>
        <w:tc>
          <w:tcPr>
            <w:tcW w:w="1333" w:type="dxa"/>
            <w:shd w:val="clear" w:color="auto" w:fill="auto"/>
            <w:noWrap/>
            <w:vAlign w:val="center"/>
          </w:tcPr>
          <w:p w14:paraId="2F8B7EEC" w14:textId="0080570C"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0CD5A1BF" w14:textId="77777777" w:rsidTr="00DB2200">
        <w:trPr>
          <w:cantSplit/>
          <w:trHeight w:val="266"/>
        </w:trPr>
        <w:tc>
          <w:tcPr>
            <w:tcW w:w="403" w:type="dxa"/>
            <w:vMerge/>
          </w:tcPr>
          <w:p w14:paraId="72439146"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25293234" w14:textId="06D81D10"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1332" w:type="dxa"/>
            <w:vAlign w:val="center"/>
          </w:tcPr>
          <w:p w14:paraId="3877AD76"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1332" w:type="dxa"/>
            <w:shd w:val="clear" w:color="auto" w:fill="auto"/>
            <w:vAlign w:val="center"/>
          </w:tcPr>
          <w:p w14:paraId="62466706" w14:textId="569810F2"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75.0</w:t>
            </w:r>
          </w:p>
        </w:tc>
        <w:tc>
          <w:tcPr>
            <w:tcW w:w="1333" w:type="dxa"/>
            <w:shd w:val="clear" w:color="auto" w:fill="auto"/>
            <w:noWrap/>
            <w:vAlign w:val="center"/>
          </w:tcPr>
          <w:p w14:paraId="41EB453E" w14:textId="22CEE67D"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19.1</w:t>
            </w:r>
          </w:p>
        </w:tc>
        <w:tc>
          <w:tcPr>
            <w:tcW w:w="1332" w:type="dxa"/>
            <w:shd w:val="clear" w:color="auto" w:fill="auto"/>
            <w:noWrap/>
            <w:vAlign w:val="center"/>
          </w:tcPr>
          <w:p w14:paraId="79CC4339" w14:textId="766D0ECA"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2.9</w:t>
            </w:r>
          </w:p>
        </w:tc>
        <w:tc>
          <w:tcPr>
            <w:tcW w:w="1333" w:type="dxa"/>
            <w:shd w:val="clear" w:color="auto" w:fill="auto"/>
            <w:noWrap/>
            <w:vAlign w:val="center"/>
          </w:tcPr>
          <w:p w14:paraId="2C3BCA89" w14:textId="50DD633A"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2.9</w:t>
            </w:r>
          </w:p>
        </w:tc>
      </w:tr>
      <w:tr w:rsidR="00404180" w:rsidRPr="00404180" w14:paraId="0722EFD3" w14:textId="77777777" w:rsidTr="00DB2200">
        <w:trPr>
          <w:cantSplit/>
          <w:trHeight w:val="266"/>
        </w:trPr>
        <w:tc>
          <w:tcPr>
            <w:tcW w:w="403" w:type="dxa"/>
            <w:vMerge/>
            <w:tcBorders>
              <w:bottom w:val="double" w:sz="4" w:space="0" w:color="auto"/>
            </w:tcBorders>
          </w:tcPr>
          <w:p w14:paraId="7AAAC3CC"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tcBorders>
              <w:bottom w:val="double" w:sz="4" w:space="0" w:color="auto"/>
            </w:tcBorders>
            <w:noWrap/>
          </w:tcPr>
          <w:p w14:paraId="042657C8" w14:textId="292066E2"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1332" w:type="dxa"/>
            <w:tcBorders>
              <w:bottom w:val="double" w:sz="4" w:space="0" w:color="auto"/>
            </w:tcBorders>
            <w:vAlign w:val="center"/>
          </w:tcPr>
          <w:p w14:paraId="4E025212"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43</w:t>
            </w:r>
          </w:p>
        </w:tc>
        <w:tc>
          <w:tcPr>
            <w:tcW w:w="1332" w:type="dxa"/>
            <w:tcBorders>
              <w:bottom w:val="double" w:sz="4" w:space="0" w:color="auto"/>
            </w:tcBorders>
            <w:shd w:val="clear" w:color="auto" w:fill="auto"/>
            <w:vAlign w:val="center"/>
          </w:tcPr>
          <w:p w14:paraId="4A136224" w14:textId="58348E0C"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62.8</w:t>
            </w:r>
          </w:p>
        </w:tc>
        <w:tc>
          <w:tcPr>
            <w:tcW w:w="1333" w:type="dxa"/>
            <w:tcBorders>
              <w:bottom w:val="double" w:sz="4" w:space="0" w:color="auto"/>
            </w:tcBorders>
            <w:shd w:val="clear" w:color="auto" w:fill="auto"/>
            <w:noWrap/>
            <w:vAlign w:val="center"/>
          </w:tcPr>
          <w:p w14:paraId="64A8E49B" w14:textId="733A445D"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20.9</w:t>
            </w:r>
          </w:p>
        </w:tc>
        <w:tc>
          <w:tcPr>
            <w:tcW w:w="1332" w:type="dxa"/>
            <w:tcBorders>
              <w:bottom w:val="double" w:sz="4" w:space="0" w:color="auto"/>
            </w:tcBorders>
            <w:shd w:val="clear" w:color="auto" w:fill="auto"/>
            <w:noWrap/>
            <w:vAlign w:val="center"/>
          </w:tcPr>
          <w:p w14:paraId="3E56ECDE" w14:textId="1D5D941B"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16.3</w:t>
            </w:r>
          </w:p>
        </w:tc>
        <w:tc>
          <w:tcPr>
            <w:tcW w:w="1333" w:type="dxa"/>
            <w:tcBorders>
              <w:bottom w:val="double" w:sz="4" w:space="0" w:color="auto"/>
            </w:tcBorders>
            <w:shd w:val="clear" w:color="auto" w:fill="auto"/>
            <w:noWrap/>
            <w:vAlign w:val="center"/>
          </w:tcPr>
          <w:p w14:paraId="27C9E355" w14:textId="2A078E13"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179D912F" w14:textId="77777777" w:rsidTr="00DB2200">
        <w:trPr>
          <w:cantSplit/>
          <w:trHeight w:val="266"/>
        </w:trPr>
        <w:tc>
          <w:tcPr>
            <w:tcW w:w="1843" w:type="dxa"/>
            <w:gridSpan w:val="2"/>
            <w:tcBorders>
              <w:top w:val="double" w:sz="4" w:space="0" w:color="auto"/>
            </w:tcBorders>
            <w:vAlign w:val="center"/>
          </w:tcPr>
          <w:p w14:paraId="6257311D"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1332" w:type="dxa"/>
            <w:tcBorders>
              <w:top w:val="double" w:sz="4" w:space="0" w:color="auto"/>
            </w:tcBorders>
            <w:vAlign w:val="center"/>
          </w:tcPr>
          <w:p w14:paraId="46041FF8"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1332" w:type="dxa"/>
            <w:tcBorders>
              <w:top w:val="double" w:sz="4" w:space="0" w:color="auto"/>
            </w:tcBorders>
            <w:shd w:val="clear" w:color="auto" w:fill="auto"/>
            <w:vAlign w:val="center"/>
          </w:tcPr>
          <w:p w14:paraId="274B3F4B" w14:textId="5599F592"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77.8</w:t>
            </w:r>
          </w:p>
        </w:tc>
        <w:tc>
          <w:tcPr>
            <w:tcW w:w="1333" w:type="dxa"/>
            <w:tcBorders>
              <w:top w:val="double" w:sz="4" w:space="0" w:color="auto"/>
            </w:tcBorders>
            <w:shd w:val="clear" w:color="auto" w:fill="auto"/>
            <w:noWrap/>
            <w:vAlign w:val="center"/>
          </w:tcPr>
          <w:p w14:paraId="0CC7DDB1" w14:textId="0E6EB7E9"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11.8</w:t>
            </w:r>
          </w:p>
        </w:tc>
        <w:tc>
          <w:tcPr>
            <w:tcW w:w="1332" w:type="dxa"/>
            <w:tcBorders>
              <w:top w:val="double" w:sz="4" w:space="0" w:color="auto"/>
            </w:tcBorders>
            <w:shd w:val="clear" w:color="auto" w:fill="auto"/>
            <w:noWrap/>
            <w:vAlign w:val="center"/>
          </w:tcPr>
          <w:p w14:paraId="6A9080AD" w14:textId="48921F44"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7.6</w:t>
            </w:r>
          </w:p>
        </w:tc>
        <w:tc>
          <w:tcPr>
            <w:tcW w:w="1333" w:type="dxa"/>
            <w:tcBorders>
              <w:top w:val="double" w:sz="4" w:space="0" w:color="auto"/>
            </w:tcBorders>
            <w:shd w:val="clear" w:color="auto" w:fill="auto"/>
            <w:noWrap/>
            <w:vAlign w:val="center"/>
          </w:tcPr>
          <w:p w14:paraId="44A56196" w14:textId="28C64155"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2.8</w:t>
            </w:r>
          </w:p>
        </w:tc>
      </w:tr>
      <w:tr w:rsidR="00404180" w:rsidRPr="00404180" w14:paraId="68D7C606" w14:textId="77777777" w:rsidTr="00AA3303">
        <w:trPr>
          <w:cantSplit/>
          <w:trHeight w:val="266"/>
        </w:trPr>
        <w:tc>
          <w:tcPr>
            <w:tcW w:w="403" w:type="dxa"/>
            <w:vMerge w:val="restart"/>
            <w:textDirection w:val="tbRlV"/>
            <w:vAlign w:val="center"/>
          </w:tcPr>
          <w:p w14:paraId="12D77BD0" w14:textId="77777777" w:rsidR="00140AE4" w:rsidRPr="00404180" w:rsidRDefault="00140AE4" w:rsidP="00DB2200">
            <w:pPr>
              <w:widowControl/>
              <w:spacing w:line="240" w:lineRule="exact"/>
              <w:ind w:left="57" w:right="57"/>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女性</w:t>
            </w:r>
          </w:p>
        </w:tc>
        <w:tc>
          <w:tcPr>
            <w:tcW w:w="1440" w:type="dxa"/>
            <w:noWrap/>
          </w:tcPr>
          <w:p w14:paraId="6FB595D4" w14:textId="2E9CFEF4"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1332" w:type="dxa"/>
            <w:vAlign w:val="center"/>
          </w:tcPr>
          <w:p w14:paraId="2441D9DB"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19</w:t>
            </w:r>
          </w:p>
        </w:tc>
        <w:tc>
          <w:tcPr>
            <w:tcW w:w="1332" w:type="dxa"/>
            <w:shd w:val="clear" w:color="auto" w:fill="B4C6E7" w:themeFill="accent5" w:themeFillTint="66"/>
            <w:vAlign w:val="center"/>
          </w:tcPr>
          <w:p w14:paraId="0D4F7982" w14:textId="5B4517CE" w:rsidR="00140AE4" w:rsidRPr="00404180" w:rsidRDefault="00140AE4" w:rsidP="00DB2200">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94.7</w:t>
            </w:r>
          </w:p>
        </w:tc>
        <w:tc>
          <w:tcPr>
            <w:tcW w:w="1333" w:type="dxa"/>
            <w:shd w:val="clear" w:color="auto" w:fill="auto"/>
            <w:noWrap/>
            <w:vAlign w:val="center"/>
          </w:tcPr>
          <w:p w14:paraId="3CF526A0" w14:textId="04AF0E36"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5.3</w:t>
            </w:r>
          </w:p>
        </w:tc>
        <w:tc>
          <w:tcPr>
            <w:tcW w:w="1332" w:type="dxa"/>
            <w:shd w:val="clear" w:color="auto" w:fill="auto"/>
            <w:noWrap/>
            <w:vAlign w:val="center"/>
          </w:tcPr>
          <w:p w14:paraId="23D79D05" w14:textId="4AC0DD59"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1333" w:type="dxa"/>
            <w:shd w:val="clear" w:color="auto" w:fill="auto"/>
            <w:noWrap/>
            <w:vAlign w:val="center"/>
          </w:tcPr>
          <w:p w14:paraId="21AF9AF1" w14:textId="63F86DDB"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5F3D3BBD" w14:textId="77777777" w:rsidTr="00AA3303">
        <w:trPr>
          <w:cantSplit/>
          <w:trHeight w:val="266"/>
        </w:trPr>
        <w:tc>
          <w:tcPr>
            <w:tcW w:w="403" w:type="dxa"/>
            <w:vMerge/>
          </w:tcPr>
          <w:p w14:paraId="38D4B00B"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527263FF" w14:textId="219D31AC"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1332" w:type="dxa"/>
            <w:vAlign w:val="center"/>
          </w:tcPr>
          <w:p w14:paraId="09730ADA"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16</w:t>
            </w:r>
          </w:p>
        </w:tc>
        <w:tc>
          <w:tcPr>
            <w:tcW w:w="1332" w:type="dxa"/>
            <w:shd w:val="clear" w:color="auto" w:fill="B4C6E7" w:themeFill="accent5" w:themeFillTint="66"/>
            <w:vAlign w:val="center"/>
          </w:tcPr>
          <w:p w14:paraId="1D73FF2D" w14:textId="4C9B522F" w:rsidR="00140AE4" w:rsidRPr="00404180" w:rsidRDefault="00140AE4" w:rsidP="00DB2200">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93.8</w:t>
            </w:r>
          </w:p>
        </w:tc>
        <w:tc>
          <w:tcPr>
            <w:tcW w:w="1333" w:type="dxa"/>
            <w:shd w:val="clear" w:color="auto" w:fill="auto"/>
            <w:noWrap/>
            <w:vAlign w:val="center"/>
          </w:tcPr>
          <w:p w14:paraId="06111ABF" w14:textId="7DACB6ED"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6.3</w:t>
            </w:r>
          </w:p>
        </w:tc>
        <w:tc>
          <w:tcPr>
            <w:tcW w:w="1332" w:type="dxa"/>
            <w:shd w:val="clear" w:color="auto" w:fill="auto"/>
            <w:noWrap/>
            <w:vAlign w:val="center"/>
          </w:tcPr>
          <w:p w14:paraId="593BCA1B" w14:textId="65F2AAD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1333" w:type="dxa"/>
            <w:shd w:val="clear" w:color="auto" w:fill="auto"/>
            <w:noWrap/>
            <w:vAlign w:val="center"/>
          </w:tcPr>
          <w:p w14:paraId="65C55AE7" w14:textId="2990E6FA"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24D6DA91" w14:textId="77777777" w:rsidTr="00AA3303">
        <w:trPr>
          <w:cantSplit/>
          <w:trHeight w:val="266"/>
        </w:trPr>
        <w:tc>
          <w:tcPr>
            <w:tcW w:w="403" w:type="dxa"/>
            <w:vMerge/>
            <w:textDirection w:val="tbRlV"/>
          </w:tcPr>
          <w:p w14:paraId="4B29AA1C" w14:textId="77777777" w:rsidR="00140AE4" w:rsidRPr="00404180" w:rsidRDefault="00140AE4" w:rsidP="00DB2200">
            <w:pPr>
              <w:widowControl/>
              <w:spacing w:line="240" w:lineRule="exact"/>
              <w:ind w:left="113" w:right="113"/>
              <w:rPr>
                <w:rFonts w:ascii="BIZ UDPゴシック" w:eastAsia="BIZ UDPゴシック" w:hAnsi="BIZ UDPゴシック" w:cs="UD デジタル 教科書体 N-R"/>
                <w:color w:val="000000" w:themeColor="text1"/>
                <w:kern w:val="0"/>
                <w:sz w:val="16"/>
                <w:szCs w:val="16"/>
              </w:rPr>
            </w:pPr>
          </w:p>
        </w:tc>
        <w:tc>
          <w:tcPr>
            <w:tcW w:w="1440" w:type="dxa"/>
            <w:noWrap/>
          </w:tcPr>
          <w:p w14:paraId="186FD5F5" w14:textId="0AC2F96A"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1332" w:type="dxa"/>
            <w:vAlign w:val="center"/>
          </w:tcPr>
          <w:p w14:paraId="156FCD0E"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1332" w:type="dxa"/>
            <w:shd w:val="clear" w:color="auto" w:fill="B4C6E7" w:themeFill="accent5" w:themeFillTint="66"/>
            <w:vAlign w:val="center"/>
          </w:tcPr>
          <w:p w14:paraId="7D1A5CA3" w14:textId="36F9DBBD" w:rsidR="00140AE4" w:rsidRPr="00404180" w:rsidRDefault="00140AE4" w:rsidP="00DB2200">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93.3</w:t>
            </w:r>
          </w:p>
        </w:tc>
        <w:tc>
          <w:tcPr>
            <w:tcW w:w="1333" w:type="dxa"/>
            <w:shd w:val="clear" w:color="auto" w:fill="auto"/>
            <w:noWrap/>
            <w:vAlign w:val="center"/>
          </w:tcPr>
          <w:p w14:paraId="7760CF26" w14:textId="2A6FB01D"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6.7</w:t>
            </w:r>
          </w:p>
        </w:tc>
        <w:tc>
          <w:tcPr>
            <w:tcW w:w="1332" w:type="dxa"/>
            <w:shd w:val="clear" w:color="auto" w:fill="auto"/>
            <w:noWrap/>
            <w:vAlign w:val="center"/>
          </w:tcPr>
          <w:p w14:paraId="57F7E169" w14:textId="19C402D5"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c>
          <w:tcPr>
            <w:tcW w:w="1333" w:type="dxa"/>
            <w:shd w:val="clear" w:color="auto" w:fill="auto"/>
            <w:noWrap/>
            <w:vAlign w:val="center"/>
          </w:tcPr>
          <w:p w14:paraId="5B8F55AE" w14:textId="0FAD64FF"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65FB4548" w14:textId="77777777" w:rsidTr="00AA3303">
        <w:trPr>
          <w:cantSplit/>
          <w:trHeight w:val="266"/>
        </w:trPr>
        <w:tc>
          <w:tcPr>
            <w:tcW w:w="403" w:type="dxa"/>
            <w:vMerge/>
          </w:tcPr>
          <w:p w14:paraId="618BA4CC"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453E01D2" w14:textId="75C35A14"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1332" w:type="dxa"/>
            <w:vAlign w:val="center"/>
          </w:tcPr>
          <w:p w14:paraId="76D8BBB7"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58</w:t>
            </w:r>
          </w:p>
        </w:tc>
        <w:tc>
          <w:tcPr>
            <w:tcW w:w="1332" w:type="dxa"/>
            <w:shd w:val="clear" w:color="auto" w:fill="B4C6E7" w:themeFill="accent5" w:themeFillTint="66"/>
            <w:vAlign w:val="center"/>
          </w:tcPr>
          <w:p w14:paraId="73A640EE" w14:textId="0A084649" w:rsidR="00140AE4" w:rsidRPr="00404180" w:rsidRDefault="00140AE4" w:rsidP="00DB2200">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93.1</w:t>
            </w:r>
          </w:p>
        </w:tc>
        <w:tc>
          <w:tcPr>
            <w:tcW w:w="1333" w:type="dxa"/>
            <w:shd w:val="clear" w:color="auto" w:fill="auto"/>
            <w:noWrap/>
            <w:vAlign w:val="center"/>
          </w:tcPr>
          <w:p w14:paraId="4C15E891" w14:textId="7A7D021B"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5.2</w:t>
            </w:r>
          </w:p>
        </w:tc>
        <w:tc>
          <w:tcPr>
            <w:tcW w:w="1332" w:type="dxa"/>
            <w:shd w:val="clear" w:color="auto" w:fill="auto"/>
            <w:noWrap/>
            <w:vAlign w:val="center"/>
          </w:tcPr>
          <w:p w14:paraId="7F87D11F" w14:textId="28C6D0BA"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1.7</w:t>
            </w:r>
          </w:p>
        </w:tc>
        <w:tc>
          <w:tcPr>
            <w:tcW w:w="1333" w:type="dxa"/>
            <w:shd w:val="clear" w:color="auto" w:fill="auto"/>
            <w:noWrap/>
            <w:vAlign w:val="center"/>
          </w:tcPr>
          <w:p w14:paraId="186E9949" w14:textId="6E42406A"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1EB13E9F" w14:textId="77777777" w:rsidTr="00DB2200">
        <w:trPr>
          <w:cantSplit/>
          <w:trHeight w:val="266"/>
        </w:trPr>
        <w:tc>
          <w:tcPr>
            <w:tcW w:w="403" w:type="dxa"/>
            <w:vMerge/>
          </w:tcPr>
          <w:p w14:paraId="739DCB19"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07856629" w14:textId="4871D307"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1332" w:type="dxa"/>
            <w:vAlign w:val="center"/>
          </w:tcPr>
          <w:p w14:paraId="23ACF1E9"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52</w:t>
            </w:r>
          </w:p>
        </w:tc>
        <w:tc>
          <w:tcPr>
            <w:tcW w:w="1332" w:type="dxa"/>
            <w:shd w:val="clear" w:color="auto" w:fill="auto"/>
            <w:vAlign w:val="center"/>
          </w:tcPr>
          <w:p w14:paraId="3CC94845" w14:textId="7EAE2255"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78.8</w:t>
            </w:r>
          </w:p>
        </w:tc>
        <w:tc>
          <w:tcPr>
            <w:tcW w:w="1333" w:type="dxa"/>
            <w:shd w:val="clear" w:color="auto" w:fill="auto"/>
            <w:noWrap/>
            <w:vAlign w:val="center"/>
          </w:tcPr>
          <w:p w14:paraId="10E643A1" w14:textId="79681295"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9.6</w:t>
            </w:r>
          </w:p>
        </w:tc>
        <w:tc>
          <w:tcPr>
            <w:tcW w:w="1332" w:type="dxa"/>
            <w:shd w:val="clear" w:color="auto" w:fill="auto"/>
            <w:noWrap/>
            <w:vAlign w:val="center"/>
          </w:tcPr>
          <w:p w14:paraId="6CBD32AE" w14:textId="289DDA23"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9.6</w:t>
            </w:r>
          </w:p>
        </w:tc>
        <w:tc>
          <w:tcPr>
            <w:tcW w:w="1333" w:type="dxa"/>
            <w:shd w:val="clear" w:color="auto" w:fill="auto"/>
            <w:noWrap/>
            <w:vAlign w:val="center"/>
          </w:tcPr>
          <w:p w14:paraId="314E2A15" w14:textId="4AC63BDE"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1.9</w:t>
            </w:r>
          </w:p>
        </w:tc>
      </w:tr>
      <w:tr w:rsidR="00404180" w:rsidRPr="00404180" w14:paraId="77B01493" w14:textId="77777777" w:rsidTr="00DB2200">
        <w:trPr>
          <w:cantSplit/>
          <w:trHeight w:val="266"/>
        </w:trPr>
        <w:tc>
          <w:tcPr>
            <w:tcW w:w="403" w:type="dxa"/>
            <w:vMerge/>
          </w:tcPr>
          <w:p w14:paraId="10BC2F2F"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1E6AD440" w14:textId="64ACA464"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1332" w:type="dxa"/>
            <w:vAlign w:val="center"/>
          </w:tcPr>
          <w:p w14:paraId="035D5B3E"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1332" w:type="dxa"/>
            <w:shd w:val="clear" w:color="auto" w:fill="auto"/>
            <w:vAlign w:val="center"/>
          </w:tcPr>
          <w:p w14:paraId="2F8211A5" w14:textId="31F3949B"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64.7</w:t>
            </w:r>
          </w:p>
        </w:tc>
        <w:tc>
          <w:tcPr>
            <w:tcW w:w="1333" w:type="dxa"/>
            <w:shd w:val="clear" w:color="auto" w:fill="auto"/>
            <w:noWrap/>
            <w:vAlign w:val="center"/>
          </w:tcPr>
          <w:p w14:paraId="2BEBC2A8" w14:textId="6898D9CB"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19.1</w:t>
            </w:r>
          </w:p>
        </w:tc>
        <w:tc>
          <w:tcPr>
            <w:tcW w:w="1332" w:type="dxa"/>
            <w:shd w:val="clear" w:color="auto" w:fill="auto"/>
            <w:noWrap/>
            <w:vAlign w:val="center"/>
          </w:tcPr>
          <w:p w14:paraId="0E976719" w14:textId="4AE838A2"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8.8</w:t>
            </w:r>
          </w:p>
        </w:tc>
        <w:tc>
          <w:tcPr>
            <w:tcW w:w="1333" w:type="dxa"/>
            <w:shd w:val="clear" w:color="auto" w:fill="auto"/>
            <w:noWrap/>
            <w:vAlign w:val="center"/>
          </w:tcPr>
          <w:p w14:paraId="615AE92C" w14:textId="49D16A4E"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7.4</w:t>
            </w:r>
          </w:p>
        </w:tc>
      </w:tr>
      <w:tr w:rsidR="00404180" w:rsidRPr="00404180" w14:paraId="68833930" w14:textId="77777777" w:rsidTr="00DB2200">
        <w:trPr>
          <w:cantSplit/>
          <w:trHeight w:val="266"/>
        </w:trPr>
        <w:tc>
          <w:tcPr>
            <w:tcW w:w="403" w:type="dxa"/>
            <w:vMerge/>
            <w:tcBorders>
              <w:bottom w:val="double" w:sz="4" w:space="0" w:color="auto"/>
            </w:tcBorders>
          </w:tcPr>
          <w:p w14:paraId="39123234"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tcBorders>
              <w:bottom w:val="double" w:sz="4" w:space="0" w:color="auto"/>
            </w:tcBorders>
            <w:noWrap/>
          </w:tcPr>
          <w:p w14:paraId="0A1CD6D3" w14:textId="34909B5E"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1332" w:type="dxa"/>
            <w:tcBorders>
              <w:bottom w:val="double" w:sz="4" w:space="0" w:color="auto"/>
            </w:tcBorders>
            <w:vAlign w:val="center"/>
          </w:tcPr>
          <w:p w14:paraId="0F6A1FA4" w14:textId="7777777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1332" w:type="dxa"/>
            <w:tcBorders>
              <w:bottom w:val="double" w:sz="4" w:space="0" w:color="auto"/>
            </w:tcBorders>
            <w:shd w:val="clear" w:color="auto" w:fill="auto"/>
            <w:vAlign w:val="center"/>
          </w:tcPr>
          <w:p w14:paraId="754C98E3" w14:textId="01E808CF"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33.3</w:t>
            </w:r>
          </w:p>
        </w:tc>
        <w:tc>
          <w:tcPr>
            <w:tcW w:w="1333" w:type="dxa"/>
            <w:tcBorders>
              <w:bottom w:val="double" w:sz="4" w:space="0" w:color="auto"/>
            </w:tcBorders>
            <w:shd w:val="clear" w:color="auto" w:fill="auto"/>
            <w:noWrap/>
            <w:vAlign w:val="center"/>
          </w:tcPr>
          <w:p w14:paraId="16923327" w14:textId="3DA691D7"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26.7</w:t>
            </w:r>
          </w:p>
        </w:tc>
        <w:tc>
          <w:tcPr>
            <w:tcW w:w="1332" w:type="dxa"/>
            <w:tcBorders>
              <w:bottom w:val="double" w:sz="4" w:space="0" w:color="auto"/>
            </w:tcBorders>
            <w:shd w:val="clear" w:color="auto" w:fill="B4C6E7" w:themeFill="accent5" w:themeFillTint="66"/>
            <w:noWrap/>
            <w:vAlign w:val="center"/>
          </w:tcPr>
          <w:p w14:paraId="01C12E39" w14:textId="3A35B821" w:rsidR="00140AE4" w:rsidRPr="00404180" w:rsidRDefault="00140AE4" w:rsidP="00DB2200">
            <w:pPr>
              <w:widowControl/>
              <w:spacing w:line="240" w:lineRule="exact"/>
              <w:jc w:val="right"/>
              <w:rPr>
                <w:rFonts w:ascii="BIZ UDPゴシック" w:eastAsia="BIZ UDPゴシック" w:hAnsi="BIZ UDPゴシック" w:cs="UD デジタル 教科書体 N-R"/>
                <w:b/>
                <w:color w:val="000000" w:themeColor="text1"/>
                <w:kern w:val="0"/>
                <w:sz w:val="16"/>
                <w:szCs w:val="16"/>
              </w:rPr>
            </w:pPr>
            <w:r w:rsidRPr="00404180">
              <w:rPr>
                <w:rFonts w:ascii="BIZ UDPゴシック" w:eastAsia="BIZ UDPゴシック" w:hAnsi="BIZ UDPゴシック" w:hint="eastAsia"/>
                <w:b/>
                <w:color w:val="000000" w:themeColor="text1"/>
                <w:sz w:val="16"/>
                <w:szCs w:val="16"/>
              </w:rPr>
              <w:t>33.3</w:t>
            </w:r>
          </w:p>
        </w:tc>
        <w:tc>
          <w:tcPr>
            <w:tcW w:w="1333" w:type="dxa"/>
            <w:tcBorders>
              <w:bottom w:val="double" w:sz="4" w:space="0" w:color="auto"/>
            </w:tcBorders>
            <w:shd w:val="clear" w:color="auto" w:fill="auto"/>
            <w:noWrap/>
            <w:vAlign w:val="center"/>
          </w:tcPr>
          <w:p w14:paraId="6B16E605" w14:textId="39E59E5C"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hint="eastAsia"/>
                <w:color w:val="000000" w:themeColor="text1"/>
                <w:sz w:val="16"/>
                <w:szCs w:val="16"/>
              </w:rPr>
              <w:t>6.7</w:t>
            </w:r>
          </w:p>
        </w:tc>
      </w:tr>
      <w:tr w:rsidR="00404180" w:rsidRPr="00404180" w14:paraId="304CC69D" w14:textId="77777777" w:rsidTr="00DB2200">
        <w:trPr>
          <w:cantSplit/>
          <w:trHeight w:val="266"/>
        </w:trPr>
        <w:tc>
          <w:tcPr>
            <w:tcW w:w="8505" w:type="dxa"/>
            <w:gridSpan w:val="7"/>
            <w:tcBorders>
              <w:top w:val="double" w:sz="4" w:space="0" w:color="auto"/>
              <w:bottom w:val="single" w:sz="4" w:space="0" w:color="auto"/>
            </w:tcBorders>
            <w:shd w:val="clear" w:color="auto" w:fill="DEEAF6" w:themeFill="accent1" w:themeFillTint="33"/>
          </w:tcPr>
          <w:p w14:paraId="0F6EFF82" w14:textId="66D21517" w:rsidR="00140AE4" w:rsidRPr="00404180" w:rsidRDefault="00140AE4" w:rsidP="00DB2200">
            <w:pPr>
              <w:widowControl/>
              <w:spacing w:line="240" w:lineRule="exact"/>
              <w:jc w:val="lef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s="ＭＳ 明朝" w:hint="eastAsia"/>
                <w:color w:val="000000" w:themeColor="text1"/>
                <w:sz w:val="16"/>
                <w:szCs w:val="16"/>
              </w:rPr>
              <w:t>②</w:t>
            </w:r>
            <w:r w:rsidRPr="00404180">
              <w:rPr>
                <w:rFonts w:ascii="BIZ UDPゴシック" w:eastAsia="BIZ UDPゴシック" w:hAnsi="BIZ UDPゴシック" w:hint="eastAsia"/>
                <w:color w:val="000000" w:themeColor="text1"/>
                <w:sz w:val="16"/>
                <w:szCs w:val="16"/>
              </w:rPr>
              <w:t xml:space="preserve">　デート</w:t>
            </w:r>
            <w:r w:rsidR="001A66F6">
              <w:rPr>
                <w:rFonts w:ascii="BIZ UDPゴシック" w:eastAsia="BIZ UDPゴシック" w:hAnsi="BIZ UDPゴシック" w:hint="eastAsia"/>
                <w:color w:val="000000" w:themeColor="text1"/>
                <w:sz w:val="16"/>
                <w:szCs w:val="16"/>
              </w:rPr>
              <w:t>ＤＶ</w:t>
            </w:r>
          </w:p>
        </w:tc>
      </w:tr>
      <w:tr w:rsidR="00404180" w:rsidRPr="00404180" w14:paraId="330825D0" w14:textId="77777777" w:rsidTr="00DB2200">
        <w:trPr>
          <w:cantSplit/>
          <w:trHeight w:val="266"/>
        </w:trPr>
        <w:tc>
          <w:tcPr>
            <w:tcW w:w="1843" w:type="dxa"/>
            <w:gridSpan w:val="2"/>
            <w:tcBorders>
              <w:bottom w:val="double" w:sz="4" w:space="0" w:color="auto"/>
            </w:tcBorders>
          </w:tcPr>
          <w:p w14:paraId="3B579EB5" w14:textId="0B354041" w:rsidR="00D576D3" w:rsidRPr="00404180" w:rsidRDefault="00D576D3"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全体</w:t>
            </w:r>
          </w:p>
        </w:tc>
        <w:tc>
          <w:tcPr>
            <w:tcW w:w="1332" w:type="dxa"/>
            <w:tcBorders>
              <w:bottom w:val="double" w:sz="4" w:space="0" w:color="auto"/>
            </w:tcBorders>
            <w:vAlign w:val="center"/>
          </w:tcPr>
          <w:p w14:paraId="2B7069EF" w14:textId="6D3643F4" w:rsidR="00D576D3" w:rsidRPr="00404180" w:rsidRDefault="00D576D3"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585</w:t>
            </w:r>
          </w:p>
        </w:tc>
        <w:tc>
          <w:tcPr>
            <w:tcW w:w="1332" w:type="dxa"/>
            <w:tcBorders>
              <w:bottom w:val="double" w:sz="4" w:space="0" w:color="auto"/>
            </w:tcBorders>
            <w:shd w:val="clear" w:color="auto" w:fill="B4C6E7" w:themeFill="accent5" w:themeFillTint="66"/>
            <w:vAlign w:val="center"/>
          </w:tcPr>
          <w:p w14:paraId="129CCA0C" w14:textId="1F955549" w:rsidR="00D576D3" w:rsidRPr="00404180" w:rsidRDefault="00D576D3" w:rsidP="00DB2200">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8"/>
              </w:rPr>
              <w:t>33.2</w:t>
            </w:r>
          </w:p>
        </w:tc>
        <w:tc>
          <w:tcPr>
            <w:tcW w:w="1333" w:type="dxa"/>
            <w:tcBorders>
              <w:bottom w:val="double" w:sz="4" w:space="0" w:color="auto"/>
            </w:tcBorders>
            <w:shd w:val="clear" w:color="auto" w:fill="auto"/>
            <w:noWrap/>
            <w:vAlign w:val="center"/>
          </w:tcPr>
          <w:p w14:paraId="23FFE822" w14:textId="3EF588BE" w:rsidR="00D576D3" w:rsidRPr="00404180" w:rsidRDefault="00D576D3"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16.9</w:t>
            </w:r>
          </w:p>
        </w:tc>
        <w:tc>
          <w:tcPr>
            <w:tcW w:w="1332" w:type="dxa"/>
            <w:tcBorders>
              <w:bottom w:val="double" w:sz="4" w:space="0" w:color="auto"/>
            </w:tcBorders>
            <w:shd w:val="clear" w:color="auto" w:fill="auto"/>
            <w:noWrap/>
            <w:vAlign w:val="center"/>
          </w:tcPr>
          <w:p w14:paraId="2B79158D" w14:textId="6C8BB5D7" w:rsidR="00D576D3" w:rsidRPr="00404180" w:rsidRDefault="00D576D3"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45.0</w:t>
            </w:r>
          </w:p>
        </w:tc>
        <w:tc>
          <w:tcPr>
            <w:tcW w:w="1333" w:type="dxa"/>
            <w:tcBorders>
              <w:bottom w:val="double" w:sz="4" w:space="0" w:color="auto"/>
            </w:tcBorders>
            <w:shd w:val="clear" w:color="auto" w:fill="auto"/>
            <w:noWrap/>
            <w:vAlign w:val="center"/>
          </w:tcPr>
          <w:p w14:paraId="5F3C9AB6" w14:textId="46CBEA9F" w:rsidR="00D576D3" w:rsidRPr="00404180" w:rsidRDefault="00D576D3"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8"/>
              </w:rPr>
              <w:t>5.0</w:t>
            </w:r>
          </w:p>
        </w:tc>
      </w:tr>
      <w:tr w:rsidR="00404180" w:rsidRPr="00404180" w14:paraId="27B95B72" w14:textId="77777777" w:rsidTr="00DB2200">
        <w:trPr>
          <w:cantSplit/>
          <w:trHeight w:val="266"/>
        </w:trPr>
        <w:tc>
          <w:tcPr>
            <w:tcW w:w="1843" w:type="dxa"/>
            <w:gridSpan w:val="2"/>
            <w:tcBorders>
              <w:top w:val="double" w:sz="4" w:space="0" w:color="auto"/>
            </w:tcBorders>
          </w:tcPr>
          <w:p w14:paraId="463B49FE" w14:textId="43EBD4B8"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男性</w:t>
            </w:r>
          </w:p>
        </w:tc>
        <w:tc>
          <w:tcPr>
            <w:tcW w:w="1332" w:type="dxa"/>
            <w:tcBorders>
              <w:top w:val="double" w:sz="4" w:space="0" w:color="auto"/>
            </w:tcBorders>
            <w:vAlign w:val="center"/>
          </w:tcPr>
          <w:p w14:paraId="6B927AB9" w14:textId="424E2DDF"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287</w:t>
            </w:r>
          </w:p>
        </w:tc>
        <w:tc>
          <w:tcPr>
            <w:tcW w:w="1332" w:type="dxa"/>
            <w:tcBorders>
              <w:top w:val="double" w:sz="4" w:space="0" w:color="auto"/>
            </w:tcBorders>
            <w:shd w:val="clear" w:color="auto" w:fill="auto"/>
            <w:vAlign w:val="center"/>
          </w:tcPr>
          <w:p w14:paraId="6D7B0929" w14:textId="6C3E6AE4"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32.1</w:t>
            </w:r>
          </w:p>
        </w:tc>
        <w:tc>
          <w:tcPr>
            <w:tcW w:w="1333" w:type="dxa"/>
            <w:tcBorders>
              <w:top w:val="double" w:sz="4" w:space="0" w:color="auto"/>
            </w:tcBorders>
            <w:shd w:val="clear" w:color="auto" w:fill="auto"/>
            <w:noWrap/>
            <w:vAlign w:val="center"/>
          </w:tcPr>
          <w:p w14:paraId="241B50C6" w14:textId="31979B80"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20.9</w:t>
            </w:r>
          </w:p>
        </w:tc>
        <w:tc>
          <w:tcPr>
            <w:tcW w:w="1332" w:type="dxa"/>
            <w:tcBorders>
              <w:top w:val="double" w:sz="4" w:space="0" w:color="auto"/>
            </w:tcBorders>
            <w:shd w:val="clear" w:color="auto" w:fill="auto"/>
            <w:noWrap/>
            <w:vAlign w:val="center"/>
          </w:tcPr>
          <w:p w14:paraId="46F67E8A" w14:textId="20353BEB"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43.6</w:t>
            </w:r>
          </w:p>
        </w:tc>
        <w:tc>
          <w:tcPr>
            <w:tcW w:w="1333" w:type="dxa"/>
            <w:tcBorders>
              <w:top w:val="double" w:sz="4" w:space="0" w:color="auto"/>
            </w:tcBorders>
            <w:shd w:val="clear" w:color="auto" w:fill="auto"/>
            <w:noWrap/>
            <w:vAlign w:val="center"/>
          </w:tcPr>
          <w:p w14:paraId="79616053" w14:textId="3548659D"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3.5</w:t>
            </w:r>
          </w:p>
        </w:tc>
      </w:tr>
      <w:tr w:rsidR="00404180" w:rsidRPr="00404180" w14:paraId="1ACA9CA9" w14:textId="77777777" w:rsidTr="00DB2200">
        <w:trPr>
          <w:cantSplit/>
          <w:trHeight w:val="266"/>
        </w:trPr>
        <w:tc>
          <w:tcPr>
            <w:tcW w:w="403" w:type="dxa"/>
            <w:vMerge w:val="restart"/>
            <w:textDirection w:val="tbRlV"/>
            <w:vAlign w:val="center"/>
          </w:tcPr>
          <w:p w14:paraId="0CF5F1AB" w14:textId="1E32B807" w:rsidR="00140AE4" w:rsidRPr="00404180" w:rsidRDefault="00140AE4" w:rsidP="00DB2200">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男性</w:t>
            </w:r>
          </w:p>
        </w:tc>
        <w:tc>
          <w:tcPr>
            <w:tcW w:w="1440" w:type="dxa"/>
            <w:noWrap/>
          </w:tcPr>
          <w:p w14:paraId="5244EB03" w14:textId="4012E71F"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1332" w:type="dxa"/>
            <w:vAlign w:val="center"/>
          </w:tcPr>
          <w:p w14:paraId="38F8AD47" w14:textId="0E85B9F3"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21</w:t>
            </w:r>
          </w:p>
        </w:tc>
        <w:tc>
          <w:tcPr>
            <w:tcW w:w="1332" w:type="dxa"/>
            <w:shd w:val="clear" w:color="auto" w:fill="auto"/>
            <w:vAlign w:val="center"/>
          </w:tcPr>
          <w:p w14:paraId="371C58CE" w14:textId="67116580"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47.6</w:t>
            </w:r>
          </w:p>
        </w:tc>
        <w:tc>
          <w:tcPr>
            <w:tcW w:w="1333" w:type="dxa"/>
            <w:shd w:val="clear" w:color="auto" w:fill="auto"/>
            <w:noWrap/>
            <w:vAlign w:val="center"/>
          </w:tcPr>
          <w:p w14:paraId="5587B2C6" w14:textId="216FD8D0"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19.0</w:t>
            </w:r>
          </w:p>
        </w:tc>
        <w:tc>
          <w:tcPr>
            <w:tcW w:w="1332" w:type="dxa"/>
            <w:shd w:val="clear" w:color="auto" w:fill="auto"/>
            <w:noWrap/>
            <w:vAlign w:val="center"/>
          </w:tcPr>
          <w:p w14:paraId="51E22AE6" w14:textId="5ADD59F6"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28.6</w:t>
            </w:r>
          </w:p>
        </w:tc>
        <w:tc>
          <w:tcPr>
            <w:tcW w:w="1333" w:type="dxa"/>
            <w:shd w:val="clear" w:color="auto" w:fill="auto"/>
            <w:noWrap/>
            <w:vAlign w:val="center"/>
          </w:tcPr>
          <w:p w14:paraId="6C9492A4" w14:textId="78D10742"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4.8</w:t>
            </w:r>
          </w:p>
        </w:tc>
      </w:tr>
      <w:tr w:rsidR="00404180" w:rsidRPr="00404180" w14:paraId="4FF5B221" w14:textId="77777777" w:rsidTr="00DB2200">
        <w:trPr>
          <w:cantSplit/>
          <w:trHeight w:val="266"/>
        </w:trPr>
        <w:tc>
          <w:tcPr>
            <w:tcW w:w="403" w:type="dxa"/>
            <w:vMerge/>
          </w:tcPr>
          <w:p w14:paraId="69E8B544"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1F7EE28C" w14:textId="12E1325E"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1332" w:type="dxa"/>
            <w:vAlign w:val="center"/>
          </w:tcPr>
          <w:p w14:paraId="61C5DD77" w14:textId="3B3B5E98"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22</w:t>
            </w:r>
          </w:p>
        </w:tc>
        <w:tc>
          <w:tcPr>
            <w:tcW w:w="1332" w:type="dxa"/>
            <w:shd w:val="clear" w:color="auto" w:fill="auto"/>
            <w:vAlign w:val="center"/>
          </w:tcPr>
          <w:p w14:paraId="7ECDF871" w14:textId="06106777"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45.5</w:t>
            </w:r>
          </w:p>
        </w:tc>
        <w:tc>
          <w:tcPr>
            <w:tcW w:w="1333" w:type="dxa"/>
            <w:shd w:val="clear" w:color="auto" w:fill="auto"/>
            <w:noWrap/>
            <w:vAlign w:val="center"/>
          </w:tcPr>
          <w:p w14:paraId="3EC0FB91" w14:textId="3E5DF6B4"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13.6</w:t>
            </w:r>
          </w:p>
        </w:tc>
        <w:tc>
          <w:tcPr>
            <w:tcW w:w="1332" w:type="dxa"/>
            <w:shd w:val="clear" w:color="auto" w:fill="auto"/>
            <w:noWrap/>
            <w:vAlign w:val="center"/>
          </w:tcPr>
          <w:p w14:paraId="0C7FAE8A" w14:textId="35CE3341"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40.9</w:t>
            </w:r>
          </w:p>
        </w:tc>
        <w:tc>
          <w:tcPr>
            <w:tcW w:w="1333" w:type="dxa"/>
            <w:shd w:val="clear" w:color="auto" w:fill="auto"/>
            <w:noWrap/>
            <w:vAlign w:val="center"/>
          </w:tcPr>
          <w:p w14:paraId="195794D7" w14:textId="4291129D"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5923BE76" w14:textId="77777777" w:rsidTr="00DB2200">
        <w:trPr>
          <w:cantSplit/>
          <w:trHeight w:val="266"/>
        </w:trPr>
        <w:tc>
          <w:tcPr>
            <w:tcW w:w="403" w:type="dxa"/>
            <w:vMerge/>
          </w:tcPr>
          <w:p w14:paraId="1FBF7468"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0EE17A26" w14:textId="65AD16EC"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1332" w:type="dxa"/>
            <w:vAlign w:val="center"/>
          </w:tcPr>
          <w:p w14:paraId="7B17B867" w14:textId="6FA8B359"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1332" w:type="dxa"/>
            <w:shd w:val="clear" w:color="auto" w:fill="auto"/>
            <w:vAlign w:val="center"/>
          </w:tcPr>
          <w:p w14:paraId="580A34E3" w14:textId="5283EE3F"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40.0</w:t>
            </w:r>
          </w:p>
        </w:tc>
        <w:tc>
          <w:tcPr>
            <w:tcW w:w="1333" w:type="dxa"/>
            <w:shd w:val="clear" w:color="auto" w:fill="auto"/>
            <w:noWrap/>
            <w:vAlign w:val="center"/>
          </w:tcPr>
          <w:p w14:paraId="1A9BD0D8" w14:textId="2A57BF3B"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13.3</w:t>
            </w:r>
          </w:p>
        </w:tc>
        <w:tc>
          <w:tcPr>
            <w:tcW w:w="1332" w:type="dxa"/>
            <w:shd w:val="clear" w:color="auto" w:fill="auto"/>
            <w:noWrap/>
            <w:vAlign w:val="center"/>
          </w:tcPr>
          <w:p w14:paraId="66A7A2EB" w14:textId="034FF3D5"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46.7</w:t>
            </w:r>
          </w:p>
        </w:tc>
        <w:tc>
          <w:tcPr>
            <w:tcW w:w="1333" w:type="dxa"/>
            <w:shd w:val="clear" w:color="auto" w:fill="auto"/>
            <w:noWrap/>
            <w:vAlign w:val="center"/>
          </w:tcPr>
          <w:p w14:paraId="4821F0E8" w14:textId="2D49EB1A"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3968F22D" w14:textId="77777777" w:rsidTr="00DB2200">
        <w:trPr>
          <w:cantSplit/>
          <w:trHeight w:val="266"/>
        </w:trPr>
        <w:tc>
          <w:tcPr>
            <w:tcW w:w="403" w:type="dxa"/>
            <w:vMerge/>
          </w:tcPr>
          <w:p w14:paraId="4B4E87F6"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1EC2D311" w14:textId="6792B2F9"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1332" w:type="dxa"/>
            <w:vAlign w:val="center"/>
          </w:tcPr>
          <w:p w14:paraId="3327FFD4" w14:textId="35F55E22"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1332" w:type="dxa"/>
            <w:shd w:val="clear" w:color="auto" w:fill="auto"/>
            <w:vAlign w:val="center"/>
          </w:tcPr>
          <w:p w14:paraId="208E3AE3" w14:textId="07CD0B2F"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33.3</w:t>
            </w:r>
          </w:p>
        </w:tc>
        <w:tc>
          <w:tcPr>
            <w:tcW w:w="1333" w:type="dxa"/>
            <w:shd w:val="clear" w:color="auto" w:fill="auto"/>
            <w:noWrap/>
            <w:vAlign w:val="center"/>
          </w:tcPr>
          <w:p w14:paraId="0B75EC43" w14:textId="6032C02C"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22.2</w:t>
            </w:r>
          </w:p>
        </w:tc>
        <w:tc>
          <w:tcPr>
            <w:tcW w:w="1332" w:type="dxa"/>
            <w:shd w:val="clear" w:color="auto" w:fill="auto"/>
            <w:noWrap/>
            <w:vAlign w:val="center"/>
          </w:tcPr>
          <w:p w14:paraId="45F578FE" w14:textId="1603375F"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40.0</w:t>
            </w:r>
          </w:p>
        </w:tc>
        <w:tc>
          <w:tcPr>
            <w:tcW w:w="1333" w:type="dxa"/>
            <w:shd w:val="clear" w:color="auto" w:fill="auto"/>
            <w:noWrap/>
            <w:vAlign w:val="center"/>
          </w:tcPr>
          <w:p w14:paraId="752F7A04" w14:textId="146FF3C2"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w:t>
            </w:r>
          </w:p>
        </w:tc>
      </w:tr>
      <w:tr w:rsidR="00404180" w:rsidRPr="00404180" w14:paraId="399702B5" w14:textId="77777777" w:rsidTr="00DB2200">
        <w:trPr>
          <w:cantSplit/>
          <w:trHeight w:val="266"/>
        </w:trPr>
        <w:tc>
          <w:tcPr>
            <w:tcW w:w="403" w:type="dxa"/>
            <w:vMerge/>
          </w:tcPr>
          <w:p w14:paraId="0A1F729B"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737C5802" w14:textId="668398EF"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1332" w:type="dxa"/>
            <w:vAlign w:val="center"/>
          </w:tcPr>
          <w:p w14:paraId="04492B4F" w14:textId="2129217C"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57</w:t>
            </w:r>
          </w:p>
        </w:tc>
        <w:tc>
          <w:tcPr>
            <w:tcW w:w="1332" w:type="dxa"/>
            <w:shd w:val="clear" w:color="auto" w:fill="auto"/>
            <w:vAlign w:val="center"/>
          </w:tcPr>
          <w:p w14:paraId="060F1C71" w14:textId="25E70E74"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38.6</w:t>
            </w:r>
          </w:p>
        </w:tc>
        <w:tc>
          <w:tcPr>
            <w:tcW w:w="1333" w:type="dxa"/>
            <w:shd w:val="clear" w:color="auto" w:fill="auto"/>
            <w:noWrap/>
            <w:vAlign w:val="center"/>
          </w:tcPr>
          <w:p w14:paraId="0CC2CB02" w14:textId="2C223BBA"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24.6</w:t>
            </w:r>
          </w:p>
        </w:tc>
        <w:tc>
          <w:tcPr>
            <w:tcW w:w="1332" w:type="dxa"/>
            <w:shd w:val="clear" w:color="auto" w:fill="auto"/>
            <w:noWrap/>
            <w:vAlign w:val="center"/>
          </w:tcPr>
          <w:p w14:paraId="27F2C8CB" w14:textId="385A2244"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35.1</w:t>
            </w:r>
          </w:p>
        </w:tc>
        <w:tc>
          <w:tcPr>
            <w:tcW w:w="1333" w:type="dxa"/>
            <w:shd w:val="clear" w:color="auto" w:fill="auto"/>
            <w:noWrap/>
            <w:vAlign w:val="center"/>
          </w:tcPr>
          <w:p w14:paraId="280DEF03" w14:textId="74E1606B"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1.8</w:t>
            </w:r>
          </w:p>
        </w:tc>
      </w:tr>
      <w:tr w:rsidR="00404180" w:rsidRPr="00404180" w14:paraId="46433701" w14:textId="77777777" w:rsidTr="00DB2200">
        <w:trPr>
          <w:cantSplit/>
          <w:trHeight w:val="266"/>
        </w:trPr>
        <w:tc>
          <w:tcPr>
            <w:tcW w:w="403" w:type="dxa"/>
            <w:vMerge/>
          </w:tcPr>
          <w:p w14:paraId="714FB191"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195C0363" w14:textId="205ABF78"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1332" w:type="dxa"/>
            <w:vAlign w:val="center"/>
          </w:tcPr>
          <w:p w14:paraId="79FA9C3E" w14:textId="41F65170"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1332" w:type="dxa"/>
            <w:shd w:val="clear" w:color="auto" w:fill="auto"/>
            <w:vAlign w:val="center"/>
          </w:tcPr>
          <w:p w14:paraId="1E48E7F8" w14:textId="053CE149"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17.6</w:t>
            </w:r>
          </w:p>
        </w:tc>
        <w:tc>
          <w:tcPr>
            <w:tcW w:w="1333" w:type="dxa"/>
            <w:shd w:val="clear" w:color="auto" w:fill="auto"/>
            <w:noWrap/>
            <w:vAlign w:val="center"/>
          </w:tcPr>
          <w:p w14:paraId="6DF7C8DE" w14:textId="0B9B5D1A"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23.5</w:t>
            </w:r>
          </w:p>
        </w:tc>
        <w:tc>
          <w:tcPr>
            <w:tcW w:w="1332" w:type="dxa"/>
            <w:shd w:val="clear" w:color="auto" w:fill="auto"/>
            <w:noWrap/>
            <w:vAlign w:val="center"/>
          </w:tcPr>
          <w:p w14:paraId="55E1DA31" w14:textId="624F6F08"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54.4</w:t>
            </w:r>
          </w:p>
        </w:tc>
        <w:tc>
          <w:tcPr>
            <w:tcW w:w="1333" w:type="dxa"/>
            <w:shd w:val="clear" w:color="auto" w:fill="auto"/>
            <w:noWrap/>
            <w:vAlign w:val="center"/>
          </w:tcPr>
          <w:p w14:paraId="547C7938" w14:textId="1C6375C7"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4.4</w:t>
            </w:r>
          </w:p>
        </w:tc>
      </w:tr>
      <w:tr w:rsidR="00404180" w:rsidRPr="00404180" w14:paraId="285664AD" w14:textId="77777777" w:rsidTr="00DB2200">
        <w:trPr>
          <w:cantSplit/>
          <w:trHeight w:val="266"/>
        </w:trPr>
        <w:tc>
          <w:tcPr>
            <w:tcW w:w="403" w:type="dxa"/>
            <w:vMerge/>
            <w:tcBorders>
              <w:bottom w:val="double" w:sz="4" w:space="0" w:color="auto"/>
            </w:tcBorders>
          </w:tcPr>
          <w:p w14:paraId="1BA1FD27"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tcBorders>
              <w:bottom w:val="double" w:sz="4" w:space="0" w:color="auto"/>
            </w:tcBorders>
            <w:noWrap/>
          </w:tcPr>
          <w:p w14:paraId="30798834" w14:textId="6113EFAA"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1332" w:type="dxa"/>
            <w:tcBorders>
              <w:bottom w:val="double" w:sz="4" w:space="0" w:color="auto"/>
            </w:tcBorders>
            <w:vAlign w:val="center"/>
          </w:tcPr>
          <w:p w14:paraId="416AEDDC" w14:textId="219F02CA"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43</w:t>
            </w:r>
          </w:p>
        </w:tc>
        <w:tc>
          <w:tcPr>
            <w:tcW w:w="1332" w:type="dxa"/>
            <w:tcBorders>
              <w:bottom w:val="double" w:sz="4" w:space="0" w:color="auto"/>
            </w:tcBorders>
            <w:shd w:val="clear" w:color="auto" w:fill="auto"/>
            <w:vAlign w:val="center"/>
          </w:tcPr>
          <w:p w14:paraId="3E33E8E3" w14:textId="2EAA0E0A"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25.6</w:t>
            </w:r>
          </w:p>
        </w:tc>
        <w:tc>
          <w:tcPr>
            <w:tcW w:w="1333" w:type="dxa"/>
            <w:tcBorders>
              <w:bottom w:val="double" w:sz="4" w:space="0" w:color="auto"/>
            </w:tcBorders>
            <w:shd w:val="clear" w:color="auto" w:fill="auto"/>
            <w:noWrap/>
            <w:vAlign w:val="center"/>
          </w:tcPr>
          <w:p w14:paraId="687A2FBE" w14:textId="4CE958B1"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18.6</w:t>
            </w:r>
          </w:p>
        </w:tc>
        <w:tc>
          <w:tcPr>
            <w:tcW w:w="1332" w:type="dxa"/>
            <w:tcBorders>
              <w:bottom w:val="double" w:sz="4" w:space="0" w:color="auto"/>
            </w:tcBorders>
            <w:shd w:val="clear" w:color="auto" w:fill="auto"/>
            <w:noWrap/>
            <w:vAlign w:val="center"/>
          </w:tcPr>
          <w:p w14:paraId="32867FB7" w14:textId="2EFC6DF2"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48.8</w:t>
            </w:r>
          </w:p>
        </w:tc>
        <w:tc>
          <w:tcPr>
            <w:tcW w:w="1333" w:type="dxa"/>
            <w:tcBorders>
              <w:bottom w:val="double" w:sz="4" w:space="0" w:color="auto"/>
            </w:tcBorders>
            <w:shd w:val="clear" w:color="auto" w:fill="auto"/>
            <w:noWrap/>
            <w:vAlign w:val="center"/>
          </w:tcPr>
          <w:p w14:paraId="6CDE5456" w14:textId="2512A91E"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7.0</w:t>
            </w:r>
          </w:p>
        </w:tc>
      </w:tr>
      <w:tr w:rsidR="00404180" w:rsidRPr="00404180" w14:paraId="08FE31F4" w14:textId="77777777" w:rsidTr="00DB2200">
        <w:trPr>
          <w:cantSplit/>
          <w:trHeight w:val="266"/>
        </w:trPr>
        <w:tc>
          <w:tcPr>
            <w:tcW w:w="1843" w:type="dxa"/>
            <w:gridSpan w:val="2"/>
            <w:tcBorders>
              <w:top w:val="double" w:sz="4" w:space="0" w:color="auto"/>
            </w:tcBorders>
          </w:tcPr>
          <w:p w14:paraId="43F1612B" w14:textId="0678A658"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女性</w:t>
            </w:r>
          </w:p>
        </w:tc>
        <w:tc>
          <w:tcPr>
            <w:tcW w:w="1332" w:type="dxa"/>
            <w:tcBorders>
              <w:top w:val="double" w:sz="4" w:space="0" w:color="auto"/>
            </w:tcBorders>
            <w:vAlign w:val="center"/>
          </w:tcPr>
          <w:p w14:paraId="1E298D1C" w14:textId="19480F94"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288</w:t>
            </w:r>
          </w:p>
        </w:tc>
        <w:tc>
          <w:tcPr>
            <w:tcW w:w="1332" w:type="dxa"/>
            <w:tcBorders>
              <w:top w:val="double" w:sz="4" w:space="0" w:color="auto"/>
            </w:tcBorders>
            <w:shd w:val="clear" w:color="auto" w:fill="auto"/>
            <w:vAlign w:val="center"/>
          </w:tcPr>
          <w:p w14:paraId="3B172085" w14:textId="7E99F9E2"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34.0</w:t>
            </w:r>
          </w:p>
        </w:tc>
        <w:tc>
          <w:tcPr>
            <w:tcW w:w="1333" w:type="dxa"/>
            <w:tcBorders>
              <w:top w:val="double" w:sz="4" w:space="0" w:color="auto"/>
            </w:tcBorders>
            <w:shd w:val="clear" w:color="auto" w:fill="auto"/>
            <w:noWrap/>
            <w:vAlign w:val="center"/>
          </w:tcPr>
          <w:p w14:paraId="014774BF" w14:textId="741447A6"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13.2</w:t>
            </w:r>
          </w:p>
        </w:tc>
        <w:tc>
          <w:tcPr>
            <w:tcW w:w="1332" w:type="dxa"/>
            <w:tcBorders>
              <w:top w:val="double" w:sz="4" w:space="0" w:color="auto"/>
            </w:tcBorders>
            <w:shd w:val="clear" w:color="auto" w:fill="auto"/>
            <w:noWrap/>
            <w:vAlign w:val="center"/>
          </w:tcPr>
          <w:p w14:paraId="2D56827A" w14:textId="490DAD28"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46.9</w:t>
            </w:r>
          </w:p>
        </w:tc>
        <w:tc>
          <w:tcPr>
            <w:tcW w:w="1333" w:type="dxa"/>
            <w:tcBorders>
              <w:top w:val="double" w:sz="4" w:space="0" w:color="auto"/>
            </w:tcBorders>
            <w:shd w:val="clear" w:color="auto" w:fill="auto"/>
            <w:noWrap/>
            <w:vAlign w:val="center"/>
          </w:tcPr>
          <w:p w14:paraId="6AD859E9" w14:textId="2CB8A921"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5.9</w:t>
            </w:r>
          </w:p>
        </w:tc>
      </w:tr>
      <w:tr w:rsidR="00404180" w:rsidRPr="00404180" w14:paraId="41C1A09F" w14:textId="77777777" w:rsidTr="00DB2200">
        <w:trPr>
          <w:cantSplit/>
          <w:trHeight w:val="266"/>
        </w:trPr>
        <w:tc>
          <w:tcPr>
            <w:tcW w:w="403" w:type="dxa"/>
            <w:vMerge w:val="restart"/>
            <w:textDirection w:val="tbRlV"/>
            <w:vAlign w:val="center"/>
          </w:tcPr>
          <w:p w14:paraId="1ACF0189" w14:textId="0DEE1A6C" w:rsidR="00140AE4" w:rsidRPr="00404180" w:rsidRDefault="00140AE4" w:rsidP="00DB2200">
            <w:pPr>
              <w:widowControl/>
              <w:spacing w:line="240" w:lineRule="exact"/>
              <w:ind w:left="113" w:right="113"/>
              <w:jc w:val="center"/>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color w:val="000000" w:themeColor="text1"/>
                <w:kern w:val="0"/>
                <w:sz w:val="16"/>
                <w:szCs w:val="16"/>
              </w:rPr>
              <w:t>女性</w:t>
            </w:r>
          </w:p>
        </w:tc>
        <w:tc>
          <w:tcPr>
            <w:tcW w:w="1440" w:type="dxa"/>
            <w:noWrap/>
          </w:tcPr>
          <w:p w14:paraId="127A9879" w14:textId="0ED4BBDC"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１０～２０歳代</w:t>
            </w:r>
          </w:p>
        </w:tc>
        <w:tc>
          <w:tcPr>
            <w:tcW w:w="1332" w:type="dxa"/>
            <w:vAlign w:val="center"/>
          </w:tcPr>
          <w:p w14:paraId="04381A2D" w14:textId="1F9F86F5"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19</w:t>
            </w:r>
          </w:p>
        </w:tc>
        <w:tc>
          <w:tcPr>
            <w:tcW w:w="1332" w:type="dxa"/>
            <w:shd w:val="clear" w:color="auto" w:fill="B4C6E7" w:themeFill="accent5" w:themeFillTint="66"/>
            <w:vAlign w:val="center"/>
          </w:tcPr>
          <w:p w14:paraId="7750D702" w14:textId="7B513B7C" w:rsidR="00140AE4" w:rsidRPr="00404180" w:rsidRDefault="00140AE4" w:rsidP="00DB2200">
            <w:pPr>
              <w:widowControl/>
              <w:spacing w:line="240" w:lineRule="exact"/>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hint="eastAsia"/>
                <w:b/>
                <w:color w:val="000000" w:themeColor="text1"/>
                <w:sz w:val="16"/>
                <w:szCs w:val="16"/>
              </w:rPr>
              <w:t>63.2</w:t>
            </w:r>
          </w:p>
        </w:tc>
        <w:tc>
          <w:tcPr>
            <w:tcW w:w="1333" w:type="dxa"/>
            <w:shd w:val="clear" w:color="auto" w:fill="auto"/>
            <w:noWrap/>
            <w:vAlign w:val="center"/>
          </w:tcPr>
          <w:p w14:paraId="73555D70" w14:textId="7663F8C8"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15.8</w:t>
            </w:r>
          </w:p>
        </w:tc>
        <w:tc>
          <w:tcPr>
            <w:tcW w:w="1332" w:type="dxa"/>
            <w:shd w:val="clear" w:color="auto" w:fill="auto"/>
            <w:noWrap/>
            <w:vAlign w:val="center"/>
          </w:tcPr>
          <w:p w14:paraId="2CEE7951" w14:textId="744C10DB"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21.1</w:t>
            </w:r>
          </w:p>
        </w:tc>
        <w:tc>
          <w:tcPr>
            <w:tcW w:w="1333" w:type="dxa"/>
            <w:shd w:val="clear" w:color="auto" w:fill="auto"/>
            <w:noWrap/>
            <w:vAlign w:val="center"/>
          </w:tcPr>
          <w:p w14:paraId="53B0D3FE" w14:textId="252F99AC"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394C39FB" w14:textId="77777777" w:rsidTr="00DB2200">
        <w:trPr>
          <w:cantSplit/>
          <w:trHeight w:val="266"/>
        </w:trPr>
        <w:tc>
          <w:tcPr>
            <w:tcW w:w="403" w:type="dxa"/>
            <w:vMerge/>
          </w:tcPr>
          <w:p w14:paraId="3C3BDC70"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5F848502" w14:textId="3B3210CA"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３０歳代</w:t>
            </w:r>
          </w:p>
        </w:tc>
        <w:tc>
          <w:tcPr>
            <w:tcW w:w="1332" w:type="dxa"/>
            <w:vAlign w:val="center"/>
          </w:tcPr>
          <w:p w14:paraId="79EF9323" w14:textId="46091914"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16</w:t>
            </w:r>
          </w:p>
        </w:tc>
        <w:tc>
          <w:tcPr>
            <w:tcW w:w="1332" w:type="dxa"/>
            <w:shd w:val="clear" w:color="auto" w:fill="auto"/>
            <w:vAlign w:val="center"/>
          </w:tcPr>
          <w:p w14:paraId="76EC97C1" w14:textId="2E27158E"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43.8</w:t>
            </w:r>
          </w:p>
        </w:tc>
        <w:tc>
          <w:tcPr>
            <w:tcW w:w="1333" w:type="dxa"/>
            <w:shd w:val="clear" w:color="auto" w:fill="auto"/>
            <w:noWrap/>
            <w:vAlign w:val="center"/>
          </w:tcPr>
          <w:p w14:paraId="6D86B2A2" w14:textId="2C72B9A9"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18.8</w:t>
            </w:r>
          </w:p>
        </w:tc>
        <w:tc>
          <w:tcPr>
            <w:tcW w:w="1332" w:type="dxa"/>
            <w:shd w:val="clear" w:color="auto" w:fill="auto"/>
            <w:noWrap/>
            <w:vAlign w:val="center"/>
          </w:tcPr>
          <w:p w14:paraId="637FE3DD" w14:textId="48495067"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37.5</w:t>
            </w:r>
          </w:p>
        </w:tc>
        <w:tc>
          <w:tcPr>
            <w:tcW w:w="1333" w:type="dxa"/>
            <w:shd w:val="clear" w:color="auto" w:fill="auto"/>
            <w:noWrap/>
            <w:vAlign w:val="center"/>
          </w:tcPr>
          <w:p w14:paraId="3C558E98" w14:textId="3F9E4840"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70CC0F0C" w14:textId="77777777" w:rsidTr="00DB2200">
        <w:trPr>
          <w:cantSplit/>
          <w:trHeight w:val="266"/>
        </w:trPr>
        <w:tc>
          <w:tcPr>
            <w:tcW w:w="403" w:type="dxa"/>
            <w:vMerge/>
          </w:tcPr>
          <w:p w14:paraId="3C592714"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433CFC63" w14:textId="25F95297"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４０歳代</w:t>
            </w:r>
          </w:p>
        </w:tc>
        <w:tc>
          <w:tcPr>
            <w:tcW w:w="1332" w:type="dxa"/>
            <w:vAlign w:val="center"/>
          </w:tcPr>
          <w:p w14:paraId="15AB3ECE" w14:textId="6613F752"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45</w:t>
            </w:r>
          </w:p>
        </w:tc>
        <w:tc>
          <w:tcPr>
            <w:tcW w:w="1332" w:type="dxa"/>
            <w:shd w:val="clear" w:color="auto" w:fill="auto"/>
            <w:vAlign w:val="center"/>
          </w:tcPr>
          <w:p w14:paraId="65951A55" w14:textId="36468802"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40.0</w:t>
            </w:r>
          </w:p>
        </w:tc>
        <w:tc>
          <w:tcPr>
            <w:tcW w:w="1333" w:type="dxa"/>
            <w:shd w:val="clear" w:color="auto" w:fill="auto"/>
            <w:noWrap/>
            <w:vAlign w:val="center"/>
          </w:tcPr>
          <w:p w14:paraId="2420233F" w14:textId="4ADC7683"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8.9</w:t>
            </w:r>
          </w:p>
        </w:tc>
        <w:tc>
          <w:tcPr>
            <w:tcW w:w="1332" w:type="dxa"/>
            <w:shd w:val="clear" w:color="auto" w:fill="auto"/>
            <w:noWrap/>
            <w:vAlign w:val="center"/>
          </w:tcPr>
          <w:p w14:paraId="7FF4DEBB" w14:textId="06BB6BDD"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51.1</w:t>
            </w:r>
          </w:p>
        </w:tc>
        <w:tc>
          <w:tcPr>
            <w:tcW w:w="1333" w:type="dxa"/>
            <w:shd w:val="clear" w:color="auto" w:fill="auto"/>
            <w:noWrap/>
            <w:vAlign w:val="center"/>
          </w:tcPr>
          <w:p w14:paraId="7011AAA2" w14:textId="5F25C2D1"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     -</w:t>
            </w:r>
          </w:p>
        </w:tc>
      </w:tr>
      <w:tr w:rsidR="00404180" w:rsidRPr="00404180" w14:paraId="410A9180" w14:textId="77777777" w:rsidTr="00DB2200">
        <w:trPr>
          <w:cantSplit/>
          <w:trHeight w:val="266"/>
        </w:trPr>
        <w:tc>
          <w:tcPr>
            <w:tcW w:w="403" w:type="dxa"/>
            <w:vMerge/>
          </w:tcPr>
          <w:p w14:paraId="5F6A257C"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062CF612" w14:textId="172092DC"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５０歳代</w:t>
            </w:r>
          </w:p>
        </w:tc>
        <w:tc>
          <w:tcPr>
            <w:tcW w:w="1332" w:type="dxa"/>
            <w:vAlign w:val="center"/>
          </w:tcPr>
          <w:p w14:paraId="05E8B2DC" w14:textId="2703E393"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58</w:t>
            </w:r>
          </w:p>
        </w:tc>
        <w:tc>
          <w:tcPr>
            <w:tcW w:w="1332" w:type="dxa"/>
            <w:shd w:val="clear" w:color="auto" w:fill="auto"/>
            <w:vAlign w:val="center"/>
          </w:tcPr>
          <w:p w14:paraId="4B225CBD" w14:textId="46AFBB58"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36.2</w:t>
            </w:r>
          </w:p>
        </w:tc>
        <w:tc>
          <w:tcPr>
            <w:tcW w:w="1333" w:type="dxa"/>
            <w:shd w:val="clear" w:color="auto" w:fill="auto"/>
            <w:noWrap/>
            <w:vAlign w:val="center"/>
          </w:tcPr>
          <w:p w14:paraId="004CAF0F" w14:textId="5EB2FCA1"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10.3</w:t>
            </w:r>
          </w:p>
        </w:tc>
        <w:tc>
          <w:tcPr>
            <w:tcW w:w="1332" w:type="dxa"/>
            <w:shd w:val="clear" w:color="auto" w:fill="auto"/>
            <w:noWrap/>
            <w:vAlign w:val="center"/>
          </w:tcPr>
          <w:p w14:paraId="18E4713F" w14:textId="13928847"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51.7</w:t>
            </w:r>
          </w:p>
        </w:tc>
        <w:tc>
          <w:tcPr>
            <w:tcW w:w="1333" w:type="dxa"/>
            <w:shd w:val="clear" w:color="auto" w:fill="auto"/>
            <w:noWrap/>
            <w:vAlign w:val="center"/>
          </w:tcPr>
          <w:p w14:paraId="0ED94A78" w14:textId="7782D2D2"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1.7</w:t>
            </w:r>
          </w:p>
        </w:tc>
      </w:tr>
      <w:tr w:rsidR="00404180" w:rsidRPr="00404180" w14:paraId="48348A1F" w14:textId="77777777" w:rsidTr="00DB2200">
        <w:trPr>
          <w:cantSplit/>
          <w:trHeight w:val="266"/>
        </w:trPr>
        <w:tc>
          <w:tcPr>
            <w:tcW w:w="403" w:type="dxa"/>
            <w:vMerge/>
          </w:tcPr>
          <w:p w14:paraId="4D7CB877"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44BD9EE6" w14:textId="4D03C271"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６０歳代</w:t>
            </w:r>
          </w:p>
        </w:tc>
        <w:tc>
          <w:tcPr>
            <w:tcW w:w="1332" w:type="dxa"/>
            <w:vAlign w:val="center"/>
          </w:tcPr>
          <w:p w14:paraId="3985A616" w14:textId="5B3E4FA0"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52</w:t>
            </w:r>
          </w:p>
        </w:tc>
        <w:tc>
          <w:tcPr>
            <w:tcW w:w="1332" w:type="dxa"/>
            <w:shd w:val="clear" w:color="auto" w:fill="auto"/>
            <w:vAlign w:val="center"/>
          </w:tcPr>
          <w:p w14:paraId="57416D3D" w14:textId="70DEC9FB"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38.5</w:t>
            </w:r>
          </w:p>
        </w:tc>
        <w:tc>
          <w:tcPr>
            <w:tcW w:w="1333" w:type="dxa"/>
            <w:shd w:val="clear" w:color="auto" w:fill="auto"/>
            <w:noWrap/>
            <w:vAlign w:val="center"/>
          </w:tcPr>
          <w:p w14:paraId="04088F6F" w14:textId="2DF7A097"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21.2</w:t>
            </w:r>
          </w:p>
        </w:tc>
        <w:tc>
          <w:tcPr>
            <w:tcW w:w="1332" w:type="dxa"/>
            <w:shd w:val="clear" w:color="auto" w:fill="auto"/>
            <w:noWrap/>
            <w:vAlign w:val="center"/>
          </w:tcPr>
          <w:p w14:paraId="577359BC" w14:textId="0FD884D2"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38.5</w:t>
            </w:r>
          </w:p>
        </w:tc>
        <w:tc>
          <w:tcPr>
            <w:tcW w:w="1333" w:type="dxa"/>
            <w:shd w:val="clear" w:color="auto" w:fill="auto"/>
            <w:noWrap/>
            <w:vAlign w:val="center"/>
          </w:tcPr>
          <w:p w14:paraId="7F4654EA" w14:textId="006C161A"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1.9</w:t>
            </w:r>
          </w:p>
        </w:tc>
      </w:tr>
      <w:tr w:rsidR="00404180" w:rsidRPr="00404180" w14:paraId="5AC3D599" w14:textId="77777777" w:rsidTr="00DB2200">
        <w:trPr>
          <w:cantSplit/>
          <w:trHeight w:val="266"/>
        </w:trPr>
        <w:tc>
          <w:tcPr>
            <w:tcW w:w="403" w:type="dxa"/>
            <w:vMerge/>
          </w:tcPr>
          <w:p w14:paraId="22A39D82"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79DE3A52" w14:textId="224183F4"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７０歳代</w:t>
            </w:r>
          </w:p>
        </w:tc>
        <w:tc>
          <w:tcPr>
            <w:tcW w:w="1332" w:type="dxa"/>
            <w:vAlign w:val="center"/>
          </w:tcPr>
          <w:p w14:paraId="5D706189" w14:textId="00818312"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68</w:t>
            </w:r>
          </w:p>
        </w:tc>
        <w:tc>
          <w:tcPr>
            <w:tcW w:w="1332" w:type="dxa"/>
            <w:shd w:val="clear" w:color="auto" w:fill="auto"/>
            <w:vAlign w:val="center"/>
          </w:tcPr>
          <w:p w14:paraId="3B5AA773" w14:textId="4D98A48F"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20.6</w:t>
            </w:r>
          </w:p>
        </w:tc>
        <w:tc>
          <w:tcPr>
            <w:tcW w:w="1333" w:type="dxa"/>
            <w:shd w:val="clear" w:color="auto" w:fill="auto"/>
            <w:noWrap/>
            <w:vAlign w:val="center"/>
          </w:tcPr>
          <w:p w14:paraId="1FD6C916" w14:textId="73EDD5DE"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11.8</w:t>
            </w:r>
          </w:p>
        </w:tc>
        <w:tc>
          <w:tcPr>
            <w:tcW w:w="1332" w:type="dxa"/>
            <w:shd w:val="clear" w:color="auto" w:fill="auto"/>
            <w:noWrap/>
            <w:vAlign w:val="center"/>
          </w:tcPr>
          <w:p w14:paraId="0DED1076" w14:textId="06329BBD"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52.9</w:t>
            </w:r>
          </w:p>
        </w:tc>
        <w:tc>
          <w:tcPr>
            <w:tcW w:w="1333" w:type="dxa"/>
            <w:shd w:val="clear" w:color="auto" w:fill="auto"/>
            <w:noWrap/>
            <w:vAlign w:val="center"/>
          </w:tcPr>
          <w:p w14:paraId="5A9D2C92" w14:textId="5E8D5F53"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14.7</w:t>
            </w:r>
          </w:p>
        </w:tc>
      </w:tr>
      <w:tr w:rsidR="00404180" w:rsidRPr="00404180" w14:paraId="7D6FB493" w14:textId="77777777" w:rsidTr="00DB2200">
        <w:trPr>
          <w:cantSplit/>
          <w:trHeight w:val="266"/>
        </w:trPr>
        <w:tc>
          <w:tcPr>
            <w:tcW w:w="403" w:type="dxa"/>
            <w:vMerge/>
          </w:tcPr>
          <w:p w14:paraId="25E63263" w14:textId="77777777" w:rsidR="00140AE4" w:rsidRPr="00404180" w:rsidRDefault="00140AE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p>
        </w:tc>
        <w:tc>
          <w:tcPr>
            <w:tcW w:w="1440" w:type="dxa"/>
            <w:noWrap/>
          </w:tcPr>
          <w:p w14:paraId="0B27D7B6" w14:textId="51C0657D" w:rsidR="00140AE4" w:rsidRPr="00404180" w:rsidRDefault="00261BB4" w:rsidP="00DB2200">
            <w:pPr>
              <w:widowControl/>
              <w:spacing w:line="240" w:lineRule="exac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８０歳以上</w:t>
            </w:r>
          </w:p>
        </w:tc>
        <w:tc>
          <w:tcPr>
            <w:tcW w:w="1332" w:type="dxa"/>
            <w:vAlign w:val="center"/>
          </w:tcPr>
          <w:p w14:paraId="128B0922" w14:textId="038E0A22" w:rsidR="00140AE4" w:rsidRPr="00404180" w:rsidRDefault="00140AE4" w:rsidP="00DB2200">
            <w:pPr>
              <w:widowControl/>
              <w:spacing w:line="240" w:lineRule="exact"/>
              <w:jc w:val="right"/>
              <w:rPr>
                <w:rFonts w:ascii="BIZ UDPゴシック" w:eastAsia="BIZ UDPゴシック" w:hAnsi="BIZ UDPゴシック" w:cs="UD デジタル 教科書体 N-R"/>
                <w:color w:val="000000" w:themeColor="text1"/>
                <w:kern w:val="0"/>
                <w:sz w:val="16"/>
                <w:szCs w:val="16"/>
              </w:rPr>
            </w:pPr>
            <w:r w:rsidRPr="00404180">
              <w:rPr>
                <w:rFonts w:ascii="BIZ UDPゴシック" w:eastAsia="BIZ UDPゴシック" w:hAnsi="BIZ UDPゴシック" w:cs="UD デジタル 教科書体 N-R" w:hint="eastAsia"/>
                <w:color w:val="000000" w:themeColor="text1"/>
                <w:kern w:val="0"/>
                <w:sz w:val="16"/>
                <w:szCs w:val="16"/>
              </w:rPr>
              <w:t>30</w:t>
            </w:r>
          </w:p>
        </w:tc>
        <w:tc>
          <w:tcPr>
            <w:tcW w:w="1332" w:type="dxa"/>
            <w:shd w:val="clear" w:color="auto" w:fill="auto"/>
            <w:vAlign w:val="center"/>
          </w:tcPr>
          <w:p w14:paraId="7AEA10AD" w14:textId="708EDFCC"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20.0</w:t>
            </w:r>
          </w:p>
        </w:tc>
        <w:tc>
          <w:tcPr>
            <w:tcW w:w="1333" w:type="dxa"/>
            <w:shd w:val="clear" w:color="auto" w:fill="auto"/>
            <w:noWrap/>
            <w:vAlign w:val="center"/>
          </w:tcPr>
          <w:p w14:paraId="008EA6F3" w14:textId="342C7D7C"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10.0</w:t>
            </w:r>
          </w:p>
        </w:tc>
        <w:tc>
          <w:tcPr>
            <w:tcW w:w="1332" w:type="dxa"/>
            <w:shd w:val="clear" w:color="auto" w:fill="auto"/>
            <w:noWrap/>
            <w:vAlign w:val="center"/>
          </w:tcPr>
          <w:p w14:paraId="7BA7738B" w14:textId="29D6D8F0"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53.3</w:t>
            </w:r>
          </w:p>
        </w:tc>
        <w:tc>
          <w:tcPr>
            <w:tcW w:w="1333" w:type="dxa"/>
            <w:shd w:val="clear" w:color="auto" w:fill="auto"/>
            <w:noWrap/>
            <w:vAlign w:val="center"/>
          </w:tcPr>
          <w:p w14:paraId="62088F56" w14:textId="324D2F54" w:rsidR="00140AE4" w:rsidRPr="00404180" w:rsidRDefault="00140AE4" w:rsidP="00DB2200">
            <w:pPr>
              <w:widowControl/>
              <w:spacing w:line="240" w:lineRule="exact"/>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16.7</w:t>
            </w:r>
          </w:p>
        </w:tc>
      </w:tr>
    </w:tbl>
    <w:p w14:paraId="0CB28524" w14:textId="38D1B1FD" w:rsidR="00C5244B" w:rsidRPr="003959C4" w:rsidRDefault="00664CA4" w:rsidP="007E2F03">
      <w:pPr>
        <w:spacing w:beforeLines="50" w:before="180" w:afterLines="80" w:after="288"/>
        <w:rPr>
          <w:rFonts w:ascii="BIZ UDPゴシック" w:eastAsia="BIZ UDPゴシック" w:hAnsi="BIZ UDPゴシック"/>
        </w:rPr>
      </w:pPr>
      <w:r w:rsidRPr="003959C4">
        <w:rPr>
          <w:rFonts w:ascii="BIZ UDPゴシック" w:eastAsia="BIZ UDPゴシック" w:hAnsi="BIZ UDPゴシック"/>
          <w:noProof/>
        </w:rPr>
        <w:lastRenderedPageBreak/>
        <mc:AlternateContent>
          <mc:Choice Requires="wps">
            <w:drawing>
              <wp:anchor distT="0" distB="0" distL="114300" distR="114300" simplePos="0" relativeHeight="251698176" behindDoc="1" locked="0" layoutInCell="1" allowOverlap="1" wp14:anchorId="4F11DC0D" wp14:editId="52C29412">
                <wp:simplePos x="0" y="0"/>
                <wp:positionH relativeFrom="margin">
                  <wp:align>right</wp:align>
                </wp:positionH>
                <wp:positionV relativeFrom="paragraph">
                  <wp:posOffset>-23816</wp:posOffset>
                </wp:positionV>
                <wp:extent cx="5757099" cy="334645"/>
                <wp:effectExtent l="0" t="0" r="0" b="8255"/>
                <wp:wrapNone/>
                <wp:docPr id="94" name="角丸四角形 94"/>
                <wp:cNvGraphicFramePr/>
                <a:graphic xmlns:a="http://schemas.openxmlformats.org/drawingml/2006/main">
                  <a:graphicData uri="http://schemas.microsoft.com/office/word/2010/wordprocessingShape">
                    <wps:wsp>
                      <wps:cNvSpPr/>
                      <wps:spPr>
                        <a:xfrm>
                          <a:off x="0" y="0"/>
                          <a:ext cx="5757099"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F58FC61" id="角丸四角形 94" o:spid="_x0000_s1026" style="position:absolute;left:0;text-align:left;margin-left:402.1pt;margin-top:-1.9pt;width:453.3pt;height:26.35pt;z-index:-2516183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" fillcolor="#deeaf6 [660]" stroked="f" strokeweight="1pt">
                <v:stroke joinstyle="miter"/>
                <w10:wrap anchorx="margin"/>
              </v:roundrect>
            </w:pict>
          </mc:Fallback>
        </mc:AlternateContent>
      </w:r>
      <w:r w:rsidR="00190FD3" w:rsidRPr="003959C4">
        <w:rPr>
          <w:rFonts w:ascii="BIZ UDPゴシック" w:eastAsia="BIZ UDPゴシック" w:hAnsi="BIZ UDPゴシック"/>
          <w:noProof/>
        </w:rPr>
        <mc:AlternateContent>
          <mc:Choice Requires="wps">
            <w:drawing>
              <wp:anchor distT="0" distB="0" distL="114300" distR="114300" simplePos="0" relativeHeight="251697152" behindDoc="0" locked="0" layoutInCell="1" allowOverlap="1" wp14:anchorId="05C1D6FE" wp14:editId="5FA5FC11">
                <wp:simplePos x="0" y="0"/>
                <wp:positionH relativeFrom="margin">
                  <wp:posOffset>108140</wp:posOffset>
                </wp:positionH>
                <wp:positionV relativeFrom="paragraph">
                  <wp:posOffset>-11430</wp:posOffset>
                </wp:positionV>
                <wp:extent cx="2078182" cy="300355"/>
                <wp:effectExtent l="0" t="0" r="0" b="4445"/>
                <wp:wrapNone/>
                <wp:docPr id="93" name="テキスト ボックス 93"/>
                <wp:cNvGraphicFramePr/>
                <a:graphic xmlns:a="http://schemas.openxmlformats.org/drawingml/2006/main">
                  <a:graphicData uri="http://schemas.microsoft.com/office/word/2010/wordprocessingShape">
                    <wps:wsp>
                      <wps:cNvSpPr txBox="1"/>
                      <wps:spPr>
                        <a:xfrm>
                          <a:off x="0" y="0"/>
                          <a:ext cx="2078182"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49213B" w14:textId="77777777" w:rsidR="009E4323" w:rsidRPr="00C5244B" w:rsidRDefault="009E4323" w:rsidP="00C5244B">
                            <w:pPr>
                              <w:rPr>
                                <w:rFonts w:ascii="BIZ UDPゴシック" w:eastAsia="BIZ UDPゴシック" w:hAnsi="BIZ UDPゴシック"/>
                                <w:sz w:val="22"/>
                              </w:rPr>
                            </w:pPr>
                            <w:r w:rsidRPr="00190FD3">
                              <w:rPr>
                                <w:rFonts w:ascii="BIZ UDPゴシック" w:eastAsia="BIZ UDPゴシック" w:hAnsi="BIZ UDPゴシック"/>
                                <w:sz w:val="22"/>
                              </w:rPr>
                              <w:t>ＤＶ・デートＤＶの経験</w:t>
                            </w:r>
                            <w:r w:rsidRPr="00C5244B">
                              <w:rPr>
                                <w:rFonts w:ascii="BIZ UDPゴシック" w:eastAsia="BIZ UDPゴシック" w:hAnsi="BIZ UDPゴシック"/>
                                <w:sz w:val="22"/>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D6FE" id="テキスト ボックス 93" o:spid="_x0000_s1100" type="#_x0000_t202" style="position:absolute;left:0;text-align:left;margin-left:8.5pt;margin-top:-.9pt;width:163.65pt;height:23.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" filled="f" stroked="f" strokeweight=".5pt">
                <v:textbox>
                  <w:txbxContent>
                    <w:p w14:paraId="2249213B" w14:textId="77777777" w:rsidR="009E4323" w:rsidRPr="00C5244B" w:rsidRDefault="009E4323" w:rsidP="00C5244B">
                      <w:pPr>
                        <w:rPr>
                          <w:rFonts w:ascii="BIZ UDPゴシック" w:eastAsia="BIZ UDPゴシック" w:hAnsi="BIZ UDPゴシック"/>
                          <w:sz w:val="22"/>
                        </w:rPr>
                      </w:pPr>
                      <w:r w:rsidRPr="00190FD3">
                        <w:rPr>
                          <w:rFonts w:ascii="BIZ UDPゴシック" w:eastAsia="BIZ UDPゴシック" w:hAnsi="BIZ UDPゴシック"/>
                          <w:sz w:val="22"/>
                        </w:rPr>
                        <w:t>ＤＶ・デートＤＶの経験</w:t>
                      </w:r>
                      <w:r w:rsidRPr="00C5244B">
                        <w:rPr>
                          <w:rFonts w:ascii="BIZ UDPゴシック" w:eastAsia="BIZ UDPゴシック" w:hAnsi="BIZ UDPゴシック"/>
                          <w:sz w:val="22"/>
                        </w:rPr>
                        <w:t>について</w:t>
                      </w:r>
                    </w:p>
                  </w:txbxContent>
                </v:textbox>
                <w10:wrap anchorx="margin"/>
              </v:shape>
            </w:pict>
          </mc:Fallback>
        </mc:AlternateContent>
      </w:r>
    </w:p>
    <w:p w14:paraId="37AA685B" w14:textId="2C99E311" w:rsidR="00190FD3" w:rsidRPr="00404180" w:rsidRDefault="00923D24" w:rsidP="00C87C8B">
      <w:pPr>
        <w:ind w:firstLineChars="100" w:firstLine="210"/>
        <w:rPr>
          <w:rFonts w:ascii="BIZ UDPゴシック" w:eastAsia="BIZ UDPゴシック" w:hAnsi="BIZ UDPゴシック"/>
          <w:color w:val="000000" w:themeColor="text1"/>
        </w:rPr>
      </w:pPr>
      <w:r>
        <w:rPr>
          <w:rFonts w:ascii="UD デジタル 教科書体 N-R" w:eastAsia="UD デジタル 教科書体 N-R"/>
          <w:noProof/>
        </w:rPr>
        <mc:AlternateContent>
          <mc:Choice Requires="wps">
            <w:drawing>
              <wp:anchor distT="0" distB="0" distL="114300" distR="114300" simplePos="0" relativeHeight="252048384" behindDoc="0" locked="0" layoutInCell="1" allowOverlap="1" wp14:anchorId="0C1F2843" wp14:editId="2B7F2FA3">
                <wp:simplePos x="0" y="0"/>
                <wp:positionH relativeFrom="margin">
                  <wp:align>right</wp:align>
                </wp:positionH>
                <wp:positionV relativeFrom="paragraph">
                  <wp:posOffset>896860</wp:posOffset>
                </wp:positionV>
                <wp:extent cx="474980" cy="296545"/>
                <wp:effectExtent l="0" t="0" r="0" b="0"/>
                <wp:wrapNone/>
                <wp:docPr id="47" name="テキスト ボックス 47"/>
                <wp:cNvGraphicFramePr/>
                <a:graphic xmlns:a="http://schemas.openxmlformats.org/drawingml/2006/main">
                  <a:graphicData uri="http://schemas.microsoft.com/office/word/2010/wordprocessingShape">
                    <wps:wsp>
                      <wps:cNvSpPr txBox="1"/>
                      <wps:spPr>
                        <a:xfrm>
                          <a:off x="0" y="0"/>
                          <a:ext cx="47498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3867F7" w14:textId="77777777" w:rsidR="009E4323" w:rsidRPr="00190FD3" w:rsidRDefault="009E4323" w:rsidP="00190FD3">
                            <w:pPr>
                              <w:rPr>
                                <w:rFonts w:ascii="UD デジタル 教科書体 N-R" w:eastAsia="UD デジタル 教科書体 N-R"/>
                                <w:sz w:val="16"/>
                              </w:rPr>
                            </w:pPr>
                            <w:r w:rsidRPr="00190FD3">
                              <w:rPr>
                                <w:rFonts w:ascii="UD デジタル 教科書体 N-R" w:eastAsia="UD デジタル 教科書体 N-R" w:hint="eastAsia"/>
                                <w:sz w:val="16"/>
                              </w:rPr>
                              <w:t>（</w:t>
                            </w:r>
                            <w:r w:rsidRPr="00190FD3">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F2843" id="テキスト ボックス 47" o:spid="_x0000_s1101" type="#_x0000_t202" style="position:absolute;left:0;text-align:left;margin-left:-13.8pt;margin-top:70.6pt;width:37.4pt;height:23.35pt;z-index:252048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" filled="f" stroked="f" strokeweight=".5pt">
                <v:textbox>
                  <w:txbxContent>
                    <w:p w14:paraId="2C3867F7" w14:textId="77777777" w:rsidR="009E4323" w:rsidRPr="00190FD3" w:rsidRDefault="009E4323" w:rsidP="00190FD3">
                      <w:pPr>
                        <w:rPr>
                          <w:rFonts w:ascii="UD デジタル 教科書体 N-R" w:eastAsia="UD デジタル 教科書体 N-R"/>
                          <w:sz w:val="16"/>
                        </w:rPr>
                      </w:pPr>
                      <w:r w:rsidRPr="00190FD3">
                        <w:rPr>
                          <w:rFonts w:ascii="UD デジタル 教科書体 N-R" w:eastAsia="UD デジタル 教科書体 N-R" w:hint="eastAsia"/>
                          <w:sz w:val="16"/>
                        </w:rPr>
                        <w:t>（</w:t>
                      </w:r>
                      <w:r w:rsidRPr="00190FD3">
                        <w:rPr>
                          <w:rFonts w:ascii="UD デジタル 教科書体 N-R" w:eastAsia="UD デジタル 教科書体 N-R" w:hint="eastAsia"/>
                          <w:sz w:val="16"/>
                        </w:rPr>
                        <w:t>％）</w:t>
                      </w:r>
                    </w:p>
                  </w:txbxContent>
                </v:textbox>
                <w10:wrap anchorx="margin"/>
              </v:shape>
            </w:pict>
          </mc:Fallback>
        </mc:AlternateContent>
      </w:r>
      <w:r w:rsidR="00190FD3" w:rsidRPr="00190FD3">
        <w:rPr>
          <w:rFonts w:ascii="BIZ UDPゴシック" w:eastAsia="BIZ UDPゴシック" w:hAnsi="BIZ UDPゴシック" w:hint="eastAsia"/>
        </w:rPr>
        <w:t>ＤＶ・デートＤＶの経験については、いずれの項目においても「されたことがある」が、</w:t>
      </w:r>
      <w:r w:rsidR="00C87C8B">
        <w:rPr>
          <w:rFonts w:ascii="BIZ UDPゴシック" w:eastAsia="BIZ UDPゴシック" w:hAnsi="BIZ UDPゴシック" w:hint="eastAsia"/>
        </w:rPr>
        <w:t>「</w:t>
      </w:r>
      <w:r w:rsidR="00190FD3" w:rsidRPr="00190FD3">
        <w:rPr>
          <w:rFonts w:ascii="BIZ UDPゴシック" w:eastAsia="BIZ UDPゴシック" w:hAnsi="BIZ UDPゴシック" w:hint="eastAsia"/>
        </w:rPr>
        <w:t>男性</w:t>
      </w:r>
      <w:r w:rsidR="00C87C8B">
        <w:rPr>
          <w:rFonts w:ascii="BIZ UDPゴシック" w:eastAsia="BIZ UDPゴシック" w:hAnsi="BIZ UDPゴシック" w:hint="eastAsia"/>
        </w:rPr>
        <w:t>」</w:t>
      </w:r>
      <w:r w:rsidR="00190FD3" w:rsidRPr="00190FD3">
        <w:rPr>
          <w:rFonts w:ascii="BIZ UDPゴシック" w:eastAsia="BIZ UDPゴシック" w:hAnsi="BIZ UDPゴシック" w:hint="eastAsia"/>
        </w:rPr>
        <w:t>より</w:t>
      </w:r>
      <w:r w:rsidR="00C87C8B" w:rsidRPr="00404180">
        <w:rPr>
          <w:rFonts w:ascii="BIZ UDPゴシック" w:eastAsia="BIZ UDPゴシック" w:hAnsi="BIZ UDPゴシック"/>
          <w:color w:val="000000" w:themeColor="text1"/>
        </w:rPr>
        <w:t>「</w:t>
      </w:r>
      <w:r w:rsidR="00190FD3" w:rsidRPr="00404180">
        <w:rPr>
          <w:rFonts w:ascii="BIZ UDPゴシック" w:eastAsia="BIZ UDPゴシック" w:hAnsi="BIZ UDPゴシック" w:hint="eastAsia"/>
          <w:color w:val="000000" w:themeColor="text1"/>
        </w:rPr>
        <w:t>女性</w:t>
      </w:r>
      <w:r w:rsidR="00C87C8B" w:rsidRPr="00404180">
        <w:rPr>
          <w:rFonts w:ascii="BIZ UDPゴシック" w:eastAsia="BIZ UDPゴシック" w:hAnsi="BIZ UDPゴシック" w:hint="eastAsia"/>
          <w:color w:val="000000" w:themeColor="text1"/>
        </w:rPr>
        <w:t>」</w:t>
      </w:r>
      <w:r w:rsidR="00190FD3" w:rsidRPr="00404180">
        <w:rPr>
          <w:rFonts w:ascii="BIZ UDPゴシック" w:eastAsia="BIZ UDPゴシック" w:hAnsi="BIZ UDPゴシック" w:hint="eastAsia"/>
          <w:color w:val="000000" w:themeColor="text1"/>
        </w:rPr>
        <w:t>で高くなっており、特に「②平手でぶつ、足でける、物をなげつける」・「⑨大声でどなる」では</w:t>
      </w:r>
      <w:r w:rsidR="002810E5" w:rsidRPr="00404180">
        <w:rPr>
          <w:rFonts w:ascii="BIZ UDPゴシック" w:eastAsia="BIZ UDPゴシック" w:hAnsi="BIZ UDPゴシック"/>
          <w:color w:val="000000" w:themeColor="text1"/>
        </w:rPr>
        <w:t>「女性」で</w:t>
      </w:r>
      <w:r w:rsidR="00190FD3" w:rsidRPr="00404180">
        <w:rPr>
          <w:rFonts w:ascii="BIZ UDPゴシック" w:eastAsia="BIZ UDPゴシック" w:hAnsi="BIZ UDPゴシック" w:hint="eastAsia"/>
          <w:color w:val="000000" w:themeColor="text1"/>
        </w:rPr>
        <w:t>２割を占めています。</w:t>
      </w:r>
      <w:r w:rsidR="00E172CA" w:rsidRPr="00404180">
        <w:rPr>
          <w:rFonts w:ascii="BIZ UDPゴシック" w:eastAsia="BIZ UDPゴシック" w:hAnsi="BIZ UDPゴシック" w:hint="eastAsia"/>
          <w:color w:val="000000" w:themeColor="text1"/>
        </w:rPr>
        <w:t>また、「男性」で「⑨大声でどなる」</w:t>
      </w:r>
      <w:r w:rsidR="00316C67" w:rsidRPr="00404180">
        <w:rPr>
          <w:rFonts w:ascii="BIZ UDPゴシック" w:eastAsia="BIZ UDPゴシック" w:hAnsi="BIZ UDPゴシック" w:hint="eastAsia"/>
          <w:color w:val="000000" w:themeColor="text1"/>
        </w:rPr>
        <w:t>行為を</w:t>
      </w:r>
      <w:r w:rsidR="00E172CA" w:rsidRPr="00404180">
        <w:rPr>
          <w:rFonts w:ascii="BIZ UDPゴシック" w:eastAsia="BIZ UDPゴシック" w:hAnsi="BIZ UDPゴシック" w:hint="eastAsia"/>
          <w:color w:val="000000" w:themeColor="text1"/>
        </w:rPr>
        <w:t>「したことがある」</w:t>
      </w:r>
      <w:r w:rsidR="00316C67" w:rsidRPr="00404180">
        <w:rPr>
          <w:rFonts w:ascii="BIZ UDPゴシック" w:eastAsia="BIZ UDPゴシック" w:hAnsi="BIZ UDPゴシック" w:hint="eastAsia"/>
          <w:color w:val="000000" w:themeColor="text1"/>
        </w:rPr>
        <w:t>と答えた割合が</w:t>
      </w:r>
      <w:r w:rsidR="00261BB4">
        <w:rPr>
          <w:rFonts w:ascii="BIZ UDPゴシック" w:eastAsia="BIZ UDPゴシック" w:hAnsi="BIZ UDPゴシック" w:hint="eastAsia"/>
          <w:color w:val="000000" w:themeColor="text1"/>
        </w:rPr>
        <w:t>２３.７</w:t>
      </w:r>
      <w:r w:rsidR="00E172CA" w:rsidRPr="00404180">
        <w:rPr>
          <w:rFonts w:ascii="BIZ UDPゴシック" w:eastAsia="BIZ UDPゴシック" w:hAnsi="BIZ UDPゴシック" w:hint="eastAsia"/>
          <w:color w:val="000000" w:themeColor="text1"/>
        </w:rPr>
        <w:t>％と２割を超えています。</w:t>
      </w:r>
    </w:p>
    <w:p w14:paraId="1F724054" w14:textId="77777777" w:rsidR="00190FD3" w:rsidRPr="00402FD1" w:rsidRDefault="00190FD3" w:rsidP="00190FD3">
      <w:pPr>
        <w:rPr>
          <w:rFonts w:ascii="UD デジタル 教科書体 N-R" w:eastAsia="UD デジタル 教科書体 N-R"/>
        </w:rPr>
      </w:pPr>
    </w:p>
    <w:tbl>
      <w:tblPr>
        <w:tblW w:w="8659" w:type="dxa"/>
        <w:jc w:val="center"/>
        <w:tblLayout w:type="fixed"/>
        <w:tblCellMar>
          <w:left w:w="99" w:type="dxa"/>
          <w:right w:w="99" w:type="dxa"/>
        </w:tblCellMar>
        <w:tblLook w:val="04A0" w:firstRow="1" w:lastRow="0" w:firstColumn="1" w:lastColumn="0" w:noHBand="0" w:noVBand="1"/>
      </w:tblPr>
      <w:tblGrid>
        <w:gridCol w:w="3798"/>
        <w:gridCol w:w="891"/>
        <w:gridCol w:w="794"/>
        <w:gridCol w:w="794"/>
        <w:gridCol w:w="794"/>
        <w:gridCol w:w="794"/>
        <w:gridCol w:w="794"/>
      </w:tblGrid>
      <w:tr w:rsidR="001D0CF9" w:rsidRPr="008B73F2" w14:paraId="638D3EB9" w14:textId="77777777" w:rsidTr="002259FD">
        <w:trPr>
          <w:cantSplit/>
          <w:trHeight w:val="1587"/>
          <w:jc w:val="center"/>
        </w:trPr>
        <w:tc>
          <w:tcPr>
            <w:tcW w:w="468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hideMark/>
          </w:tcPr>
          <w:p w14:paraId="45CB90DD" w14:textId="77777777" w:rsidR="001D0CF9" w:rsidRPr="00530221" w:rsidRDefault="001D0CF9" w:rsidP="002259FD">
            <w:pPr>
              <w:widowControl/>
              <w:spacing w:line="280" w:lineRule="exact"/>
              <w:ind w:rightChars="50" w:right="105"/>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 xml:space="preserve">　</w:t>
            </w:r>
          </w:p>
          <w:p w14:paraId="2D815863" w14:textId="77777777" w:rsidR="001D0CF9" w:rsidRPr="00530221" w:rsidRDefault="001D0CF9" w:rsidP="002259FD">
            <w:pPr>
              <w:widowControl/>
              <w:spacing w:line="280" w:lineRule="exact"/>
              <w:ind w:rightChars="50" w:right="105"/>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 xml:space="preserve"> </w:t>
            </w:r>
          </w:p>
        </w:tc>
        <w:tc>
          <w:tcPr>
            <w:tcW w:w="794"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hideMark/>
          </w:tcPr>
          <w:p w14:paraId="5628893B" w14:textId="77777777" w:rsidR="001D0CF9" w:rsidRPr="00530221" w:rsidRDefault="001D0CF9" w:rsidP="002259FD">
            <w:pPr>
              <w:widowControl/>
              <w:spacing w:line="280" w:lineRule="exact"/>
              <w:ind w:leftChars="50" w:left="105" w:rightChars="50" w:right="105"/>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 xml:space="preserve">調査数              </w:t>
            </w:r>
          </w:p>
        </w:tc>
        <w:tc>
          <w:tcPr>
            <w:tcW w:w="794"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hideMark/>
          </w:tcPr>
          <w:p w14:paraId="6C259045" w14:textId="77777777" w:rsidR="001D0CF9" w:rsidRPr="00530221" w:rsidRDefault="001D0CF9" w:rsidP="002259FD">
            <w:pPr>
              <w:widowControl/>
              <w:spacing w:line="280" w:lineRule="exact"/>
              <w:ind w:leftChars="50" w:left="105" w:rightChars="50" w:right="105"/>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 xml:space="preserve">したことがある      </w:t>
            </w:r>
          </w:p>
        </w:tc>
        <w:tc>
          <w:tcPr>
            <w:tcW w:w="794"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hideMark/>
          </w:tcPr>
          <w:p w14:paraId="781CA039" w14:textId="77777777" w:rsidR="001D0CF9" w:rsidRPr="00530221" w:rsidRDefault="001D0CF9" w:rsidP="002259FD">
            <w:pPr>
              <w:widowControl/>
              <w:spacing w:line="280" w:lineRule="exact"/>
              <w:ind w:leftChars="50" w:left="105" w:rightChars="50" w:right="105"/>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 xml:space="preserve">されたことがある    </w:t>
            </w:r>
          </w:p>
        </w:tc>
        <w:tc>
          <w:tcPr>
            <w:tcW w:w="794"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hideMark/>
          </w:tcPr>
          <w:p w14:paraId="7D3B9FF7" w14:textId="77777777" w:rsidR="001D0CF9" w:rsidRPr="00530221" w:rsidRDefault="001D0CF9" w:rsidP="002259FD">
            <w:pPr>
              <w:widowControl/>
              <w:spacing w:line="280" w:lineRule="exact"/>
              <w:ind w:leftChars="50" w:left="105" w:rightChars="50" w:right="105"/>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 xml:space="preserve">どちらもない        </w:t>
            </w:r>
          </w:p>
        </w:tc>
        <w:tc>
          <w:tcPr>
            <w:tcW w:w="794"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hideMark/>
          </w:tcPr>
          <w:p w14:paraId="7374D145" w14:textId="77777777" w:rsidR="001D0CF9" w:rsidRPr="00530221" w:rsidRDefault="001D0CF9" w:rsidP="002259FD">
            <w:pPr>
              <w:widowControl/>
              <w:spacing w:line="280" w:lineRule="exact"/>
              <w:ind w:leftChars="50" w:left="105" w:rightChars="50" w:right="105"/>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 xml:space="preserve">無回答              </w:t>
            </w:r>
          </w:p>
        </w:tc>
      </w:tr>
      <w:tr w:rsidR="001D0CF9" w:rsidRPr="008B73F2" w14:paraId="00F59599" w14:textId="77777777" w:rsidTr="002259FD">
        <w:trPr>
          <w:trHeight w:val="283"/>
          <w:jc w:val="center"/>
        </w:trPr>
        <w:tc>
          <w:tcPr>
            <w:tcW w:w="3798" w:type="dxa"/>
            <w:vMerge w:val="restart"/>
            <w:tcBorders>
              <w:top w:val="nil"/>
              <w:left w:val="single" w:sz="4" w:space="0" w:color="auto"/>
              <w:right w:val="single" w:sz="4" w:space="0" w:color="auto"/>
            </w:tcBorders>
            <w:shd w:val="clear" w:color="auto" w:fill="auto"/>
            <w:noWrap/>
            <w:vAlign w:val="center"/>
            <w:hideMark/>
          </w:tcPr>
          <w:p w14:paraId="3CAC2662"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①生命の危機を感じるほどの暴力をふるう</w:t>
            </w:r>
          </w:p>
        </w:tc>
        <w:tc>
          <w:tcPr>
            <w:tcW w:w="888" w:type="dxa"/>
            <w:tcBorders>
              <w:top w:val="nil"/>
              <w:left w:val="nil"/>
              <w:bottom w:val="single" w:sz="4" w:space="0" w:color="auto"/>
              <w:right w:val="single" w:sz="4" w:space="0" w:color="auto"/>
            </w:tcBorders>
            <w:shd w:val="clear" w:color="auto" w:fill="auto"/>
            <w:noWrap/>
            <w:vAlign w:val="center"/>
            <w:hideMark/>
          </w:tcPr>
          <w:p w14:paraId="33495C03"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nil"/>
              <w:left w:val="nil"/>
              <w:bottom w:val="single" w:sz="4" w:space="0" w:color="auto"/>
              <w:right w:val="single" w:sz="4" w:space="0" w:color="auto"/>
            </w:tcBorders>
            <w:shd w:val="clear" w:color="auto" w:fill="auto"/>
            <w:noWrap/>
            <w:vAlign w:val="center"/>
          </w:tcPr>
          <w:p w14:paraId="205BB3D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nil"/>
              <w:left w:val="nil"/>
              <w:bottom w:val="single" w:sz="4" w:space="0" w:color="auto"/>
              <w:right w:val="single" w:sz="4" w:space="0" w:color="auto"/>
            </w:tcBorders>
            <w:shd w:val="clear" w:color="auto" w:fill="auto"/>
            <w:noWrap/>
            <w:vAlign w:val="center"/>
          </w:tcPr>
          <w:p w14:paraId="790EDCEC"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0.3</w:t>
            </w:r>
          </w:p>
        </w:tc>
        <w:tc>
          <w:tcPr>
            <w:tcW w:w="794" w:type="dxa"/>
            <w:tcBorders>
              <w:top w:val="nil"/>
              <w:left w:val="nil"/>
              <w:bottom w:val="single" w:sz="4" w:space="0" w:color="auto"/>
              <w:right w:val="single" w:sz="4" w:space="0" w:color="auto"/>
            </w:tcBorders>
            <w:shd w:val="clear" w:color="auto" w:fill="auto"/>
            <w:noWrap/>
            <w:vAlign w:val="center"/>
          </w:tcPr>
          <w:p w14:paraId="4A3E552D"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5.3</w:t>
            </w:r>
          </w:p>
        </w:tc>
        <w:tc>
          <w:tcPr>
            <w:tcW w:w="794" w:type="dxa"/>
            <w:tcBorders>
              <w:top w:val="nil"/>
              <w:left w:val="nil"/>
              <w:bottom w:val="single" w:sz="4" w:space="0" w:color="auto"/>
              <w:right w:val="single" w:sz="4" w:space="0" w:color="auto"/>
            </w:tcBorders>
            <w:shd w:val="clear" w:color="auto" w:fill="auto"/>
            <w:noWrap/>
            <w:vAlign w:val="center"/>
          </w:tcPr>
          <w:p w14:paraId="54567A8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87.5</w:t>
            </w:r>
          </w:p>
        </w:tc>
        <w:tc>
          <w:tcPr>
            <w:tcW w:w="794" w:type="dxa"/>
            <w:tcBorders>
              <w:top w:val="nil"/>
              <w:left w:val="nil"/>
              <w:bottom w:val="single" w:sz="4" w:space="0" w:color="auto"/>
              <w:right w:val="single" w:sz="4" w:space="0" w:color="auto"/>
            </w:tcBorders>
            <w:shd w:val="clear" w:color="auto" w:fill="auto"/>
            <w:noWrap/>
            <w:vAlign w:val="center"/>
          </w:tcPr>
          <w:p w14:paraId="14A7B5C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7.0</w:t>
            </w:r>
          </w:p>
        </w:tc>
      </w:tr>
      <w:tr w:rsidR="001D0CF9" w:rsidRPr="008B73F2" w14:paraId="5B0185A2" w14:textId="77777777" w:rsidTr="002259FD">
        <w:trPr>
          <w:trHeight w:val="283"/>
          <w:jc w:val="center"/>
        </w:trPr>
        <w:tc>
          <w:tcPr>
            <w:tcW w:w="3798" w:type="dxa"/>
            <w:vMerge/>
            <w:tcBorders>
              <w:left w:val="single" w:sz="4" w:space="0" w:color="auto"/>
              <w:right w:val="single" w:sz="4" w:space="0" w:color="auto"/>
            </w:tcBorders>
            <w:shd w:val="clear" w:color="auto" w:fill="auto"/>
            <w:noWrap/>
            <w:vAlign w:val="center"/>
            <w:hideMark/>
          </w:tcPr>
          <w:p w14:paraId="6878BD2F" w14:textId="77777777" w:rsidR="001D0CF9" w:rsidRPr="00530221" w:rsidRDefault="001D0CF9" w:rsidP="002259FD">
            <w:pPr>
              <w:spacing w:line="280" w:lineRule="exact"/>
              <w:jc w:val="left"/>
              <w:rPr>
                <w:rFonts w:ascii="BIZ UDPゴシック" w:eastAsia="BIZ UDPゴシック" w:hAnsi="BIZ UDPゴシック"/>
                <w:sz w:val="16"/>
                <w:szCs w:val="16"/>
              </w:rPr>
            </w:pPr>
          </w:p>
        </w:tc>
        <w:tc>
          <w:tcPr>
            <w:tcW w:w="888" w:type="dxa"/>
            <w:tcBorders>
              <w:top w:val="nil"/>
              <w:left w:val="nil"/>
              <w:bottom w:val="single" w:sz="4" w:space="0" w:color="auto"/>
              <w:right w:val="single" w:sz="4" w:space="0" w:color="auto"/>
            </w:tcBorders>
            <w:shd w:val="clear" w:color="auto" w:fill="auto"/>
            <w:noWrap/>
            <w:vAlign w:val="center"/>
            <w:hideMark/>
          </w:tcPr>
          <w:p w14:paraId="7AFEB386"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nil"/>
              <w:left w:val="nil"/>
              <w:bottom w:val="single" w:sz="4" w:space="0" w:color="auto"/>
              <w:right w:val="single" w:sz="4" w:space="0" w:color="auto"/>
            </w:tcBorders>
            <w:shd w:val="clear" w:color="auto" w:fill="auto"/>
            <w:noWrap/>
            <w:vAlign w:val="center"/>
          </w:tcPr>
          <w:p w14:paraId="183A263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nil"/>
              <w:left w:val="nil"/>
              <w:bottom w:val="single" w:sz="4" w:space="0" w:color="auto"/>
              <w:right w:val="single" w:sz="4" w:space="0" w:color="auto"/>
            </w:tcBorders>
            <w:shd w:val="clear" w:color="auto" w:fill="auto"/>
            <w:noWrap/>
            <w:vAlign w:val="center"/>
          </w:tcPr>
          <w:p w14:paraId="09D92D0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0.3</w:t>
            </w:r>
          </w:p>
        </w:tc>
        <w:tc>
          <w:tcPr>
            <w:tcW w:w="794" w:type="dxa"/>
            <w:tcBorders>
              <w:top w:val="nil"/>
              <w:left w:val="nil"/>
              <w:bottom w:val="single" w:sz="4" w:space="0" w:color="auto"/>
              <w:right w:val="single" w:sz="4" w:space="0" w:color="auto"/>
            </w:tcBorders>
            <w:shd w:val="clear" w:color="auto" w:fill="auto"/>
            <w:noWrap/>
            <w:vAlign w:val="center"/>
          </w:tcPr>
          <w:p w14:paraId="6BA0401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1.4</w:t>
            </w:r>
          </w:p>
        </w:tc>
        <w:tc>
          <w:tcPr>
            <w:tcW w:w="794" w:type="dxa"/>
            <w:tcBorders>
              <w:top w:val="nil"/>
              <w:left w:val="nil"/>
              <w:bottom w:val="single" w:sz="4" w:space="0" w:color="auto"/>
              <w:right w:val="single" w:sz="4" w:space="0" w:color="auto"/>
            </w:tcBorders>
            <w:shd w:val="clear" w:color="auto" w:fill="auto"/>
            <w:noWrap/>
            <w:vAlign w:val="center"/>
          </w:tcPr>
          <w:p w14:paraId="7DC7FCE2"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94.1</w:t>
            </w:r>
          </w:p>
        </w:tc>
        <w:tc>
          <w:tcPr>
            <w:tcW w:w="794" w:type="dxa"/>
            <w:tcBorders>
              <w:top w:val="nil"/>
              <w:left w:val="nil"/>
              <w:bottom w:val="single" w:sz="4" w:space="0" w:color="auto"/>
              <w:right w:val="single" w:sz="4" w:space="0" w:color="auto"/>
            </w:tcBorders>
            <w:shd w:val="clear" w:color="auto" w:fill="auto"/>
            <w:noWrap/>
            <w:vAlign w:val="center"/>
          </w:tcPr>
          <w:p w14:paraId="7C3D696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4.5</w:t>
            </w:r>
          </w:p>
        </w:tc>
      </w:tr>
      <w:tr w:rsidR="001D0CF9" w:rsidRPr="008B73F2" w14:paraId="2E3289C7"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hideMark/>
          </w:tcPr>
          <w:p w14:paraId="6470835F"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nil"/>
              <w:left w:val="nil"/>
              <w:bottom w:val="single" w:sz="4" w:space="0" w:color="auto"/>
              <w:right w:val="single" w:sz="4" w:space="0" w:color="auto"/>
            </w:tcBorders>
            <w:shd w:val="clear" w:color="auto" w:fill="auto"/>
            <w:noWrap/>
            <w:vAlign w:val="center"/>
            <w:hideMark/>
          </w:tcPr>
          <w:p w14:paraId="4B6CC674"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nil"/>
              <w:left w:val="nil"/>
              <w:bottom w:val="single" w:sz="4" w:space="0" w:color="auto"/>
              <w:right w:val="single" w:sz="4" w:space="0" w:color="auto"/>
            </w:tcBorders>
            <w:shd w:val="clear" w:color="auto" w:fill="auto"/>
            <w:noWrap/>
            <w:vAlign w:val="center"/>
          </w:tcPr>
          <w:p w14:paraId="27061C0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nil"/>
              <w:left w:val="nil"/>
              <w:bottom w:val="single" w:sz="4" w:space="0" w:color="auto"/>
              <w:right w:val="single" w:sz="4" w:space="0" w:color="auto"/>
            </w:tcBorders>
            <w:shd w:val="clear" w:color="auto" w:fill="auto"/>
            <w:noWrap/>
            <w:vAlign w:val="center"/>
          </w:tcPr>
          <w:p w14:paraId="306EABE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0.3</w:t>
            </w:r>
          </w:p>
        </w:tc>
        <w:tc>
          <w:tcPr>
            <w:tcW w:w="794" w:type="dxa"/>
            <w:tcBorders>
              <w:top w:val="nil"/>
              <w:left w:val="nil"/>
              <w:bottom w:val="single" w:sz="4" w:space="0" w:color="auto"/>
              <w:right w:val="single" w:sz="4" w:space="0" w:color="auto"/>
            </w:tcBorders>
            <w:shd w:val="clear" w:color="auto" w:fill="auto"/>
            <w:noWrap/>
            <w:vAlign w:val="center"/>
          </w:tcPr>
          <w:p w14:paraId="20C5E24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9.0</w:t>
            </w:r>
          </w:p>
        </w:tc>
        <w:tc>
          <w:tcPr>
            <w:tcW w:w="794" w:type="dxa"/>
            <w:tcBorders>
              <w:top w:val="nil"/>
              <w:left w:val="nil"/>
              <w:bottom w:val="single" w:sz="4" w:space="0" w:color="auto"/>
              <w:right w:val="single" w:sz="4" w:space="0" w:color="auto"/>
            </w:tcBorders>
            <w:shd w:val="clear" w:color="auto" w:fill="auto"/>
            <w:noWrap/>
            <w:vAlign w:val="center"/>
          </w:tcPr>
          <w:p w14:paraId="6286DFC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81.9</w:t>
            </w:r>
          </w:p>
        </w:tc>
        <w:tc>
          <w:tcPr>
            <w:tcW w:w="794" w:type="dxa"/>
            <w:tcBorders>
              <w:top w:val="nil"/>
              <w:left w:val="nil"/>
              <w:bottom w:val="single" w:sz="4" w:space="0" w:color="auto"/>
              <w:right w:val="single" w:sz="4" w:space="0" w:color="auto"/>
            </w:tcBorders>
            <w:shd w:val="clear" w:color="auto" w:fill="auto"/>
            <w:noWrap/>
            <w:vAlign w:val="center"/>
          </w:tcPr>
          <w:p w14:paraId="6B4416F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8.7</w:t>
            </w:r>
          </w:p>
        </w:tc>
      </w:tr>
      <w:tr w:rsidR="001D0CF9" w:rsidRPr="008B73F2" w14:paraId="541E1345" w14:textId="77777777" w:rsidTr="002259FD">
        <w:trPr>
          <w:trHeight w:val="283"/>
          <w:jc w:val="center"/>
        </w:trPr>
        <w:tc>
          <w:tcPr>
            <w:tcW w:w="3798" w:type="dxa"/>
            <w:vMerge w:val="restart"/>
            <w:tcBorders>
              <w:top w:val="nil"/>
              <w:left w:val="single" w:sz="4" w:space="0" w:color="auto"/>
              <w:right w:val="single" w:sz="4" w:space="0" w:color="auto"/>
            </w:tcBorders>
            <w:shd w:val="clear" w:color="auto" w:fill="auto"/>
            <w:noWrap/>
            <w:vAlign w:val="center"/>
            <w:hideMark/>
          </w:tcPr>
          <w:p w14:paraId="63DC7507"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②平手でぶつ、足でける、物をなげつける</w:t>
            </w:r>
          </w:p>
        </w:tc>
        <w:tc>
          <w:tcPr>
            <w:tcW w:w="888" w:type="dxa"/>
            <w:tcBorders>
              <w:top w:val="nil"/>
              <w:left w:val="nil"/>
              <w:bottom w:val="single" w:sz="4" w:space="0" w:color="auto"/>
              <w:right w:val="single" w:sz="4" w:space="0" w:color="auto"/>
            </w:tcBorders>
            <w:shd w:val="clear" w:color="auto" w:fill="auto"/>
            <w:noWrap/>
            <w:vAlign w:val="center"/>
            <w:hideMark/>
          </w:tcPr>
          <w:p w14:paraId="1B82704D"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nil"/>
              <w:left w:val="nil"/>
              <w:bottom w:val="single" w:sz="4" w:space="0" w:color="auto"/>
              <w:right w:val="single" w:sz="4" w:space="0" w:color="auto"/>
            </w:tcBorders>
            <w:shd w:val="clear" w:color="auto" w:fill="auto"/>
            <w:noWrap/>
            <w:vAlign w:val="center"/>
          </w:tcPr>
          <w:p w14:paraId="761AFCE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nil"/>
              <w:left w:val="nil"/>
              <w:bottom w:val="single" w:sz="4" w:space="0" w:color="auto"/>
              <w:right w:val="single" w:sz="4" w:space="0" w:color="auto"/>
            </w:tcBorders>
            <w:shd w:val="clear" w:color="auto" w:fill="auto"/>
            <w:noWrap/>
            <w:vAlign w:val="center"/>
          </w:tcPr>
          <w:p w14:paraId="04644BD0"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5.3</w:t>
            </w:r>
          </w:p>
        </w:tc>
        <w:tc>
          <w:tcPr>
            <w:tcW w:w="794" w:type="dxa"/>
            <w:tcBorders>
              <w:top w:val="nil"/>
              <w:left w:val="nil"/>
              <w:bottom w:val="single" w:sz="4" w:space="0" w:color="auto"/>
              <w:right w:val="single" w:sz="4" w:space="0" w:color="auto"/>
            </w:tcBorders>
            <w:shd w:val="clear" w:color="auto" w:fill="auto"/>
            <w:noWrap/>
            <w:vAlign w:val="center"/>
          </w:tcPr>
          <w:p w14:paraId="16BD18A5"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12.5</w:t>
            </w:r>
          </w:p>
        </w:tc>
        <w:tc>
          <w:tcPr>
            <w:tcW w:w="794" w:type="dxa"/>
            <w:tcBorders>
              <w:top w:val="nil"/>
              <w:left w:val="nil"/>
              <w:bottom w:val="single" w:sz="4" w:space="0" w:color="auto"/>
              <w:right w:val="single" w:sz="4" w:space="0" w:color="auto"/>
            </w:tcBorders>
            <w:shd w:val="clear" w:color="auto" w:fill="auto"/>
            <w:noWrap/>
            <w:vAlign w:val="center"/>
          </w:tcPr>
          <w:p w14:paraId="6F67409D"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76.9</w:t>
            </w:r>
          </w:p>
        </w:tc>
        <w:tc>
          <w:tcPr>
            <w:tcW w:w="794" w:type="dxa"/>
            <w:tcBorders>
              <w:top w:val="nil"/>
              <w:left w:val="nil"/>
              <w:bottom w:val="single" w:sz="4" w:space="0" w:color="auto"/>
              <w:right w:val="single" w:sz="4" w:space="0" w:color="auto"/>
            </w:tcBorders>
            <w:shd w:val="clear" w:color="auto" w:fill="auto"/>
            <w:noWrap/>
            <w:vAlign w:val="center"/>
          </w:tcPr>
          <w:p w14:paraId="6726BC98"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6.8</w:t>
            </w:r>
          </w:p>
        </w:tc>
      </w:tr>
      <w:tr w:rsidR="001D0CF9" w:rsidRPr="008B73F2" w14:paraId="592A4FC0" w14:textId="77777777" w:rsidTr="002259FD">
        <w:trPr>
          <w:trHeight w:val="283"/>
          <w:jc w:val="center"/>
        </w:trPr>
        <w:tc>
          <w:tcPr>
            <w:tcW w:w="3798" w:type="dxa"/>
            <w:vMerge/>
            <w:tcBorders>
              <w:left w:val="single" w:sz="4" w:space="0" w:color="auto"/>
              <w:right w:val="single" w:sz="4" w:space="0" w:color="auto"/>
            </w:tcBorders>
            <w:shd w:val="clear" w:color="auto" w:fill="auto"/>
            <w:noWrap/>
            <w:vAlign w:val="center"/>
            <w:hideMark/>
          </w:tcPr>
          <w:p w14:paraId="20D6282B" w14:textId="77777777" w:rsidR="001D0CF9" w:rsidRPr="00530221" w:rsidRDefault="001D0CF9" w:rsidP="002259FD">
            <w:pPr>
              <w:spacing w:line="280" w:lineRule="exact"/>
              <w:jc w:val="left"/>
              <w:rPr>
                <w:rFonts w:ascii="BIZ UDPゴシック" w:eastAsia="BIZ UDPゴシック" w:hAnsi="BIZ UDPゴシック"/>
                <w:sz w:val="16"/>
                <w:szCs w:val="16"/>
              </w:rPr>
            </w:pPr>
          </w:p>
        </w:tc>
        <w:tc>
          <w:tcPr>
            <w:tcW w:w="888" w:type="dxa"/>
            <w:tcBorders>
              <w:top w:val="nil"/>
              <w:left w:val="nil"/>
              <w:bottom w:val="single" w:sz="4" w:space="0" w:color="auto"/>
              <w:right w:val="single" w:sz="4" w:space="0" w:color="auto"/>
            </w:tcBorders>
            <w:shd w:val="clear" w:color="auto" w:fill="auto"/>
            <w:noWrap/>
            <w:vAlign w:val="center"/>
            <w:hideMark/>
          </w:tcPr>
          <w:p w14:paraId="52CFB4E3"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nil"/>
              <w:left w:val="nil"/>
              <w:bottom w:val="single" w:sz="4" w:space="0" w:color="auto"/>
              <w:right w:val="single" w:sz="4" w:space="0" w:color="auto"/>
            </w:tcBorders>
            <w:shd w:val="clear" w:color="auto" w:fill="auto"/>
            <w:noWrap/>
            <w:vAlign w:val="center"/>
          </w:tcPr>
          <w:p w14:paraId="055B5C4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nil"/>
              <w:left w:val="nil"/>
              <w:bottom w:val="single" w:sz="4" w:space="0" w:color="auto"/>
              <w:right w:val="single" w:sz="4" w:space="0" w:color="auto"/>
            </w:tcBorders>
            <w:shd w:val="clear" w:color="auto" w:fill="auto"/>
            <w:noWrap/>
            <w:vAlign w:val="center"/>
          </w:tcPr>
          <w:p w14:paraId="1CF0EF22"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8.0</w:t>
            </w:r>
          </w:p>
        </w:tc>
        <w:tc>
          <w:tcPr>
            <w:tcW w:w="794" w:type="dxa"/>
            <w:tcBorders>
              <w:top w:val="nil"/>
              <w:left w:val="nil"/>
              <w:bottom w:val="single" w:sz="4" w:space="0" w:color="auto"/>
              <w:right w:val="single" w:sz="4" w:space="0" w:color="auto"/>
            </w:tcBorders>
            <w:shd w:val="clear" w:color="auto" w:fill="auto"/>
            <w:noWrap/>
            <w:vAlign w:val="center"/>
          </w:tcPr>
          <w:p w14:paraId="6212BA2D"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4.5</w:t>
            </w:r>
          </w:p>
        </w:tc>
        <w:tc>
          <w:tcPr>
            <w:tcW w:w="794" w:type="dxa"/>
            <w:tcBorders>
              <w:top w:val="nil"/>
              <w:left w:val="nil"/>
              <w:bottom w:val="single" w:sz="4" w:space="0" w:color="auto"/>
              <w:right w:val="single" w:sz="4" w:space="0" w:color="auto"/>
            </w:tcBorders>
            <w:shd w:val="clear" w:color="auto" w:fill="auto"/>
            <w:noWrap/>
            <w:vAlign w:val="center"/>
          </w:tcPr>
          <w:p w14:paraId="037D2D7D"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84.3</w:t>
            </w:r>
          </w:p>
        </w:tc>
        <w:tc>
          <w:tcPr>
            <w:tcW w:w="794" w:type="dxa"/>
            <w:tcBorders>
              <w:top w:val="nil"/>
              <w:left w:val="nil"/>
              <w:bottom w:val="single" w:sz="4" w:space="0" w:color="auto"/>
              <w:right w:val="single" w:sz="4" w:space="0" w:color="auto"/>
            </w:tcBorders>
            <w:shd w:val="clear" w:color="auto" w:fill="auto"/>
            <w:noWrap/>
            <w:vAlign w:val="center"/>
          </w:tcPr>
          <w:p w14:paraId="7446BF6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4.5</w:t>
            </w:r>
          </w:p>
        </w:tc>
      </w:tr>
      <w:tr w:rsidR="001D0CF9" w:rsidRPr="008B73F2" w14:paraId="7E6821B7"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hideMark/>
          </w:tcPr>
          <w:p w14:paraId="47425789"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nil"/>
              <w:left w:val="nil"/>
              <w:bottom w:val="single" w:sz="4" w:space="0" w:color="auto"/>
              <w:right w:val="single" w:sz="4" w:space="0" w:color="auto"/>
            </w:tcBorders>
            <w:shd w:val="clear" w:color="auto" w:fill="auto"/>
            <w:noWrap/>
            <w:vAlign w:val="center"/>
            <w:hideMark/>
          </w:tcPr>
          <w:p w14:paraId="5724F3FE"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nil"/>
              <w:left w:val="nil"/>
              <w:bottom w:val="single" w:sz="4" w:space="0" w:color="auto"/>
              <w:right w:val="single" w:sz="4" w:space="0" w:color="auto"/>
            </w:tcBorders>
            <w:shd w:val="clear" w:color="auto" w:fill="auto"/>
            <w:noWrap/>
            <w:vAlign w:val="center"/>
          </w:tcPr>
          <w:p w14:paraId="3FB12D3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nil"/>
              <w:left w:val="nil"/>
              <w:bottom w:val="single" w:sz="4" w:space="0" w:color="auto"/>
              <w:right w:val="single" w:sz="4" w:space="0" w:color="auto"/>
            </w:tcBorders>
            <w:shd w:val="clear" w:color="auto" w:fill="auto"/>
            <w:noWrap/>
            <w:vAlign w:val="center"/>
          </w:tcPr>
          <w:p w14:paraId="0B207DE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w:t>
            </w:r>
          </w:p>
        </w:tc>
        <w:tc>
          <w:tcPr>
            <w:tcW w:w="794" w:type="dxa"/>
            <w:tcBorders>
              <w:top w:val="nil"/>
              <w:left w:val="nil"/>
              <w:bottom w:val="single" w:sz="4" w:space="0" w:color="auto"/>
              <w:right w:val="single" w:sz="4" w:space="0" w:color="auto"/>
            </w:tcBorders>
            <w:shd w:val="clear" w:color="auto" w:fill="B4C6E7" w:themeFill="accent5" w:themeFillTint="66"/>
            <w:noWrap/>
            <w:vAlign w:val="center"/>
          </w:tcPr>
          <w:p w14:paraId="788C0353" w14:textId="77777777" w:rsidR="001D0CF9" w:rsidRPr="00530221" w:rsidRDefault="001D0CF9" w:rsidP="002259FD">
            <w:pPr>
              <w:widowControl/>
              <w:spacing w:line="280" w:lineRule="exact"/>
              <w:jc w:val="right"/>
              <w:rPr>
                <w:rFonts w:ascii="BIZ UDPゴシック" w:eastAsia="BIZ UDPゴシック" w:hAnsi="BIZ UDPゴシック"/>
                <w:b/>
                <w:sz w:val="16"/>
                <w:szCs w:val="16"/>
              </w:rPr>
            </w:pPr>
            <w:r w:rsidRPr="00530221">
              <w:rPr>
                <w:rFonts w:ascii="BIZ UDPゴシック" w:eastAsia="BIZ UDPゴシック" w:hAnsi="BIZ UDPゴシック" w:hint="eastAsia"/>
                <w:b/>
                <w:sz w:val="16"/>
                <w:szCs w:val="16"/>
              </w:rPr>
              <w:t>20.8</w:t>
            </w:r>
          </w:p>
        </w:tc>
        <w:tc>
          <w:tcPr>
            <w:tcW w:w="794" w:type="dxa"/>
            <w:tcBorders>
              <w:top w:val="nil"/>
              <w:left w:val="nil"/>
              <w:bottom w:val="single" w:sz="4" w:space="0" w:color="auto"/>
              <w:right w:val="single" w:sz="4" w:space="0" w:color="auto"/>
            </w:tcBorders>
            <w:shd w:val="clear" w:color="auto" w:fill="auto"/>
            <w:noWrap/>
            <w:vAlign w:val="center"/>
          </w:tcPr>
          <w:p w14:paraId="2E688EA0"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70.1</w:t>
            </w:r>
          </w:p>
        </w:tc>
        <w:tc>
          <w:tcPr>
            <w:tcW w:w="794" w:type="dxa"/>
            <w:tcBorders>
              <w:top w:val="nil"/>
              <w:left w:val="nil"/>
              <w:bottom w:val="single" w:sz="4" w:space="0" w:color="auto"/>
              <w:right w:val="single" w:sz="4" w:space="0" w:color="auto"/>
            </w:tcBorders>
            <w:shd w:val="clear" w:color="auto" w:fill="auto"/>
            <w:noWrap/>
            <w:vAlign w:val="center"/>
          </w:tcPr>
          <w:p w14:paraId="7C34532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8.0</w:t>
            </w:r>
          </w:p>
        </w:tc>
      </w:tr>
      <w:tr w:rsidR="001D0CF9" w:rsidRPr="008B73F2" w14:paraId="43ADE712" w14:textId="77777777" w:rsidTr="002259FD">
        <w:trPr>
          <w:trHeight w:val="283"/>
          <w:jc w:val="center"/>
        </w:trPr>
        <w:tc>
          <w:tcPr>
            <w:tcW w:w="3798" w:type="dxa"/>
            <w:vMerge w:val="restart"/>
            <w:tcBorders>
              <w:top w:val="nil"/>
              <w:left w:val="single" w:sz="4" w:space="0" w:color="auto"/>
              <w:right w:val="single" w:sz="4" w:space="0" w:color="auto"/>
            </w:tcBorders>
            <w:shd w:val="clear" w:color="auto" w:fill="auto"/>
            <w:noWrap/>
            <w:vAlign w:val="center"/>
            <w:hideMark/>
          </w:tcPr>
          <w:p w14:paraId="7BE25C31"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③殴るふりをしておどしたり、暴れて物を壊す</w:t>
            </w:r>
          </w:p>
        </w:tc>
        <w:tc>
          <w:tcPr>
            <w:tcW w:w="888" w:type="dxa"/>
            <w:tcBorders>
              <w:top w:val="nil"/>
              <w:left w:val="nil"/>
              <w:bottom w:val="single" w:sz="4" w:space="0" w:color="auto"/>
              <w:right w:val="single" w:sz="4" w:space="0" w:color="auto"/>
            </w:tcBorders>
            <w:shd w:val="clear" w:color="auto" w:fill="auto"/>
            <w:noWrap/>
            <w:vAlign w:val="center"/>
            <w:hideMark/>
          </w:tcPr>
          <w:p w14:paraId="35F7C79A"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nil"/>
              <w:left w:val="nil"/>
              <w:bottom w:val="single" w:sz="4" w:space="0" w:color="auto"/>
              <w:right w:val="single" w:sz="4" w:space="0" w:color="auto"/>
            </w:tcBorders>
            <w:shd w:val="clear" w:color="auto" w:fill="auto"/>
            <w:noWrap/>
            <w:vAlign w:val="center"/>
          </w:tcPr>
          <w:p w14:paraId="7DB125E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nil"/>
              <w:left w:val="nil"/>
              <w:bottom w:val="single" w:sz="4" w:space="0" w:color="auto"/>
              <w:right w:val="single" w:sz="4" w:space="0" w:color="auto"/>
            </w:tcBorders>
            <w:shd w:val="clear" w:color="auto" w:fill="auto"/>
            <w:noWrap/>
            <w:vAlign w:val="center"/>
          </w:tcPr>
          <w:p w14:paraId="1007E94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5.1</w:t>
            </w:r>
          </w:p>
        </w:tc>
        <w:tc>
          <w:tcPr>
            <w:tcW w:w="794" w:type="dxa"/>
            <w:tcBorders>
              <w:top w:val="nil"/>
              <w:left w:val="nil"/>
              <w:bottom w:val="single" w:sz="4" w:space="0" w:color="auto"/>
              <w:right w:val="single" w:sz="4" w:space="0" w:color="auto"/>
            </w:tcBorders>
            <w:shd w:val="clear" w:color="auto" w:fill="auto"/>
            <w:noWrap/>
            <w:vAlign w:val="center"/>
          </w:tcPr>
          <w:p w14:paraId="1A8D4B65"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10.1</w:t>
            </w:r>
          </w:p>
        </w:tc>
        <w:tc>
          <w:tcPr>
            <w:tcW w:w="794" w:type="dxa"/>
            <w:tcBorders>
              <w:top w:val="nil"/>
              <w:left w:val="nil"/>
              <w:bottom w:val="single" w:sz="4" w:space="0" w:color="auto"/>
              <w:right w:val="single" w:sz="4" w:space="0" w:color="auto"/>
            </w:tcBorders>
            <w:shd w:val="clear" w:color="auto" w:fill="auto"/>
            <w:noWrap/>
            <w:vAlign w:val="center"/>
          </w:tcPr>
          <w:p w14:paraId="39922C2C"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78.1</w:t>
            </w:r>
          </w:p>
        </w:tc>
        <w:tc>
          <w:tcPr>
            <w:tcW w:w="794" w:type="dxa"/>
            <w:tcBorders>
              <w:top w:val="nil"/>
              <w:left w:val="nil"/>
              <w:bottom w:val="single" w:sz="4" w:space="0" w:color="auto"/>
              <w:right w:val="single" w:sz="4" w:space="0" w:color="auto"/>
            </w:tcBorders>
            <w:shd w:val="clear" w:color="auto" w:fill="auto"/>
            <w:noWrap/>
            <w:vAlign w:val="center"/>
          </w:tcPr>
          <w:p w14:paraId="37B55C9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7.5</w:t>
            </w:r>
          </w:p>
        </w:tc>
      </w:tr>
      <w:tr w:rsidR="001D0CF9" w:rsidRPr="008B73F2" w14:paraId="2555DF72" w14:textId="77777777" w:rsidTr="002259FD">
        <w:trPr>
          <w:trHeight w:val="283"/>
          <w:jc w:val="center"/>
        </w:trPr>
        <w:tc>
          <w:tcPr>
            <w:tcW w:w="3798" w:type="dxa"/>
            <w:vMerge/>
            <w:tcBorders>
              <w:left w:val="single" w:sz="4" w:space="0" w:color="auto"/>
              <w:right w:val="single" w:sz="4" w:space="0" w:color="auto"/>
            </w:tcBorders>
            <w:shd w:val="clear" w:color="auto" w:fill="auto"/>
            <w:noWrap/>
            <w:vAlign w:val="center"/>
            <w:hideMark/>
          </w:tcPr>
          <w:p w14:paraId="01866BB2" w14:textId="77777777" w:rsidR="001D0CF9" w:rsidRPr="00530221" w:rsidRDefault="001D0CF9" w:rsidP="002259FD">
            <w:pPr>
              <w:spacing w:line="280" w:lineRule="exact"/>
              <w:jc w:val="left"/>
              <w:rPr>
                <w:rFonts w:ascii="BIZ UDPゴシック" w:eastAsia="BIZ UDPゴシック" w:hAnsi="BIZ UDPゴシック"/>
                <w:sz w:val="16"/>
                <w:szCs w:val="16"/>
              </w:rPr>
            </w:pPr>
          </w:p>
        </w:tc>
        <w:tc>
          <w:tcPr>
            <w:tcW w:w="888" w:type="dxa"/>
            <w:tcBorders>
              <w:top w:val="nil"/>
              <w:left w:val="nil"/>
              <w:bottom w:val="single" w:sz="4" w:space="0" w:color="auto"/>
              <w:right w:val="single" w:sz="4" w:space="0" w:color="auto"/>
            </w:tcBorders>
            <w:shd w:val="clear" w:color="auto" w:fill="auto"/>
            <w:noWrap/>
            <w:vAlign w:val="center"/>
            <w:hideMark/>
          </w:tcPr>
          <w:p w14:paraId="1CDE2A16"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nil"/>
              <w:left w:val="nil"/>
              <w:bottom w:val="single" w:sz="4" w:space="0" w:color="auto"/>
              <w:right w:val="single" w:sz="4" w:space="0" w:color="auto"/>
            </w:tcBorders>
            <w:shd w:val="clear" w:color="auto" w:fill="auto"/>
            <w:noWrap/>
            <w:vAlign w:val="center"/>
          </w:tcPr>
          <w:p w14:paraId="12015E18"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nil"/>
              <w:left w:val="nil"/>
              <w:bottom w:val="single" w:sz="4" w:space="0" w:color="auto"/>
              <w:right w:val="single" w:sz="4" w:space="0" w:color="auto"/>
            </w:tcBorders>
            <w:shd w:val="clear" w:color="auto" w:fill="auto"/>
            <w:noWrap/>
            <w:vAlign w:val="center"/>
          </w:tcPr>
          <w:p w14:paraId="5983845D"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8.4</w:t>
            </w:r>
          </w:p>
        </w:tc>
        <w:tc>
          <w:tcPr>
            <w:tcW w:w="794" w:type="dxa"/>
            <w:tcBorders>
              <w:top w:val="nil"/>
              <w:left w:val="nil"/>
              <w:bottom w:val="single" w:sz="4" w:space="0" w:color="auto"/>
              <w:right w:val="single" w:sz="4" w:space="0" w:color="auto"/>
            </w:tcBorders>
            <w:shd w:val="clear" w:color="auto" w:fill="auto"/>
            <w:noWrap/>
            <w:vAlign w:val="center"/>
          </w:tcPr>
          <w:p w14:paraId="2579CA7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3.8</w:t>
            </w:r>
          </w:p>
        </w:tc>
        <w:tc>
          <w:tcPr>
            <w:tcW w:w="794" w:type="dxa"/>
            <w:tcBorders>
              <w:top w:val="nil"/>
              <w:left w:val="nil"/>
              <w:bottom w:val="single" w:sz="4" w:space="0" w:color="auto"/>
              <w:right w:val="single" w:sz="4" w:space="0" w:color="auto"/>
            </w:tcBorders>
            <w:shd w:val="clear" w:color="auto" w:fill="auto"/>
            <w:noWrap/>
            <w:vAlign w:val="center"/>
          </w:tcPr>
          <w:p w14:paraId="4C596EA8"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84.0</w:t>
            </w:r>
          </w:p>
        </w:tc>
        <w:tc>
          <w:tcPr>
            <w:tcW w:w="794" w:type="dxa"/>
            <w:tcBorders>
              <w:top w:val="nil"/>
              <w:left w:val="nil"/>
              <w:bottom w:val="single" w:sz="4" w:space="0" w:color="auto"/>
              <w:right w:val="single" w:sz="4" w:space="0" w:color="auto"/>
            </w:tcBorders>
            <w:shd w:val="clear" w:color="auto" w:fill="auto"/>
            <w:noWrap/>
            <w:vAlign w:val="center"/>
          </w:tcPr>
          <w:p w14:paraId="1DF6EFA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4.5</w:t>
            </w:r>
          </w:p>
        </w:tc>
      </w:tr>
      <w:tr w:rsidR="001D0CF9" w:rsidRPr="008B73F2" w14:paraId="01357944"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hideMark/>
          </w:tcPr>
          <w:p w14:paraId="6A69EE34"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nil"/>
              <w:left w:val="nil"/>
              <w:bottom w:val="single" w:sz="4" w:space="0" w:color="auto"/>
              <w:right w:val="single" w:sz="4" w:space="0" w:color="auto"/>
            </w:tcBorders>
            <w:shd w:val="clear" w:color="auto" w:fill="auto"/>
            <w:noWrap/>
            <w:vAlign w:val="center"/>
            <w:hideMark/>
          </w:tcPr>
          <w:p w14:paraId="7CE44044"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nil"/>
              <w:left w:val="nil"/>
              <w:bottom w:val="single" w:sz="4" w:space="0" w:color="auto"/>
              <w:right w:val="single" w:sz="4" w:space="0" w:color="auto"/>
            </w:tcBorders>
            <w:shd w:val="clear" w:color="auto" w:fill="auto"/>
            <w:noWrap/>
            <w:vAlign w:val="center"/>
          </w:tcPr>
          <w:p w14:paraId="5B8268D0"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nil"/>
              <w:left w:val="nil"/>
              <w:bottom w:val="single" w:sz="4" w:space="0" w:color="auto"/>
              <w:right w:val="single" w:sz="4" w:space="0" w:color="auto"/>
            </w:tcBorders>
            <w:shd w:val="clear" w:color="auto" w:fill="auto"/>
            <w:noWrap/>
            <w:vAlign w:val="center"/>
          </w:tcPr>
          <w:p w14:paraId="34FBD3F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2.1</w:t>
            </w:r>
          </w:p>
        </w:tc>
        <w:tc>
          <w:tcPr>
            <w:tcW w:w="794" w:type="dxa"/>
            <w:tcBorders>
              <w:top w:val="nil"/>
              <w:left w:val="nil"/>
              <w:bottom w:val="single" w:sz="4" w:space="0" w:color="auto"/>
              <w:right w:val="single" w:sz="4" w:space="0" w:color="auto"/>
            </w:tcBorders>
            <w:shd w:val="clear" w:color="auto" w:fill="auto"/>
            <w:noWrap/>
            <w:vAlign w:val="center"/>
          </w:tcPr>
          <w:p w14:paraId="3C00AEB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16.7</w:t>
            </w:r>
          </w:p>
        </w:tc>
        <w:tc>
          <w:tcPr>
            <w:tcW w:w="794" w:type="dxa"/>
            <w:tcBorders>
              <w:top w:val="nil"/>
              <w:left w:val="nil"/>
              <w:bottom w:val="single" w:sz="4" w:space="0" w:color="auto"/>
              <w:right w:val="single" w:sz="4" w:space="0" w:color="auto"/>
            </w:tcBorders>
            <w:shd w:val="clear" w:color="auto" w:fill="auto"/>
            <w:noWrap/>
            <w:vAlign w:val="center"/>
          </w:tcPr>
          <w:p w14:paraId="013B442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72.9</w:t>
            </w:r>
          </w:p>
        </w:tc>
        <w:tc>
          <w:tcPr>
            <w:tcW w:w="794" w:type="dxa"/>
            <w:tcBorders>
              <w:top w:val="nil"/>
              <w:left w:val="nil"/>
              <w:bottom w:val="single" w:sz="4" w:space="0" w:color="auto"/>
              <w:right w:val="single" w:sz="4" w:space="0" w:color="auto"/>
            </w:tcBorders>
            <w:shd w:val="clear" w:color="auto" w:fill="auto"/>
            <w:noWrap/>
            <w:vAlign w:val="center"/>
          </w:tcPr>
          <w:p w14:paraId="59B1487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9.4</w:t>
            </w:r>
          </w:p>
        </w:tc>
      </w:tr>
      <w:tr w:rsidR="001D0CF9" w:rsidRPr="008B73F2" w14:paraId="43783E87" w14:textId="77777777" w:rsidTr="002259FD">
        <w:trPr>
          <w:trHeight w:val="283"/>
          <w:jc w:val="center"/>
        </w:trPr>
        <w:tc>
          <w:tcPr>
            <w:tcW w:w="3798" w:type="dxa"/>
            <w:vMerge w:val="restart"/>
            <w:tcBorders>
              <w:top w:val="nil"/>
              <w:left w:val="single" w:sz="4" w:space="0" w:color="auto"/>
              <w:right w:val="single" w:sz="4" w:space="0" w:color="auto"/>
            </w:tcBorders>
            <w:shd w:val="clear" w:color="auto" w:fill="auto"/>
            <w:noWrap/>
            <w:vAlign w:val="center"/>
            <w:hideMark/>
          </w:tcPr>
          <w:p w14:paraId="7B79CC96"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④嫌がるのに、性的な行為を強要する</w:t>
            </w:r>
          </w:p>
        </w:tc>
        <w:tc>
          <w:tcPr>
            <w:tcW w:w="888" w:type="dxa"/>
            <w:tcBorders>
              <w:top w:val="nil"/>
              <w:left w:val="nil"/>
              <w:bottom w:val="single" w:sz="4" w:space="0" w:color="auto"/>
              <w:right w:val="single" w:sz="4" w:space="0" w:color="auto"/>
            </w:tcBorders>
            <w:shd w:val="clear" w:color="auto" w:fill="auto"/>
            <w:noWrap/>
            <w:vAlign w:val="center"/>
            <w:hideMark/>
          </w:tcPr>
          <w:p w14:paraId="0AAAA11D"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nil"/>
              <w:left w:val="nil"/>
              <w:bottom w:val="single" w:sz="4" w:space="0" w:color="auto"/>
              <w:right w:val="single" w:sz="4" w:space="0" w:color="auto"/>
            </w:tcBorders>
            <w:shd w:val="clear" w:color="auto" w:fill="auto"/>
            <w:noWrap/>
            <w:vAlign w:val="center"/>
          </w:tcPr>
          <w:p w14:paraId="4EF395E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nil"/>
              <w:left w:val="nil"/>
              <w:bottom w:val="single" w:sz="4" w:space="0" w:color="auto"/>
              <w:right w:val="single" w:sz="4" w:space="0" w:color="auto"/>
            </w:tcBorders>
            <w:shd w:val="clear" w:color="auto" w:fill="auto"/>
            <w:noWrap/>
            <w:vAlign w:val="center"/>
          </w:tcPr>
          <w:p w14:paraId="71CA738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1.4</w:t>
            </w:r>
          </w:p>
        </w:tc>
        <w:tc>
          <w:tcPr>
            <w:tcW w:w="794" w:type="dxa"/>
            <w:tcBorders>
              <w:top w:val="nil"/>
              <w:left w:val="nil"/>
              <w:bottom w:val="single" w:sz="4" w:space="0" w:color="auto"/>
              <w:right w:val="single" w:sz="4" w:space="0" w:color="auto"/>
            </w:tcBorders>
            <w:shd w:val="clear" w:color="auto" w:fill="auto"/>
            <w:noWrap/>
            <w:vAlign w:val="center"/>
          </w:tcPr>
          <w:p w14:paraId="7EBE7C6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6.7</w:t>
            </w:r>
          </w:p>
        </w:tc>
        <w:tc>
          <w:tcPr>
            <w:tcW w:w="794" w:type="dxa"/>
            <w:tcBorders>
              <w:top w:val="nil"/>
              <w:left w:val="nil"/>
              <w:bottom w:val="single" w:sz="4" w:space="0" w:color="auto"/>
              <w:right w:val="single" w:sz="4" w:space="0" w:color="auto"/>
            </w:tcBorders>
            <w:shd w:val="clear" w:color="auto" w:fill="auto"/>
            <w:noWrap/>
            <w:vAlign w:val="center"/>
          </w:tcPr>
          <w:p w14:paraId="6CB8239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83.9</w:t>
            </w:r>
          </w:p>
        </w:tc>
        <w:tc>
          <w:tcPr>
            <w:tcW w:w="794" w:type="dxa"/>
            <w:tcBorders>
              <w:top w:val="nil"/>
              <w:left w:val="nil"/>
              <w:bottom w:val="single" w:sz="4" w:space="0" w:color="auto"/>
              <w:right w:val="single" w:sz="4" w:space="0" w:color="auto"/>
            </w:tcBorders>
            <w:shd w:val="clear" w:color="auto" w:fill="auto"/>
            <w:noWrap/>
            <w:vAlign w:val="center"/>
          </w:tcPr>
          <w:p w14:paraId="6F3AF28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8.0</w:t>
            </w:r>
          </w:p>
        </w:tc>
      </w:tr>
      <w:tr w:rsidR="001D0CF9" w:rsidRPr="008B73F2" w14:paraId="049ECB05" w14:textId="77777777" w:rsidTr="002259FD">
        <w:trPr>
          <w:trHeight w:val="283"/>
          <w:jc w:val="center"/>
        </w:trPr>
        <w:tc>
          <w:tcPr>
            <w:tcW w:w="3798" w:type="dxa"/>
            <w:vMerge/>
            <w:tcBorders>
              <w:left w:val="single" w:sz="4" w:space="0" w:color="auto"/>
              <w:right w:val="single" w:sz="4" w:space="0" w:color="auto"/>
            </w:tcBorders>
            <w:shd w:val="clear" w:color="auto" w:fill="auto"/>
            <w:noWrap/>
            <w:vAlign w:val="center"/>
            <w:hideMark/>
          </w:tcPr>
          <w:p w14:paraId="77038E24" w14:textId="77777777" w:rsidR="001D0CF9" w:rsidRPr="00530221" w:rsidRDefault="001D0CF9" w:rsidP="002259FD">
            <w:pPr>
              <w:spacing w:line="280" w:lineRule="exact"/>
              <w:jc w:val="left"/>
              <w:rPr>
                <w:rFonts w:ascii="BIZ UDPゴシック" w:eastAsia="BIZ UDPゴシック" w:hAnsi="BIZ UDPゴシック"/>
                <w:sz w:val="16"/>
                <w:szCs w:val="16"/>
              </w:rPr>
            </w:pPr>
          </w:p>
        </w:tc>
        <w:tc>
          <w:tcPr>
            <w:tcW w:w="888" w:type="dxa"/>
            <w:tcBorders>
              <w:top w:val="nil"/>
              <w:left w:val="nil"/>
              <w:bottom w:val="single" w:sz="4" w:space="0" w:color="auto"/>
              <w:right w:val="single" w:sz="4" w:space="0" w:color="auto"/>
            </w:tcBorders>
            <w:shd w:val="clear" w:color="auto" w:fill="auto"/>
            <w:noWrap/>
            <w:vAlign w:val="center"/>
            <w:hideMark/>
          </w:tcPr>
          <w:p w14:paraId="5E70F7C2"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nil"/>
              <w:left w:val="nil"/>
              <w:bottom w:val="single" w:sz="4" w:space="0" w:color="auto"/>
              <w:right w:val="single" w:sz="4" w:space="0" w:color="auto"/>
            </w:tcBorders>
            <w:shd w:val="clear" w:color="auto" w:fill="auto"/>
            <w:noWrap/>
            <w:vAlign w:val="center"/>
          </w:tcPr>
          <w:p w14:paraId="2EDDB0E8"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nil"/>
              <w:left w:val="nil"/>
              <w:bottom w:val="single" w:sz="4" w:space="0" w:color="auto"/>
              <w:right w:val="single" w:sz="4" w:space="0" w:color="auto"/>
            </w:tcBorders>
            <w:shd w:val="clear" w:color="auto" w:fill="auto"/>
            <w:noWrap/>
            <w:vAlign w:val="center"/>
          </w:tcPr>
          <w:p w14:paraId="09D88F8C"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2.1</w:t>
            </w:r>
          </w:p>
        </w:tc>
        <w:tc>
          <w:tcPr>
            <w:tcW w:w="794" w:type="dxa"/>
            <w:tcBorders>
              <w:top w:val="nil"/>
              <w:left w:val="nil"/>
              <w:bottom w:val="single" w:sz="4" w:space="0" w:color="auto"/>
              <w:right w:val="single" w:sz="4" w:space="0" w:color="auto"/>
            </w:tcBorders>
            <w:shd w:val="clear" w:color="auto" w:fill="auto"/>
            <w:noWrap/>
            <w:vAlign w:val="center"/>
          </w:tcPr>
          <w:p w14:paraId="5407AA7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0.7</w:t>
            </w:r>
          </w:p>
        </w:tc>
        <w:tc>
          <w:tcPr>
            <w:tcW w:w="794" w:type="dxa"/>
            <w:tcBorders>
              <w:top w:val="nil"/>
              <w:left w:val="nil"/>
              <w:bottom w:val="single" w:sz="4" w:space="0" w:color="auto"/>
              <w:right w:val="single" w:sz="4" w:space="0" w:color="auto"/>
            </w:tcBorders>
            <w:shd w:val="clear" w:color="auto" w:fill="auto"/>
            <w:noWrap/>
            <w:vAlign w:val="center"/>
          </w:tcPr>
          <w:p w14:paraId="4523E223"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92.0</w:t>
            </w:r>
          </w:p>
        </w:tc>
        <w:tc>
          <w:tcPr>
            <w:tcW w:w="794" w:type="dxa"/>
            <w:tcBorders>
              <w:top w:val="nil"/>
              <w:left w:val="nil"/>
              <w:bottom w:val="single" w:sz="4" w:space="0" w:color="auto"/>
              <w:right w:val="single" w:sz="4" w:space="0" w:color="auto"/>
            </w:tcBorders>
            <w:shd w:val="clear" w:color="auto" w:fill="auto"/>
            <w:noWrap/>
            <w:vAlign w:val="center"/>
          </w:tcPr>
          <w:p w14:paraId="0CA72E10"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5.2</w:t>
            </w:r>
          </w:p>
        </w:tc>
      </w:tr>
      <w:tr w:rsidR="001D0CF9" w:rsidRPr="008B73F2" w14:paraId="6EDC677C"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hideMark/>
          </w:tcPr>
          <w:p w14:paraId="5ADF42ED"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nil"/>
              <w:left w:val="nil"/>
              <w:bottom w:val="single" w:sz="4" w:space="0" w:color="auto"/>
              <w:right w:val="single" w:sz="4" w:space="0" w:color="auto"/>
            </w:tcBorders>
            <w:shd w:val="clear" w:color="auto" w:fill="auto"/>
            <w:noWrap/>
            <w:vAlign w:val="center"/>
            <w:hideMark/>
          </w:tcPr>
          <w:p w14:paraId="42175C35"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nil"/>
              <w:left w:val="nil"/>
              <w:bottom w:val="single" w:sz="4" w:space="0" w:color="auto"/>
              <w:right w:val="single" w:sz="4" w:space="0" w:color="auto"/>
            </w:tcBorders>
            <w:shd w:val="clear" w:color="auto" w:fill="auto"/>
            <w:noWrap/>
            <w:vAlign w:val="center"/>
          </w:tcPr>
          <w:p w14:paraId="15393C7E"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nil"/>
              <w:left w:val="nil"/>
              <w:bottom w:val="single" w:sz="4" w:space="0" w:color="auto"/>
              <w:right w:val="single" w:sz="4" w:space="0" w:color="auto"/>
            </w:tcBorders>
            <w:shd w:val="clear" w:color="auto" w:fill="auto"/>
            <w:noWrap/>
            <w:vAlign w:val="center"/>
          </w:tcPr>
          <w:p w14:paraId="4FD25C1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0.7</w:t>
            </w:r>
          </w:p>
        </w:tc>
        <w:tc>
          <w:tcPr>
            <w:tcW w:w="794" w:type="dxa"/>
            <w:tcBorders>
              <w:top w:val="nil"/>
              <w:left w:val="nil"/>
              <w:bottom w:val="single" w:sz="4" w:space="0" w:color="auto"/>
              <w:right w:val="single" w:sz="4" w:space="0" w:color="auto"/>
            </w:tcBorders>
            <w:shd w:val="clear" w:color="auto" w:fill="auto"/>
            <w:noWrap/>
            <w:vAlign w:val="center"/>
          </w:tcPr>
          <w:p w14:paraId="54234ED8"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12.8</w:t>
            </w:r>
          </w:p>
        </w:tc>
        <w:tc>
          <w:tcPr>
            <w:tcW w:w="794" w:type="dxa"/>
            <w:tcBorders>
              <w:top w:val="nil"/>
              <w:left w:val="nil"/>
              <w:bottom w:val="single" w:sz="4" w:space="0" w:color="auto"/>
              <w:right w:val="single" w:sz="4" w:space="0" w:color="auto"/>
            </w:tcBorders>
            <w:shd w:val="clear" w:color="auto" w:fill="auto"/>
            <w:noWrap/>
            <w:vAlign w:val="center"/>
          </w:tcPr>
          <w:p w14:paraId="69949DA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76.7</w:t>
            </w:r>
          </w:p>
        </w:tc>
        <w:tc>
          <w:tcPr>
            <w:tcW w:w="794" w:type="dxa"/>
            <w:tcBorders>
              <w:top w:val="nil"/>
              <w:left w:val="nil"/>
              <w:bottom w:val="single" w:sz="4" w:space="0" w:color="auto"/>
              <w:right w:val="single" w:sz="4" w:space="0" w:color="auto"/>
            </w:tcBorders>
            <w:shd w:val="clear" w:color="auto" w:fill="auto"/>
            <w:noWrap/>
            <w:vAlign w:val="center"/>
          </w:tcPr>
          <w:p w14:paraId="057183DD"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9.7</w:t>
            </w:r>
          </w:p>
        </w:tc>
      </w:tr>
      <w:tr w:rsidR="001D0CF9" w:rsidRPr="008B73F2" w14:paraId="080DFCDC" w14:textId="77777777" w:rsidTr="002259FD">
        <w:trPr>
          <w:trHeight w:val="283"/>
          <w:jc w:val="center"/>
        </w:trPr>
        <w:tc>
          <w:tcPr>
            <w:tcW w:w="3798" w:type="dxa"/>
            <w:vMerge w:val="restart"/>
            <w:tcBorders>
              <w:top w:val="single" w:sz="4" w:space="0" w:color="auto"/>
              <w:left w:val="single" w:sz="4" w:space="0" w:color="auto"/>
              <w:right w:val="single" w:sz="4" w:space="0" w:color="auto"/>
            </w:tcBorders>
            <w:shd w:val="clear" w:color="auto" w:fill="auto"/>
            <w:noWrap/>
            <w:vAlign w:val="center"/>
            <w:hideMark/>
          </w:tcPr>
          <w:p w14:paraId="187AF4B7"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⑤避妊に協力しない</w:t>
            </w:r>
          </w:p>
        </w:tc>
        <w:tc>
          <w:tcPr>
            <w:tcW w:w="888" w:type="dxa"/>
            <w:tcBorders>
              <w:top w:val="single" w:sz="4" w:space="0" w:color="auto"/>
              <w:left w:val="nil"/>
              <w:bottom w:val="single" w:sz="4" w:space="0" w:color="auto"/>
              <w:right w:val="single" w:sz="4" w:space="0" w:color="auto"/>
            </w:tcBorders>
            <w:shd w:val="clear" w:color="auto" w:fill="auto"/>
            <w:noWrap/>
            <w:vAlign w:val="center"/>
            <w:hideMark/>
          </w:tcPr>
          <w:p w14:paraId="400ABCEA"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6FE2BD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FE46785"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864046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6.7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009A7E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83.2</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D7B238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9.1</w:t>
            </w:r>
          </w:p>
        </w:tc>
      </w:tr>
      <w:tr w:rsidR="001D0CF9" w:rsidRPr="008B73F2" w14:paraId="4EEE5186" w14:textId="77777777" w:rsidTr="002259FD">
        <w:trPr>
          <w:trHeight w:val="283"/>
          <w:jc w:val="center"/>
        </w:trPr>
        <w:tc>
          <w:tcPr>
            <w:tcW w:w="3798" w:type="dxa"/>
            <w:vMerge/>
            <w:tcBorders>
              <w:left w:val="single" w:sz="4" w:space="0" w:color="auto"/>
              <w:right w:val="single" w:sz="4" w:space="0" w:color="auto"/>
            </w:tcBorders>
            <w:shd w:val="clear" w:color="auto" w:fill="auto"/>
            <w:noWrap/>
            <w:vAlign w:val="center"/>
            <w:hideMark/>
          </w:tcPr>
          <w:p w14:paraId="1BAA341A" w14:textId="77777777" w:rsidR="001D0CF9" w:rsidRPr="00530221" w:rsidRDefault="001D0CF9" w:rsidP="002259FD">
            <w:pPr>
              <w:spacing w:line="280" w:lineRule="exact"/>
              <w:jc w:val="left"/>
              <w:rPr>
                <w:rFonts w:ascii="BIZ UDPゴシック" w:eastAsia="BIZ UDPゴシック" w:hAnsi="BIZ UDPゴシック"/>
                <w:sz w:val="16"/>
                <w:szCs w:val="16"/>
              </w:rPr>
            </w:pPr>
          </w:p>
        </w:tc>
        <w:tc>
          <w:tcPr>
            <w:tcW w:w="888" w:type="dxa"/>
            <w:tcBorders>
              <w:top w:val="nil"/>
              <w:left w:val="nil"/>
              <w:bottom w:val="single" w:sz="4" w:space="0" w:color="auto"/>
              <w:right w:val="single" w:sz="4" w:space="0" w:color="auto"/>
            </w:tcBorders>
            <w:shd w:val="clear" w:color="auto" w:fill="auto"/>
            <w:noWrap/>
            <w:vAlign w:val="center"/>
            <w:hideMark/>
          </w:tcPr>
          <w:p w14:paraId="6B9D9B6A"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nil"/>
              <w:left w:val="nil"/>
              <w:bottom w:val="single" w:sz="4" w:space="0" w:color="auto"/>
              <w:right w:val="single" w:sz="4" w:space="0" w:color="auto"/>
            </w:tcBorders>
            <w:shd w:val="clear" w:color="auto" w:fill="auto"/>
            <w:noWrap/>
            <w:vAlign w:val="center"/>
          </w:tcPr>
          <w:p w14:paraId="186026C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nil"/>
              <w:left w:val="nil"/>
              <w:bottom w:val="single" w:sz="4" w:space="0" w:color="auto"/>
              <w:right w:val="single" w:sz="4" w:space="0" w:color="auto"/>
            </w:tcBorders>
            <w:shd w:val="clear" w:color="auto" w:fill="auto"/>
            <w:noWrap/>
            <w:vAlign w:val="center"/>
          </w:tcPr>
          <w:p w14:paraId="3BBC37B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1.4</w:t>
            </w:r>
          </w:p>
        </w:tc>
        <w:tc>
          <w:tcPr>
            <w:tcW w:w="794" w:type="dxa"/>
            <w:tcBorders>
              <w:top w:val="nil"/>
              <w:left w:val="nil"/>
              <w:bottom w:val="single" w:sz="4" w:space="0" w:color="auto"/>
              <w:right w:val="single" w:sz="4" w:space="0" w:color="auto"/>
            </w:tcBorders>
            <w:shd w:val="clear" w:color="auto" w:fill="auto"/>
            <w:noWrap/>
            <w:vAlign w:val="center"/>
          </w:tcPr>
          <w:p w14:paraId="3EB36E9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0.3</w:t>
            </w:r>
          </w:p>
        </w:tc>
        <w:tc>
          <w:tcPr>
            <w:tcW w:w="794" w:type="dxa"/>
            <w:tcBorders>
              <w:top w:val="nil"/>
              <w:left w:val="nil"/>
              <w:bottom w:val="single" w:sz="4" w:space="0" w:color="auto"/>
              <w:right w:val="single" w:sz="4" w:space="0" w:color="auto"/>
            </w:tcBorders>
            <w:shd w:val="clear" w:color="auto" w:fill="auto"/>
            <w:noWrap/>
            <w:vAlign w:val="center"/>
          </w:tcPr>
          <w:p w14:paraId="04A71072"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92.3</w:t>
            </w:r>
          </w:p>
        </w:tc>
        <w:tc>
          <w:tcPr>
            <w:tcW w:w="794" w:type="dxa"/>
            <w:tcBorders>
              <w:top w:val="nil"/>
              <w:left w:val="nil"/>
              <w:bottom w:val="single" w:sz="4" w:space="0" w:color="auto"/>
              <w:right w:val="single" w:sz="4" w:space="0" w:color="auto"/>
            </w:tcBorders>
            <w:shd w:val="clear" w:color="auto" w:fill="auto"/>
            <w:noWrap/>
            <w:vAlign w:val="center"/>
          </w:tcPr>
          <w:p w14:paraId="182E9A9E"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5.9</w:t>
            </w:r>
          </w:p>
        </w:tc>
      </w:tr>
      <w:tr w:rsidR="001D0CF9" w:rsidRPr="008B73F2" w14:paraId="6131BB16"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hideMark/>
          </w:tcPr>
          <w:p w14:paraId="27BA6F60"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nil"/>
              <w:left w:val="nil"/>
              <w:bottom w:val="single" w:sz="4" w:space="0" w:color="auto"/>
              <w:right w:val="single" w:sz="4" w:space="0" w:color="auto"/>
            </w:tcBorders>
            <w:shd w:val="clear" w:color="auto" w:fill="auto"/>
            <w:noWrap/>
            <w:vAlign w:val="center"/>
            <w:hideMark/>
          </w:tcPr>
          <w:p w14:paraId="364F8CB8"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nil"/>
              <w:left w:val="nil"/>
              <w:bottom w:val="single" w:sz="4" w:space="0" w:color="auto"/>
              <w:right w:val="single" w:sz="4" w:space="0" w:color="auto"/>
            </w:tcBorders>
            <w:shd w:val="clear" w:color="auto" w:fill="auto"/>
            <w:noWrap/>
            <w:vAlign w:val="center"/>
          </w:tcPr>
          <w:p w14:paraId="24D6365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nil"/>
              <w:left w:val="nil"/>
              <w:bottom w:val="single" w:sz="4" w:space="0" w:color="auto"/>
              <w:right w:val="single" w:sz="4" w:space="0" w:color="auto"/>
            </w:tcBorders>
            <w:shd w:val="clear" w:color="auto" w:fill="auto"/>
            <w:noWrap/>
            <w:vAlign w:val="center"/>
          </w:tcPr>
          <w:p w14:paraId="48EEF2EE"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0.7</w:t>
            </w:r>
          </w:p>
        </w:tc>
        <w:tc>
          <w:tcPr>
            <w:tcW w:w="794" w:type="dxa"/>
            <w:tcBorders>
              <w:top w:val="nil"/>
              <w:left w:val="nil"/>
              <w:bottom w:val="single" w:sz="4" w:space="0" w:color="auto"/>
              <w:right w:val="single" w:sz="4" w:space="0" w:color="auto"/>
            </w:tcBorders>
            <w:shd w:val="clear" w:color="auto" w:fill="auto"/>
            <w:noWrap/>
            <w:vAlign w:val="center"/>
          </w:tcPr>
          <w:p w14:paraId="11EA7A1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13.2</w:t>
            </w:r>
          </w:p>
        </w:tc>
        <w:tc>
          <w:tcPr>
            <w:tcW w:w="794" w:type="dxa"/>
            <w:tcBorders>
              <w:top w:val="nil"/>
              <w:left w:val="nil"/>
              <w:bottom w:val="single" w:sz="4" w:space="0" w:color="auto"/>
              <w:right w:val="single" w:sz="4" w:space="0" w:color="auto"/>
            </w:tcBorders>
            <w:shd w:val="clear" w:color="auto" w:fill="auto"/>
            <w:noWrap/>
            <w:vAlign w:val="center"/>
          </w:tcPr>
          <w:p w14:paraId="6B599D5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75.0</w:t>
            </w:r>
          </w:p>
        </w:tc>
        <w:tc>
          <w:tcPr>
            <w:tcW w:w="794" w:type="dxa"/>
            <w:tcBorders>
              <w:top w:val="nil"/>
              <w:left w:val="nil"/>
              <w:bottom w:val="single" w:sz="4" w:space="0" w:color="auto"/>
              <w:right w:val="single" w:sz="4" w:space="0" w:color="auto"/>
            </w:tcBorders>
            <w:shd w:val="clear" w:color="auto" w:fill="auto"/>
            <w:noWrap/>
            <w:vAlign w:val="center"/>
          </w:tcPr>
          <w:p w14:paraId="67F5F12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11.1</w:t>
            </w:r>
          </w:p>
        </w:tc>
      </w:tr>
      <w:tr w:rsidR="001D0CF9" w:rsidRPr="008B73F2" w14:paraId="59CD95E3" w14:textId="77777777" w:rsidTr="002259FD">
        <w:trPr>
          <w:trHeight w:val="283"/>
          <w:jc w:val="center"/>
        </w:trPr>
        <w:tc>
          <w:tcPr>
            <w:tcW w:w="3798" w:type="dxa"/>
            <w:vMerge w:val="restart"/>
            <w:tcBorders>
              <w:top w:val="single" w:sz="4" w:space="0" w:color="auto"/>
              <w:left w:val="single" w:sz="4" w:space="0" w:color="auto"/>
              <w:right w:val="single" w:sz="4" w:space="0" w:color="auto"/>
            </w:tcBorders>
            <w:shd w:val="clear" w:color="auto" w:fill="auto"/>
            <w:noWrap/>
            <w:vAlign w:val="center"/>
          </w:tcPr>
          <w:p w14:paraId="4BE32B3C"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⑥「誰のおかげで生活できてるんだ」などと言う</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4FE7A61"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1A9D66C"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B93B863"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3.6</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D158EEC"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F18CF3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80.2</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5D28F3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8.2</w:t>
            </w:r>
          </w:p>
        </w:tc>
      </w:tr>
      <w:tr w:rsidR="001D0CF9" w:rsidRPr="008B73F2" w14:paraId="2D36855C" w14:textId="77777777" w:rsidTr="002259FD">
        <w:trPr>
          <w:trHeight w:val="283"/>
          <w:jc w:val="center"/>
        </w:trPr>
        <w:tc>
          <w:tcPr>
            <w:tcW w:w="3798" w:type="dxa"/>
            <w:vMerge/>
            <w:tcBorders>
              <w:left w:val="single" w:sz="4" w:space="0" w:color="auto"/>
              <w:right w:val="single" w:sz="4" w:space="0" w:color="auto"/>
            </w:tcBorders>
            <w:shd w:val="clear" w:color="auto" w:fill="auto"/>
            <w:noWrap/>
            <w:vAlign w:val="center"/>
          </w:tcPr>
          <w:p w14:paraId="3EFBFBEF"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3FCCAD3"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3FDFA0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16E0EF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6.3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64243D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1.4</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731B55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86.8</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907D9AD"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5.6</w:t>
            </w:r>
          </w:p>
        </w:tc>
      </w:tr>
      <w:tr w:rsidR="001D0CF9" w:rsidRPr="008B73F2" w14:paraId="04CBAE5D"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tcPr>
          <w:p w14:paraId="1FA6E727"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0FE76A4"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D1A699E"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952856D"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DD574D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14.9</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0EF8E6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74.3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136F7C3"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9.7</w:t>
            </w:r>
          </w:p>
        </w:tc>
      </w:tr>
      <w:tr w:rsidR="001D0CF9" w:rsidRPr="008B73F2" w14:paraId="58780B48" w14:textId="77777777" w:rsidTr="002259FD">
        <w:trPr>
          <w:trHeight w:val="283"/>
          <w:jc w:val="center"/>
        </w:trPr>
        <w:tc>
          <w:tcPr>
            <w:tcW w:w="3798" w:type="dxa"/>
            <w:vMerge w:val="restart"/>
            <w:tcBorders>
              <w:top w:val="single" w:sz="4" w:space="0" w:color="auto"/>
              <w:left w:val="single" w:sz="4" w:space="0" w:color="auto"/>
              <w:right w:val="single" w:sz="4" w:space="0" w:color="auto"/>
            </w:tcBorders>
            <w:shd w:val="clear" w:color="auto" w:fill="auto"/>
            <w:noWrap/>
            <w:vAlign w:val="center"/>
          </w:tcPr>
          <w:p w14:paraId="14ECD3F2" w14:textId="77777777" w:rsidR="001D0CF9" w:rsidRDefault="001D0CF9" w:rsidP="002259FD">
            <w:pPr>
              <w:widowControl/>
              <w:spacing w:line="280" w:lineRule="exact"/>
              <w:ind w:left="160" w:hangingChars="100" w:hanging="160"/>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⑦生活費を渡さない、家計等に必要なお金を</w:t>
            </w:r>
          </w:p>
          <w:p w14:paraId="5C8B9A31" w14:textId="77777777" w:rsidR="001D0CF9" w:rsidRPr="00530221" w:rsidRDefault="001D0CF9" w:rsidP="002259FD">
            <w:pPr>
              <w:widowControl/>
              <w:spacing w:line="280" w:lineRule="exact"/>
              <w:ind w:firstLineChars="100" w:firstLine="160"/>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出してもらえない</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2A73B3D"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498938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C5FE84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65E9D8C"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7.9</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6CECEB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83.4</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6DD079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8.0</w:t>
            </w:r>
          </w:p>
        </w:tc>
      </w:tr>
      <w:tr w:rsidR="001D0CF9" w:rsidRPr="008B73F2" w14:paraId="2B179907" w14:textId="77777777" w:rsidTr="002259FD">
        <w:trPr>
          <w:trHeight w:val="283"/>
          <w:jc w:val="center"/>
        </w:trPr>
        <w:tc>
          <w:tcPr>
            <w:tcW w:w="3798" w:type="dxa"/>
            <w:vMerge/>
            <w:tcBorders>
              <w:left w:val="single" w:sz="4" w:space="0" w:color="auto"/>
              <w:right w:val="single" w:sz="4" w:space="0" w:color="auto"/>
            </w:tcBorders>
            <w:shd w:val="clear" w:color="auto" w:fill="auto"/>
            <w:noWrap/>
            <w:vAlign w:val="center"/>
          </w:tcPr>
          <w:p w14:paraId="1055BF8C"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4A21109"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874626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3F0FFD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F93817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8DAB26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92.7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8FC1DFE"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5.2</w:t>
            </w:r>
          </w:p>
        </w:tc>
      </w:tr>
      <w:tr w:rsidR="001D0CF9" w:rsidRPr="008B73F2" w14:paraId="04104FAA"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tcPr>
          <w:p w14:paraId="43566FC5"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660AA451"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14EA9C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1D3A51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F711183"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14.2</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FB9A43D"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75.0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FDE73E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9.7</w:t>
            </w:r>
          </w:p>
        </w:tc>
      </w:tr>
      <w:tr w:rsidR="001D0CF9" w:rsidRPr="008B73F2" w14:paraId="2A0524CC" w14:textId="77777777" w:rsidTr="002259FD">
        <w:trPr>
          <w:trHeight w:val="283"/>
          <w:jc w:val="center"/>
        </w:trPr>
        <w:tc>
          <w:tcPr>
            <w:tcW w:w="3798" w:type="dxa"/>
            <w:vMerge w:val="restart"/>
            <w:tcBorders>
              <w:top w:val="single" w:sz="4" w:space="0" w:color="auto"/>
              <w:left w:val="single" w:sz="4" w:space="0" w:color="auto"/>
              <w:right w:val="single" w:sz="4" w:space="0" w:color="auto"/>
            </w:tcBorders>
            <w:shd w:val="clear" w:color="auto" w:fill="auto"/>
            <w:noWrap/>
            <w:vAlign w:val="center"/>
          </w:tcPr>
          <w:p w14:paraId="00CCE6D5" w14:textId="77777777" w:rsidR="001D0CF9" w:rsidRDefault="001D0CF9" w:rsidP="002259FD">
            <w:pPr>
              <w:widowControl/>
              <w:spacing w:line="280" w:lineRule="exact"/>
              <w:ind w:left="160" w:hangingChars="100" w:hanging="160"/>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⑧交友関係や電話、郵便物等を細かく監視したり、</w:t>
            </w:r>
          </w:p>
          <w:p w14:paraId="4FC02416" w14:textId="77777777" w:rsidR="001D0CF9" w:rsidRPr="00530221" w:rsidRDefault="001D0CF9" w:rsidP="002259FD">
            <w:pPr>
              <w:widowControl/>
              <w:spacing w:line="280" w:lineRule="exact"/>
              <w:ind w:firstLineChars="100" w:firstLine="160"/>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外出を制限する</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19354E5E"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D0C1A15"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451585E"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FB7E59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6.3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CEFAAB8"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84.8</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1753F2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8.2</w:t>
            </w:r>
          </w:p>
        </w:tc>
      </w:tr>
      <w:tr w:rsidR="001D0CF9" w:rsidRPr="008B73F2" w14:paraId="64B6C0B7" w14:textId="77777777" w:rsidTr="002259FD">
        <w:trPr>
          <w:trHeight w:val="283"/>
          <w:jc w:val="center"/>
        </w:trPr>
        <w:tc>
          <w:tcPr>
            <w:tcW w:w="3798" w:type="dxa"/>
            <w:vMerge/>
            <w:tcBorders>
              <w:left w:val="single" w:sz="4" w:space="0" w:color="auto"/>
              <w:right w:val="single" w:sz="4" w:space="0" w:color="auto"/>
            </w:tcBorders>
            <w:shd w:val="clear" w:color="auto" w:fill="auto"/>
            <w:noWrap/>
            <w:vAlign w:val="center"/>
          </w:tcPr>
          <w:p w14:paraId="22616739"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0DC1C9A1"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E60E9B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6F4306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 xml:space="preserve">     -</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0F2E95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2.1</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1ED9DD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92.0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3CD4402"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5.9</w:t>
            </w:r>
          </w:p>
        </w:tc>
      </w:tr>
      <w:tr w:rsidR="001D0CF9" w:rsidRPr="008B73F2" w14:paraId="43ABE15D"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tcPr>
          <w:p w14:paraId="520C0AF7"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30D8172"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82BB27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F6AD7C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1.4</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0E49E8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10.8</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DA23B1E"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78.5</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3C2CFD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9.4</w:t>
            </w:r>
          </w:p>
        </w:tc>
      </w:tr>
      <w:tr w:rsidR="001D0CF9" w:rsidRPr="008B73F2" w14:paraId="236B5762" w14:textId="77777777" w:rsidTr="002259FD">
        <w:trPr>
          <w:trHeight w:val="283"/>
          <w:jc w:val="center"/>
        </w:trPr>
        <w:tc>
          <w:tcPr>
            <w:tcW w:w="37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3F19576"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 xml:space="preserve">⑨大声でどなる  </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5FFA030"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AB146D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DF7E4E0"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14.0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A142A6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14.9</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2AAD69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66.8</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EF7CC75"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7.0</w:t>
            </w:r>
          </w:p>
        </w:tc>
      </w:tr>
      <w:tr w:rsidR="001D0CF9" w:rsidRPr="008B73F2" w14:paraId="7F24B2E5" w14:textId="77777777" w:rsidTr="001D0CF9">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tcPr>
          <w:p w14:paraId="68040AE3"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7E22A0D2"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18089E2"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0B3664AB" w14:textId="77777777" w:rsidR="001D0CF9" w:rsidRPr="001D0CF9" w:rsidRDefault="001D0CF9" w:rsidP="002259FD">
            <w:pPr>
              <w:widowControl/>
              <w:spacing w:line="280" w:lineRule="exact"/>
              <w:jc w:val="right"/>
              <w:rPr>
                <w:rFonts w:ascii="BIZ UDPゴシック" w:eastAsia="BIZ UDPゴシック" w:hAnsi="BIZ UDPゴシック"/>
                <w:b/>
                <w:sz w:val="16"/>
                <w:szCs w:val="16"/>
              </w:rPr>
            </w:pPr>
            <w:r w:rsidRPr="001D0CF9">
              <w:rPr>
                <w:rFonts w:ascii="BIZ UDPゴシック" w:eastAsia="BIZ UDPゴシック" w:hAnsi="BIZ UDPゴシック" w:hint="eastAsia"/>
                <w:b/>
                <w:sz w:val="16"/>
                <w:szCs w:val="16"/>
              </w:rPr>
              <w:t>23.7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0C0A520"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98B8E8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67.6</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9E7729D"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4.2</w:t>
            </w:r>
          </w:p>
        </w:tc>
      </w:tr>
      <w:tr w:rsidR="001D0CF9" w:rsidRPr="008B73F2" w14:paraId="19459C4E"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tcPr>
          <w:p w14:paraId="3DEFEE6E"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89AD9E3"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7A5B0D5"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A7DAD4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4.9</w:t>
            </w:r>
          </w:p>
        </w:tc>
        <w:tc>
          <w:tcPr>
            <w:tcW w:w="794" w:type="dxa"/>
            <w:tcBorders>
              <w:top w:val="single" w:sz="4" w:space="0" w:color="auto"/>
              <w:left w:val="nil"/>
              <w:bottom w:val="single" w:sz="4" w:space="0" w:color="auto"/>
              <w:right w:val="single" w:sz="4" w:space="0" w:color="auto"/>
            </w:tcBorders>
            <w:shd w:val="clear" w:color="auto" w:fill="B4C6E7" w:themeFill="accent5" w:themeFillTint="66"/>
            <w:noWrap/>
            <w:vAlign w:val="center"/>
          </w:tcPr>
          <w:p w14:paraId="626D44B9" w14:textId="77777777" w:rsidR="001D0CF9" w:rsidRPr="00530221" w:rsidRDefault="001D0CF9" w:rsidP="002259FD">
            <w:pPr>
              <w:widowControl/>
              <w:spacing w:line="280" w:lineRule="exact"/>
              <w:jc w:val="right"/>
              <w:rPr>
                <w:rFonts w:ascii="BIZ UDPゴシック" w:eastAsia="BIZ UDPゴシック" w:hAnsi="BIZ UDPゴシック"/>
                <w:b/>
                <w:sz w:val="16"/>
                <w:szCs w:val="16"/>
              </w:rPr>
            </w:pPr>
            <w:r w:rsidRPr="00530221">
              <w:rPr>
                <w:rFonts w:ascii="BIZ UDPゴシック" w:eastAsia="BIZ UDPゴシック" w:hAnsi="BIZ UDPゴシック" w:hint="eastAsia"/>
                <w:b/>
                <w:sz w:val="16"/>
                <w:szCs w:val="16"/>
              </w:rPr>
              <w:t>22.9</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4F2556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66.3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FC4503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8.7</w:t>
            </w:r>
          </w:p>
        </w:tc>
      </w:tr>
      <w:tr w:rsidR="001D0CF9" w:rsidRPr="008B73F2" w14:paraId="17159417" w14:textId="77777777" w:rsidTr="002259FD">
        <w:trPr>
          <w:trHeight w:val="283"/>
          <w:jc w:val="center"/>
        </w:trPr>
        <w:tc>
          <w:tcPr>
            <w:tcW w:w="37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E8A25C5"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⑩何を言っても、無視し続ける</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34D7AA58"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0AEB92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A01D612"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6.0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37E66A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8.5</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333EC2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77.9</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9F780D1"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8.2</w:t>
            </w:r>
          </w:p>
        </w:tc>
      </w:tr>
      <w:tr w:rsidR="001D0CF9" w:rsidRPr="008B73F2" w14:paraId="1C118294"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tcPr>
          <w:p w14:paraId="31DEF8BE"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1F96850"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823B65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D178D1C"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5.9</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B8D5306"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5.9</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7B6DD95"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83.6</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D5F4CC9"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5.2</w:t>
            </w:r>
          </w:p>
        </w:tc>
      </w:tr>
      <w:tr w:rsidR="001D0CF9" w:rsidRPr="008B73F2" w14:paraId="0836B636"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tcPr>
          <w:p w14:paraId="66CB2D26"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1B8FEC4A"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B68926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5C61445"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6.3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B048F9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11.5</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09050BFE"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72.9</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1A9BFF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10.1</w:t>
            </w:r>
          </w:p>
        </w:tc>
      </w:tr>
      <w:tr w:rsidR="001D0CF9" w:rsidRPr="008B73F2" w14:paraId="691FDED5" w14:textId="77777777" w:rsidTr="002259FD">
        <w:trPr>
          <w:trHeight w:val="283"/>
          <w:jc w:val="center"/>
        </w:trPr>
        <w:tc>
          <w:tcPr>
            <w:tcW w:w="3798" w:type="dxa"/>
            <w:vMerge w:val="restart"/>
            <w:tcBorders>
              <w:top w:val="single" w:sz="4" w:space="0" w:color="auto"/>
              <w:left w:val="single" w:sz="4" w:space="0" w:color="auto"/>
              <w:right w:val="single" w:sz="4" w:space="0" w:color="auto"/>
            </w:tcBorders>
            <w:shd w:val="clear" w:color="auto" w:fill="auto"/>
            <w:noWrap/>
            <w:vAlign w:val="center"/>
          </w:tcPr>
          <w:p w14:paraId="35F8E7AC"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 xml:space="preserve">⑪「別れたら死ぬ」などと言う </w:t>
            </w: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28DC71D9"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全体</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C086CCC"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585</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A429537"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1.0</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7634748"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3.9</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6B26900"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86.7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57308A8"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8.7</w:t>
            </w:r>
          </w:p>
        </w:tc>
      </w:tr>
      <w:tr w:rsidR="001D0CF9" w:rsidRPr="008B73F2" w14:paraId="2B8B0DF0" w14:textId="77777777" w:rsidTr="002259FD">
        <w:trPr>
          <w:trHeight w:val="283"/>
          <w:jc w:val="center"/>
        </w:trPr>
        <w:tc>
          <w:tcPr>
            <w:tcW w:w="3798" w:type="dxa"/>
            <w:vMerge/>
            <w:tcBorders>
              <w:left w:val="single" w:sz="4" w:space="0" w:color="auto"/>
              <w:right w:val="single" w:sz="4" w:space="0" w:color="auto"/>
            </w:tcBorders>
            <w:shd w:val="clear" w:color="auto" w:fill="auto"/>
            <w:noWrap/>
            <w:vAlign w:val="center"/>
          </w:tcPr>
          <w:p w14:paraId="06B48E5D"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57C6385C"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男性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A6D1290"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756E02C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0.3</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86DEF7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2.4</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4C88EAF8"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91.6</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3BAB0928"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5.6</w:t>
            </w:r>
          </w:p>
        </w:tc>
      </w:tr>
      <w:tr w:rsidR="001D0CF9" w:rsidRPr="008B73F2" w14:paraId="4D967AD1" w14:textId="77777777" w:rsidTr="002259FD">
        <w:trPr>
          <w:trHeight w:val="283"/>
          <w:jc w:val="center"/>
        </w:trPr>
        <w:tc>
          <w:tcPr>
            <w:tcW w:w="3798" w:type="dxa"/>
            <w:vMerge/>
            <w:tcBorders>
              <w:left w:val="single" w:sz="4" w:space="0" w:color="auto"/>
              <w:bottom w:val="single" w:sz="4" w:space="0" w:color="auto"/>
              <w:right w:val="single" w:sz="4" w:space="0" w:color="auto"/>
            </w:tcBorders>
            <w:shd w:val="clear" w:color="auto" w:fill="auto"/>
            <w:noWrap/>
            <w:vAlign w:val="center"/>
          </w:tcPr>
          <w:p w14:paraId="10A271D4" w14:textId="77777777" w:rsidR="001D0CF9" w:rsidRPr="00530221" w:rsidRDefault="001D0CF9" w:rsidP="002259FD">
            <w:pPr>
              <w:widowControl/>
              <w:spacing w:line="280" w:lineRule="exact"/>
              <w:jc w:val="left"/>
              <w:rPr>
                <w:rFonts w:ascii="BIZ UDPゴシック" w:eastAsia="BIZ UDPゴシック" w:hAnsi="BIZ UDPゴシック"/>
                <w:sz w:val="16"/>
                <w:szCs w:val="16"/>
              </w:rPr>
            </w:pPr>
          </w:p>
        </w:tc>
        <w:tc>
          <w:tcPr>
            <w:tcW w:w="888" w:type="dxa"/>
            <w:tcBorders>
              <w:top w:val="single" w:sz="4" w:space="0" w:color="auto"/>
              <w:left w:val="nil"/>
              <w:bottom w:val="single" w:sz="4" w:space="0" w:color="auto"/>
              <w:right w:val="single" w:sz="4" w:space="0" w:color="auto"/>
            </w:tcBorders>
            <w:shd w:val="clear" w:color="auto" w:fill="auto"/>
            <w:noWrap/>
            <w:vAlign w:val="center"/>
          </w:tcPr>
          <w:p w14:paraId="42F589FD" w14:textId="77777777" w:rsidR="001D0CF9" w:rsidRPr="00530221" w:rsidRDefault="001D0CF9" w:rsidP="002259FD">
            <w:pPr>
              <w:widowControl/>
              <w:spacing w:line="280" w:lineRule="exact"/>
              <w:jc w:val="center"/>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女性</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60BB7CA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288</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13AB343F"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1.7</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2A00133B"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5.6</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FEE76B4"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82.6</w:t>
            </w:r>
          </w:p>
        </w:tc>
        <w:tc>
          <w:tcPr>
            <w:tcW w:w="794" w:type="dxa"/>
            <w:tcBorders>
              <w:top w:val="single" w:sz="4" w:space="0" w:color="auto"/>
              <w:left w:val="nil"/>
              <w:bottom w:val="single" w:sz="4" w:space="0" w:color="auto"/>
              <w:right w:val="single" w:sz="4" w:space="0" w:color="auto"/>
            </w:tcBorders>
            <w:shd w:val="clear" w:color="auto" w:fill="auto"/>
            <w:noWrap/>
            <w:vAlign w:val="center"/>
          </w:tcPr>
          <w:p w14:paraId="5A4CC10A" w14:textId="77777777" w:rsidR="001D0CF9" w:rsidRPr="00530221" w:rsidRDefault="001D0CF9" w:rsidP="002259FD">
            <w:pPr>
              <w:widowControl/>
              <w:spacing w:line="280" w:lineRule="exact"/>
              <w:jc w:val="right"/>
              <w:rPr>
                <w:rFonts w:ascii="BIZ UDPゴシック" w:eastAsia="BIZ UDPゴシック" w:hAnsi="BIZ UDPゴシック"/>
                <w:sz w:val="16"/>
                <w:szCs w:val="16"/>
              </w:rPr>
            </w:pPr>
            <w:r w:rsidRPr="00530221">
              <w:rPr>
                <w:rFonts w:ascii="BIZ UDPゴシック" w:eastAsia="BIZ UDPゴシック" w:hAnsi="BIZ UDPゴシック" w:hint="eastAsia"/>
                <w:sz w:val="16"/>
                <w:szCs w:val="16"/>
              </w:rPr>
              <w:t>10.8</w:t>
            </w:r>
          </w:p>
        </w:tc>
      </w:tr>
    </w:tbl>
    <w:p w14:paraId="6FE8C51F" w14:textId="77DB1BEB" w:rsidR="0088180C" w:rsidRPr="003959C4" w:rsidRDefault="00664CA4" w:rsidP="0088180C">
      <w:pPr>
        <w:spacing w:beforeLines="50" w:before="180" w:afterLines="80" w:after="288"/>
        <w:rPr>
          <w:rFonts w:ascii="BIZ UDPゴシック" w:eastAsia="BIZ UDPゴシック" w:hAnsi="BIZ UDPゴシック"/>
        </w:rPr>
      </w:pPr>
      <w:r w:rsidRPr="003959C4">
        <w:rPr>
          <w:rFonts w:ascii="BIZ UDPゴシック" w:eastAsia="BIZ UDPゴシック" w:hAnsi="BIZ UDPゴシック"/>
          <w:noProof/>
        </w:rPr>
        <w:lastRenderedPageBreak/>
        <mc:AlternateContent>
          <mc:Choice Requires="wps">
            <w:drawing>
              <wp:anchor distT="0" distB="0" distL="114300" distR="114300" simplePos="0" relativeHeight="252051456" behindDoc="1" locked="0" layoutInCell="1" allowOverlap="1" wp14:anchorId="735C1B00" wp14:editId="255AF780">
                <wp:simplePos x="0" y="0"/>
                <wp:positionH relativeFrom="margin">
                  <wp:align>right</wp:align>
                </wp:positionH>
                <wp:positionV relativeFrom="paragraph">
                  <wp:posOffset>-23816</wp:posOffset>
                </wp:positionV>
                <wp:extent cx="5758775" cy="334645"/>
                <wp:effectExtent l="0" t="0" r="0" b="8255"/>
                <wp:wrapNone/>
                <wp:docPr id="49" name="角丸四角形 49"/>
                <wp:cNvGraphicFramePr/>
                <a:graphic xmlns:a="http://schemas.openxmlformats.org/drawingml/2006/main">
                  <a:graphicData uri="http://schemas.microsoft.com/office/word/2010/wordprocessingShape">
                    <wps:wsp>
                      <wps:cNvSpPr/>
                      <wps:spPr>
                        <a:xfrm>
                          <a:off x="0" y="0"/>
                          <a:ext cx="5758775"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9B3563" id="角丸四角形 49" o:spid="_x0000_s1026" style="position:absolute;left:0;text-align:left;margin-left:402.25pt;margin-top:-1.9pt;width:453.45pt;height:26.35pt;z-index:-2512650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" fillcolor="#deeaf6 [660]" stroked="f" strokeweight="1pt">
                <v:stroke joinstyle="miter"/>
                <w10:wrap anchorx="margin"/>
              </v:roundrect>
            </w:pict>
          </mc:Fallback>
        </mc:AlternateContent>
      </w:r>
      <w:r w:rsidR="0088180C" w:rsidRPr="003959C4">
        <w:rPr>
          <w:rFonts w:ascii="BIZ UDPゴシック" w:eastAsia="BIZ UDPゴシック" w:hAnsi="BIZ UDPゴシック"/>
          <w:noProof/>
        </w:rPr>
        <mc:AlternateContent>
          <mc:Choice Requires="wps">
            <w:drawing>
              <wp:anchor distT="0" distB="0" distL="114300" distR="114300" simplePos="0" relativeHeight="252050432" behindDoc="0" locked="0" layoutInCell="1" allowOverlap="1" wp14:anchorId="2F2AB838" wp14:editId="1CB569A4">
                <wp:simplePos x="0" y="0"/>
                <wp:positionH relativeFrom="margin">
                  <wp:posOffset>61084</wp:posOffset>
                </wp:positionH>
                <wp:positionV relativeFrom="paragraph">
                  <wp:posOffset>-9987</wp:posOffset>
                </wp:positionV>
                <wp:extent cx="3206337" cy="300355"/>
                <wp:effectExtent l="0" t="0" r="0" b="4445"/>
                <wp:wrapNone/>
                <wp:docPr id="48" name="テキスト ボックス 48"/>
                <wp:cNvGraphicFramePr/>
                <a:graphic xmlns:a="http://schemas.openxmlformats.org/drawingml/2006/main">
                  <a:graphicData uri="http://schemas.microsoft.com/office/word/2010/wordprocessingShape">
                    <wps:wsp>
                      <wps:cNvSpPr txBox="1"/>
                      <wps:spPr>
                        <a:xfrm>
                          <a:off x="0" y="0"/>
                          <a:ext cx="3206337" cy="300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75A24" w14:textId="77777777" w:rsidR="009E4323" w:rsidRPr="00C5244B" w:rsidRDefault="009E4323" w:rsidP="0088180C">
                            <w:pPr>
                              <w:rPr>
                                <w:rFonts w:ascii="BIZ UDPゴシック" w:eastAsia="BIZ UDPゴシック" w:hAnsi="BIZ UDPゴシック"/>
                                <w:sz w:val="22"/>
                              </w:rPr>
                            </w:pPr>
                            <w:r w:rsidRPr="0088180C">
                              <w:rPr>
                                <w:rFonts w:ascii="BIZ UDPゴシック" w:eastAsia="BIZ UDPゴシック" w:hAnsi="BIZ UDPゴシック"/>
                                <w:sz w:val="22"/>
                              </w:rPr>
                              <w:t>ＤＶ・デートＤＶにあてはまる行為の認知</w:t>
                            </w:r>
                            <w:r w:rsidRPr="00C5244B">
                              <w:rPr>
                                <w:rFonts w:ascii="BIZ UDPゴシック" w:eastAsia="BIZ UDPゴシック" w:hAnsi="BIZ UDPゴシック"/>
                                <w:sz w:val="22"/>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AB838" id="テキスト ボックス 48" o:spid="_x0000_s1102" type="#_x0000_t202" style="position:absolute;left:0;text-align:left;margin-left:4.8pt;margin-top:-.8pt;width:252.45pt;height:23.65pt;z-index:25205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" filled="f" stroked="f" strokeweight=".5pt">
                <v:textbox>
                  <w:txbxContent>
                    <w:p w14:paraId="15A75A24" w14:textId="77777777" w:rsidR="009E4323" w:rsidRPr="00C5244B" w:rsidRDefault="009E4323" w:rsidP="0088180C">
                      <w:pPr>
                        <w:rPr>
                          <w:rFonts w:ascii="BIZ UDPゴシック" w:eastAsia="BIZ UDPゴシック" w:hAnsi="BIZ UDPゴシック"/>
                          <w:sz w:val="22"/>
                        </w:rPr>
                      </w:pPr>
                      <w:r w:rsidRPr="0088180C">
                        <w:rPr>
                          <w:rFonts w:ascii="BIZ UDPゴシック" w:eastAsia="BIZ UDPゴシック" w:hAnsi="BIZ UDPゴシック"/>
                          <w:sz w:val="22"/>
                        </w:rPr>
                        <w:t>ＤＶ・デートＤＶにあてはまる行為の認知</w:t>
                      </w:r>
                      <w:r w:rsidRPr="00C5244B">
                        <w:rPr>
                          <w:rFonts w:ascii="BIZ UDPゴシック" w:eastAsia="BIZ UDPゴシック" w:hAnsi="BIZ UDPゴシック"/>
                          <w:sz w:val="22"/>
                        </w:rPr>
                        <w:t>について</w:t>
                      </w:r>
                    </w:p>
                  </w:txbxContent>
                </v:textbox>
                <w10:wrap anchorx="margin"/>
              </v:shape>
            </w:pict>
          </mc:Fallback>
        </mc:AlternateContent>
      </w:r>
    </w:p>
    <w:p w14:paraId="3E4546EA" w14:textId="10F7112C" w:rsidR="00855602" w:rsidRPr="00404180" w:rsidRDefault="005764FE" w:rsidP="0088180C">
      <w:pPr>
        <w:ind w:firstLineChars="100" w:firstLine="210"/>
        <w:rPr>
          <w:rFonts w:ascii="BIZ UDPゴシック" w:eastAsia="BIZ UDPゴシック" w:hAnsi="BIZ UDPゴシック"/>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054528" behindDoc="0" locked="0" layoutInCell="1" allowOverlap="1" wp14:anchorId="02C8E699" wp14:editId="6D02A2F3">
                <wp:simplePos x="0" y="0"/>
                <wp:positionH relativeFrom="margin">
                  <wp:posOffset>5372769</wp:posOffset>
                </wp:positionH>
                <wp:positionV relativeFrom="paragraph">
                  <wp:posOffset>671384</wp:posOffset>
                </wp:positionV>
                <wp:extent cx="485775" cy="34290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4857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A3952E" w14:textId="77777777" w:rsidR="009E4323" w:rsidRPr="0088180C" w:rsidRDefault="009E4323" w:rsidP="0088180C">
                            <w:pPr>
                              <w:rPr>
                                <w:rFonts w:ascii="UD デジタル 教科書体 N-R" w:eastAsia="UD デジタル 教科書体 N-R"/>
                                <w:sz w:val="16"/>
                              </w:rPr>
                            </w:pPr>
                            <w:r w:rsidRPr="0088180C">
                              <w:rPr>
                                <w:rFonts w:ascii="UD デジタル 教科書体 N-R" w:eastAsia="UD デジタル 教科書体 N-R" w:hint="eastAsia"/>
                                <w:sz w:val="16"/>
                              </w:rPr>
                              <w:t>（</w:t>
                            </w:r>
                            <w:r w:rsidRPr="0088180C">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8E699" id="テキスト ボックス 52" o:spid="_x0000_s1103" type="#_x0000_t202" style="position:absolute;left:0;text-align:left;margin-left:423.05pt;margin-top:52.85pt;width:38.25pt;height:27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" filled="f" stroked="f" strokeweight=".5pt">
                <v:textbox>
                  <w:txbxContent>
                    <w:p w14:paraId="54A3952E" w14:textId="77777777" w:rsidR="009E4323" w:rsidRPr="0088180C" w:rsidRDefault="009E4323" w:rsidP="0088180C">
                      <w:pPr>
                        <w:rPr>
                          <w:rFonts w:ascii="UD デジタル 教科書体 N-R" w:eastAsia="UD デジタル 教科書体 N-R"/>
                          <w:sz w:val="16"/>
                        </w:rPr>
                      </w:pPr>
                      <w:r w:rsidRPr="0088180C">
                        <w:rPr>
                          <w:rFonts w:ascii="UD デジタル 教科書体 N-R" w:eastAsia="UD デジタル 教科書体 N-R" w:hint="eastAsia"/>
                          <w:sz w:val="16"/>
                        </w:rPr>
                        <w:t>（</w:t>
                      </w:r>
                      <w:r w:rsidRPr="0088180C">
                        <w:rPr>
                          <w:rFonts w:ascii="UD デジタル 教科書体 N-R" w:eastAsia="UD デジタル 教科書体 N-R" w:hint="eastAsia"/>
                          <w:sz w:val="16"/>
                        </w:rPr>
                        <w:t>％）</w:t>
                      </w:r>
                    </w:p>
                  </w:txbxContent>
                </v:textbox>
                <w10:wrap anchorx="margin"/>
              </v:shape>
            </w:pict>
          </mc:Fallback>
        </mc:AlternateContent>
      </w:r>
      <w:r w:rsidR="0088180C" w:rsidRPr="00404180">
        <w:rPr>
          <w:rFonts w:ascii="BIZ UDPゴシック" w:eastAsia="BIZ UDPゴシック" w:hAnsi="BIZ UDPゴシック" w:hint="eastAsia"/>
          <w:color w:val="000000" w:themeColor="text1"/>
        </w:rPr>
        <w:t>前頁の行為がＤＶ（デートＤＶ）にあてはまると知っていたかについては、</w:t>
      </w:r>
      <w:r w:rsidR="00755B9F" w:rsidRPr="00404180">
        <w:rPr>
          <w:rFonts w:ascii="BIZ UDPゴシック" w:eastAsia="BIZ UDPゴシック" w:hAnsi="BIZ UDPゴシック" w:hint="eastAsia"/>
          <w:color w:val="000000" w:themeColor="text1"/>
        </w:rPr>
        <w:t>「男性」の「</w:t>
      </w:r>
      <w:r w:rsidR="00261BB4">
        <w:rPr>
          <w:rFonts w:ascii="BIZ UDPゴシック" w:eastAsia="BIZ UDPゴシック" w:hAnsi="BIZ UDPゴシック" w:hint="eastAsia"/>
          <w:color w:val="000000" w:themeColor="text1"/>
        </w:rPr>
        <w:t>１０～２０</w:t>
      </w:r>
      <w:r w:rsidR="00755B9F" w:rsidRPr="00404180">
        <w:rPr>
          <w:rFonts w:ascii="BIZ UDPゴシック" w:eastAsia="BIZ UDPゴシック" w:hAnsi="BIZ UDPゴシック" w:hint="eastAsia"/>
          <w:color w:val="000000" w:themeColor="text1"/>
        </w:rPr>
        <w:t>歳代」と「女性」の「</w:t>
      </w:r>
      <w:r w:rsidR="00261BB4">
        <w:rPr>
          <w:rFonts w:ascii="BIZ UDPゴシック" w:eastAsia="BIZ UDPゴシック" w:hAnsi="BIZ UDPゴシック" w:hint="eastAsia"/>
          <w:color w:val="000000" w:themeColor="text1"/>
        </w:rPr>
        <w:t>３０</w:t>
      </w:r>
      <w:r w:rsidR="00755B9F" w:rsidRPr="00404180">
        <w:rPr>
          <w:rFonts w:ascii="BIZ UDPゴシック" w:eastAsia="BIZ UDPゴシック" w:hAnsi="BIZ UDPゴシック" w:hint="eastAsia"/>
          <w:color w:val="000000" w:themeColor="text1"/>
        </w:rPr>
        <w:t>歳代」で「知っていた」が６割を超えている一方で、「男性」の「</w:t>
      </w:r>
      <w:r w:rsidR="00261BB4">
        <w:rPr>
          <w:rFonts w:ascii="BIZ UDPゴシック" w:eastAsia="BIZ UDPゴシック" w:hAnsi="BIZ UDPゴシック" w:hint="eastAsia"/>
          <w:color w:val="000000" w:themeColor="text1"/>
        </w:rPr>
        <w:t>３０</w:t>
      </w:r>
      <w:r w:rsidR="00755B9F" w:rsidRPr="00404180">
        <w:rPr>
          <w:rFonts w:ascii="BIZ UDPゴシック" w:eastAsia="BIZ UDPゴシック" w:hAnsi="BIZ UDPゴシック" w:hint="eastAsia"/>
          <w:color w:val="000000" w:themeColor="text1"/>
        </w:rPr>
        <w:t>歳代」</w:t>
      </w:r>
      <w:r w:rsidR="00B71C47" w:rsidRPr="00404180">
        <w:rPr>
          <w:rFonts w:ascii="BIZ UDPゴシック" w:eastAsia="BIZ UDPゴシック" w:hAnsi="BIZ UDPゴシック" w:hint="eastAsia"/>
          <w:color w:val="000000" w:themeColor="text1"/>
        </w:rPr>
        <w:t>で「知らなかった」が</w:t>
      </w:r>
      <w:r w:rsidR="00261BB4">
        <w:rPr>
          <w:rFonts w:ascii="BIZ UDPゴシック" w:eastAsia="BIZ UDPゴシック" w:hAnsi="BIZ UDPゴシック" w:hint="eastAsia"/>
          <w:color w:val="000000" w:themeColor="text1"/>
        </w:rPr>
        <w:t>６８.２</w:t>
      </w:r>
      <w:r w:rsidR="00B71C47" w:rsidRPr="00404180">
        <w:rPr>
          <w:rFonts w:ascii="BIZ UDPゴシック" w:eastAsia="BIZ UDPゴシック" w:hAnsi="BIZ UDPゴシック" w:hint="eastAsia"/>
          <w:color w:val="000000" w:themeColor="text1"/>
        </w:rPr>
        <w:t>％と７割近くを占め高くなっています。</w:t>
      </w:r>
    </w:p>
    <w:p w14:paraId="363BF3D7" w14:textId="7146E625" w:rsidR="0088180C" w:rsidRDefault="0088180C" w:rsidP="0088180C">
      <w:pPr>
        <w:rPr>
          <w:rFonts w:ascii="UD デジタル 教科書体 N-R" w:eastAsia="UD デジタル 教科書体 N-R"/>
        </w:rPr>
      </w:pPr>
    </w:p>
    <w:tbl>
      <w:tblPr>
        <w:tblStyle w:val="af3"/>
        <w:tblW w:w="8562" w:type="dxa"/>
        <w:jc w:val="right"/>
        <w:tblLayout w:type="fixed"/>
        <w:tblLook w:val="04A0" w:firstRow="1" w:lastRow="0" w:firstColumn="1" w:lastColumn="0" w:noHBand="0" w:noVBand="1"/>
      </w:tblPr>
      <w:tblGrid>
        <w:gridCol w:w="421"/>
        <w:gridCol w:w="1819"/>
        <w:gridCol w:w="1580"/>
        <w:gridCol w:w="1582"/>
        <w:gridCol w:w="1582"/>
        <w:gridCol w:w="1578"/>
      </w:tblGrid>
      <w:tr w:rsidR="00404180" w:rsidRPr="00404180" w14:paraId="68194555" w14:textId="77777777" w:rsidTr="002810E5">
        <w:trPr>
          <w:trHeight w:val="1162"/>
          <w:jc w:val="right"/>
        </w:trPr>
        <w:tc>
          <w:tcPr>
            <w:tcW w:w="2240" w:type="dxa"/>
            <w:gridSpan w:val="2"/>
            <w:tcBorders>
              <w:bottom w:val="single" w:sz="4" w:space="0" w:color="auto"/>
            </w:tcBorders>
            <w:shd w:val="clear" w:color="auto" w:fill="DEEAF6" w:themeFill="accent1" w:themeFillTint="33"/>
          </w:tcPr>
          <w:p w14:paraId="350650B4" w14:textId="03A3C37E" w:rsidR="0088180C" w:rsidRPr="00404180" w:rsidRDefault="0088180C" w:rsidP="0088180C">
            <w:pPr>
              <w:rPr>
                <w:rFonts w:ascii="BIZ UDPゴシック" w:eastAsia="BIZ UDPゴシック" w:hAnsi="BIZ UDPゴシック"/>
                <w:color w:val="000000" w:themeColor="text1"/>
                <w:sz w:val="16"/>
                <w:szCs w:val="16"/>
              </w:rPr>
            </w:pPr>
          </w:p>
        </w:tc>
        <w:tc>
          <w:tcPr>
            <w:tcW w:w="1580" w:type="dxa"/>
            <w:tcBorders>
              <w:bottom w:val="single" w:sz="4" w:space="0" w:color="auto"/>
            </w:tcBorders>
            <w:shd w:val="clear" w:color="auto" w:fill="DEEAF6" w:themeFill="accent1" w:themeFillTint="33"/>
            <w:textDirection w:val="tbRlV"/>
            <w:vAlign w:val="center"/>
          </w:tcPr>
          <w:p w14:paraId="4E52DBD0" w14:textId="3B97B29F" w:rsidR="0088180C" w:rsidRPr="00404180" w:rsidRDefault="0088180C" w:rsidP="0088180C">
            <w:pPr>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調査数</w:t>
            </w:r>
          </w:p>
        </w:tc>
        <w:tc>
          <w:tcPr>
            <w:tcW w:w="1582" w:type="dxa"/>
            <w:tcBorders>
              <w:bottom w:val="single" w:sz="4" w:space="0" w:color="auto"/>
            </w:tcBorders>
            <w:shd w:val="clear" w:color="auto" w:fill="DEEAF6" w:themeFill="accent1" w:themeFillTint="33"/>
            <w:textDirection w:val="tbRlV"/>
            <w:vAlign w:val="center"/>
          </w:tcPr>
          <w:p w14:paraId="5BC78CE8" w14:textId="00FD821A" w:rsidR="0088180C" w:rsidRPr="00404180" w:rsidRDefault="0088180C" w:rsidP="0088180C">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知っていた          </w:t>
            </w:r>
          </w:p>
        </w:tc>
        <w:tc>
          <w:tcPr>
            <w:tcW w:w="1582" w:type="dxa"/>
            <w:tcBorders>
              <w:bottom w:val="single" w:sz="4" w:space="0" w:color="auto"/>
            </w:tcBorders>
            <w:shd w:val="clear" w:color="auto" w:fill="DEEAF6" w:themeFill="accent1" w:themeFillTint="33"/>
            <w:textDirection w:val="tbRlV"/>
            <w:vAlign w:val="center"/>
          </w:tcPr>
          <w:p w14:paraId="11759207" w14:textId="0E36477A" w:rsidR="0088180C" w:rsidRPr="00404180" w:rsidRDefault="0088180C" w:rsidP="0088180C">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知らなかった        </w:t>
            </w:r>
          </w:p>
        </w:tc>
        <w:tc>
          <w:tcPr>
            <w:tcW w:w="1578" w:type="dxa"/>
            <w:tcBorders>
              <w:bottom w:val="single" w:sz="4" w:space="0" w:color="auto"/>
            </w:tcBorders>
            <w:shd w:val="clear" w:color="auto" w:fill="DEEAF6" w:themeFill="accent1" w:themeFillTint="33"/>
            <w:textDirection w:val="tbRlV"/>
            <w:vAlign w:val="center"/>
          </w:tcPr>
          <w:p w14:paraId="666FBFAD" w14:textId="689E8B78" w:rsidR="0088180C" w:rsidRPr="00404180" w:rsidRDefault="0088180C" w:rsidP="0088180C">
            <w:pPr>
              <w:spacing w:line="240" w:lineRule="exact"/>
              <w:ind w:leftChars="50" w:left="105" w:right="113"/>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 xml:space="preserve">無回答              </w:t>
            </w:r>
          </w:p>
        </w:tc>
      </w:tr>
      <w:tr w:rsidR="00404180" w:rsidRPr="00404180" w14:paraId="3D0DD17C" w14:textId="77777777" w:rsidTr="002810E5">
        <w:trPr>
          <w:trHeight w:val="283"/>
          <w:jc w:val="right"/>
        </w:trPr>
        <w:tc>
          <w:tcPr>
            <w:tcW w:w="2240" w:type="dxa"/>
            <w:gridSpan w:val="2"/>
            <w:tcBorders>
              <w:top w:val="single" w:sz="4" w:space="0" w:color="auto"/>
              <w:left w:val="single" w:sz="4" w:space="0" w:color="auto"/>
              <w:bottom w:val="double" w:sz="4" w:space="0" w:color="auto"/>
              <w:right w:val="single" w:sz="4" w:space="0" w:color="auto"/>
            </w:tcBorders>
          </w:tcPr>
          <w:p w14:paraId="41919601" w14:textId="2E8ECC29" w:rsidR="00B71C47" w:rsidRPr="00404180" w:rsidRDefault="00B71C47" w:rsidP="00580993">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全体</w:t>
            </w:r>
          </w:p>
        </w:tc>
        <w:tc>
          <w:tcPr>
            <w:tcW w:w="1580" w:type="dxa"/>
            <w:tcBorders>
              <w:top w:val="single" w:sz="4" w:space="0" w:color="auto"/>
              <w:left w:val="single" w:sz="4" w:space="0" w:color="auto"/>
              <w:bottom w:val="double" w:sz="4" w:space="0" w:color="auto"/>
              <w:right w:val="single" w:sz="4" w:space="0" w:color="auto"/>
            </w:tcBorders>
            <w:vAlign w:val="center"/>
          </w:tcPr>
          <w:p w14:paraId="0934804E" w14:textId="7464EB21" w:rsidR="00B71C47" w:rsidRPr="00404180" w:rsidRDefault="00B71C47" w:rsidP="00580993">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585</w:t>
            </w:r>
          </w:p>
        </w:tc>
        <w:tc>
          <w:tcPr>
            <w:tcW w:w="1582" w:type="dxa"/>
            <w:tcBorders>
              <w:top w:val="single" w:sz="4" w:space="0" w:color="auto"/>
              <w:left w:val="single" w:sz="4" w:space="0" w:color="auto"/>
              <w:bottom w:val="double" w:sz="4" w:space="0" w:color="auto"/>
              <w:right w:val="single" w:sz="4" w:space="0" w:color="auto"/>
            </w:tcBorders>
            <w:vAlign w:val="center"/>
          </w:tcPr>
          <w:p w14:paraId="3E2ADEF1" w14:textId="5E580FEE" w:rsidR="00B71C47" w:rsidRPr="00404180" w:rsidRDefault="00B71C47" w:rsidP="00580993">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45.0</w:t>
            </w:r>
          </w:p>
        </w:tc>
        <w:tc>
          <w:tcPr>
            <w:tcW w:w="1582" w:type="dxa"/>
            <w:tcBorders>
              <w:top w:val="single" w:sz="4" w:space="0" w:color="auto"/>
              <w:left w:val="single" w:sz="4" w:space="0" w:color="auto"/>
              <w:bottom w:val="double" w:sz="4" w:space="0" w:color="auto"/>
              <w:right w:val="single" w:sz="4" w:space="0" w:color="auto"/>
            </w:tcBorders>
            <w:vAlign w:val="center"/>
          </w:tcPr>
          <w:p w14:paraId="0DB79CA5" w14:textId="02DAE18B" w:rsidR="00B71C47" w:rsidRPr="00404180" w:rsidRDefault="00B71C47" w:rsidP="00580993">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50.9</w:t>
            </w:r>
          </w:p>
        </w:tc>
        <w:tc>
          <w:tcPr>
            <w:tcW w:w="1578" w:type="dxa"/>
            <w:tcBorders>
              <w:top w:val="single" w:sz="4" w:space="0" w:color="auto"/>
              <w:left w:val="single" w:sz="4" w:space="0" w:color="auto"/>
              <w:bottom w:val="double" w:sz="4" w:space="0" w:color="auto"/>
              <w:right w:val="single" w:sz="4" w:space="0" w:color="auto"/>
            </w:tcBorders>
          </w:tcPr>
          <w:p w14:paraId="5801184B" w14:textId="728C9ECE" w:rsidR="00B71C47" w:rsidRPr="00404180" w:rsidRDefault="00B71C47" w:rsidP="00580993">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4.1</w:t>
            </w:r>
          </w:p>
        </w:tc>
      </w:tr>
      <w:tr w:rsidR="00404180" w:rsidRPr="00404180" w14:paraId="3529A35D" w14:textId="77777777" w:rsidTr="002810E5">
        <w:trPr>
          <w:trHeight w:val="283"/>
          <w:jc w:val="right"/>
        </w:trPr>
        <w:tc>
          <w:tcPr>
            <w:tcW w:w="2240" w:type="dxa"/>
            <w:gridSpan w:val="2"/>
            <w:tcBorders>
              <w:top w:val="double" w:sz="4" w:space="0" w:color="auto"/>
              <w:left w:val="single" w:sz="4" w:space="0" w:color="auto"/>
              <w:bottom w:val="single" w:sz="4" w:space="0" w:color="auto"/>
              <w:right w:val="single" w:sz="4" w:space="0" w:color="auto"/>
            </w:tcBorders>
            <w:hideMark/>
          </w:tcPr>
          <w:p w14:paraId="33211269" w14:textId="77777777" w:rsidR="0068210E" w:rsidRPr="00404180" w:rsidRDefault="0068210E" w:rsidP="00580993">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男性</w:t>
            </w:r>
          </w:p>
        </w:tc>
        <w:tc>
          <w:tcPr>
            <w:tcW w:w="1580" w:type="dxa"/>
            <w:tcBorders>
              <w:top w:val="double" w:sz="4" w:space="0" w:color="auto"/>
              <w:left w:val="single" w:sz="4" w:space="0" w:color="auto"/>
              <w:bottom w:val="single" w:sz="4" w:space="0" w:color="auto"/>
              <w:right w:val="single" w:sz="4" w:space="0" w:color="auto"/>
            </w:tcBorders>
            <w:vAlign w:val="center"/>
            <w:hideMark/>
          </w:tcPr>
          <w:p w14:paraId="16CC1054" w14:textId="0A89AF73" w:rsidR="0068210E" w:rsidRPr="00404180" w:rsidRDefault="00F43C6D" w:rsidP="00580993">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w:t>
            </w:r>
            <w:r w:rsidRPr="00404180">
              <w:rPr>
                <w:rFonts w:ascii="BIZ UDPゴシック" w:eastAsia="BIZ UDPゴシック" w:hAnsi="BIZ UDPゴシック"/>
                <w:color w:val="000000" w:themeColor="text1"/>
                <w:sz w:val="16"/>
                <w:szCs w:val="16"/>
              </w:rPr>
              <w:t>87</w:t>
            </w:r>
          </w:p>
        </w:tc>
        <w:tc>
          <w:tcPr>
            <w:tcW w:w="1582" w:type="dxa"/>
            <w:tcBorders>
              <w:top w:val="double" w:sz="4" w:space="0" w:color="auto"/>
              <w:left w:val="single" w:sz="4" w:space="0" w:color="auto"/>
              <w:bottom w:val="single" w:sz="4" w:space="0" w:color="auto"/>
              <w:right w:val="single" w:sz="4" w:space="0" w:color="auto"/>
            </w:tcBorders>
            <w:vAlign w:val="center"/>
          </w:tcPr>
          <w:p w14:paraId="2D9B1340" w14:textId="714BBE6C" w:rsidR="0068210E" w:rsidRPr="00404180" w:rsidRDefault="00F43C6D" w:rsidP="00580993">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47.7</w:t>
            </w:r>
          </w:p>
        </w:tc>
        <w:tc>
          <w:tcPr>
            <w:tcW w:w="1582" w:type="dxa"/>
            <w:tcBorders>
              <w:top w:val="double" w:sz="4" w:space="0" w:color="auto"/>
              <w:left w:val="single" w:sz="4" w:space="0" w:color="auto"/>
              <w:bottom w:val="single" w:sz="4" w:space="0" w:color="auto"/>
              <w:right w:val="single" w:sz="4" w:space="0" w:color="auto"/>
            </w:tcBorders>
            <w:vAlign w:val="center"/>
          </w:tcPr>
          <w:p w14:paraId="313E4296" w14:textId="165714B7" w:rsidR="0068210E" w:rsidRPr="00404180" w:rsidRDefault="00F43C6D" w:rsidP="00580993">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w:t>
            </w:r>
            <w:r w:rsidRPr="00404180">
              <w:rPr>
                <w:rFonts w:ascii="BIZ UDPゴシック" w:eastAsia="BIZ UDPゴシック" w:hAnsi="BIZ UDPゴシック"/>
                <w:color w:val="000000" w:themeColor="text1"/>
                <w:sz w:val="16"/>
                <w:szCs w:val="16"/>
              </w:rPr>
              <w:t>8.1</w:t>
            </w:r>
          </w:p>
        </w:tc>
        <w:tc>
          <w:tcPr>
            <w:tcW w:w="1578" w:type="dxa"/>
            <w:tcBorders>
              <w:top w:val="double" w:sz="4" w:space="0" w:color="auto"/>
              <w:left w:val="single" w:sz="4" w:space="0" w:color="auto"/>
              <w:bottom w:val="single" w:sz="4" w:space="0" w:color="auto"/>
              <w:right w:val="single" w:sz="4" w:space="0" w:color="auto"/>
            </w:tcBorders>
          </w:tcPr>
          <w:p w14:paraId="3C8D4125" w14:textId="277B0E40" w:rsidR="0068210E" w:rsidRPr="00404180" w:rsidRDefault="00F43C6D" w:rsidP="00580993">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w:t>
            </w:r>
            <w:r w:rsidRPr="00404180">
              <w:rPr>
                <w:rFonts w:ascii="BIZ UDPゴシック" w:eastAsia="BIZ UDPゴシック" w:hAnsi="BIZ UDPゴシック"/>
                <w:color w:val="000000" w:themeColor="text1"/>
                <w:sz w:val="16"/>
                <w:szCs w:val="16"/>
              </w:rPr>
              <w:t>.2</w:t>
            </w:r>
          </w:p>
        </w:tc>
      </w:tr>
      <w:tr w:rsidR="00404180" w:rsidRPr="00404180" w14:paraId="7B3BCC56" w14:textId="77777777" w:rsidTr="002810E5">
        <w:trPr>
          <w:trHeight w:val="283"/>
          <w:jc w:val="right"/>
        </w:trPr>
        <w:tc>
          <w:tcPr>
            <w:tcW w:w="421" w:type="dxa"/>
            <w:vMerge w:val="restart"/>
            <w:tcBorders>
              <w:top w:val="single" w:sz="4" w:space="0" w:color="auto"/>
              <w:left w:val="single" w:sz="4" w:space="0" w:color="auto"/>
              <w:right w:val="single" w:sz="4" w:space="0" w:color="auto"/>
            </w:tcBorders>
            <w:textDirection w:val="tbRlV"/>
            <w:vAlign w:val="center"/>
          </w:tcPr>
          <w:p w14:paraId="02F8BCA0" w14:textId="493A5201" w:rsidR="002810E5" w:rsidRPr="00404180" w:rsidRDefault="002810E5" w:rsidP="002810E5">
            <w:pPr>
              <w:widowControl/>
              <w:spacing w:line="240" w:lineRule="exact"/>
              <w:ind w:left="113" w:right="113"/>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s="UD デジタル 教科書体 N-R"/>
                <w:color w:val="000000" w:themeColor="text1"/>
                <w:kern w:val="0"/>
                <w:sz w:val="16"/>
                <w:szCs w:val="16"/>
              </w:rPr>
              <w:t>男性</w:t>
            </w:r>
          </w:p>
        </w:tc>
        <w:tc>
          <w:tcPr>
            <w:tcW w:w="1819" w:type="dxa"/>
            <w:tcBorders>
              <w:top w:val="single" w:sz="4" w:space="0" w:color="auto"/>
              <w:left w:val="single" w:sz="4" w:space="0" w:color="auto"/>
              <w:right w:val="single" w:sz="4" w:space="0" w:color="auto"/>
            </w:tcBorders>
          </w:tcPr>
          <w:p w14:paraId="196CF2EA" w14:textId="45645303" w:rsidR="002810E5" w:rsidRPr="00404180" w:rsidRDefault="00261BB4" w:rsidP="002810E5">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１０～２０歳代</w:t>
            </w:r>
          </w:p>
        </w:tc>
        <w:tc>
          <w:tcPr>
            <w:tcW w:w="1580" w:type="dxa"/>
            <w:tcBorders>
              <w:top w:val="single" w:sz="4" w:space="0" w:color="auto"/>
              <w:left w:val="single" w:sz="4" w:space="0" w:color="auto"/>
              <w:bottom w:val="single" w:sz="4" w:space="0" w:color="auto"/>
              <w:right w:val="single" w:sz="4" w:space="0" w:color="auto"/>
            </w:tcBorders>
            <w:vAlign w:val="center"/>
          </w:tcPr>
          <w:p w14:paraId="03AFC378" w14:textId="549F2C32"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w:t>
            </w:r>
            <w:r w:rsidRPr="00404180">
              <w:rPr>
                <w:rFonts w:ascii="BIZ UDPゴシック" w:eastAsia="BIZ UDPゴシック" w:hAnsi="BIZ UDPゴシック"/>
                <w:color w:val="000000" w:themeColor="text1"/>
                <w:sz w:val="16"/>
                <w:szCs w:val="16"/>
              </w:rPr>
              <w:t>1</w:t>
            </w:r>
          </w:p>
        </w:tc>
        <w:tc>
          <w:tcPr>
            <w:tcW w:w="1582"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08EA7883" w14:textId="072BDF1C" w:rsidR="002810E5" w:rsidRPr="00404180" w:rsidRDefault="002810E5" w:rsidP="002810E5">
            <w:pPr>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b/>
                <w:color w:val="000000" w:themeColor="text1"/>
                <w:sz w:val="16"/>
                <w:szCs w:val="16"/>
              </w:rPr>
              <w:t>66.7</w:t>
            </w:r>
          </w:p>
        </w:tc>
        <w:tc>
          <w:tcPr>
            <w:tcW w:w="1582" w:type="dxa"/>
            <w:tcBorders>
              <w:top w:val="single" w:sz="4" w:space="0" w:color="auto"/>
              <w:left w:val="single" w:sz="4" w:space="0" w:color="auto"/>
              <w:bottom w:val="single" w:sz="4" w:space="0" w:color="auto"/>
              <w:right w:val="single" w:sz="4" w:space="0" w:color="auto"/>
            </w:tcBorders>
          </w:tcPr>
          <w:p w14:paraId="261DE99F" w14:textId="57BF5D60"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28.6</w:t>
            </w:r>
          </w:p>
        </w:tc>
        <w:tc>
          <w:tcPr>
            <w:tcW w:w="1578" w:type="dxa"/>
            <w:tcBorders>
              <w:top w:val="single" w:sz="4" w:space="0" w:color="auto"/>
              <w:left w:val="single" w:sz="4" w:space="0" w:color="auto"/>
              <w:bottom w:val="single" w:sz="4" w:space="0" w:color="auto"/>
              <w:right w:val="single" w:sz="4" w:space="0" w:color="auto"/>
            </w:tcBorders>
          </w:tcPr>
          <w:p w14:paraId="64983CCB" w14:textId="596FED8F"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4.8</w:t>
            </w:r>
          </w:p>
        </w:tc>
      </w:tr>
      <w:tr w:rsidR="00404180" w:rsidRPr="00404180" w14:paraId="10C2DB58" w14:textId="77777777" w:rsidTr="002810E5">
        <w:trPr>
          <w:trHeight w:val="283"/>
          <w:jc w:val="right"/>
        </w:trPr>
        <w:tc>
          <w:tcPr>
            <w:tcW w:w="421" w:type="dxa"/>
            <w:vMerge/>
            <w:tcBorders>
              <w:left w:val="single" w:sz="4" w:space="0" w:color="auto"/>
              <w:right w:val="single" w:sz="4" w:space="0" w:color="auto"/>
            </w:tcBorders>
            <w:hideMark/>
          </w:tcPr>
          <w:p w14:paraId="7EA10348" w14:textId="77777777" w:rsidR="002810E5" w:rsidRPr="00404180" w:rsidRDefault="002810E5" w:rsidP="002810E5">
            <w:pPr>
              <w:rPr>
                <w:rFonts w:ascii="BIZ UDPゴシック" w:eastAsia="BIZ UDPゴシック" w:hAnsi="BIZ UDPゴシック"/>
                <w:color w:val="000000" w:themeColor="text1"/>
                <w:sz w:val="16"/>
                <w:szCs w:val="16"/>
              </w:rPr>
            </w:pPr>
          </w:p>
        </w:tc>
        <w:tc>
          <w:tcPr>
            <w:tcW w:w="1819" w:type="dxa"/>
            <w:tcBorders>
              <w:left w:val="single" w:sz="4" w:space="0" w:color="auto"/>
              <w:right w:val="single" w:sz="4" w:space="0" w:color="auto"/>
            </w:tcBorders>
          </w:tcPr>
          <w:p w14:paraId="401AE96A" w14:textId="6B65AA66" w:rsidR="002810E5" w:rsidRPr="00404180" w:rsidRDefault="00261BB4" w:rsidP="002810E5">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３０歳代</w:t>
            </w:r>
          </w:p>
        </w:tc>
        <w:tc>
          <w:tcPr>
            <w:tcW w:w="1580" w:type="dxa"/>
            <w:tcBorders>
              <w:top w:val="single" w:sz="4" w:space="0" w:color="auto"/>
              <w:left w:val="single" w:sz="4" w:space="0" w:color="auto"/>
              <w:bottom w:val="single" w:sz="4" w:space="0" w:color="auto"/>
              <w:right w:val="single" w:sz="4" w:space="0" w:color="auto"/>
            </w:tcBorders>
            <w:vAlign w:val="center"/>
          </w:tcPr>
          <w:p w14:paraId="6379702E" w14:textId="42ED2E62"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w:t>
            </w:r>
            <w:r w:rsidRPr="00404180">
              <w:rPr>
                <w:rFonts w:ascii="BIZ UDPゴシック" w:eastAsia="BIZ UDPゴシック" w:hAnsi="BIZ UDPゴシック"/>
                <w:color w:val="000000" w:themeColor="text1"/>
                <w:sz w:val="16"/>
                <w:szCs w:val="16"/>
              </w:rPr>
              <w:t>2</w:t>
            </w:r>
          </w:p>
        </w:tc>
        <w:tc>
          <w:tcPr>
            <w:tcW w:w="1582" w:type="dxa"/>
            <w:tcBorders>
              <w:top w:val="single" w:sz="4" w:space="0" w:color="auto"/>
              <w:left w:val="single" w:sz="4" w:space="0" w:color="auto"/>
              <w:bottom w:val="single" w:sz="4" w:space="0" w:color="auto"/>
              <w:right w:val="single" w:sz="4" w:space="0" w:color="auto"/>
            </w:tcBorders>
          </w:tcPr>
          <w:p w14:paraId="44D18B66" w14:textId="3A3FE125"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31.8</w:t>
            </w:r>
          </w:p>
        </w:tc>
        <w:tc>
          <w:tcPr>
            <w:tcW w:w="1582" w:type="dxa"/>
            <w:tcBorders>
              <w:top w:val="single" w:sz="4" w:space="0" w:color="auto"/>
              <w:left w:val="single" w:sz="4" w:space="0" w:color="auto"/>
              <w:bottom w:val="single" w:sz="4" w:space="0" w:color="auto"/>
              <w:right w:val="single" w:sz="4" w:space="0" w:color="auto"/>
            </w:tcBorders>
            <w:shd w:val="clear" w:color="auto" w:fill="B4C6E7" w:themeFill="accent5" w:themeFillTint="66"/>
          </w:tcPr>
          <w:p w14:paraId="35DD971B" w14:textId="69C66219" w:rsidR="002810E5" w:rsidRPr="00404180" w:rsidRDefault="002810E5" w:rsidP="002810E5">
            <w:pPr>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b/>
                <w:color w:val="000000" w:themeColor="text1"/>
                <w:sz w:val="16"/>
                <w:szCs w:val="16"/>
              </w:rPr>
              <w:t>68.2</w:t>
            </w:r>
          </w:p>
        </w:tc>
        <w:tc>
          <w:tcPr>
            <w:tcW w:w="1578" w:type="dxa"/>
            <w:tcBorders>
              <w:top w:val="single" w:sz="4" w:space="0" w:color="auto"/>
              <w:left w:val="single" w:sz="4" w:space="0" w:color="auto"/>
              <w:bottom w:val="single" w:sz="4" w:space="0" w:color="auto"/>
              <w:right w:val="single" w:sz="4" w:space="0" w:color="auto"/>
            </w:tcBorders>
          </w:tcPr>
          <w:p w14:paraId="10FAB27D" w14:textId="7150A715"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r>
      <w:tr w:rsidR="00404180" w:rsidRPr="00404180" w14:paraId="23FA483C" w14:textId="77777777" w:rsidTr="002810E5">
        <w:trPr>
          <w:trHeight w:val="283"/>
          <w:jc w:val="right"/>
        </w:trPr>
        <w:tc>
          <w:tcPr>
            <w:tcW w:w="421" w:type="dxa"/>
            <w:vMerge/>
            <w:tcBorders>
              <w:left w:val="single" w:sz="4" w:space="0" w:color="auto"/>
              <w:right w:val="single" w:sz="4" w:space="0" w:color="auto"/>
            </w:tcBorders>
            <w:hideMark/>
          </w:tcPr>
          <w:p w14:paraId="5A21130D" w14:textId="77777777" w:rsidR="002810E5" w:rsidRPr="00404180" w:rsidRDefault="002810E5" w:rsidP="002810E5">
            <w:pPr>
              <w:rPr>
                <w:rFonts w:ascii="BIZ UDPゴシック" w:eastAsia="BIZ UDPゴシック" w:hAnsi="BIZ UDPゴシック"/>
                <w:color w:val="000000" w:themeColor="text1"/>
                <w:sz w:val="16"/>
                <w:szCs w:val="16"/>
              </w:rPr>
            </w:pPr>
          </w:p>
        </w:tc>
        <w:tc>
          <w:tcPr>
            <w:tcW w:w="1819" w:type="dxa"/>
            <w:tcBorders>
              <w:left w:val="single" w:sz="4" w:space="0" w:color="auto"/>
              <w:right w:val="single" w:sz="4" w:space="0" w:color="auto"/>
            </w:tcBorders>
          </w:tcPr>
          <w:p w14:paraId="1E656A6E" w14:textId="63D01C7B" w:rsidR="002810E5" w:rsidRPr="00404180" w:rsidRDefault="00261BB4" w:rsidP="002810E5">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４０歳代</w:t>
            </w:r>
          </w:p>
        </w:tc>
        <w:tc>
          <w:tcPr>
            <w:tcW w:w="1580" w:type="dxa"/>
            <w:tcBorders>
              <w:top w:val="single" w:sz="4" w:space="0" w:color="auto"/>
              <w:left w:val="single" w:sz="4" w:space="0" w:color="auto"/>
              <w:bottom w:val="single" w:sz="4" w:space="0" w:color="auto"/>
              <w:right w:val="single" w:sz="4" w:space="0" w:color="auto"/>
            </w:tcBorders>
            <w:vAlign w:val="center"/>
          </w:tcPr>
          <w:p w14:paraId="33B0BEED" w14:textId="755CE8FC"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w:t>
            </w:r>
            <w:r w:rsidRPr="00404180">
              <w:rPr>
                <w:rFonts w:ascii="BIZ UDPゴシック" w:eastAsia="BIZ UDPゴシック" w:hAnsi="BIZ UDPゴシック"/>
                <w:color w:val="000000" w:themeColor="text1"/>
                <w:sz w:val="16"/>
                <w:szCs w:val="16"/>
              </w:rPr>
              <w:t>0</w:t>
            </w:r>
          </w:p>
        </w:tc>
        <w:tc>
          <w:tcPr>
            <w:tcW w:w="1582" w:type="dxa"/>
            <w:tcBorders>
              <w:top w:val="single" w:sz="4" w:space="0" w:color="auto"/>
              <w:left w:val="single" w:sz="4" w:space="0" w:color="auto"/>
              <w:bottom w:val="single" w:sz="4" w:space="0" w:color="auto"/>
              <w:right w:val="single" w:sz="4" w:space="0" w:color="auto"/>
            </w:tcBorders>
          </w:tcPr>
          <w:p w14:paraId="1E995015" w14:textId="0EF7D664"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46.7</w:t>
            </w:r>
          </w:p>
        </w:tc>
        <w:tc>
          <w:tcPr>
            <w:tcW w:w="1582" w:type="dxa"/>
            <w:tcBorders>
              <w:top w:val="single" w:sz="4" w:space="0" w:color="auto"/>
              <w:left w:val="single" w:sz="4" w:space="0" w:color="auto"/>
              <w:bottom w:val="single" w:sz="4" w:space="0" w:color="auto"/>
              <w:right w:val="single" w:sz="4" w:space="0" w:color="auto"/>
            </w:tcBorders>
          </w:tcPr>
          <w:p w14:paraId="7AA20221" w14:textId="670F83BD"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50.0</w:t>
            </w:r>
          </w:p>
        </w:tc>
        <w:tc>
          <w:tcPr>
            <w:tcW w:w="1578" w:type="dxa"/>
            <w:tcBorders>
              <w:top w:val="single" w:sz="4" w:space="0" w:color="auto"/>
              <w:left w:val="single" w:sz="4" w:space="0" w:color="auto"/>
              <w:bottom w:val="single" w:sz="4" w:space="0" w:color="auto"/>
              <w:right w:val="single" w:sz="4" w:space="0" w:color="auto"/>
            </w:tcBorders>
          </w:tcPr>
          <w:p w14:paraId="34389749" w14:textId="71C6C0A8"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3.3</w:t>
            </w:r>
          </w:p>
        </w:tc>
      </w:tr>
      <w:tr w:rsidR="00404180" w:rsidRPr="00404180" w14:paraId="76026C09" w14:textId="77777777" w:rsidTr="002810E5">
        <w:trPr>
          <w:trHeight w:val="283"/>
          <w:jc w:val="right"/>
        </w:trPr>
        <w:tc>
          <w:tcPr>
            <w:tcW w:w="421" w:type="dxa"/>
            <w:vMerge/>
            <w:tcBorders>
              <w:left w:val="single" w:sz="4" w:space="0" w:color="auto"/>
              <w:right w:val="single" w:sz="4" w:space="0" w:color="auto"/>
            </w:tcBorders>
            <w:hideMark/>
          </w:tcPr>
          <w:p w14:paraId="75B60E8F" w14:textId="77777777" w:rsidR="002810E5" w:rsidRPr="00404180" w:rsidRDefault="002810E5" w:rsidP="002810E5">
            <w:pPr>
              <w:rPr>
                <w:rFonts w:ascii="BIZ UDPゴシック" w:eastAsia="BIZ UDPゴシック" w:hAnsi="BIZ UDPゴシック"/>
                <w:color w:val="000000" w:themeColor="text1"/>
                <w:sz w:val="16"/>
                <w:szCs w:val="16"/>
              </w:rPr>
            </w:pPr>
          </w:p>
        </w:tc>
        <w:tc>
          <w:tcPr>
            <w:tcW w:w="1819" w:type="dxa"/>
            <w:tcBorders>
              <w:left w:val="single" w:sz="4" w:space="0" w:color="auto"/>
              <w:right w:val="single" w:sz="4" w:space="0" w:color="auto"/>
            </w:tcBorders>
          </w:tcPr>
          <w:p w14:paraId="53B1F5D2" w14:textId="6F5C1782" w:rsidR="002810E5" w:rsidRPr="00404180" w:rsidRDefault="00261BB4" w:rsidP="002810E5">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５０歳代</w:t>
            </w:r>
          </w:p>
        </w:tc>
        <w:tc>
          <w:tcPr>
            <w:tcW w:w="1580" w:type="dxa"/>
            <w:tcBorders>
              <w:top w:val="single" w:sz="4" w:space="0" w:color="auto"/>
              <w:left w:val="single" w:sz="4" w:space="0" w:color="auto"/>
              <w:bottom w:val="single" w:sz="4" w:space="0" w:color="auto"/>
              <w:right w:val="single" w:sz="4" w:space="0" w:color="auto"/>
            </w:tcBorders>
            <w:vAlign w:val="center"/>
          </w:tcPr>
          <w:p w14:paraId="6D3052D3" w14:textId="3D1A081B"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w:t>
            </w:r>
            <w:r w:rsidRPr="00404180">
              <w:rPr>
                <w:rFonts w:ascii="BIZ UDPゴシック" w:eastAsia="BIZ UDPゴシック" w:hAnsi="BIZ UDPゴシック"/>
                <w:color w:val="000000" w:themeColor="text1"/>
                <w:sz w:val="16"/>
                <w:szCs w:val="16"/>
              </w:rPr>
              <w:t>5</w:t>
            </w:r>
          </w:p>
        </w:tc>
        <w:tc>
          <w:tcPr>
            <w:tcW w:w="1582" w:type="dxa"/>
            <w:tcBorders>
              <w:top w:val="single" w:sz="4" w:space="0" w:color="auto"/>
              <w:left w:val="single" w:sz="4" w:space="0" w:color="auto"/>
              <w:bottom w:val="single" w:sz="4" w:space="0" w:color="auto"/>
              <w:right w:val="single" w:sz="4" w:space="0" w:color="auto"/>
            </w:tcBorders>
          </w:tcPr>
          <w:p w14:paraId="71E66B2D" w14:textId="41C559FC"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53.3</w:t>
            </w:r>
          </w:p>
        </w:tc>
        <w:tc>
          <w:tcPr>
            <w:tcW w:w="1582" w:type="dxa"/>
            <w:tcBorders>
              <w:top w:val="single" w:sz="4" w:space="0" w:color="auto"/>
              <w:left w:val="single" w:sz="4" w:space="0" w:color="auto"/>
              <w:bottom w:val="single" w:sz="4" w:space="0" w:color="auto"/>
              <w:right w:val="single" w:sz="4" w:space="0" w:color="auto"/>
            </w:tcBorders>
          </w:tcPr>
          <w:p w14:paraId="2FAA875F" w14:textId="5035F873"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42.2</w:t>
            </w:r>
          </w:p>
        </w:tc>
        <w:tc>
          <w:tcPr>
            <w:tcW w:w="1578" w:type="dxa"/>
            <w:tcBorders>
              <w:top w:val="single" w:sz="4" w:space="0" w:color="auto"/>
              <w:left w:val="single" w:sz="4" w:space="0" w:color="auto"/>
              <w:bottom w:val="single" w:sz="4" w:space="0" w:color="auto"/>
              <w:right w:val="single" w:sz="4" w:space="0" w:color="auto"/>
            </w:tcBorders>
          </w:tcPr>
          <w:p w14:paraId="3C182240" w14:textId="42697FE5"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4.4</w:t>
            </w:r>
          </w:p>
        </w:tc>
      </w:tr>
      <w:tr w:rsidR="00404180" w:rsidRPr="00404180" w14:paraId="7B2C7AE4" w14:textId="77777777" w:rsidTr="002810E5">
        <w:trPr>
          <w:trHeight w:val="283"/>
          <w:jc w:val="right"/>
        </w:trPr>
        <w:tc>
          <w:tcPr>
            <w:tcW w:w="421" w:type="dxa"/>
            <w:vMerge/>
            <w:tcBorders>
              <w:left w:val="single" w:sz="4" w:space="0" w:color="auto"/>
              <w:right w:val="single" w:sz="4" w:space="0" w:color="auto"/>
            </w:tcBorders>
            <w:hideMark/>
          </w:tcPr>
          <w:p w14:paraId="35F59D93" w14:textId="77777777" w:rsidR="002810E5" w:rsidRPr="00404180" w:rsidRDefault="002810E5" w:rsidP="002810E5">
            <w:pPr>
              <w:rPr>
                <w:rFonts w:ascii="BIZ UDPゴシック" w:eastAsia="BIZ UDPゴシック" w:hAnsi="BIZ UDPゴシック"/>
                <w:color w:val="000000" w:themeColor="text1"/>
                <w:sz w:val="16"/>
                <w:szCs w:val="16"/>
              </w:rPr>
            </w:pPr>
          </w:p>
        </w:tc>
        <w:tc>
          <w:tcPr>
            <w:tcW w:w="1819" w:type="dxa"/>
            <w:tcBorders>
              <w:left w:val="single" w:sz="4" w:space="0" w:color="auto"/>
              <w:right w:val="single" w:sz="4" w:space="0" w:color="auto"/>
            </w:tcBorders>
          </w:tcPr>
          <w:p w14:paraId="55F78A9B" w14:textId="399C9B77" w:rsidR="002810E5" w:rsidRPr="00404180" w:rsidRDefault="00261BB4" w:rsidP="002810E5">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６０歳代</w:t>
            </w:r>
          </w:p>
        </w:tc>
        <w:tc>
          <w:tcPr>
            <w:tcW w:w="1580" w:type="dxa"/>
            <w:tcBorders>
              <w:top w:val="single" w:sz="4" w:space="0" w:color="auto"/>
              <w:left w:val="single" w:sz="4" w:space="0" w:color="auto"/>
              <w:bottom w:val="single" w:sz="4" w:space="0" w:color="auto"/>
              <w:right w:val="single" w:sz="4" w:space="0" w:color="auto"/>
            </w:tcBorders>
            <w:vAlign w:val="center"/>
          </w:tcPr>
          <w:p w14:paraId="148D4789" w14:textId="571E4967"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w:t>
            </w:r>
            <w:r w:rsidRPr="00404180">
              <w:rPr>
                <w:rFonts w:ascii="BIZ UDPゴシック" w:eastAsia="BIZ UDPゴシック" w:hAnsi="BIZ UDPゴシック"/>
                <w:color w:val="000000" w:themeColor="text1"/>
                <w:sz w:val="16"/>
                <w:szCs w:val="16"/>
              </w:rPr>
              <w:t>7</w:t>
            </w:r>
          </w:p>
        </w:tc>
        <w:tc>
          <w:tcPr>
            <w:tcW w:w="1582" w:type="dxa"/>
            <w:tcBorders>
              <w:top w:val="single" w:sz="4" w:space="0" w:color="auto"/>
              <w:left w:val="single" w:sz="4" w:space="0" w:color="auto"/>
              <w:bottom w:val="single" w:sz="4" w:space="0" w:color="auto"/>
              <w:right w:val="single" w:sz="4" w:space="0" w:color="auto"/>
            </w:tcBorders>
          </w:tcPr>
          <w:p w14:paraId="0AFE037A" w14:textId="393CDD80"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54.4</w:t>
            </w:r>
          </w:p>
        </w:tc>
        <w:tc>
          <w:tcPr>
            <w:tcW w:w="1582" w:type="dxa"/>
            <w:tcBorders>
              <w:top w:val="single" w:sz="4" w:space="0" w:color="auto"/>
              <w:left w:val="single" w:sz="4" w:space="0" w:color="auto"/>
              <w:bottom w:val="single" w:sz="4" w:space="0" w:color="auto"/>
              <w:right w:val="single" w:sz="4" w:space="0" w:color="auto"/>
            </w:tcBorders>
          </w:tcPr>
          <w:p w14:paraId="4DD81558" w14:textId="75171A7E"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42.1</w:t>
            </w:r>
          </w:p>
        </w:tc>
        <w:tc>
          <w:tcPr>
            <w:tcW w:w="1578" w:type="dxa"/>
            <w:tcBorders>
              <w:top w:val="single" w:sz="4" w:space="0" w:color="auto"/>
              <w:left w:val="single" w:sz="4" w:space="0" w:color="auto"/>
              <w:bottom w:val="single" w:sz="4" w:space="0" w:color="auto"/>
              <w:right w:val="single" w:sz="4" w:space="0" w:color="auto"/>
            </w:tcBorders>
          </w:tcPr>
          <w:p w14:paraId="75B7A962" w14:textId="76FF6962"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3.5</w:t>
            </w:r>
          </w:p>
        </w:tc>
      </w:tr>
      <w:tr w:rsidR="00404180" w:rsidRPr="00404180" w14:paraId="6287EBEA" w14:textId="77777777" w:rsidTr="002810E5">
        <w:trPr>
          <w:trHeight w:val="283"/>
          <w:jc w:val="right"/>
        </w:trPr>
        <w:tc>
          <w:tcPr>
            <w:tcW w:w="421" w:type="dxa"/>
            <w:vMerge/>
            <w:tcBorders>
              <w:left w:val="single" w:sz="4" w:space="0" w:color="auto"/>
              <w:right w:val="single" w:sz="4" w:space="0" w:color="auto"/>
            </w:tcBorders>
            <w:hideMark/>
          </w:tcPr>
          <w:p w14:paraId="5374EBFD" w14:textId="77777777" w:rsidR="002810E5" w:rsidRPr="00404180" w:rsidRDefault="002810E5" w:rsidP="002810E5">
            <w:pPr>
              <w:rPr>
                <w:rFonts w:ascii="BIZ UDPゴシック" w:eastAsia="BIZ UDPゴシック" w:hAnsi="BIZ UDPゴシック"/>
                <w:color w:val="000000" w:themeColor="text1"/>
                <w:sz w:val="16"/>
                <w:szCs w:val="16"/>
              </w:rPr>
            </w:pPr>
          </w:p>
        </w:tc>
        <w:tc>
          <w:tcPr>
            <w:tcW w:w="1819" w:type="dxa"/>
            <w:tcBorders>
              <w:left w:val="single" w:sz="4" w:space="0" w:color="auto"/>
              <w:right w:val="single" w:sz="4" w:space="0" w:color="auto"/>
            </w:tcBorders>
          </w:tcPr>
          <w:p w14:paraId="74737EC0" w14:textId="285BF695" w:rsidR="002810E5" w:rsidRPr="00404180" w:rsidRDefault="00261BB4" w:rsidP="002810E5">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７０歳代</w:t>
            </w:r>
          </w:p>
        </w:tc>
        <w:tc>
          <w:tcPr>
            <w:tcW w:w="1580" w:type="dxa"/>
            <w:tcBorders>
              <w:top w:val="single" w:sz="4" w:space="0" w:color="auto"/>
              <w:left w:val="single" w:sz="4" w:space="0" w:color="auto"/>
              <w:bottom w:val="single" w:sz="4" w:space="0" w:color="auto"/>
              <w:right w:val="single" w:sz="4" w:space="0" w:color="auto"/>
            </w:tcBorders>
            <w:vAlign w:val="center"/>
          </w:tcPr>
          <w:p w14:paraId="0DD28AC2" w14:textId="297FBB24"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w:t>
            </w:r>
            <w:r w:rsidRPr="00404180">
              <w:rPr>
                <w:rFonts w:ascii="BIZ UDPゴシック" w:eastAsia="BIZ UDPゴシック" w:hAnsi="BIZ UDPゴシック"/>
                <w:color w:val="000000" w:themeColor="text1"/>
                <w:sz w:val="16"/>
                <w:szCs w:val="16"/>
              </w:rPr>
              <w:t>8</w:t>
            </w:r>
          </w:p>
        </w:tc>
        <w:tc>
          <w:tcPr>
            <w:tcW w:w="1582" w:type="dxa"/>
            <w:tcBorders>
              <w:top w:val="single" w:sz="4" w:space="0" w:color="auto"/>
              <w:left w:val="single" w:sz="4" w:space="0" w:color="auto"/>
              <w:bottom w:val="single" w:sz="4" w:space="0" w:color="auto"/>
              <w:right w:val="single" w:sz="4" w:space="0" w:color="auto"/>
            </w:tcBorders>
          </w:tcPr>
          <w:p w14:paraId="6121E374" w14:textId="6EEADC0F"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48.5</w:t>
            </w:r>
          </w:p>
        </w:tc>
        <w:tc>
          <w:tcPr>
            <w:tcW w:w="1582" w:type="dxa"/>
            <w:tcBorders>
              <w:top w:val="single" w:sz="4" w:space="0" w:color="auto"/>
              <w:left w:val="single" w:sz="4" w:space="0" w:color="auto"/>
              <w:bottom w:val="single" w:sz="4" w:space="0" w:color="auto"/>
              <w:right w:val="single" w:sz="4" w:space="0" w:color="auto"/>
            </w:tcBorders>
          </w:tcPr>
          <w:p w14:paraId="6C1FD512" w14:textId="6660A1CE"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45.6</w:t>
            </w:r>
          </w:p>
        </w:tc>
        <w:tc>
          <w:tcPr>
            <w:tcW w:w="1578" w:type="dxa"/>
            <w:tcBorders>
              <w:top w:val="single" w:sz="4" w:space="0" w:color="auto"/>
              <w:left w:val="single" w:sz="4" w:space="0" w:color="auto"/>
              <w:bottom w:val="single" w:sz="4" w:space="0" w:color="auto"/>
              <w:right w:val="single" w:sz="4" w:space="0" w:color="auto"/>
            </w:tcBorders>
          </w:tcPr>
          <w:p w14:paraId="1C3DFE04" w14:textId="4FFC6CF0"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5.9</w:t>
            </w:r>
          </w:p>
        </w:tc>
      </w:tr>
      <w:tr w:rsidR="00404180" w:rsidRPr="00404180" w14:paraId="040F57E5" w14:textId="77777777" w:rsidTr="002810E5">
        <w:trPr>
          <w:trHeight w:val="283"/>
          <w:jc w:val="right"/>
        </w:trPr>
        <w:tc>
          <w:tcPr>
            <w:tcW w:w="421" w:type="dxa"/>
            <w:vMerge/>
            <w:tcBorders>
              <w:left w:val="single" w:sz="4" w:space="0" w:color="auto"/>
              <w:bottom w:val="double" w:sz="4" w:space="0" w:color="auto"/>
              <w:right w:val="single" w:sz="4" w:space="0" w:color="auto"/>
            </w:tcBorders>
            <w:hideMark/>
          </w:tcPr>
          <w:p w14:paraId="00ECDC92" w14:textId="77777777" w:rsidR="002810E5" w:rsidRPr="00404180" w:rsidRDefault="002810E5" w:rsidP="002810E5">
            <w:pPr>
              <w:widowControl/>
              <w:rPr>
                <w:rFonts w:ascii="BIZ UDPゴシック" w:eastAsia="BIZ UDPゴシック" w:hAnsi="BIZ UDPゴシック"/>
                <w:color w:val="000000" w:themeColor="text1"/>
                <w:sz w:val="16"/>
                <w:szCs w:val="16"/>
              </w:rPr>
            </w:pPr>
          </w:p>
        </w:tc>
        <w:tc>
          <w:tcPr>
            <w:tcW w:w="1819" w:type="dxa"/>
            <w:tcBorders>
              <w:left w:val="single" w:sz="4" w:space="0" w:color="auto"/>
              <w:bottom w:val="double" w:sz="4" w:space="0" w:color="auto"/>
              <w:right w:val="single" w:sz="4" w:space="0" w:color="auto"/>
            </w:tcBorders>
          </w:tcPr>
          <w:p w14:paraId="13724A73" w14:textId="1B18514A" w:rsidR="002810E5" w:rsidRPr="00404180" w:rsidRDefault="00261BB4" w:rsidP="002810E5">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８０歳以上</w:t>
            </w:r>
          </w:p>
        </w:tc>
        <w:tc>
          <w:tcPr>
            <w:tcW w:w="1580" w:type="dxa"/>
            <w:tcBorders>
              <w:top w:val="single" w:sz="4" w:space="0" w:color="auto"/>
              <w:left w:val="single" w:sz="4" w:space="0" w:color="auto"/>
              <w:bottom w:val="double" w:sz="4" w:space="0" w:color="auto"/>
              <w:right w:val="single" w:sz="4" w:space="0" w:color="auto"/>
            </w:tcBorders>
            <w:vAlign w:val="center"/>
          </w:tcPr>
          <w:p w14:paraId="229EDA79" w14:textId="1F66E6D1"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w:t>
            </w:r>
            <w:r w:rsidRPr="00404180">
              <w:rPr>
                <w:rFonts w:ascii="BIZ UDPゴシック" w:eastAsia="BIZ UDPゴシック" w:hAnsi="BIZ UDPゴシック"/>
                <w:color w:val="000000" w:themeColor="text1"/>
                <w:sz w:val="16"/>
                <w:szCs w:val="16"/>
              </w:rPr>
              <w:t>3</w:t>
            </w:r>
          </w:p>
        </w:tc>
        <w:tc>
          <w:tcPr>
            <w:tcW w:w="1582" w:type="dxa"/>
            <w:tcBorders>
              <w:top w:val="single" w:sz="4" w:space="0" w:color="auto"/>
              <w:left w:val="single" w:sz="4" w:space="0" w:color="auto"/>
              <w:bottom w:val="double" w:sz="4" w:space="0" w:color="auto"/>
              <w:right w:val="single" w:sz="4" w:space="0" w:color="auto"/>
            </w:tcBorders>
          </w:tcPr>
          <w:p w14:paraId="43300C61" w14:textId="08DD70F0"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32.6</w:t>
            </w:r>
          </w:p>
        </w:tc>
        <w:tc>
          <w:tcPr>
            <w:tcW w:w="1582" w:type="dxa"/>
            <w:tcBorders>
              <w:top w:val="single" w:sz="4" w:space="0" w:color="auto"/>
              <w:left w:val="single" w:sz="4" w:space="0" w:color="auto"/>
              <w:bottom w:val="double" w:sz="4" w:space="0" w:color="auto"/>
              <w:right w:val="single" w:sz="4" w:space="0" w:color="auto"/>
            </w:tcBorders>
          </w:tcPr>
          <w:p w14:paraId="2557B676" w14:textId="16F21F17"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62.8</w:t>
            </w:r>
          </w:p>
        </w:tc>
        <w:tc>
          <w:tcPr>
            <w:tcW w:w="1578" w:type="dxa"/>
            <w:tcBorders>
              <w:top w:val="single" w:sz="4" w:space="0" w:color="auto"/>
              <w:left w:val="single" w:sz="4" w:space="0" w:color="auto"/>
              <w:bottom w:val="double" w:sz="4" w:space="0" w:color="auto"/>
              <w:right w:val="single" w:sz="4" w:space="0" w:color="auto"/>
            </w:tcBorders>
          </w:tcPr>
          <w:p w14:paraId="30FFA2D0" w14:textId="5B1E7C72"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4.7</w:t>
            </w:r>
          </w:p>
        </w:tc>
      </w:tr>
      <w:tr w:rsidR="00404180" w:rsidRPr="00404180" w14:paraId="0E842F03" w14:textId="77777777" w:rsidTr="002810E5">
        <w:trPr>
          <w:trHeight w:val="283"/>
          <w:jc w:val="right"/>
        </w:trPr>
        <w:tc>
          <w:tcPr>
            <w:tcW w:w="2240" w:type="dxa"/>
            <w:gridSpan w:val="2"/>
            <w:tcBorders>
              <w:top w:val="double" w:sz="4" w:space="0" w:color="auto"/>
            </w:tcBorders>
            <w:hideMark/>
          </w:tcPr>
          <w:p w14:paraId="5BAB9540" w14:textId="77777777" w:rsidR="002810E5" w:rsidRPr="00404180" w:rsidRDefault="002810E5" w:rsidP="002810E5">
            <w:pP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女性</w:t>
            </w:r>
          </w:p>
        </w:tc>
        <w:tc>
          <w:tcPr>
            <w:tcW w:w="1580" w:type="dxa"/>
            <w:tcBorders>
              <w:top w:val="double" w:sz="4" w:space="0" w:color="auto"/>
            </w:tcBorders>
          </w:tcPr>
          <w:p w14:paraId="6089A6C4" w14:textId="66C90A51"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2</w:t>
            </w:r>
            <w:r w:rsidRPr="00404180">
              <w:rPr>
                <w:rFonts w:ascii="BIZ UDPゴシック" w:eastAsia="BIZ UDPゴシック" w:hAnsi="BIZ UDPゴシック"/>
                <w:color w:val="000000" w:themeColor="text1"/>
                <w:sz w:val="16"/>
                <w:szCs w:val="16"/>
              </w:rPr>
              <w:t>88</w:t>
            </w:r>
          </w:p>
        </w:tc>
        <w:tc>
          <w:tcPr>
            <w:tcW w:w="1582" w:type="dxa"/>
            <w:tcBorders>
              <w:top w:val="double" w:sz="4" w:space="0" w:color="auto"/>
            </w:tcBorders>
          </w:tcPr>
          <w:p w14:paraId="1BCFAA56" w14:textId="0CF9F397"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w:t>
            </w:r>
            <w:r w:rsidRPr="00404180">
              <w:rPr>
                <w:rFonts w:ascii="BIZ UDPゴシック" w:eastAsia="BIZ UDPゴシック" w:hAnsi="BIZ UDPゴシック"/>
                <w:color w:val="000000" w:themeColor="text1"/>
                <w:sz w:val="16"/>
                <w:szCs w:val="16"/>
              </w:rPr>
              <w:t>2.4</w:t>
            </w:r>
          </w:p>
        </w:tc>
        <w:tc>
          <w:tcPr>
            <w:tcW w:w="1582" w:type="dxa"/>
            <w:tcBorders>
              <w:top w:val="double" w:sz="4" w:space="0" w:color="auto"/>
            </w:tcBorders>
          </w:tcPr>
          <w:p w14:paraId="08C665C2" w14:textId="3E079034"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w:t>
            </w:r>
            <w:r w:rsidRPr="00404180">
              <w:rPr>
                <w:rFonts w:ascii="BIZ UDPゴシック" w:eastAsia="BIZ UDPゴシック" w:hAnsi="BIZ UDPゴシック"/>
                <w:color w:val="000000" w:themeColor="text1"/>
                <w:sz w:val="16"/>
                <w:szCs w:val="16"/>
              </w:rPr>
              <w:t>3.8</w:t>
            </w:r>
          </w:p>
        </w:tc>
        <w:tc>
          <w:tcPr>
            <w:tcW w:w="1578" w:type="dxa"/>
            <w:tcBorders>
              <w:top w:val="double" w:sz="4" w:space="0" w:color="auto"/>
            </w:tcBorders>
          </w:tcPr>
          <w:p w14:paraId="3E3A8603" w14:textId="1FA5EAA6"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w:t>
            </w:r>
            <w:r w:rsidRPr="00404180">
              <w:rPr>
                <w:rFonts w:ascii="BIZ UDPゴシック" w:eastAsia="BIZ UDPゴシック" w:hAnsi="BIZ UDPゴシック"/>
                <w:color w:val="000000" w:themeColor="text1"/>
                <w:sz w:val="16"/>
                <w:szCs w:val="16"/>
              </w:rPr>
              <w:t>.8</w:t>
            </w:r>
          </w:p>
        </w:tc>
      </w:tr>
      <w:tr w:rsidR="00404180" w:rsidRPr="00404180" w14:paraId="00D65919" w14:textId="77777777" w:rsidTr="002810E5">
        <w:trPr>
          <w:trHeight w:val="283"/>
          <w:jc w:val="right"/>
        </w:trPr>
        <w:tc>
          <w:tcPr>
            <w:tcW w:w="421" w:type="dxa"/>
            <w:vMerge w:val="restart"/>
            <w:textDirection w:val="tbRlV"/>
            <w:vAlign w:val="center"/>
          </w:tcPr>
          <w:p w14:paraId="651B49FC" w14:textId="0B9467A2" w:rsidR="002810E5" w:rsidRPr="00404180" w:rsidRDefault="002810E5" w:rsidP="002810E5">
            <w:pPr>
              <w:widowControl/>
              <w:spacing w:line="240" w:lineRule="exact"/>
              <w:ind w:left="113" w:right="113"/>
              <w:jc w:val="center"/>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s="UD デジタル 教科書体 N-R"/>
                <w:color w:val="000000" w:themeColor="text1"/>
                <w:kern w:val="0"/>
                <w:sz w:val="16"/>
                <w:szCs w:val="16"/>
              </w:rPr>
              <w:t>女性</w:t>
            </w:r>
          </w:p>
        </w:tc>
        <w:tc>
          <w:tcPr>
            <w:tcW w:w="1819" w:type="dxa"/>
          </w:tcPr>
          <w:p w14:paraId="000C512C" w14:textId="46578E7F" w:rsidR="002810E5" w:rsidRPr="00404180" w:rsidRDefault="00261BB4" w:rsidP="002810E5">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１０～２０歳代</w:t>
            </w:r>
          </w:p>
        </w:tc>
        <w:tc>
          <w:tcPr>
            <w:tcW w:w="1580" w:type="dxa"/>
          </w:tcPr>
          <w:p w14:paraId="7392B89B" w14:textId="19F374B4"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w:t>
            </w:r>
            <w:r w:rsidRPr="00404180">
              <w:rPr>
                <w:rFonts w:ascii="BIZ UDPゴシック" w:eastAsia="BIZ UDPゴシック" w:hAnsi="BIZ UDPゴシック"/>
                <w:color w:val="000000" w:themeColor="text1"/>
                <w:sz w:val="16"/>
                <w:szCs w:val="16"/>
              </w:rPr>
              <w:t>9</w:t>
            </w:r>
          </w:p>
        </w:tc>
        <w:tc>
          <w:tcPr>
            <w:tcW w:w="1582" w:type="dxa"/>
          </w:tcPr>
          <w:p w14:paraId="5EC11848" w14:textId="3C980D69"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52.6</w:t>
            </w:r>
          </w:p>
        </w:tc>
        <w:tc>
          <w:tcPr>
            <w:tcW w:w="1582" w:type="dxa"/>
          </w:tcPr>
          <w:p w14:paraId="30CD6117" w14:textId="4FC40B87"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47.4</w:t>
            </w:r>
          </w:p>
        </w:tc>
        <w:tc>
          <w:tcPr>
            <w:tcW w:w="1578" w:type="dxa"/>
          </w:tcPr>
          <w:p w14:paraId="52128E83" w14:textId="74F95CD3"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r>
      <w:tr w:rsidR="00404180" w:rsidRPr="00404180" w14:paraId="54A7E56A" w14:textId="77777777" w:rsidTr="002810E5">
        <w:trPr>
          <w:trHeight w:val="283"/>
          <w:jc w:val="right"/>
        </w:trPr>
        <w:tc>
          <w:tcPr>
            <w:tcW w:w="421" w:type="dxa"/>
            <w:vMerge/>
          </w:tcPr>
          <w:p w14:paraId="70AB8FD2" w14:textId="77777777" w:rsidR="002810E5" w:rsidRPr="00404180" w:rsidRDefault="002810E5" w:rsidP="002810E5">
            <w:pPr>
              <w:widowControl/>
              <w:rPr>
                <w:rFonts w:ascii="BIZ UDPゴシック" w:eastAsia="BIZ UDPゴシック" w:hAnsi="BIZ UDPゴシック"/>
                <w:color w:val="000000" w:themeColor="text1"/>
                <w:sz w:val="16"/>
                <w:szCs w:val="16"/>
              </w:rPr>
            </w:pPr>
          </w:p>
        </w:tc>
        <w:tc>
          <w:tcPr>
            <w:tcW w:w="1819" w:type="dxa"/>
          </w:tcPr>
          <w:p w14:paraId="3A24D20C" w14:textId="7901B961" w:rsidR="002810E5" w:rsidRPr="00404180" w:rsidRDefault="00261BB4" w:rsidP="002810E5">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３０歳代</w:t>
            </w:r>
          </w:p>
        </w:tc>
        <w:tc>
          <w:tcPr>
            <w:tcW w:w="1580" w:type="dxa"/>
          </w:tcPr>
          <w:p w14:paraId="319AF885" w14:textId="5424DE88"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1</w:t>
            </w:r>
            <w:r w:rsidRPr="00404180">
              <w:rPr>
                <w:rFonts w:ascii="BIZ UDPゴシック" w:eastAsia="BIZ UDPゴシック" w:hAnsi="BIZ UDPゴシック"/>
                <w:color w:val="000000" w:themeColor="text1"/>
                <w:sz w:val="16"/>
                <w:szCs w:val="16"/>
              </w:rPr>
              <w:t>6</w:t>
            </w:r>
          </w:p>
        </w:tc>
        <w:tc>
          <w:tcPr>
            <w:tcW w:w="1582" w:type="dxa"/>
            <w:shd w:val="clear" w:color="auto" w:fill="B4C6E7" w:themeFill="accent5" w:themeFillTint="66"/>
          </w:tcPr>
          <w:p w14:paraId="213CC34F" w14:textId="1D6AF4AE" w:rsidR="002810E5" w:rsidRPr="00404180" w:rsidRDefault="002810E5" w:rsidP="002810E5">
            <w:pPr>
              <w:jc w:val="right"/>
              <w:rPr>
                <w:rFonts w:ascii="BIZ UDPゴシック" w:eastAsia="BIZ UDPゴシック" w:hAnsi="BIZ UDPゴシック"/>
                <w:b/>
                <w:color w:val="000000" w:themeColor="text1"/>
                <w:sz w:val="16"/>
                <w:szCs w:val="16"/>
              </w:rPr>
            </w:pPr>
            <w:r w:rsidRPr="00404180">
              <w:rPr>
                <w:rFonts w:ascii="BIZ UDPゴシック" w:eastAsia="BIZ UDPゴシック" w:hAnsi="BIZ UDPゴシック"/>
                <w:b/>
                <w:color w:val="000000" w:themeColor="text1"/>
                <w:sz w:val="16"/>
                <w:szCs w:val="16"/>
              </w:rPr>
              <w:t>62.5</w:t>
            </w:r>
          </w:p>
        </w:tc>
        <w:tc>
          <w:tcPr>
            <w:tcW w:w="1582" w:type="dxa"/>
          </w:tcPr>
          <w:p w14:paraId="331D81FF" w14:textId="4B1604E9"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31.3</w:t>
            </w:r>
          </w:p>
        </w:tc>
        <w:tc>
          <w:tcPr>
            <w:tcW w:w="1578" w:type="dxa"/>
          </w:tcPr>
          <w:p w14:paraId="0E10D461" w14:textId="54E1320E"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6.3</w:t>
            </w:r>
          </w:p>
        </w:tc>
      </w:tr>
      <w:tr w:rsidR="00404180" w:rsidRPr="00404180" w14:paraId="1F6E2F8A" w14:textId="77777777" w:rsidTr="002810E5">
        <w:trPr>
          <w:trHeight w:val="283"/>
          <w:jc w:val="right"/>
        </w:trPr>
        <w:tc>
          <w:tcPr>
            <w:tcW w:w="421" w:type="dxa"/>
            <w:vMerge/>
          </w:tcPr>
          <w:p w14:paraId="25F787EE" w14:textId="77777777" w:rsidR="002810E5" w:rsidRPr="00404180" w:rsidRDefault="002810E5" w:rsidP="002810E5">
            <w:pPr>
              <w:widowControl/>
              <w:rPr>
                <w:rFonts w:ascii="BIZ UDPゴシック" w:eastAsia="BIZ UDPゴシック" w:hAnsi="BIZ UDPゴシック"/>
                <w:color w:val="000000" w:themeColor="text1"/>
                <w:sz w:val="16"/>
                <w:szCs w:val="16"/>
              </w:rPr>
            </w:pPr>
          </w:p>
        </w:tc>
        <w:tc>
          <w:tcPr>
            <w:tcW w:w="1819" w:type="dxa"/>
          </w:tcPr>
          <w:p w14:paraId="48190553" w14:textId="760E8246" w:rsidR="002810E5" w:rsidRPr="00404180" w:rsidRDefault="00261BB4" w:rsidP="002810E5">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４０歳代</w:t>
            </w:r>
          </w:p>
        </w:tc>
        <w:tc>
          <w:tcPr>
            <w:tcW w:w="1580" w:type="dxa"/>
          </w:tcPr>
          <w:p w14:paraId="02EE17A0" w14:textId="5FFDDBA4"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4</w:t>
            </w:r>
            <w:r w:rsidRPr="00404180">
              <w:rPr>
                <w:rFonts w:ascii="BIZ UDPゴシック" w:eastAsia="BIZ UDPゴシック" w:hAnsi="BIZ UDPゴシック"/>
                <w:color w:val="000000" w:themeColor="text1"/>
                <w:sz w:val="16"/>
                <w:szCs w:val="16"/>
              </w:rPr>
              <w:t>5</w:t>
            </w:r>
          </w:p>
        </w:tc>
        <w:tc>
          <w:tcPr>
            <w:tcW w:w="1582" w:type="dxa"/>
          </w:tcPr>
          <w:p w14:paraId="030CF9C5" w14:textId="1E213FD1"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40.0</w:t>
            </w:r>
          </w:p>
        </w:tc>
        <w:tc>
          <w:tcPr>
            <w:tcW w:w="1582" w:type="dxa"/>
          </w:tcPr>
          <w:p w14:paraId="23D6A73A" w14:textId="379604CD"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60.0</w:t>
            </w:r>
          </w:p>
        </w:tc>
        <w:tc>
          <w:tcPr>
            <w:tcW w:w="1578" w:type="dxa"/>
          </w:tcPr>
          <w:p w14:paraId="7CDA306E" w14:textId="01AB50D1"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 xml:space="preserve">     -</w:t>
            </w:r>
          </w:p>
        </w:tc>
      </w:tr>
      <w:tr w:rsidR="00404180" w:rsidRPr="00404180" w14:paraId="6C88C97F" w14:textId="77777777" w:rsidTr="002810E5">
        <w:trPr>
          <w:trHeight w:val="283"/>
          <w:jc w:val="right"/>
        </w:trPr>
        <w:tc>
          <w:tcPr>
            <w:tcW w:w="421" w:type="dxa"/>
            <w:vMerge/>
          </w:tcPr>
          <w:p w14:paraId="10E69C82" w14:textId="77777777" w:rsidR="002810E5" w:rsidRPr="00404180" w:rsidRDefault="002810E5" w:rsidP="002810E5">
            <w:pPr>
              <w:widowControl/>
              <w:rPr>
                <w:rFonts w:ascii="BIZ UDPゴシック" w:eastAsia="BIZ UDPゴシック" w:hAnsi="BIZ UDPゴシック"/>
                <w:color w:val="000000" w:themeColor="text1"/>
                <w:sz w:val="16"/>
                <w:szCs w:val="16"/>
              </w:rPr>
            </w:pPr>
          </w:p>
        </w:tc>
        <w:tc>
          <w:tcPr>
            <w:tcW w:w="1819" w:type="dxa"/>
          </w:tcPr>
          <w:p w14:paraId="61229547" w14:textId="7B68EC49" w:rsidR="002810E5" w:rsidRPr="00404180" w:rsidRDefault="00261BB4" w:rsidP="002810E5">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５０歳代</w:t>
            </w:r>
          </w:p>
        </w:tc>
        <w:tc>
          <w:tcPr>
            <w:tcW w:w="1580" w:type="dxa"/>
          </w:tcPr>
          <w:p w14:paraId="06C59DF6" w14:textId="38C8AE28"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w:t>
            </w:r>
            <w:r w:rsidRPr="00404180">
              <w:rPr>
                <w:rFonts w:ascii="BIZ UDPゴシック" w:eastAsia="BIZ UDPゴシック" w:hAnsi="BIZ UDPゴシック"/>
                <w:color w:val="000000" w:themeColor="text1"/>
                <w:sz w:val="16"/>
                <w:szCs w:val="16"/>
              </w:rPr>
              <w:t>8</w:t>
            </w:r>
          </w:p>
        </w:tc>
        <w:tc>
          <w:tcPr>
            <w:tcW w:w="1582" w:type="dxa"/>
          </w:tcPr>
          <w:p w14:paraId="66499FAF" w14:textId="3F56F5D7"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37.9</w:t>
            </w:r>
          </w:p>
        </w:tc>
        <w:tc>
          <w:tcPr>
            <w:tcW w:w="1582" w:type="dxa"/>
          </w:tcPr>
          <w:p w14:paraId="317FFB0E" w14:textId="273DECD5"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60.3</w:t>
            </w:r>
          </w:p>
        </w:tc>
        <w:tc>
          <w:tcPr>
            <w:tcW w:w="1578" w:type="dxa"/>
          </w:tcPr>
          <w:p w14:paraId="15CF12F1" w14:textId="2A4E6FED"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1.7</w:t>
            </w:r>
          </w:p>
        </w:tc>
      </w:tr>
      <w:tr w:rsidR="00404180" w:rsidRPr="00404180" w14:paraId="47C090E1" w14:textId="77777777" w:rsidTr="002810E5">
        <w:trPr>
          <w:trHeight w:val="283"/>
          <w:jc w:val="right"/>
        </w:trPr>
        <w:tc>
          <w:tcPr>
            <w:tcW w:w="421" w:type="dxa"/>
            <w:vMerge/>
          </w:tcPr>
          <w:p w14:paraId="12E80AE4" w14:textId="77777777" w:rsidR="002810E5" w:rsidRPr="00404180" w:rsidRDefault="002810E5" w:rsidP="002810E5">
            <w:pPr>
              <w:widowControl/>
              <w:rPr>
                <w:rFonts w:ascii="BIZ UDPゴシック" w:eastAsia="BIZ UDPゴシック" w:hAnsi="BIZ UDPゴシック"/>
                <w:color w:val="000000" w:themeColor="text1"/>
                <w:sz w:val="16"/>
                <w:szCs w:val="16"/>
              </w:rPr>
            </w:pPr>
          </w:p>
        </w:tc>
        <w:tc>
          <w:tcPr>
            <w:tcW w:w="1819" w:type="dxa"/>
          </w:tcPr>
          <w:p w14:paraId="56A7003A" w14:textId="3026C903" w:rsidR="002810E5" w:rsidRPr="00404180" w:rsidRDefault="00261BB4" w:rsidP="002810E5">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６０歳代</w:t>
            </w:r>
          </w:p>
        </w:tc>
        <w:tc>
          <w:tcPr>
            <w:tcW w:w="1580" w:type="dxa"/>
          </w:tcPr>
          <w:p w14:paraId="5FC08AE8" w14:textId="4DEA5A18"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5</w:t>
            </w:r>
            <w:r w:rsidRPr="00404180">
              <w:rPr>
                <w:rFonts w:ascii="BIZ UDPゴシック" w:eastAsia="BIZ UDPゴシック" w:hAnsi="BIZ UDPゴシック"/>
                <w:color w:val="000000" w:themeColor="text1"/>
                <w:sz w:val="16"/>
                <w:szCs w:val="16"/>
              </w:rPr>
              <w:t>2</w:t>
            </w:r>
          </w:p>
        </w:tc>
        <w:tc>
          <w:tcPr>
            <w:tcW w:w="1582" w:type="dxa"/>
          </w:tcPr>
          <w:p w14:paraId="789DDE50" w14:textId="36766F25"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51.9</w:t>
            </w:r>
          </w:p>
        </w:tc>
        <w:tc>
          <w:tcPr>
            <w:tcW w:w="1582" w:type="dxa"/>
          </w:tcPr>
          <w:p w14:paraId="5B66A2D0" w14:textId="6E4B41DE"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44.2</w:t>
            </w:r>
          </w:p>
        </w:tc>
        <w:tc>
          <w:tcPr>
            <w:tcW w:w="1578" w:type="dxa"/>
          </w:tcPr>
          <w:p w14:paraId="0B80FA3B" w14:textId="7927E13C"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3.8</w:t>
            </w:r>
          </w:p>
        </w:tc>
      </w:tr>
      <w:tr w:rsidR="00404180" w:rsidRPr="00404180" w14:paraId="10CF4865" w14:textId="77777777" w:rsidTr="002810E5">
        <w:trPr>
          <w:trHeight w:val="283"/>
          <w:jc w:val="right"/>
        </w:trPr>
        <w:tc>
          <w:tcPr>
            <w:tcW w:w="421" w:type="dxa"/>
            <w:vMerge/>
          </w:tcPr>
          <w:p w14:paraId="5CBC39F2" w14:textId="77777777" w:rsidR="002810E5" w:rsidRPr="00404180" w:rsidRDefault="002810E5" w:rsidP="002810E5">
            <w:pPr>
              <w:widowControl/>
              <w:rPr>
                <w:rFonts w:ascii="BIZ UDPゴシック" w:eastAsia="BIZ UDPゴシック" w:hAnsi="BIZ UDPゴシック"/>
                <w:color w:val="000000" w:themeColor="text1"/>
                <w:sz w:val="16"/>
                <w:szCs w:val="16"/>
              </w:rPr>
            </w:pPr>
          </w:p>
        </w:tc>
        <w:tc>
          <w:tcPr>
            <w:tcW w:w="1819" w:type="dxa"/>
          </w:tcPr>
          <w:p w14:paraId="4182D391" w14:textId="6194F5D6" w:rsidR="002810E5" w:rsidRPr="00404180" w:rsidRDefault="00261BB4" w:rsidP="002810E5">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７０歳代</w:t>
            </w:r>
          </w:p>
        </w:tc>
        <w:tc>
          <w:tcPr>
            <w:tcW w:w="1580" w:type="dxa"/>
          </w:tcPr>
          <w:p w14:paraId="52FB349F" w14:textId="3BFB2B46"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6</w:t>
            </w:r>
            <w:r w:rsidRPr="00404180">
              <w:rPr>
                <w:rFonts w:ascii="BIZ UDPゴシック" w:eastAsia="BIZ UDPゴシック" w:hAnsi="BIZ UDPゴシック"/>
                <w:color w:val="000000" w:themeColor="text1"/>
                <w:sz w:val="16"/>
                <w:szCs w:val="16"/>
              </w:rPr>
              <w:t>8</w:t>
            </w:r>
          </w:p>
        </w:tc>
        <w:tc>
          <w:tcPr>
            <w:tcW w:w="1582" w:type="dxa"/>
          </w:tcPr>
          <w:p w14:paraId="0A1E9487" w14:textId="6D29A72C"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36.8</w:t>
            </w:r>
          </w:p>
        </w:tc>
        <w:tc>
          <w:tcPr>
            <w:tcW w:w="1582" w:type="dxa"/>
          </w:tcPr>
          <w:p w14:paraId="5234AD93" w14:textId="2547AAE4"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54.4</w:t>
            </w:r>
          </w:p>
        </w:tc>
        <w:tc>
          <w:tcPr>
            <w:tcW w:w="1578" w:type="dxa"/>
          </w:tcPr>
          <w:p w14:paraId="49F3B286" w14:textId="4973B283"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8.8</w:t>
            </w:r>
          </w:p>
        </w:tc>
      </w:tr>
      <w:tr w:rsidR="00404180" w:rsidRPr="00404180" w14:paraId="4E4585AF" w14:textId="77777777" w:rsidTr="002810E5">
        <w:trPr>
          <w:trHeight w:val="283"/>
          <w:jc w:val="right"/>
        </w:trPr>
        <w:tc>
          <w:tcPr>
            <w:tcW w:w="421" w:type="dxa"/>
            <w:vMerge/>
          </w:tcPr>
          <w:p w14:paraId="63D2C902" w14:textId="77777777" w:rsidR="002810E5" w:rsidRPr="00404180" w:rsidRDefault="002810E5" w:rsidP="002810E5">
            <w:pPr>
              <w:widowControl/>
              <w:rPr>
                <w:rFonts w:ascii="BIZ UDPゴシック" w:eastAsia="BIZ UDPゴシック" w:hAnsi="BIZ UDPゴシック"/>
                <w:color w:val="000000" w:themeColor="text1"/>
                <w:sz w:val="16"/>
                <w:szCs w:val="16"/>
              </w:rPr>
            </w:pPr>
          </w:p>
        </w:tc>
        <w:tc>
          <w:tcPr>
            <w:tcW w:w="1819" w:type="dxa"/>
          </w:tcPr>
          <w:p w14:paraId="7B190369" w14:textId="5C1A01C6" w:rsidR="002810E5" w:rsidRPr="00404180" w:rsidRDefault="00261BB4" w:rsidP="002810E5">
            <w:pPr>
              <w:widowControl/>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８０歳以上</w:t>
            </w:r>
          </w:p>
        </w:tc>
        <w:tc>
          <w:tcPr>
            <w:tcW w:w="1580" w:type="dxa"/>
          </w:tcPr>
          <w:p w14:paraId="09A4C03E" w14:textId="026769A9"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hint="eastAsia"/>
                <w:color w:val="000000" w:themeColor="text1"/>
                <w:sz w:val="16"/>
                <w:szCs w:val="16"/>
              </w:rPr>
              <w:t>3</w:t>
            </w:r>
            <w:r w:rsidRPr="00404180">
              <w:rPr>
                <w:rFonts w:ascii="BIZ UDPゴシック" w:eastAsia="BIZ UDPゴシック" w:hAnsi="BIZ UDPゴシック"/>
                <w:color w:val="000000" w:themeColor="text1"/>
                <w:sz w:val="16"/>
                <w:szCs w:val="16"/>
              </w:rPr>
              <w:t>0</w:t>
            </w:r>
          </w:p>
        </w:tc>
        <w:tc>
          <w:tcPr>
            <w:tcW w:w="1582" w:type="dxa"/>
          </w:tcPr>
          <w:p w14:paraId="106FCFFC" w14:textId="5CAB44DC"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33.3</w:t>
            </w:r>
          </w:p>
        </w:tc>
        <w:tc>
          <w:tcPr>
            <w:tcW w:w="1582" w:type="dxa"/>
          </w:tcPr>
          <w:p w14:paraId="2C8AB8A3" w14:textId="0D220182"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63.3</w:t>
            </w:r>
          </w:p>
        </w:tc>
        <w:tc>
          <w:tcPr>
            <w:tcW w:w="1578" w:type="dxa"/>
          </w:tcPr>
          <w:p w14:paraId="60DA00A2" w14:textId="6CA09D9C" w:rsidR="002810E5" w:rsidRPr="00404180" w:rsidRDefault="002810E5" w:rsidP="002810E5">
            <w:pPr>
              <w:jc w:val="right"/>
              <w:rPr>
                <w:rFonts w:ascii="BIZ UDPゴシック" w:eastAsia="BIZ UDPゴシック" w:hAnsi="BIZ UDPゴシック"/>
                <w:color w:val="000000" w:themeColor="text1"/>
                <w:sz w:val="16"/>
                <w:szCs w:val="16"/>
              </w:rPr>
            </w:pPr>
            <w:r w:rsidRPr="00404180">
              <w:rPr>
                <w:rFonts w:ascii="BIZ UDPゴシック" w:eastAsia="BIZ UDPゴシック" w:hAnsi="BIZ UDPゴシック"/>
                <w:color w:val="000000" w:themeColor="text1"/>
                <w:sz w:val="16"/>
                <w:szCs w:val="16"/>
              </w:rPr>
              <w:t>3.3</w:t>
            </w:r>
          </w:p>
        </w:tc>
      </w:tr>
    </w:tbl>
    <w:p w14:paraId="56202E00" w14:textId="56C12BD0" w:rsidR="0088180C" w:rsidRDefault="002810E5">
      <w:pPr>
        <w:widowControl/>
        <w:jc w:val="left"/>
        <w:rPr>
          <w:rFonts w:ascii="BIZ UDPゴシック" w:eastAsia="BIZ UDPゴシック" w:hAnsi="BIZ UDPゴシック"/>
        </w:rPr>
      </w:pPr>
      <w:r w:rsidRPr="003959C4">
        <w:rPr>
          <w:rFonts w:ascii="BIZ UDPゴシック" w:eastAsia="BIZ UDPゴシック" w:hAnsi="BIZ UDPゴシック"/>
          <w:noProof/>
        </w:rPr>
        <mc:AlternateContent>
          <mc:Choice Requires="wps">
            <w:drawing>
              <wp:anchor distT="0" distB="0" distL="114300" distR="114300" simplePos="0" relativeHeight="252056576" behindDoc="0" locked="0" layoutInCell="1" allowOverlap="1" wp14:anchorId="5CFDFDC9" wp14:editId="55585186">
                <wp:simplePos x="0" y="0"/>
                <wp:positionH relativeFrom="margin">
                  <wp:align>right</wp:align>
                </wp:positionH>
                <wp:positionV relativeFrom="paragraph">
                  <wp:posOffset>215253</wp:posOffset>
                </wp:positionV>
                <wp:extent cx="5715048" cy="560717"/>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715048" cy="560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FDFAE7" w14:textId="77777777" w:rsidR="009E4323" w:rsidRDefault="009E4323" w:rsidP="0088180C">
                            <w:pPr>
                              <w:rPr>
                                <w:rFonts w:ascii="BIZ UDPゴシック" w:eastAsia="BIZ UDPゴシック" w:hAnsi="BIZ UDPゴシック"/>
                              </w:rPr>
                            </w:pPr>
                            <w:r w:rsidRPr="0088180C">
                              <w:rPr>
                                <w:rFonts w:ascii="BIZ UDPゴシック" w:eastAsia="BIZ UDPゴシック" w:hAnsi="BIZ UDPゴシック"/>
                              </w:rPr>
                              <w:t>ＤＶ・デートＤＶを受けた際の相談状況について</w:t>
                            </w:r>
                          </w:p>
                          <w:p w14:paraId="4399D9E7" w14:textId="618F2F15" w:rsidR="009E4323" w:rsidRPr="00C5244B" w:rsidRDefault="009E4323" w:rsidP="002810E5">
                            <w:pPr>
                              <w:jc w:val="right"/>
                              <w:rPr>
                                <w:rFonts w:ascii="BIZ UDPゴシック" w:eastAsia="BIZ UDPゴシック" w:hAnsi="BIZ UDPゴシック"/>
                                <w:sz w:val="22"/>
                              </w:rPr>
                            </w:pPr>
                            <w:r w:rsidRPr="002810E5">
                              <w:rPr>
                                <w:rFonts w:ascii="BIZ UDPゴシック" w:eastAsia="BIZ UDPゴシック" w:hAnsi="BIZ UDPゴシック"/>
                                <w:kern w:val="0"/>
                                <w:sz w:val="16"/>
                              </w:rPr>
                              <w:t>（</w:t>
                            </w:r>
                            <w:r w:rsidRPr="002810E5">
                              <w:rPr>
                                <w:rFonts w:ascii="BIZ UDPゴシック" w:eastAsia="BIZ UDPゴシック" w:hAnsi="BIZ UDPゴシック" w:hint="eastAsia"/>
                                <w:kern w:val="0"/>
                                <w:sz w:val="16"/>
                              </w:rPr>
                              <w:t>※ＤＶ・デートＤＶの経験</w:t>
                            </w:r>
                            <w:r w:rsidRPr="002810E5">
                              <w:rPr>
                                <w:rFonts w:ascii="BIZ UDPゴシック" w:eastAsia="BIZ UDPゴシック" w:hAnsi="BIZ UDPゴシック"/>
                                <w:kern w:val="0"/>
                                <w:sz w:val="16"/>
                              </w:rPr>
                              <w:t>の問で１つでも「されたことがある」と答えた方のみ</w:t>
                            </w:r>
                            <w:r w:rsidRPr="002810E5">
                              <w:rPr>
                                <w:rFonts w:ascii="BIZ UDPゴシック" w:eastAsia="BIZ UDPゴシック" w:hAnsi="BIZ UDPゴシック" w:hint="eastAsia"/>
                                <w:kern w:val="0"/>
                                <w:sz w:val="16"/>
                              </w:rPr>
                              <w:t>で</w:t>
                            </w:r>
                            <w:r w:rsidRPr="002810E5">
                              <w:rPr>
                                <w:rFonts w:ascii="BIZ UDPゴシック" w:eastAsia="BIZ UDPゴシック" w:hAnsi="BIZ UDPゴシック"/>
                                <w:kern w:val="0"/>
                                <w:sz w:val="16"/>
                              </w:rPr>
                              <w:t>集計）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DFDC9" id="テキスト ボックス 53" o:spid="_x0000_s1104" type="#_x0000_t202" style="position:absolute;margin-left:398.8pt;margin-top:16.95pt;width:450pt;height:44.15pt;z-index:252056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" filled="f" stroked="f" strokeweight=".5pt">
                <v:textbox>
                  <w:txbxContent>
                    <w:p w14:paraId="23FDFAE7" w14:textId="77777777" w:rsidR="009E4323" w:rsidRDefault="009E4323" w:rsidP="0088180C">
                      <w:pPr>
                        <w:rPr>
                          <w:rFonts w:ascii="BIZ UDPゴシック" w:eastAsia="BIZ UDPゴシック" w:hAnsi="BIZ UDPゴシック"/>
                        </w:rPr>
                      </w:pPr>
                      <w:r w:rsidRPr="0088180C">
                        <w:rPr>
                          <w:rFonts w:ascii="BIZ UDPゴシック" w:eastAsia="BIZ UDPゴシック" w:hAnsi="BIZ UDPゴシック"/>
                        </w:rPr>
                        <w:t>ＤＶ・デートＤＶを受けた際の相談状況について</w:t>
                      </w:r>
                    </w:p>
                    <w:p w14:paraId="4399D9E7" w14:textId="618F2F15" w:rsidR="009E4323" w:rsidRPr="00C5244B" w:rsidRDefault="009E4323" w:rsidP="002810E5">
                      <w:pPr>
                        <w:jc w:val="right"/>
                        <w:rPr>
                          <w:rFonts w:ascii="BIZ UDPゴシック" w:eastAsia="BIZ UDPゴシック" w:hAnsi="BIZ UDPゴシック"/>
                          <w:sz w:val="22"/>
                        </w:rPr>
                      </w:pPr>
                      <w:r w:rsidRPr="002810E5">
                        <w:rPr>
                          <w:rFonts w:ascii="BIZ UDPゴシック" w:eastAsia="BIZ UDPゴシック" w:hAnsi="BIZ UDPゴシック"/>
                          <w:kern w:val="0"/>
                          <w:sz w:val="16"/>
                        </w:rPr>
                        <w:t>（</w:t>
                      </w:r>
                      <w:r w:rsidRPr="002810E5">
                        <w:rPr>
                          <w:rFonts w:ascii="BIZ UDPゴシック" w:eastAsia="BIZ UDPゴシック" w:hAnsi="BIZ UDPゴシック" w:hint="eastAsia"/>
                          <w:kern w:val="0"/>
                          <w:sz w:val="16"/>
                        </w:rPr>
                        <w:t>※ＤＶ・デートＤＶの経験</w:t>
                      </w:r>
                      <w:r w:rsidRPr="002810E5">
                        <w:rPr>
                          <w:rFonts w:ascii="BIZ UDPゴシック" w:eastAsia="BIZ UDPゴシック" w:hAnsi="BIZ UDPゴシック"/>
                          <w:kern w:val="0"/>
                          <w:sz w:val="16"/>
                        </w:rPr>
                        <w:t>の問で１つでも「されたことがある」と答えた方のみ</w:t>
                      </w:r>
                      <w:r w:rsidRPr="002810E5">
                        <w:rPr>
                          <w:rFonts w:ascii="BIZ UDPゴシック" w:eastAsia="BIZ UDPゴシック" w:hAnsi="BIZ UDPゴシック" w:hint="eastAsia"/>
                          <w:kern w:val="0"/>
                          <w:sz w:val="16"/>
                        </w:rPr>
                        <w:t>で</w:t>
                      </w:r>
                      <w:r w:rsidRPr="002810E5">
                        <w:rPr>
                          <w:rFonts w:ascii="BIZ UDPゴシック" w:eastAsia="BIZ UDPゴシック" w:hAnsi="BIZ UDPゴシック"/>
                          <w:kern w:val="0"/>
                          <w:sz w:val="16"/>
                        </w:rPr>
                        <w:t>集計）</w:t>
                      </w:r>
                    </w:p>
                  </w:txbxContent>
                </v:textbox>
                <w10:wrap anchorx="margin"/>
              </v:shape>
            </w:pict>
          </mc:Fallback>
        </mc:AlternateContent>
      </w:r>
    </w:p>
    <w:p w14:paraId="2B91A6D8" w14:textId="33B305F0" w:rsidR="0088180C" w:rsidRPr="003959C4" w:rsidRDefault="0088180C" w:rsidP="0088180C">
      <w:pPr>
        <w:spacing w:beforeLines="50" w:before="180" w:afterLines="80" w:after="288"/>
        <w:rPr>
          <w:rFonts w:ascii="BIZ UDPゴシック" w:eastAsia="BIZ UDPゴシック" w:hAnsi="BIZ UDPゴシック"/>
        </w:rPr>
      </w:pPr>
      <w:r w:rsidRPr="003959C4">
        <w:rPr>
          <w:rFonts w:ascii="BIZ UDPゴシック" w:eastAsia="BIZ UDPゴシック" w:hAnsi="BIZ UDPゴシック"/>
          <w:noProof/>
        </w:rPr>
        <mc:AlternateContent>
          <mc:Choice Requires="wps">
            <w:drawing>
              <wp:anchor distT="0" distB="0" distL="114300" distR="114300" simplePos="0" relativeHeight="252057600" behindDoc="1" locked="0" layoutInCell="1" allowOverlap="1" wp14:anchorId="26ABB121" wp14:editId="37DBFA8B">
                <wp:simplePos x="0" y="0"/>
                <wp:positionH relativeFrom="margin">
                  <wp:posOffset>-41689</wp:posOffset>
                </wp:positionH>
                <wp:positionV relativeFrom="paragraph">
                  <wp:posOffset>-25787</wp:posOffset>
                </wp:positionV>
                <wp:extent cx="5810636" cy="334645"/>
                <wp:effectExtent l="0" t="0" r="0" b="8255"/>
                <wp:wrapNone/>
                <wp:docPr id="54" name="角丸四角形 54"/>
                <wp:cNvGraphicFramePr/>
                <a:graphic xmlns:a="http://schemas.openxmlformats.org/drawingml/2006/main">
                  <a:graphicData uri="http://schemas.microsoft.com/office/word/2010/wordprocessingShape">
                    <wps:wsp>
                      <wps:cNvSpPr/>
                      <wps:spPr>
                        <a:xfrm>
                          <a:off x="0" y="0"/>
                          <a:ext cx="5810636"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8B0F4F4" id="角丸四角形 54" o:spid="_x0000_s1026" style="position:absolute;left:0;text-align:left;margin-left:-3.3pt;margin-top:-2.05pt;width:457.55pt;height:26.35pt;z-index:-251258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" fillcolor="#deeaf6 [660]" stroked="f" strokeweight="1pt">
                <v:stroke joinstyle="miter"/>
                <w10:wrap anchorx="margin"/>
              </v:roundrect>
            </w:pict>
          </mc:Fallback>
        </mc:AlternateContent>
      </w:r>
    </w:p>
    <w:p w14:paraId="444C8482" w14:textId="7797C91B" w:rsidR="0088180C" w:rsidRPr="00404180" w:rsidRDefault="00140AC3" w:rsidP="006B42B7">
      <w:pPr>
        <w:ind w:firstLineChars="100" w:firstLine="210"/>
        <w:rPr>
          <w:rFonts w:ascii="BIZ UDPゴシック" w:eastAsia="BIZ UDPゴシック" w:hAnsi="BIZ UDPゴシック"/>
          <w:color w:val="000000" w:themeColor="text1"/>
        </w:rPr>
      </w:pPr>
      <w:r w:rsidRPr="00404180">
        <w:rPr>
          <w:noProof/>
          <w:color w:val="000000" w:themeColor="text1"/>
        </w:rPr>
        <w:drawing>
          <wp:anchor distT="0" distB="0" distL="114300" distR="114300" simplePos="0" relativeHeight="252577792" behindDoc="1" locked="0" layoutInCell="1" allowOverlap="1" wp14:anchorId="270C90A4" wp14:editId="0B9FAC47">
            <wp:simplePos x="0" y="0"/>
            <wp:positionH relativeFrom="margin">
              <wp:align>center</wp:align>
            </wp:positionH>
            <wp:positionV relativeFrom="paragraph">
              <wp:posOffset>439432</wp:posOffset>
            </wp:positionV>
            <wp:extent cx="3779210" cy="142875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30015"/>
                    <a:stretch/>
                  </pic:blipFill>
                  <pic:spPr bwMode="auto">
                    <a:xfrm>
                      <a:off x="0" y="0"/>
                      <a:ext cx="3780000" cy="14290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180C" w:rsidRPr="00404180">
        <w:rPr>
          <w:rFonts w:ascii="BIZ UDPゴシック" w:eastAsia="BIZ UDPゴシック" w:hAnsi="BIZ UDPゴシック" w:hint="eastAsia"/>
          <w:color w:val="000000" w:themeColor="text1"/>
        </w:rPr>
        <w:t>ＤＶ（デートＤＶ）を受けた際の相談の有無については、</w:t>
      </w:r>
      <w:r w:rsidR="00B71C47" w:rsidRPr="00404180">
        <w:rPr>
          <w:rFonts w:ascii="BIZ UDPゴシック" w:eastAsia="BIZ UDPゴシック" w:hAnsi="BIZ UDPゴシック" w:hint="eastAsia"/>
          <w:color w:val="000000" w:themeColor="text1"/>
        </w:rPr>
        <w:t>「相談しなかった」が「男性」で</w:t>
      </w:r>
      <w:r w:rsidR="00261BB4">
        <w:rPr>
          <w:rFonts w:ascii="BIZ UDPゴシック" w:eastAsia="BIZ UDPゴシック" w:hAnsi="BIZ UDPゴシック" w:hint="eastAsia"/>
          <w:color w:val="000000" w:themeColor="text1"/>
        </w:rPr>
        <w:t>８５.０%</w:t>
      </w:r>
      <w:r w:rsidR="00DB2200" w:rsidRPr="00404180">
        <w:rPr>
          <w:rFonts w:ascii="BIZ UDPゴシック" w:eastAsia="BIZ UDPゴシック" w:hAnsi="BIZ UDPゴシック"/>
          <w:color w:val="000000" w:themeColor="text1"/>
        </w:rPr>
        <w:t>、「女性」で</w:t>
      </w:r>
      <w:r w:rsidR="00261BB4">
        <w:rPr>
          <w:rFonts w:ascii="BIZ UDPゴシック" w:eastAsia="BIZ UDPゴシック" w:hAnsi="BIZ UDPゴシック" w:hint="eastAsia"/>
          <w:color w:val="000000" w:themeColor="text1"/>
        </w:rPr>
        <w:t>６１.８</w:t>
      </w:r>
      <w:r w:rsidR="00DB2200" w:rsidRPr="00404180">
        <w:rPr>
          <w:rFonts w:ascii="BIZ UDPゴシック" w:eastAsia="BIZ UDPゴシック" w:hAnsi="BIZ UDPゴシック"/>
          <w:color w:val="000000" w:themeColor="text1"/>
        </w:rPr>
        <w:t>％となっています</w:t>
      </w:r>
      <w:r w:rsidR="00B71C47" w:rsidRPr="00404180">
        <w:rPr>
          <w:rFonts w:ascii="BIZ UDPゴシック" w:eastAsia="BIZ UDPゴシック" w:hAnsi="BIZ UDPゴシック" w:hint="eastAsia"/>
          <w:color w:val="000000" w:themeColor="text1"/>
        </w:rPr>
        <w:t>。</w:t>
      </w:r>
    </w:p>
    <w:p w14:paraId="454420C3" w14:textId="6E8E977D" w:rsidR="006B42B7" w:rsidRPr="00404180" w:rsidRDefault="006B42B7" w:rsidP="006B42B7">
      <w:pPr>
        <w:rPr>
          <w:rFonts w:ascii="UD デジタル 教科書体 N-R" w:eastAsia="UD デジタル 教科書体 N-R"/>
          <w:color w:val="000000" w:themeColor="text1"/>
        </w:rPr>
      </w:pPr>
    </w:p>
    <w:p w14:paraId="27FB00DF" w14:textId="4F5D6203" w:rsidR="006B42B7" w:rsidRDefault="006B42B7" w:rsidP="006B42B7">
      <w:pPr>
        <w:rPr>
          <w:rFonts w:ascii="UD デジタル 教科書体 N-R" w:eastAsia="UD デジタル 教科書体 N-R"/>
        </w:rPr>
      </w:pPr>
    </w:p>
    <w:p w14:paraId="51A0A4BC" w14:textId="3F6A5007" w:rsidR="005764FE" w:rsidRDefault="00E44BC1">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502016" behindDoc="0" locked="0" layoutInCell="1" allowOverlap="1" wp14:anchorId="428D748A" wp14:editId="77DD535F">
                <wp:simplePos x="0" y="0"/>
                <wp:positionH relativeFrom="margin">
                  <wp:posOffset>2152333</wp:posOffset>
                </wp:positionH>
                <wp:positionV relativeFrom="paragraph">
                  <wp:posOffset>202565</wp:posOffset>
                </wp:positionV>
                <wp:extent cx="2305050" cy="271780"/>
                <wp:effectExtent l="0" t="0" r="19050" b="13970"/>
                <wp:wrapNone/>
                <wp:docPr id="720" name="角丸四角形 720"/>
                <wp:cNvGraphicFramePr/>
                <a:graphic xmlns:a="http://schemas.openxmlformats.org/drawingml/2006/main">
                  <a:graphicData uri="http://schemas.microsoft.com/office/word/2010/wordprocessingShape">
                    <wps:wsp>
                      <wps:cNvSpPr/>
                      <wps:spPr>
                        <a:xfrm>
                          <a:off x="0" y="0"/>
                          <a:ext cx="2305050" cy="271780"/>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3F97CE" id="角丸四角形 720" o:spid="_x0000_s1026" style="position:absolute;left:0;text-align:left;margin-left:169.5pt;margin-top:15.95pt;width:181.5pt;height:21.4pt;z-index:25250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" filled="f" strokecolor="#1f4d78 [1604]" strokeweight="1pt">
                <v:stroke dashstyle="3 1" joinstyle="miter"/>
                <w10:wrap anchorx="margin"/>
              </v:roundrect>
            </w:pict>
          </mc:Fallback>
        </mc:AlternateContent>
      </w:r>
    </w:p>
    <w:p w14:paraId="1ADCB0B1" w14:textId="7ADAD80D" w:rsidR="005764FE" w:rsidRDefault="005764FE">
      <w:pPr>
        <w:widowControl/>
        <w:jc w:val="left"/>
        <w:rPr>
          <w:rFonts w:ascii="BIZ UDPゴシック" w:eastAsia="BIZ UDPゴシック" w:hAnsi="BIZ UDPゴシック"/>
        </w:rPr>
      </w:pPr>
    </w:p>
    <w:p w14:paraId="1F733B76" w14:textId="6E0F88BE" w:rsidR="005764FE" w:rsidRDefault="00140AC3">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579840" behindDoc="0" locked="0" layoutInCell="1" allowOverlap="1" wp14:anchorId="1F34C9DE" wp14:editId="772CC87A">
                <wp:simplePos x="0" y="0"/>
                <wp:positionH relativeFrom="margin">
                  <wp:posOffset>2633345</wp:posOffset>
                </wp:positionH>
                <wp:positionV relativeFrom="paragraph">
                  <wp:posOffset>140653</wp:posOffset>
                </wp:positionV>
                <wp:extent cx="1702052" cy="271780"/>
                <wp:effectExtent l="0" t="0" r="12700" b="13970"/>
                <wp:wrapNone/>
                <wp:docPr id="704" name="角丸四角形 704"/>
                <wp:cNvGraphicFramePr/>
                <a:graphic xmlns:a="http://schemas.openxmlformats.org/drawingml/2006/main">
                  <a:graphicData uri="http://schemas.microsoft.com/office/word/2010/wordprocessingShape">
                    <wps:wsp>
                      <wps:cNvSpPr/>
                      <wps:spPr>
                        <a:xfrm>
                          <a:off x="0" y="0"/>
                          <a:ext cx="1702052" cy="271780"/>
                        </a:xfrm>
                        <a:prstGeom prst="roundRect">
                          <a:avLst/>
                        </a:prstGeom>
                        <a:noFill/>
                        <a:ln w="1270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1E8B79" id="角丸四角形 704" o:spid="_x0000_s1026" style="position:absolute;left:0;text-align:left;margin-left:207.35pt;margin-top:11.1pt;width:134pt;height:21.4pt;z-index:25257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" filled="f" strokecolor="#1f4d78 [1604]" strokeweight="1pt">
                <v:stroke dashstyle="3 1" joinstyle="miter"/>
                <w10:wrap anchorx="margin"/>
              </v:roundrect>
            </w:pict>
          </mc:Fallback>
        </mc:AlternateContent>
      </w:r>
    </w:p>
    <w:p w14:paraId="22BCEA72" w14:textId="0DEEE25D" w:rsidR="005764FE" w:rsidRDefault="005764FE">
      <w:pPr>
        <w:widowControl/>
        <w:jc w:val="left"/>
        <w:rPr>
          <w:rFonts w:ascii="BIZ UDPゴシック" w:eastAsia="BIZ UDPゴシック" w:hAnsi="BIZ UDPゴシック"/>
        </w:rPr>
      </w:pPr>
    </w:p>
    <w:p w14:paraId="447AE351" w14:textId="206ED10B" w:rsidR="005764FE" w:rsidRDefault="009A7330">
      <w:pPr>
        <w:widowControl/>
        <w:jc w:val="left"/>
        <w:rPr>
          <w:rFonts w:ascii="BIZ UDPゴシック" w:eastAsia="BIZ UDPゴシック" w:hAnsi="BIZ UDPゴシック"/>
        </w:rPr>
      </w:pPr>
      <w:r w:rsidRPr="009A7330">
        <w:rPr>
          <w:rFonts w:ascii="BIZ UDPゴシック" w:eastAsia="BIZ UDPゴシック" w:hAnsi="BIZ UDPゴシック"/>
          <w:noProof/>
        </w:rPr>
        <mc:AlternateContent>
          <mc:Choice Requires="wps">
            <w:drawing>
              <wp:anchor distT="0" distB="0" distL="114300" distR="114300" simplePos="0" relativeHeight="252695552" behindDoc="0" locked="0" layoutInCell="1" allowOverlap="1" wp14:anchorId="58E895E7" wp14:editId="0373D072">
                <wp:simplePos x="0" y="0"/>
                <wp:positionH relativeFrom="rightMargin">
                  <wp:posOffset>-1698089</wp:posOffset>
                </wp:positionH>
                <wp:positionV relativeFrom="paragraph">
                  <wp:posOffset>182245</wp:posOffset>
                </wp:positionV>
                <wp:extent cx="244475" cy="144000"/>
                <wp:effectExtent l="0" t="0" r="22225" b="27940"/>
                <wp:wrapNone/>
                <wp:docPr id="151" name="正方形/長方形 151"/>
                <wp:cNvGraphicFramePr/>
                <a:graphic xmlns:a="http://schemas.openxmlformats.org/drawingml/2006/main">
                  <a:graphicData uri="http://schemas.microsoft.com/office/word/2010/wordprocessingShape">
                    <wps:wsp>
                      <wps:cNvSpPr/>
                      <wps:spPr>
                        <a:xfrm>
                          <a:off x="0" y="0"/>
                          <a:ext cx="244475" cy="144000"/>
                        </a:xfrm>
                        <a:prstGeom prst="rect">
                          <a:avLst/>
                        </a:prstGeom>
                        <a:solidFill>
                          <a:schemeClr val="bg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D06C4" id="正方形/長方形 151" o:spid="_x0000_s1026" style="position:absolute;left:0;text-align:left;margin-left:-133.7pt;margin-top:14.35pt;width:19.25pt;height:11.35pt;z-index:252695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" fillcolor="white [3212]" strokecolor="#1f4d78 [1604]">
                <w10:wrap anchorx="margin"/>
              </v:rect>
            </w:pict>
          </mc:Fallback>
        </mc:AlternateContent>
      </w:r>
      <w:r w:rsidRPr="009A7330">
        <w:rPr>
          <w:rFonts w:ascii="BIZ UDPゴシック" w:eastAsia="BIZ UDPゴシック" w:hAnsi="BIZ UDPゴシック"/>
          <w:noProof/>
        </w:rPr>
        <mc:AlternateContent>
          <mc:Choice Requires="wps">
            <w:drawing>
              <wp:anchor distT="0" distB="0" distL="114300" distR="114300" simplePos="0" relativeHeight="252694528" behindDoc="0" locked="0" layoutInCell="1" allowOverlap="1" wp14:anchorId="0DA1DFC6" wp14:editId="450D6F1B">
                <wp:simplePos x="0" y="0"/>
                <wp:positionH relativeFrom="rightMargin">
                  <wp:posOffset>-3080385</wp:posOffset>
                </wp:positionH>
                <wp:positionV relativeFrom="paragraph">
                  <wp:posOffset>176307</wp:posOffset>
                </wp:positionV>
                <wp:extent cx="244475" cy="144000"/>
                <wp:effectExtent l="0" t="0" r="22225" b="27940"/>
                <wp:wrapNone/>
                <wp:docPr id="150" name="正方形/長方形 150"/>
                <wp:cNvGraphicFramePr/>
                <a:graphic xmlns:a="http://schemas.openxmlformats.org/drawingml/2006/main">
                  <a:graphicData uri="http://schemas.microsoft.com/office/word/2010/wordprocessingShape">
                    <wps:wsp>
                      <wps:cNvSpPr/>
                      <wps:spPr>
                        <a:xfrm>
                          <a:off x="0" y="0"/>
                          <a:ext cx="244475" cy="14400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C4032" id="正方形/長方形 150" o:spid="_x0000_s1026" style="position:absolute;left:0;text-align:left;margin-left:-242.55pt;margin-top:13.9pt;width:19.25pt;height:11.35pt;z-index:2526945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" fillcolor="#5b9bd5 [3204]" strokecolor="#1f4d78 [1604]">
                <v:fill r:id="rId29" o:title="" color2="white [3212]" type="pattern"/>
                <w10:wrap anchorx="margin"/>
              </v:rect>
            </w:pict>
          </mc:Fallback>
        </mc:AlternateContent>
      </w:r>
      <w:r w:rsidRPr="009A7330">
        <w:rPr>
          <w:rFonts w:ascii="BIZ UDPゴシック" w:eastAsia="BIZ UDPゴシック" w:hAnsi="BIZ UDPゴシック"/>
          <w:noProof/>
        </w:rPr>
        <mc:AlternateContent>
          <mc:Choice Requires="wps">
            <w:drawing>
              <wp:anchor distT="0" distB="0" distL="114300" distR="114300" simplePos="0" relativeHeight="252693504" behindDoc="0" locked="0" layoutInCell="1" allowOverlap="1" wp14:anchorId="023A1E62" wp14:editId="5AF4121A">
                <wp:simplePos x="0" y="0"/>
                <wp:positionH relativeFrom="rightMargin">
                  <wp:posOffset>-4321175</wp:posOffset>
                </wp:positionH>
                <wp:positionV relativeFrom="paragraph">
                  <wp:posOffset>177577</wp:posOffset>
                </wp:positionV>
                <wp:extent cx="244475" cy="144000"/>
                <wp:effectExtent l="0" t="0" r="22225" b="27940"/>
                <wp:wrapNone/>
                <wp:docPr id="149" name="正方形/長方形 149"/>
                <wp:cNvGraphicFramePr/>
                <a:graphic xmlns:a="http://schemas.openxmlformats.org/drawingml/2006/main">
                  <a:graphicData uri="http://schemas.microsoft.com/office/word/2010/wordprocessingShape">
                    <wps:wsp>
                      <wps:cNvSpPr/>
                      <wps:spPr>
                        <a:xfrm>
                          <a:off x="0" y="0"/>
                          <a:ext cx="244475" cy="14400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2DFAB" id="正方形/長方形 149" o:spid="_x0000_s1026" style="position:absolute;left:0;text-align:left;margin-left:-340.25pt;margin-top:14pt;width:19.25pt;height:11.35pt;z-index:252693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" fillcolor="#5b9bd5 [3204]" strokecolor="#1f4d78 [1604]">
                <w10:wrap anchorx="margin"/>
              </v:rect>
            </w:pict>
          </mc:Fallback>
        </mc:AlternateContent>
      </w:r>
      <w:r w:rsidR="00B421E9" w:rsidRPr="00B421E9">
        <w:rPr>
          <w:noProof/>
        </w:rPr>
        <w:drawing>
          <wp:anchor distT="0" distB="0" distL="114300" distR="114300" simplePos="0" relativeHeight="252618752" behindDoc="1" locked="0" layoutInCell="1" allowOverlap="1" wp14:anchorId="07A0E63B" wp14:editId="7255C034">
            <wp:simplePos x="0" y="0"/>
            <wp:positionH relativeFrom="column">
              <wp:posOffset>1205723</wp:posOffset>
            </wp:positionH>
            <wp:positionV relativeFrom="paragraph">
              <wp:posOffset>97429</wp:posOffset>
            </wp:positionV>
            <wp:extent cx="3861281" cy="294640"/>
            <wp:effectExtent l="19050" t="19050" r="25400" b="1016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5366" t="77824" r="22345" b="9205"/>
                    <a:stretch/>
                  </pic:blipFill>
                  <pic:spPr bwMode="auto">
                    <a:xfrm>
                      <a:off x="0" y="0"/>
                      <a:ext cx="3869603" cy="295275"/>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DBFFE" w14:textId="6633A692" w:rsidR="0088180C" w:rsidRDefault="00664CA4" w:rsidP="00F631DD">
      <w:pPr>
        <w:spacing w:beforeLines="50" w:before="180" w:afterLines="100" w:after="360"/>
        <w:rPr>
          <w:rFonts w:ascii="BIZ UDPゴシック" w:eastAsia="BIZ UDPゴシック" w:hAnsi="BIZ UDPゴシック"/>
        </w:rPr>
      </w:pPr>
      <w:r w:rsidRPr="003959C4">
        <w:rPr>
          <w:rFonts w:ascii="BIZ UDPゴシック" w:eastAsia="BIZ UDPゴシック" w:hAnsi="BIZ UDPゴシック"/>
          <w:noProof/>
        </w:rPr>
        <w:lastRenderedPageBreak/>
        <mc:AlternateContent>
          <mc:Choice Requires="wps">
            <w:drawing>
              <wp:anchor distT="0" distB="0" distL="114300" distR="114300" simplePos="0" relativeHeight="252060672" behindDoc="0" locked="0" layoutInCell="1" allowOverlap="1" wp14:anchorId="24BCB0B5" wp14:editId="5B9FB90D">
                <wp:simplePos x="0" y="0"/>
                <wp:positionH relativeFrom="margin">
                  <wp:align>right</wp:align>
                </wp:positionH>
                <wp:positionV relativeFrom="paragraph">
                  <wp:posOffset>13970</wp:posOffset>
                </wp:positionV>
                <wp:extent cx="5688271" cy="508958"/>
                <wp:effectExtent l="0" t="0" r="0" b="5715"/>
                <wp:wrapNone/>
                <wp:docPr id="56" name="テキスト ボックス 56"/>
                <wp:cNvGraphicFramePr/>
                <a:graphic xmlns:a="http://schemas.openxmlformats.org/drawingml/2006/main">
                  <a:graphicData uri="http://schemas.microsoft.com/office/word/2010/wordprocessingShape">
                    <wps:wsp>
                      <wps:cNvSpPr txBox="1"/>
                      <wps:spPr>
                        <a:xfrm>
                          <a:off x="0" y="0"/>
                          <a:ext cx="5688271" cy="5089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D2D79" w14:textId="77777777" w:rsidR="009E4323" w:rsidRDefault="009E4323" w:rsidP="0088180C">
                            <w:pPr>
                              <w:rPr>
                                <w:rFonts w:ascii="BIZ UDPゴシック" w:eastAsia="BIZ UDPゴシック" w:hAnsi="BIZ UDPゴシック"/>
                                <w:sz w:val="22"/>
                              </w:rPr>
                            </w:pPr>
                            <w:r w:rsidRPr="00F631DD">
                              <w:rPr>
                                <w:rFonts w:ascii="BIZ UDPゴシック" w:eastAsia="BIZ UDPゴシック" w:hAnsi="BIZ UDPゴシック"/>
                                <w:sz w:val="22"/>
                              </w:rPr>
                              <w:t>ＤＶ・デートＤＶの相談先</w:t>
                            </w:r>
                            <w:r>
                              <w:rPr>
                                <w:rFonts w:ascii="BIZ UDPゴシック" w:eastAsia="BIZ UDPゴシック" w:hAnsi="BIZ UDPゴシック" w:hint="eastAsia"/>
                                <w:sz w:val="22"/>
                              </w:rPr>
                              <w:t xml:space="preserve">　</w:t>
                            </w:r>
                          </w:p>
                          <w:p w14:paraId="146AD6D8" w14:textId="1AE471B2" w:rsidR="009E4323" w:rsidRPr="00664CA4" w:rsidRDefault="009E4323" w:rsidP="002810E5">
                            <w:pPr>
                              <w:jc w:val="right"/>
                              <w:rPr>
                                <w:rFonts w:ascii="BIZ UDPゴシック" w:eastAsia="BIZ UDPゴシック" w:hAnsi="BIZ UDPゴシック"/>
                                <w:sz w:val="16"/>
                              </w:rPr>
                            </w:pPr>
                            <w:r w:rsidRPr="00664CA4">
                              <w:rPr>
                                <w:rFonts w:ascii="BIZ UDPゴシック" w:eastAsia="BIZ UDPゴシック" w:hAnsi="BIZ UDPゴシック"/>
                                <w:sz w:val="16"/>
                              </w:rPr>
                              <w:t>（</w:t>
                            </w:r>
                            <w:r>
                              <w:rPr>
                                <w:rFonts w:ascii="BIZ UDPゴシック" w:eastAsia="BIZ UDPゴシック" w:hAnsi="BIZ UDPゴシック" w:hint="eastAsia"/>
                                <w:sz w:val="16"/>
                              </w:rPr>
                              <w:t>※</w:t>
                            </w:r>
                            <w:r w:rsidRPr="00664CA4">
                              <w:rPr>
                                <w:rFonts w:ascii="BIZ UDPゴシック" w:eastAsia="BIZ UDPゴシック" w:hAnsi="BIZ UDPゴシック" w:hint="eastAsia"/>
                                <w:sz w:val="16"/>
                              </w:rPr>
                              <w:t>ＤＶ・デートＤＶを受けた際の相談について</w:t>
                            </w:r>
                            <w:r w:rsidRPr="00664CA4">
                              <w:rPr>
                                <w:rFonts w:ascii="BIZ UDPゴシック" w:eastAsia="BIZ UDPゴシック" w:hAnsi="BIZ UDPゴシック"/>
                                <w:sz w:val="16"/>
                              </w:rPr>
                              <w:t>の問で「相談した」と答えた方のみ</w:t>
                            </w:r>
                            <w:r>
                              <w:rPr>
                                <w:rFonts w:ascii="BIZ UDPゴシック" w:eastAsia="BIZ UDPゴシック" w:hAnsi="BIZ UDPゴシック" w:hint="eastAsia"/>
                                <w:sz w:val="16"/>
                              </w:rPr>
                              <w:t>で</w:t>
                            </w:r>
                            <w:r>
                              <w:rPr>
                                <w:rFonts w:ascii="BIZ UDPゴシック" w:eastAsia="BIZ UDPゴシック" w:hAnsi="BIZ UDPゴシック"/>
                                <w:sz w:val="16"/>
                              </w:rPr>
                              <w:t>集計</w:t>
                            </w:r>
                            <w:r w:rsidRPr="00664CA4">
                              <w:rPr>
                                <w:rFonts w:ascii="BIZ UDPゴシック" w:eastAsia="BIZ UDPゴシック" w:hAnsi="BIZ UDPゴシック"/>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CB0B5" id="テキスト ボックス 56" o:spid="_x0000_s1105" type="#_x0000_t202" style="position:absolute;left:0;text-align:left;margin-left:396.7pt;margin-top:1.1pt;width:447.9pt;height:40.1pt;z-index:252060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" filled="f" stroked="f" strokeweight=".5pt">
                <v:textbox>
                  <w:txbxContent>
                    <w:p w14:paraId="44AD2D79" w14:textId="77777777" w:rsidR="009E4323" w:rsidRDefault="009E4323" w:rsidP="0088180C">
                      <w:pPr>
                        <w:rPr>
                          <w:rFonts w:ascii="BIZ UDPゴシック" w:eastAsia="BIZ UDPゴシック" w:hAnsi="BIZ UDPゴシック"/>
                          <w:sz w:val="22"/>
                        </w:rPr>
                      </w:pPr>
                      <w:r w:rsidRPr="00F631DD">
                        <w:rPr>
                          <w:rFonts w:ascii="BIZ UDPゴシック" w:eastAsia="BIZ UDPゴシック" w:hAnsi="BIZ UDPゴシック"/>
                          <w:sz w:val="22"/>
                        </w:rPr>
                        <w:t>ＤＶ・デートＤＶの相談先</w:t>
                      </w:r>
                      <w:r>
                        <w:rPr>
                          <w:rFonts w:ascii="BIZ UDPゴシック" w:eastAsia="BIZ UDPゴシック" w:hAnsi="BIZ UDPゴシック" w:hint="eastAsia"/>
                          <w:sz w:val="22"/>
                        </w:rPr>
                        <w:t xml:space="preserve">　</w:t>
                      </w:r>
                    </w:p>
                    <w:p w14:paraId="146AD6D8" w14:textId="1AE471B2" w:rsidR="009E4323" w:rsidRPr="00664CA4" w:rsidRDefault="009E4323" w:rsidP="002810E5">
                      <w:pPr>
                        <w:jc w:val="right"/>
                        <w:rPr>
                          <w:rFonts w:ascii="BIZ UDPゴシック" w:eastAsia="BIZ UDPゴシック" w:hAnsi="BIZ UDPゴシック"/>
                          <w:sz w:val="16"/>
                        </w:rPr>
                      </w:pPr>
                      <w:r w:rsidRPr="00664CA4">
                        <w:rPr>
                          <w:rFonts w:ascii="BIZ UDPゴシック" w:eastAsia="BIZ UDPゴシック" w:hAnsi="BIZ UDPゴシック"/>
                          <w:sz w:val="16"/>
                        </w:rPr>
                        <w:t>（</w:t>
                      </w:r>
                      <w:r>
                        <w:rPr>
                          <w:rFonts w:ascii="BIZ UDPゴシック" w:eastAsia="BIZ UDPゴシック" w:hAnsi="BIZ UDPゴシック" w:hint="eastAsia"/>
                          <w:sz w:val="16"/>
                        </w:rPr>
                        <w:t>※</w:t>
                      </w:r>
                      <w:r w:rsidRPr="00664CA4">
                        <w:rPr>
                          <w:rFonts w:ascii="BIZ UDPゴシック" w:eastAsia="BIZ UDPゴシック" w:hAnsi="BIZ UDPゴシック" w:hint="eastAsia"/>
                          <w:sz w:val="16"/>
                        </w:rPr>
                        <w:t>ＤＶ・デートＤＶを受けた際の相談について</w:t>
                      </w:r>
                      <w:r w:rsidRPr="00664CA4">
                        <w:rPr>
                          <w:rFonts w:ascii="BIZ UDPゴシック" w:eastAsia="BIZ UDPゴシック" w:hAnsi="BIZ UDPゴシック"/>
                          <w:sz w:val="16"/>
                        </w:rPr>
                        <w:t>の問で「相談した」と答えた方のみ</w:t>
                      </w:r>
                      <w:r>
                        <w:rPr>
                          <w:rFonts w:ascii="BIZ UDPゴシック" w:eastAsia="BIZ UDPゴシック" w:hAnsi="BIZ UDPゴシック" w:hint="eastAsia"/>
                          <w:sz w:val="16"/>
                        </w:rPr>
                        <w:t>で</w:t>
                      </w:r>
                      <w:r>
                        <w:rPr>
                          <w:rFonts w:ascii="BIZ UDPゴシック" w:eastAsia="BIZ UDPゴシック" w:hAnsi="BIZ UDPゴシック"/>
                          <w:sz w:val="16"/>
                        </w:rPr>
                        <w:t>集計</w:t>
                      </w:r>
                      <w:r w:rsidRPr="00664CA4">
                        <w:rPr>
                          <w:rFonts w:ascii="BIZ UDPゴシック" w:eastAsia="BIZ UDPゴシック" w:hAnsi="BIZ UDPゴシック"/>
                          <w:sz w:val="16"/>
                        </w:rPr>
                        <w:t>）</w:t>
                      </w:r>
                    </w:p>
                  </w:txbxContent>
                </v:textbox>
                <w10:wrap anchorx="margin"/>
              </v:shape>
            </w:pict>
          </mc:Fallback>
        </mc:AlternateContent>
      </w:r>
      <w:r w:rsidRPr="003959C4">
        <w:rPr>
          <w:rFonts w:ascii="BIZ UDPゴシック" w:eastAsia="BIZ UDPゴシック" w:hAnsi="BIZ UDPゴシック"/>
          <w:noProof/>
        </w:rPr>
        <mc:AlternateContent>
          <mc:Choice Requires="wps">
            <w:drawing>
              <wp:anchor distT="0" distB="0" distL="114300" distR="114300" simplePos="0" relativeHeight="252061696" behindDoc="1" locked="0" layoutInCell="1" allowOverlap="1" wp14:anchorId="5A5F844D" wp14:editId="01A64972">
                <wp:simplePos x="0" y="0"/>
                <wp:positionH relativeFrom="margin">
                  <wp:align>right</wp:align>
                </wp:positionH>
                <wp:positionV relativeFrom="paragraph">
                  <wp:posOffset>4242</wp:posOffset>
                </wp:positionV>
                <wp:extent cx="5749047" cy="334645"/>
                <wp:effectExtent l="0" t="0" r="4445" b="8255"/>
                <wp:wrapNone/>
                <wp:docPr id="57" name="角丸四角形 57"/>
                <wp:cNvGraphicFramePr/>
                <a:graphic xmlns:a="http://schemas.openxmlformats.org/drawingml/2006/main">
                  <a:graphicData uri="http://schemas.microsoft.com/office/word/2010/wordprocessingShape">
                    <wps:wsp>
                      <wps:cNvSpPr/>
                      <wps:spPr>
                        <a:xfrm>
                          <a:off x="0" y="0"/>
                          <a:ext cx="5749047"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18447F" id="角丸四角形 57" o:spid="_x0000_s1026" style="position:absolute;left:0;text-align:left;margin-left:401.5pt;margin-top:.35pt;width:452.7pt;height:26.35pt;z-index:-251254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" fillcolor="#deeaf6 [660]" stroked="f" strokeweight="1pt">
                <v:stroke joinstyle="miter"/>
                <w10:wrap anchorx="margin"/>
              </v:roundrect>
            </w:pict>
          </mc:Fallback>
        </mc:AlternateContent>
      </w:r>
    </w:p>
    <w:p w14:paraId="66C63474" w14:textId="77777777" w:rsidR="002810E5" w:rsidRPr="007B5F76" w:rsidRDefault="002810E5" w:rsidP="006D25B0">
      <w:pPr>
        <w:ind w:firstLineChars="100" w:firstLine="210"/>
        <w:rPr>
          <w:rFonts w:ascii="BIZ UDPゴシック" w:eastAsia="BIZ UDPゴシック" w:hAnsi="BIZ UDPゴシック"/>
          <w:color w:val="000000" w:themeColor="text1"/>
        </w:rPr>
      </w:pPr>
    </w:p>
    <w:p w14:paraId="13CB6415" w14:textId="3493F5BA" w:rsidR="0088180C" w:rsidRPr="00404180" w:rsidRDefault="00B421E9" w:rsidP="006D25B0">
      <w:pPr>
        <w:ind w:firstLineChars="100" w:firstLine="210"/>
        <w:rPr>
          <w:rFonts w:ascii="BIZ UDPゴシック" w:eastAsia="BIZ UDPゴシック" w:hAnsi="BIZ UDPゴシック"/>
          <w:color w:val="000000" w:themeColor="text1"/>
        </w:rPr>
      </w:pPr>
      <w:r w:rsidRPr="00404180">
        <w:rPr>
          <w:noProof/>
          <w:color w:val="000000" w:themeColor="text1"/>
        </w:rPr>
        <w:drawing>
          <wp:anchor distT="0" distB="0" distL="114300" distR="114300" simplePos="0" relativeHeight="252619776" behindDoc="1" locked="0" layoutInCell="1" allowOverlap="1" wp14:anchorId="7F954BDA" wp14:editId="64EBBC9A">
            <wp:simplePos x="0" y="0"/>
            <wp:positionH relativeFrom="margin">
              <wp:align>center</wp:align>
            </wp:positionH>
            <wp:positionV relativeFrom="paragraph">
              <wp:posOffset>366395</wp:posOffset>
            </wp:positionV>
            <wp:extent cx="4667250" cy="7829550"/>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667250" cy="7829550"/>
                    </a:xfrm>
                    <a:prstGeom prst="rect">
                      <a:avLst/>
                    </a:prstGeom>
                    <a:noFill/>
                    <a:ln>
                      <a:noFill/>
                    </a:ln>
                  </pic:spPr>
                </pic:pic>
              </a:graphicData>
            </a:graphic>
          </wp:anchor>
        </w:drawing>
      </w:r>
      <w:r w:rsidR="006F6651">
        <w:rPr>
          <w:rFonts w:ascii="BIZ UDPゴシック" w:eastAsia="BIZ UDPゴシック" w:hAnsi="BIZ UDPゴシック" w:hint="eastAsia"/>
          <w:color w:val="000000" w:themeColor="text1"/>
        </w:rPr>
        <w:t>ＤＶ</w:t>
      </w:r>
      <w:r w:rsidR="00F631DD" w:rsidRPr="00404180">
        <w:rPr>
          <w:rFonts w:ascii="BIZ UDPゴシック" w:eastAsia="BIZ UDPゴシック" w:hAnsi="BIZ UDPゴシック" w:hint="eastAsia"/>
          <w:color w:val="000000" w:themeColor="text1"/>
        </w:rPr>
        <w:t>を受けた際の相談先については、</w:t>
      </w:r>
      <w:r w:rsidR="005764FE" w:rsidRPr="00404180">
        <w:rPr>
          <w:rFonts w:ascii="BIZ UDPゴシック" w:eastAsia="BIZ UDPゴシック" w:hAnsi="BIZ UDPゴシック" w:hint="eastAsia"/>
          <w:color w:val="000000" w:themeColor="text1"/>
        </w:rPr>
        <w:t>「男性」で「友人・知人」が</w:t>
      </w:r>
      <w:r w:rsidR="006F6651">
        <w:rPr>
          <w:rFonts w:ascii="BIZ UDPゴシック" w:eastAsia="BIZ UDPゴシック" w:hAnsi="BIZ UDPゴシック" w:hint="eastAsia"/>
          <w:color w:val="000000" w:themeColor="text1"/>
        </w:rPr>
        <w:t>８０.０</w:t>
      </w:r>
      <w:r w:rsidR="005764FE" w:rsidRPr="00404180">
        <w:rPr>
          <w:rFonts w:ascii="BIZ UDPゴシック" w:eastAsia="BIZ UDPゴシック" w:hAnsi="BIZ UDPゴシック" w:hint="eastAsia"/>
          <w:color w:val="000000" w:themeColor="text1"/>
        </w:rPr>
        <w:t>％、「女性」で「家族や親せき」が</w:t>
      </w:r>
      <w:r w:rsidR="006F6651">
        <w:rPr>
          <w:rFonts w:ascii="BIZ UDPゴシック" w:eastAsia="BIZ UDPゴシック" w:hAnsi="BIZ UDPゴシック" w:hint="eastAsia"/>
          <w:color w:val="000000" w:themeColor="text1"/>
        </w:rPr>
        <w:t>６４.７</w:t>
      </w:r>
      <w:r w:rsidR="005764FE" w:rsidRPr="00404180">
        <w:rPr>
          <w:rFonts w:ascii="BIZ UDPゴシック" w:eastAsia="BIZ UDPゴシック" w:hAnsi="BIZ UDPゴシック" w:hint="eastAsia"/>
          <w:color w:val="000000" w:themeColor="text1"/>
        </w:rPr>
        <w:t>％と、身近な関係者への相談が多くなっています。</w:t>
      </w:r>
    </w:p>
    <w:p w14:paraId="7CCB2B9A" w14:textId="03C5C604" w:rsidR="00F631DD" w:rsidRPr="005764FE" w:rsidRDefault="00F631DD" w:rsidP="00F631DD">
      <w:pPr>
        <w:rPr>
          <w:rFonts w:ascii="BIZ UDPゴシック" w:eastAsia="BIZ UDPゴシック" w:hAnsi="BIZ UDPゴシック"/>
        </w:rPr>
      </w:pPr>
    </w:p>
    <w:p w14:paraId="1954B912" w14:textId="59C8C79A" w:rsidR="00F631DD" w:rsidRDefault="00F631DD" w:rsidP="00F631DD">
      <w:pPr>
        <w:rPr>
          <w:rFonts w:ascii="BIZ UDPゴシック" w:eastAsia="BIZ UDPゴシック" w:hAnsi="BIZ UDPゴシック"/>
        </w:rPr>
      </w:pPr>
    </w:p>
    <w:p w14:paraId="624CA068" w14:textId="40A40245" w:rsidR="00F631DD" w:rsidRDefault="00F631DD" w:rsidP="00F631DD">
      <w:pPr>
        <w:rPr>
          <w:rFonts w:ascii="BIZ UDPゴシック" w:eastAsia="BIZ UDPゴシック" w:hAnsi="BIZ UDPゴシック"/>
        </w:rPr>
      </w:pPr>
    </w:p>
    <w:p w14:paraId="30B2B0D1" w14:textId="6DC7A4D4" w:rsidR="006D5E68" w:rsidRDefault="00316C67" w:rsidP="00F631DD">
      <w:pPr>
        <w:rPr>
          <w:rFonts w:ascii="BIZ UDPゴシック" w:eastAsia="BIZ UDPゴシック" w:hAnsi="BIZ UDPゴシック"/>
        </w:rPr>
      </w:pPr>
      <w:r>
        <w:rPr>
          <w:noProof/>
        </w:rPr>
        <mc:AlternateContent>
          <mc:Choice Requires="wps">
            <w:drawing>
              <wp:anchor distT="0" distB="0" distL="114300" distR="114300" simplePos="0" relativeHeight="252485632" behindDoc="0" locked="0" layoutInCell="1" allowOverlap="1" wp14:anchorId="1006296C" wp14:editId="78B0CCA1">
                <wp:simplePos x="0" y="0"/>
                <wp:positionH relativeFrom="column">
                  <wp:posOffset>3731260</wp:posOffset>
                </wp:positionH>
                <wp:positionV relativeFrom="paragraph">
                  <wp:posOffset>34290</wp:posOffset>
                </wp:positionV>
                <wp:extent cx="333375" cy="247650"/>
                <wp:effectExtent l="0" t="0" r="28575" b="19050"/>
                <wp:wrapNone/>
                <wp:docPr id="33" name="円/楕円 33"/>
                <wp:cNvGraphicFramePr/>
                <a:graphic xmlns:a="http://schemas.openxmlformats.org/drawingml/2006/main">
                  <a:graphicData uri="http://schemas.microsoft.com/office/word/2010/wordprocessingShape">
                    <wps:wsp>
                      <wps:cNvSpPr/>
                      <wps:spPr>
                        <a:xfrm>
                          <a:off x="0" y="0"/>
                          <a:ext cx="333375" cy="247650"/>
                        </a:xfrm>
                        <a:prstGeom prst="ellipse">
                          <a:avLst/>
                        </a:prstGeom>
                        <a:noFill/>
                        <a:ln w="12700">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B8454B" id="円/楕円 33" o:spid="_x0000_s1026" style="position:absolute;left:0;text-align:left;margin-left:293.8pt;margin-top:2.7pt;width:26.25pt;height:19.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" filled="f" strokecolor="#1f4d78 [1604]" strokeweight="1pt">
                <v:stroke dashstyle="1 1" joinstyle="miter"/>
              </v:oval>
            </w:pict>
          </mc:Fallback>
        </mc:AlternateContent>
      </w:r>
    </w:p>
    <w:p w14:paraId="5235FF24" w14:textId="1F0B449D" w:rsidR="006D5E68" w:rsidRDefault="00316C67" w:rsidP="00F631DD">
      <w:pPr>
        <w:rPr>
          <w:rFonts w:ascii="BIZ UDPゴシック" w:eastAsia="BIZ UDPゴシック" w:hAnsi="BIZ UDPゴシック"/>
        </w:rPr>
      </w:pPr>
      <w:r>
        <w:rPr>
          <w:noProof/>
        </w:rPr>
        <mc:AlternateContent>
          <mc:Choice Requires="wps">
            <w:drawing>
              <wp:anchor distT="0" distB="0" distL="114300" distR="114300" simplePos="0" relativeHeight="252487680" behindDoc="0" locked="0" layoutInCell="1" allowOverlap="1" wp14:anchorId="499473AC" wp14:editId="294D30AE">
                <wp:simplePos x="0" y="0"/>
                <wp:positionH relativeFrom="column">
                  <wp:posOffset>4081780</wp:posOffset>
                </wp:positionH>
                <wp:positionV relativeFrom="paragraph">
                  <wp:posOffset>223520</wp:posOffset>
                </wp:positionV>
                <wp:extent cx="333375" cy="247650"/>
                <wp:effectExtent l="0" t="0" r="28575" b="19050"/>
                <wp:wrapNone/>
                <wp:docPr id="36" name="円/楕円 36"/>
                <wp:cNvGraphicFramePr/>
                <a:graphic xmlns:a="http://schemas.openxmlformats.org/drawingml/2006/main">
                  <a:graphicData uri="http://schemas.microsoft.com/office/word/2010/wordprocessingShape">
                    <wps:wsp>
                      <wps:cNvSpPr/>
                      <wps:spPr>
                        <a:xfrm>
                          <a:off x="0" y="0"/>
                          <a:ext cx="333375" cy="247650"/>
                        </a:xfrm>
                        <a:prstGeom prst="ellipse">
                          <a:avLst/>
                        </a:prstGeom>
                        <a:noFill/>
                        <a:ln w="12700">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3121BF" id="円/楕円 36" o:spid="_x0000_s1026" style="position:absolute;left:0;text-align:left;margin-left:321.4pt;margin-top:17.6pt;width:26.25pt;height:19.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" filled="f" strokecolor="#1f4d78 [1604]" strokeweight="1pt">
                <v:stroke dashstyle="1 1" joinstyle="miter"/>
              </v:oval>
            </w:pict>
          </mc:Fallback>
        </mc:AlternateContent>
      </w:r>
    </w:p>
    <w:p w14:paraId="7C89F146" w14:textId="1ECF99FC" w:rsidR="006D5E68" w:rsidRDefault="006D5E68" w:rsidP="00F631DD">
      <w:pPr>
        <w:rPr>
          <w:rFonts w:ascii="BIZ UDPゴシック" w:eastAsia="BIZ UDPゴシック" w:hAnsi="BIZ UDPゴシック"/>
        </w:rPr>
      </w:pPr>
    </w:p>
    <w:p w14:paraId="52FA0B88" w14:textId="49522D8F" w:rsidR="006D5E68" w:rsidRDefault="006D5E68" w:rsidP="00F631DD">
      <w:pPr>
        <w:rPr>
          <w:rFonts w:ascii="BIZ UDPゴシック" w:eastAsia="BIZ UDPゴシック" w:hAnsi="BIZ UDPゴシック"/>
        </w:rPr>
      </w:pPr>
    </w:p>
    <w:p w14:paraId="5D99390C" w14:textId="6D180209" w:rsidR="006D5E68" w:rsidRDefault="006D5E68" w:rsidP="00F631DD">
      <w:pPr>
        <w:rPr>
          <w:rFonts w:ascii="BIZ UDPゴシック" w:eastAsia="BIZ UDPゴシック" w:hAnsi="BIZ UDPゴシック"/>
        </w:rPr>
      </w:pPr>
    </w:p>
    <w:p w14:paraId="5A2E56A0" w14:textId="77777777" w:rsidR="006D5E68" w:rsidRDefault="006D5E68" w:rsidP="00F631DD">
      <w:pPr>
        <w:rPr>
          <w:rFonts w:ascii="BIZ UDPゴシック" w:eastAsia="BIZ UDPゴシック" w:hAnsi="BIZ UDPゴシック"/>
        </w:rPr>
      </w:pPr>
    </w:p>
    <w:p w14:paraId="3EBE2D17" w14:textId="77777777" w:rsidR="006D5E68" w:rsidRDefault="006D5E68" w:rsidP="00F631DD">
      <w:pPr>
        <w:rPr>
          <w:rFonts w:ascii="BIZ UDPゴシック" w:eastAsia="BIZ UDPゴシック" w:hAnsi="BIZ UDPゴシック"/>
        </w:rPr>
      </w:pPr>
    </w:p>
    <w:p w14:paraId="20D49397" w14:textId="77777777" w:rsidR="006D5E68" w:rsidRDefault="006D5E68" w:rsidP="00F631DD">
      <w:pPr>
        <w:rPr>
          <w:rFonts w:ascii="BIZ UDPゴシック" w:eastAsia="BIZ UDPゴシック" w:hAnsi="BIZ UDPゴシック"/>
        </w:rPr>
      </w:pPr>
    </w:p>
    <w:p w14:paraId="162EBF3B" w14:textId="77777777" w:rsidR="006D5E68" w:rsidRDefault="006D5E68" w:rsidP="00F631DD">
      <w:pPr>
        <w:rPr>
          <w:rFonts w:ascii="BIZ UDPゴシック" w:eastAsia="BIZ UDPゴシック" w:hAnsi="BIZ UDPゴシック"/>
        </w:rPr>
      </w:pPr>
    </w:p>
    <w:p w14:paraId="1A6AF6D4" w14:textId="1F6A5D91" w:rsidR="006D5E68" w:rsidRDefault="006D5E68" w:rsidP="00F631DD">
      <w:pPr>
        <w:rPr>
          <w:rFonts w:ascii="BIZ UDPゴシック" w:eastAsia="BIZ UDPゴシック" w:hAnsi="BIZ UDPゴシック"/>
        </w:rPr>
      </w:pPr>
    </w:p>
    <w:p w14:paraId="148BE5EE" w14:textId="3B31031D" w:rsidR="00F631DD" w:rsidRDefault="00B421E9">
      <w:pPr>
        <w:widowControl/>
        <w:jc w:val="left"/>
        <w:rPr>
          <w:rFonts w:ascii="BIZ UDPゴシック" w:eastAsia="BIZ UDPゴシック" w:hAnsi="BIZ UDPゴシック"/>
        </w:rPr>
      </w:pPr>
      <w:r>
        <w:rPr>
          <w:rFonts w:ascii="BIZ UDPゴシック" w:eastAsia="BIZ UDPゴシック" w:hAnsi="BIZ UDPゴシック"/>
          <w:b/>
          <w:noProof/>
        </w:rPr>
        <mc:AlternateContent>
          <mc:Choice Requires="wps">
            <w:drawing>
              <wp:anchor distT="0" distB="0" distL="114300" distR="114300" simplePos="0" relativeHeight="252621824" behindDoc="0" locked="0" layoutInCell="1" allowOverlap="1" wp14:anchorId="62513CB6" wp14:editId="6C133A26">
                <wp:simplePos x="0" y="0"/>
                <wp:positionH relativeFrom="column">
                  <wp:posOffset>3224466</wp:posOffset>
                </wp:positionH>
                <wp:positionV relativeFrom="paragraph">
                  <wp:posOffset>3609552</wp:posOffset>
                </wp:positionV>
                <wp:extent cx="1207770" cy="773058"/>
                <wp:effectExtent l="0" t="0" r="11430" b="27305"/>
                <wp:wrapNone/>
                <wp:docPr id="120" name="正方形/長方形 120"/>
                <wp:cNvGraphicFramePr/>
                <a:graphic xmlns:a="http://schemas.openxmlformats.org/drawingml/2006/main">
                  <a:graphicData uri="http://schemas.microsoft.com/office/word/2010/wordprocessingShape">
                    <wps:wsp>
                      <wps:cNvSpPr/>
                      <wps:spPr>
                        <a:xfrm>
                          <a:off x="0" y="0"/>
                          <a:ext cx="1207770" cy="773058"/>
                        </a:xfrm>
                        <a:prstGeom prst="rect">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9A5A0" id="正方形/長方形 120" o:spid="_x0000_s1026" style="position:absolute;left:0;text-align:left;margin-left:253.9pt;margin-top:284.2pt;width:95.1pt;height:60.8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" filled="f" strokecolor="gray [1629]"/>
            </w:pict>
          </mc:Fallback>
        </mc:AlternateContent>
      </w:r>
      <w:r w:rsidRPr="00140AC3">
        <w:rPr>
          <w:rFonts w:ascii="BIZ UDPゴシック" w:eastAsia="BIZ UDPゴシック" w:hAnsi="BIZ UDPゴシック"/>
          <w:noProof/>
        </w:rPr>
        <mc:AlternateContent>
          <mc:Choice Requires="wps">
            <w:drawing>
              <wp:anchor distT="0" distB="0" distL="114300" distR="114300" simplePos="0" relativeHeight="252581888" behindDoc="0" locked="0" layoutInCell="1" allowOverlap="1" wp14:anchorId="2D20F54D" wp14:editId="4CBDEB0E">
                <wp:simplePos x="0" y="0"/>
                <wp:positionH relativeFrom="rightMargin">
                  <wp:posOffset>-2413635</wp:posOffset>
                </wp:positionH>
                <wp:positionV relativeFrom="paragraph">
                  <wp:posOffset>3675380</wp:posOffset>
                </wp:positionV>
                <wp:extent cx="244475" cy="121920"/>
                <wp:effectExtent l="0" t="0" r="22225" b="11430"/>
                <wp:wrapNone/>
                <wp:docPr id="705" name="正方形/長方形 705"/>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79C4D" id="正方形/長方形 705" o:spid="_x0000_s1026" style="position:absolute;left:0;text-align:left;margin-left:-190.05pt;margin-top:289.4pt;width:19.25pt;height:9.6pt;z-index:252581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" fillcolor="#5b9bd5 [3204]" strokecolor="#1f4d78 [1604]">
                <w10:wrap anchorx="margin"/>
              </v:rect>
            </w:pict>
          </mc:Fallback>
        </mc:AlternateContent>
      </w:r>
      <w:r w:rsidRPr="00140AC3">
        <w:rPr>
          <w:rFonts w:ascii="BIZ UDPゴシック" w:eastAsia="BIZ UDPゴシック" w:hAnsi="BIZ UDPゴシック"/>
          <w:noProof/>
        </w:rPr>
        <mc:AlternateContent>
          <mc:Choice Requires="wps">
            <w:drawing>
              <wp:anchor distT="0" distB="0" distL="114300" distR="114300" simplePos="0" relativeHeight="252583936" behindDoc="0" locked="0" layoutInCell="1" allowOverlap="1" wp14:anchorId="048FD260" wp14:editId="4B96778C">
                <wp:simplePos x="0" y="0"/>
                <wp:positionH relativeFrom="rightMargin">
                  <wp:posOffset>-2409825</wp:posOffset>
                </wp:positionH>
                <wp:positionV relativeFrom="paragraph">
                  <wp:posOffset>4193896</wp:posOffset>
                </wp:positionV>
                <wp:extent cx="244475" cy="121920"/>
                <wp:effectExtent l="0" t="0" r="22225" b="11430"/>
                <wp:wrapNone/>
                <wp:docPr id="711" name="正方形/長方形 711"/>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C7E1B" id="正方形/長方形 711" o:spid="_x0000_s1026" style="position:absolute;left:0;text-align:left;margin-left:-189.75pt;margin-top:330.25pt;width:19.25pt;height:9.6pt;z-index:252583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" fillcolor="#deeaf6 [660]" strokecolor="#1f4d78 [1604]">
                <w10:wrap anchorx="margin"/>
              </v:rect>
            </w:pict>
          </mc:Fallback>
        </mc:AlternateContent>
      </w:r>
      <w:r w:rsidRPr="00140AC3">
        <w:rPr>
          <w:rFonts w:ascii="BIZ UDPゴシック" w:eastAsia="BIZ UDPゴシック" w:hAnsi="BIZ UDPゴシック"/>
          <w:noProof/>
        </w:rPr>
        <mc:AlternateContent>
          <mc:Choice Requires="wps">
            <w:drawing>
              <wp:anchor distT="0" distB="0" distL="114300" distR="114300" simplePos="0" relativeHeight="252582912" behindDoc="0" locked="0" layoutInCell="1" allowOverlap="1" wp14:anchorId="1CDDBAE1" wp14:editId="3FEEF1C5">
                <wp:simplePos x="0" y="0"/>
                <wp:positionH relativeFrom="rightMargin">
                  <wp:posOffset>-2409190</wp:posOffset>
                </wp:positionH>
                <wp:positionV relativeFrom="paragraph">
                  <wp:posOffset>3926561</wp:posOffset>
                </wp:positionV>
                <wp:extent cx="244475" cy="121920"/>
                <wp:effectExtent l="0" t="0" r="22225" b="11430"/>
                <wp:wrapNone/>
                <wp:docPr id="708" name="正方形/長方形 708"/>
                <wp:cNvGraphicFramePr/>
                <a:graphic xmlns:a="http://schemas.openxmlformats.org/drawingml/2006/main">
                  <a:graphicData uri="http://schemas.microsoft.com/office/word/2010/wordprocessingShape">
                    <wps:wsp>
                      <wps:cNvSpPr/>
                      <wps:spPr>
                        <a:xfrm>
                          <a:off x="0" y="0"/>
                          <a:ext cx="244475" cy="12192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20279" id="正方形/長方形 708" o:spid="_x0000_s1026" style="position:absolute;left:0;text-align:left;margin-left:-189.7pt;margin-top:309.2pt;width:19.25pt;height:9.6pt;z-index:252582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" fillcolor="#5b9bd5 [3204]" strokecolor="#1f4d78 [1604]">
                <v:fill r:id="rId44" o:title="" color2="white [3212]" type="pattern"/>
                <w10:wrap anchorx="margin"/>
              </v:rect>
            </w:pict>
          </mc:Fallback>
        </mc:AlternateContent>
      </w:r>
      <w:r w:rsidR="00F631DD">
        <w:rPr>
          <w:rFonts w:ascii="BIZ UDPゴシック" w:eastAsia="BIZ UDPゴシック" w:hAnsi="BIZ UDPゴシック"/>
        </w:rPr>
        <w:br w:type="page"/>
      </w:r>
    </w:p>
    <w:p w14:paraId="560096CE" w14:textId="77777777" w:rsidR="00F631DD" w:rsidRPr="00404180" w:rsidRDefault="00F631DD" w:rsidP="00DB2200">
      <w:pPr>
        <w:spacing w:beforeLines="50" w:before="180" w:afterLines="150" w:after="540"/>
        <w:rPr>
          <w:rFonts w:ascii="BIZ UDPゴシック" w:eastAsia="BIZ UDPゴシック" w:hAnsi="BIZ UDPゴシック"/>
          <w:color w:val="000000" w:themeColor="text1"/>
        </w:rPr>
      </w:pPr>
      <w:r w:rsidRPr="00404180">
        <w:rPr>
          <w:rFonts w:ascii="BIZ UDPゴシック" w:eastAsia="BIZ UDPゴシック" w:hAnsi="BIZ UDPゴシック"/>
          <w:noProof/>
          <w:color w:val="000000" w:themeColor="text1"/>
        </w:rPr>
        <w:lastRenderedPageBreak/>
        <mc:AlternateContent>
          <mc:Choice Requires="wps">
            <w:drawing>
              <wp:anchor distT="0" distB="0" distL="114300" distR="114300" simplePos="0" relativeHeight="252064768" behindDoc="0" locked="0" layoutInCell="1" allowOverlap="1" wp14:anchorId="740F87B6" wp14:editId="5FD2CDEA">
                <wp:simplePos x="0" y="0"/>
                <wp:positionH relativeFrom="margin">
                  <wp:posOffset>64770</wp:posOffset>
                </wp:positionH>
                <wp:positionV relativeFrom="paragraph">
                  <wp:posOffset>20691</wp:posOffset>
                </wp:positionV>
                <wp:extent cx="5694734" cy="560717"/>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5694734" cy="5607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1C4F07" w14:textId="77777777" w:rsidR="009E4323" w:rsidRDefault="009E4323" w:rsidP="00664CA4">
                            <w:pPr>
                              <w:rPr>
                                <w:rFonts w:ascii="BIZ UDPゴシック" w:eastAsia="BIZ UDPゴシック" w:hAnsi="BIZ UDPゴシック"/>
                                <w:sz w:val="22"/>
                              </w:rPr>
                            </w:pPr>
                            <w:r w:rsidRPr="00F631DD">
                              <w:rPr>
                                <w:rFonts w:ascii="BIZ UDPゴシック" w:eastAsia="BIZ UDPゴシック" w:hAnsi="BIZ UDPゴシック"/>
                                <w:sz w:val="22"/>
                              </w:rPr>
                              <w:t>ＤＶ・デートＤＶを受けた際に相談しなかった理由</w:t>
                            </w:r>
                          </w:p>
                          <w:p w14:paraId="3F29AF3D" w14:textId="79AAC679" w:rsidR="009E4323" w:rsidRPr="00664CA4" w:rsidRDefault="009E4323" w:rsidP="00DB2200">
                            <w:pPr>
                              <w:spacing w:afterLines="50" w:after="180"/>
                              <w:jc w:val="right"/>
                              <w:rPr>
                                <w:rFonts w:ascii="BIZ UDPゴシック" w:eastAsia="BIZ UDPゴシック" w:hAnsi="BIZ UDPゴシック"/>
                                <w:sz w:val="16"/>
                                <w:szCs w:val="16"/>
                              </w:rPr>
                            </w:pPr>
                            <w:r w:rsidRPr="002810E5">
                              <w:rPr>
                                <w:rFonts w:ascii="BIZ UDPゴシック" w:eastAsia="BIZ UDPゴシック" w:hAnsi="BIZ UDPゴシック" w:hint="eastAsia"/>
                                <w:kern w:val="0"/>
                                <w:sz w:val="16"/>
                                <w:szCs w:val="16"/>
                              </w:rPr>
                              <w:t>（ＤＶ・デートＤＶを受けた際の相談について</w:t>
                            </w:r>
                            <w:r w:rsidRPr="002810E5">
                              <w:rPr>
                                <w:rFonts w:ascii="BIZ UDPゴシック" w:eastAsia="BIZ UDPゴシック" w:hAnsi="BIZ UDPゴシック"/>
                                <w:kern w:val="0"/>
                                <w:sz w:val="16"/>
                                <w:szCs w:val="16"/>
                              </w:rPr>
                              <w:t>の問で「相談しなかった」と答えた方のみ</w:t>
                            </w:r>
                            <w:r>
                              <w:rPr>
                                <w:rFonts w:ascii="BIZ UDPゴシック" w:eastAsia="BIZ UDPゴシック" w:hAnsi="BIZ UDPゴシック" w:hint="eastAsia"/>
                                <w:kern w:val="0"/>
                                <w:sz w:val="16"/>
                                <w:szCs w:val="16"/>
                              </w:rPr>
                              <w:t>で</w:t>
                            </w:r>
                            <w:r>
                              <w:rPr>
                                <w:rFonts w:ascii="BIZ UDPゴシック" w:eastAsia="BIZ UDPゴシック" w:hAnsi="BIZ UDPゴシック"/>
                                <w:kern w:val="0"/>
                                <w:sz w:val="16"/>
                                <w:szCs w:val="16"/>
                              </w:rPr>
                              <w:t>集計</w:t>
                            </w:r>
                            <w:r w:rsidRPr="002810E5">
                              <w:rPr>
                                <w:rFonts w:ascii="BIZ UDPゴシック" w:eastAsia="BIZ UDPゴシック" w:hAnsi="BIZ UDPゴシック"/>
                                <w:kern w:val="0"/>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87B6" id="テキスト ボックス 60" o:spid="_x0000_s1106" type="#_x0000_t202" style="position:absolute;left:0;text-align:left;margin-left:5.1pt;margin-top:1.65pt;width:448.4pt;height:44.15pt;z-index:25206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" filled="f" stroked="f" strokeweight=".5pt">
                <v:textbox>
                  <w:txbxContent>
                    <w:p w14:paraId="541C4F07" w14:textId="77777777" w:rsidR="009E4323" w:rsidRDefault="009E4323" w:rsidP="00664CA4">
                      <w:pPr>
                        <w:rPr>
                          <w:rFonts w:ascii="BIZ UDPゴシック" w:eastAsia="BIZ UDPゴシック" w:hAnsi="BIZ UDPゴシック"/>
                          <w:sz w:val="22"/>
                        </w:rPr>
                      </w:pPr>
                      <w:r w:rsidRPr="00F631DD">
                        <w:rPr>
                          <w:rFonts w:ascii="BIZ UDPゴシック" w:eastAsia="BIZ UDPゴシック" w:hAnsi="BIZ UDPゴシック"/>
                          <w:sz w:val="22"/>
                        </w:rPr>
                        <w:t>ＤＶ・デートＤＶを受けた際に相談しなかった理由</w:t>
                      </w:r>
                    </w:p>
                    <w:p w14:paraId="3F29AF3D" w14:textId="79AAC679" w:rsidR="009E4323" w:rsidRPr="00664CA4" w:rsidRDefault="009E4323" w:rsidP="00DB2200">
                      <w:pPr>
                        <w:spacing w:afterLines="50" w:after="180"/>
                        <w:jc w:val="right"/>
                        <w:rPr>
                          <w:rFonts w:ascii="BIZ UDPゴシック" w:eastAsia="BIZ UDPゴシック" w:hAnsi="BIZ UDPゴシック"/>
                          <w:sz w:val="16"/>
                          <w:szCs w:val="16"/>
                        </w:rPr>
                      </w:pPr>
                      <w:r w:rsidRPr="002810E5">
                        <w:rPr>
                          <w:rFonts w:ascii="BIZ UDPゴシック" w:eastAsia="BIZ UDPゴシック" w:hAnsi="BIZ UDPゴシック" w:hint="eastAsia"/>
                          <w:kern w:val="0"/>
                          <w:sz w:val="16"/>
                          <w:szCs w:val="16"/>
                        </w:rPr>
                        <w:t>（ＤＶ・デートＤＶを受けた際の相談について</w:t>
                      </w:r>
                      <w:r w:rsidRPr="002810E5">
                        <w:rPr>
                          <w:rFonts w:ascii="BIZ UDPゴシック" w:eastAsia="BIZ UDPゴシック" w:hAnsi="BIZ UDPゴシック"/>
                          <w:kern w:val="0"/>
                          <w:sz w:val="16"/>
                          <w:szCs w:val="16"/>
                        </w:rPr>
                        <w:t>の問で「相談しなかった」と答えた方のみ</w:t>
                      </w:r>
                      <w:r>
                        <w:rPr>
                          <w:rFonts w:ascii="BIZ UDPゴシック" w:eastAsia="BIZ UDPゴシック" w:hAnsi="BIZ UDPゴシック" w:hint="eastAsia"/>
                          <w:kern w:val="0"/>
                          <w:sz w:val="16"/>
                          <w:szCs w:val="16"/>
                        </w:rPr>
                        <w:t>で</w:t>
                      </w:r>
                      <w:r>
                        <w:rPr>
                          <w:rFonts w:ascii="BIZ UDPゴシック" w:eastAsia="BIZ UDPゴシック" w:hAnsi="BIZ UDPゴシック"/>
                          <w:kern w:val="0"/>
                          <w:sz w:val="16"/>
                          <w:szCs w:val="16"/>
                        </w:rPr>
                        <w:t>集計</w:t>
                      </w:r>
                      <w:r w:rsidRPr="002810E5">
                        <w:rPr>
                          <w:rFonts w:ascii="BIZ UDPゴシック" w:eastAsia="BIZ UDPゴシック" w:hAnsi="BIZ UDPゴシック"/>
                          <w:kern w:val="0"/>
                          <w:sz w:val="16"/>
                          <w:szCs w:val="16"/>
                        </w:rPr>
                        <w:t>）</w:t>
                      </w:r>
                    </w:p>
                  </w:txbxContent>
                </v:textbox>
                <w10:wrap anchorx="margin"/>
              </v:shape>
            </w:pict>
          </mc:Fallback>
        </mc:AlternateContent>
      </w:r>
      <w:r w:rsidRPr="00404180">
        <w:rPr>
          <w:rFonts w:ascii="BIZ UDPゴシック" w:eastAsia="BIZ UDPゴシック" w:hAnsi="BIZ UDPゴシック"/>
          <w:noProof/>
          <w:color w:val="000000" w:themeColor="text1"/>
        </w:rPr>
        <mc:AlternateContent>
          <mc:Choice Requires="wps">
            <w:drawing>
              <wp:anchor distT="0" distB="0" distL="114300" distR="114300" simplePos="0" relativeHeight="252065792" behindDoc="1" locked="0" layoutInCell="1" allowOverlap="1" wp14:anchorId="409EE3B2" wp14:editId="13EB00FF">
                <wp:simplePos x="0" y="0"/>
                <wp:positionH relativeFrom="margin">
                  <wp:align>left</wp:align>
                </wp:positionH>
                <wp:positionV relativeFrom="paragraph">
                  <wp:posOffset>4726</wp:posOffset>
                </wp:positionV>
                <wp:extent cx="5720317" cy="334645"/>
                <wp:effectExtent l="0" t="0" r="0" b="8255"/>
                <wp:wrapNone/>
                <wp:docPr id="61" name="角丸四角形 61"/>
                <wp:cNvGraphicFramePr/>
                <a:graphic xmlns:a="http://schemas.openxmlformats.org/drawingml/2006/main">
                  <a:graphicData uri="http://schemas.microsoft.com/office/word/2010/wordprocessingShape">
                    <wps:wsp>
                      <wps:cNvSpPr/>
                      <wps:spPr>
                        <a:xfrm>
                          <a:off x="0" y="0"/>
                          <a:ext cx="5720317"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0630EAB" id="角丸四角形 61" o:spid="_x0000_s1026" style="position:absolute;left:0;text-align:left;margin-left:0;margin-top:.35pt;width:450.4pt;height:26.35pt;z-index:-2512506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" fillcolor="#deeaf6 [660]" stroked="f" strokeweight="1pt">
                <v:stroke joinstyle="miter"/>
                <w10:wrap anchorx="margin"/>
              </v:roundrect>
            </w:pict>
          </mc:Fallback>
        </mc:AlternateContent>
      </w:r>
    </w:p>
    <w:p w14:paraId="6FA63147" w14:textId="7EBE4058" w:rsidR="00F631DD" w:rsidRPr="00404180" w:rsidRDefault="004F5D0D" w:rsidP="00DB2200">
      <w:pPr>
        <w:ind w:firstLineChars="100" w:firstLine="210"/>
        <w:rPr>
          <w:rFonts w:ascii="BIZ UDPゴシック" w:eastAsia="BIZ UDPゴシック" w:hAnsi="BIZ UDPゴシック"/>
          <w:color w:val="000000" w:themeColor="text1"/>
        </w:rPr>
      </w:pPr>
      <w:r w:rsidRPr="00404180">
        <w:rPr>
          <w:noProof/>
          <w:color w:val="000000" w:themeColor="text1"/>
        </w:rPr>
        <w:drawing>
          <wp:anchor distT="0" distB="0" distL="114300" distR="114300" simplePos="0" relativeHeight="252625920" behindDoc="1" locked="0" layoutInCell="1" allowOverlap="1" wp14:anchorId="1EC2EA27" wp14:editId="79A3C68F">
            <wp:simplePos x="0" y="0"/>
            <wp:positionH relativeFrom="margin">
              <wp:align>center</wp:align>
            </wp:positionH>
            <wp:positionV relativeFrom="paragraph">
              <wp:posOffset>478941</wp:posOffset>
            </wp:positionV>
            <wp:extent cx="4818888" cy="4836960"/>
            <wp:effectExtent l="0" t="0" r="0" b="0"/>
            <wp:wrapNone/>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818888" cy="4836960"/>
                    </a:xfrm>
                    <a:prstGeom prst="rect">
                      <a:avLst/>
                    </a:prstGeom>
                    <a:noFill/>
                    <a:ln>
                      <a:noFill/>
                    </a:ln>
                  </pic:spPr>
                </pic:pic>
              </a:graphicData>
            </a:graphic>
          </wp:anchor>
        </w:drawing>
      </w:r>
      <w:r w:rsidR="00F631DD" w:rsidRPr="00404180">
        <w:rPr>
          <w:rFonts w:ascii="BIZ UDPゴシック" w:eastAsia="BIZ UDPゴシック" w:hAnsi="BIZ UDPゴシック" w:hint="eastAsia"/>
          <w:color w:val="000000" w:themeColor="text1"/>
        </w:rPr>
        <w:t>ＤＶを受けた際に相談しなかった理由については、</w:t>
      </w:r>
      <w:r w:rsidR="003E529D" w:rsidRPr="00404180">
        <w:rPr>
          <w:rFonts w:ascii="BIZ UDPゴシック" w:eastAsia="BIZ UDPゴシック" w:hAnsi="BIZ UDPゴシック" w:hint="eastAsia"/>
          <w:color w:val="000000" w:themeColor="text1"/>
        </w:rPr>
        <w:t>「男性」で「相談するほどではないと思った」、「女性」で「相談するほどではないと思った」・「自分さえがまんすればやっていけると思った」がそれぞれ最も高くなっています</w:t>
      </w:r>
      <w:r w:rsidR="00F631DD" w:rsidRPr="00404180">
        <w:rPr>
          <w:rFonts w:ascii="BIZ UDPゴシック" w:eastAsia="BIZ UDPゴシック" w:hAnsi="BIZ UDPゴシック" w:hint="eastAsia"/>
          <w:color w:val="000000" w:themeColor="text1"/>
        </w:rPr>
        <w:t>。</w:t>
      </w:r>
    </w:p>
    <w:p w14:paraId="55BD65D4" w14:textId="0BCE2716" w:rsidR="00F631DD" w:rsidRPr="00316C67" w:rsidRDefault="00DB2200" w:rsidP="00F631DD">
      <w:pPr>
        <w:rPr>
          <w:rFonts w:ascii="BIZ UDPゴシック" w:eastAsia="BIZ UDPゴシック" w:hAnsi="BIZ UDPゴシック"/>
        </w:rPr>
      </w:pPr>
      <w:r>
        <w:rPr>
          <w:noProof/>
        </w:rPr>
        <mc:AlternateContent>
          <mc:Choice Requires="wps">
            <w:drawing>
              <wp:anchor distT="0" distB="0" distL="114300" distR="114300" simplePos="0" relativeHeight="252550144" behindDoc="0" locked="0" layoutInCell="1" allowOverlap="1" wp14:anchorId="583A1A28" wp14:editId="6B022AB7">
                <wp:simplePos x="0" y="0"/>
                <wp:positionH relativeFrom="column">
                  <wp:posOffset>4279900</wp:posOffset>
                </wp:positionH>
                <wp:positionV relativeFrom="paragraph">
                  <wp:posOffset>218719</wp:posOffset>
                </wp:positionV>
                <wp:extent cx="301625" cy="178435"/>
                <wp:effectExtent l="0" t="0" r="22225" b="12065"/>
                <wp:wrapNone/>
                <wp:docPr id="112" name="円/楕円 112"/>
                <wp:cNvGraphicFramePr/>
                <a:graphic xmlns:a="http://schemas.openxmlformats.org/drawingml/2006/main">
                  <a:graphicData uri="http://schemas.microsoft.com/office/word/2010/wordprocessingShape">
                    <wps:wsp>
                      <wps:cNvSpPr/>
                      <wps:spPr>
                        <a:xfrm>
                          <a:off x="0" y="0"/>
                          <a:ext cx="301625" cy="178435"/>
                        </a:xfrm>
                        <a:prstGeom prst="ellipse">
                          <a:avLst/>
                        </a:prstGeom>
                        <a:noFill/>
                        <a:ln w="12700">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7436A3" id="円/楕円 112" o:spid="_x0000_s1026" style="position:absolute;left:0;text-align:left;margin-left:337pt;margin-top:17.2pt;width:23.75pt;height:14.0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" filled="f" strokecolor="#1f4d78 [1604]" strokeweight="1pt">
                <v:stroke dashstyle="1 1" joinstyle="miter"/>
              </v:oval>
            </w:pict>
          </mc:Fallback>
        </mc:AlternateContent>
      </w:r>
    </w:p>
    <w:p w14:paraId="5DF86BBA" w14:textId="3C822421" w:rsidR="00F631DD" w:rsidRPr="00530221" w:rsidRDefault="00DB2200" w:rsidP="00F631DD">
      <w:pPr>
        <w:rPr>
          <w:rFonts w:ascii="BIZ UDPゴシック" w:eastAsia="BIZ UDPゴシック" w:hAnsi="BIZ UDPゴシック"/>
        </w:rPr>
      </w:pPr>
      <w:r>
        <w:rPr>
          <w:noProof/>
        </w:rPr>
        <mc:AlternateContent>
          <mc:Choice Requires="wps">
            <w:drawing>
              <wp:anchor distT="0" distB="0" distL="114300" distR="114300" simplePos="0" relativeHeight="252552192" behindDoc="0" locked="0" layoutInCell="1" allowOverlap="1" wp14:anchorId="064C01B9" wp14:editId="770C9CBB">
                <wp:simplePos x="0" y="0"/>
                <wp:positionH relativeFrom="column">
                  <wp:posOffset>3659505</wp:posOffset>
                </wp:positionH>
                <wp:positionV relativeFrom="paragraph">
                  <wp:posOffset>534035</wp:posOffset>
                </wp:positionV>
                <wp:extent cx="301625" cy="178435"/>
                <wp:effectExtent l="0" t="0" r="22225" b="12065"/>
                <wp:wrapNone/>
                <wp:docPr id="113" name="円/楕円 113"/>
                <wp:cNvGraphicFramePr/>
                <a:graphic xmlns:a="http://schemas.openxmlformats.org/drawingml/2006/main">
                  <a:graphicData uri="http://schemas.microsoft.com/office/word/2010/wordprocessingShape">
                    <wps:wsp>
                      <wps:cNvSpPr/>
                      <wps:spPr>
                        <a:xfrm>
                          <a:off x="0" y="0"/>
                          <a:ext cx="301625" cy="178435"/>
                        </a:xfrm>
                        <a:prstGeom prst="ellipse">
                          <a:avLst/>
                        </a:prstGeom>
                        <a:noFill/>
                        <a:ln w="12700">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266E7" id="円/楕円 113" o:spid="_x0000_s1026" style="position:absolute;left:0;text-align:left;margin-left:288.15pt;margin-top:42.05pt;width:23.75pt;height:14.0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" filled="f" strokecolor="#1f4d78 [1604]" strokeweight="1pt">
                <v:stroke dashstyle="1 1" joinstyle="miter"/>
              </v:oval>
            </w:pict>
          </mc:Fallback>
        </mc:AlternateContent>
      </w:r>
      <w:r>
        <w:rPr>
          <w:noProof/>
        </w:rPr>
        <mc:AlternateContent>
          <mc:Choice Requires="wps">
            <w:drawing>
              <wp:anchor distT="0" distB="0" distL="114300" distR="114300" simplePos="0" relativeHeight="252493824" behindDoc="0" locked="0" layoutInCell="1" allowOverlap="1" wp14:anchorId="50741323" wp14:editId="4F07BDE3">
                <wp:simplePos x="0" y="0"/>
                <wp:positionH relativeFrom="column">
                  <wp:posOffset>3653790</wp:posOffset>
                </wp:positionH>
                <wp:positionV relativeFrom="paragraph">
                  <wp:posOffset>123190</wp:posOffset>
                </wp:positionV>
                <wp:extent cx="318770" cy="152400"/>
                <wp:effectExtent l="0" t="0" r="24130" b="19050"/>
                <wp:wrapNone/>
                <wp:docPr id="51" name="円/楕円 51"/>
                <wp:cNvGraphicFramePr/>
                <a:graphic xmlns:a="http://schemas.openxmlformats.org/drawingml/2006/main">
                  <a:graphicData uri="http://schemas.microsoft.com/office/word/2010/wordprocessingShape">
                    <wps:wsp>
                      <wps:cNvSpPr/>
                      <wps:spPr>
                        <a:xfrm>
                          <a:off x="0" y="0"/>
                          <a:ext cx="318770" cy="152400"/>
                        </a:xfrm>
                        <a:prstGeom prst="ellipse">
                          <a:avLst/>
                        </a:prstGeom>
                        <a:noFill/>
                        <a:ln w="12700">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D3612" id="円/楕円 51" o:spid="_x0000_s1026" style="position:absolute;left:0;text-align:left;margin-left:287.7pt;margin-top:9.7pt;width:25.1pt;height:12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" filled="f" strokecolor="#1f4d78 [1604]" strokeweight="1pt">
                <v:stroke dashstyle="1 1" joinstyle="miter"/>
              </v:oval>
            </w:pict>
          </mc:Fallback>
        </mc:AlternateContent>
      </w:r>
    </w:p>
    <w:p w14:paraId="1E49A620" w14:textId="48911920" w:rsidR="00F631DD" w:rsidRDefault="00F631DD" w:rsidP="00F631DD">
      <w:pPr>
        <w:rPr>
          <w:rFonts w:ascii="BIZ UDPゴシック" w:eastAsia="BIZ UDPゴシック" w:hAnsi="BIZ UDPゴシック"/>
        </w:rPr>
      </w:pPr>
    </w:p>
    <w:p w14:paraId="0A76CE27" w14:textId="4C876504" w:rsidR="00F631DD" w:rsidRDefault="00F631DD" w:rsidP="00F631DD">
      <w:pPr>
        <w:rPr>
          <w:rFonts w:ascii="BIZ UDPゴシック" w:eastAsia="BIZ UDPゴシック" w:hAnsi="BIZ UDPゴシック"/>
        </w:rPr>
      </w:pPr>
    </w:p>
    <w:p w14:paraId="0ACF6E4F" w14:textId="6AA7F6E9" w:rsidR="00F631DD" w:rsidRDefault="00F631DD" w:rsidP="00F631DD">
      <w:pPr>
        <w:rPr>
          <w:rFonts w:ascii="BIZ UDPゴシック" w:eastAsia="BIZ UDPゴシック" w:hAnsi="BIZ UDPゴシック"/>
        </w:rPr>
      </w:pPr>
    </w:p>
    <w:p w14:paraId="52C792C2" w14:textId="717A1801" w:rsidR="00F631DD" w:rsidRDefault="00F631DD" w:rsidP="00F631DD">
      <w:pPr>
        <w:rPr>
          <w:rFonts w:ascii="BIZ UDPゴシック" w:eastAsia="BIZ UDPゴシック" w:hAnsi="BIZ UDPゴシック"/>
        </w:rPr>
      </w:pPr>
    </w:p>
    <w:p w14:paraId="4D55EFF2" w14:textId="7896A9FC" w:rsidR="00F631DD" w:rsidRDefault="00F631DD" w:rsidP="00F631DD">
      <w:pPr>
        <w:rPr>
          <w:rFonts w:ascii="BIZ UDPゴシック" w:eastAsia="BIZ UDPゴシック" w:hAnsi="BIZ UDPゴシック"/>
        </w:rPr>
      </w:pPr>
    </w:p>
    <w:p w14:paraId="74E2FE16" w14:textId="77777777" w:rsidR="00F631DD" w:rsidRDefault="00F631DD" w:rsidP="00F631DD">
      <w:pPr>
        <w:rPr>
          <w:rFonts w:ascii="BIZ UDPゴシック" w:eastAsia="BIZ UDPゴシック" w:hAnsi="BIZ UDPゴシック"/>
        </w:rPr>
      </w:pPr>
    </w:p>
    <w:p w14:paraId="433A96C4" w14:textId="77777777" w:rsidR="00F631DD" w:rsidRDefault="00F631DD" w:rsidP="00F631DD">
      <w:pPr>
        <w:rPr>
          <w:rFonts w:ascii="BIZ UDPゴシック" w:eastAsia="BIZ UDPゴシック" w:hAnsi="BIZ UDPゴシック"/>
        </w:rPr>
      </w:pPr>
    </w:p>
    <w:p w14:paraId="39B6B1F3" w14:textId="77777777" w:rsidR="00F631DD" w:rsidRDefault="00F631DD" w:rsidP="00F631DD">
      <w:pPr>
        <w:rPr>
          <w:rFonts w:ascii="BIZ UDPゴシック" w:eastAsia="BIZ UDPゴシック" w:hAnsi="BIZ UDPゴシック"/>
        </w:rPr>
      </w:pPr>
    </w:p>
    <w:p w14:paraId="30D57B77" w14:textId="77777777" w:rsidR="00F631DD" w:rsidRDefault="00F631DD" w:rsidP="00F631DD">
      <w:pPr>
        <w:rPr>
          <w:rFonts w:ascii="BIZ UDPゴシック" w:eastAsia="BIZ UDPゴシック" w:hAnsi="BIZ UDPゴシック"/>
        </w:rPr>
      </w:pPr>
    </w:p>
    <w:p w14:paraId="08EE42F3" w14:textId="77777777" w:rsidR="00F631DD" w:rsidRPr="005764FE" w:rsidRDefault="00F631DD" w:rsidP="00F631DD">
      <w:pPr>
        <w:rPr>
          <w:rFonts w:ascii="BIZ UDPゴシック" w:eastAsia="BIZ UDPゴシック" w:hAnsi="BIZ UDPゴシック"/>
        </w:rPr>
      </w:pPr>
    </w:p>
    <w:p w14:paraId="378B1907" w14:textId="77777777" w:rsidR="00F631DD" w:rsidRDefault="00F631DD" w:rsidP="00F631DD">
      <w:pPr>
        <w:rPr>
          <w:rFonts w:ascii="BIZ UDPゴシック" w:eastAsia="BIZ UDPゴシック" w:hAnsi="BIZ UDPゴシック"/>
        </w:rPr>
      </w:pPr>
    </w:p>
    <w:p w14:paraId="6E4BF696" w14:textId="62674E59" w:rsidR="00F631DD" w:rsidRPr="002810E5" w:rsidRDefault="00F631DD" w:rsidP="00F631DD">
      <w:pPr>
        <w:rPr>
          <w:rFonts w:ascii="BIZ UDPゴシック" w:eastAsia="BIZ UDPゴシック" w:hAnsi="BIZ UDPゴシック"/>
        </w:rPr>
      </w:pPr>
    </w:p>
    <w:p w14:paraId="733FB88C" w14:textId="10D6170C" w:rsidR="00F631DD" w:rsidRPr="002810E5" w:rsidRDefault="00F631DD" w:rsidP="00F631DD">
      <w:pPr>
        <w:rPr>
          <w:rFonts w:ascii="BIZ UDPゴシック" w:eastAsia="BIZ UDPゴシック" w:hAnsi="BIZ UDPゴシック"/>
        </w:rPr>
      </w:pPr>
    </w:p>
    <w:p w14:paraId="6E97CDF7" w14:textId="49F06A56" w:rsidR="00F631DD" w:rsidRDefault="00F631DD" w:rsidP="00F631DD">
      <w:pPr>
        <w:rPr>
          <w:rFonts w:ascii="BIZ UDPゴシック" w:eastAsia="BIZ UDPゴシック" w:hAnsi="BIZ UDPゴシック"/>
        </w:rPr>
      </w:pPr>
    </w:p>
    <w:p w14:paraId="50C5675A" w14:textId="542F0945" w:rsidR="00F631DD" w:rsidRDefault="004F5D0D" w:rsidP="00F631DD">
      <w:pPr>
        <w:rPr>
          <w:rFonts w:ascii="BIZ UDPゴシック" w:eastAsia="BIZ UDPゴシック" w:hAnsi="BIZ UDPゴシック"/>
        </w:rPr>
      </w:pPr>
      <w:r>
        <w:rPr>
          <w:rFonts w:ascii="BIZ UDPゴシック" w:eastAsia="BIZ UDPゴシック" w:hAnsi="BIZ UDPゴシック"/>
          <w:b/>
          <w:noProof/>
        </w:rPr>
        <mc:AlternateContent>
          <mc:Choice Requires="wps">
            <w:drawing>
              <wp:anchor distT="0" distB="0" distL="114300" distR="114300" simplePos="0" relativeHeight="252624896" behindDoc="0" locked="0" layoutInCell="1" allowOverlap="1" wp14:anchorId="74346D60" wp14:editId="15E5C5A4">
                <wp:simplePos x="0" y="0"/>
                <wp:positionH relativeFrom="column">
                  <wp:posOffset>3437484</wp:posOffset>
                </wp:positionH>
                <wp:positionV relativeFrom="paragraph">
                  <wp:posOffset>69748</wp:posOffset>
                </wp:positionV>
                <wp:extent cx="1207770" cy="640080"/>
                <wp:effectExtent l="0" t="0" r="11430" b="26670"/>
                <wp:wrapNone/>
                <wp:docPr id="122" name="正方形/長方形 122"/>
                <wp:cNvGraphicFramePr/>
                <a:graphic xmlns:a="http://schemas.openxmlformats.org/drawingml/2006/main">
                  <a:graphicData uri="http://schemas.microsoft.com/office/word/2010/wordprocessingShape">
                    <wps:wsp>
                      <wps:cNvSpPr/>
                      <wps:spPr>
                        <a:xfrm>
                          <a:off x="0" y="0"/>
                          <a:ext cx="1207770" cy="640080"/>
                        </a:xfrm>
                        <a:prstGeom prst="rect">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F48A" id="正方形/長方形 122" o:spid="_x0000_s1026" style="position:absolute;left:0;text-align:left;margin-left:270.65pt;margin-top:5.5pt;width:95.1pt;height:50.4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" filled="f" strokecolor="gray [1629]"/>
            </w:pict>
          </mc:Fallback>
        </mc:AlternateContent>
      </w:r>
      <w:r w:rsidRPr="005737DA">
        <w:rPr>
          <w:rFonts w:ascii="BIZ UDPゴシック" w:eastAsia="BIZ UDPゴシック" w:hAnsi="BIZ UDPゴシック"/>
          <w:noProof/>
        </w:rPr>
        <mc:AlternateContent>
          <mc:Choice Requires="wps">
            <w:drawing>
              <wp:anchor distT="0" distB="0" distL="114300" distR="114300" simplePos="0" relativeHeight="252585984" behindDoc="0" locked="0" layoutInCell="1" allowOverlap="1" wp14:anchorId="719CB366" wp14:editId="2B838950">
                <wp:simplePos x="0" y="0"/>
                <wp:positionH relativeFrom="rightMargin">
                  <wp:posOffset>-2171700</wp:posOffset>
                </wp:positionH>
                <wp:positionV relativeFrom="paragraph">
                  <wp:posOffset>115087</wp:posOffset>
                </wp:positionV>
                <wp:extent cx="244475" cy="121920"/>
                <wp:effectExtent l="0" t="0" r="22225" b="11430"/>
                <wp:wrapNone/>
                <wp:docPr id="712" name="正方形/長方形 712"/>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FDE9E" id="正方形/長方形 712" o:spid="_x0000_s1026" style="position:absolute;left:0;text-align:left;margin-left:-171pt;margin-top:9.05pt;width:19.25pt;height:9.6pt;z-index:252585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" fillcolor="#5b9bd5 [3204]" strokecolor="#1f4d78 [1604]">
                <w10:wrap anchorx="margin"/>
              </v:rect>
            </w:pict>
          </mc:Fallback>
        </mc:AlternateContent>
      </w:r>
    </w:p>
    <w:p w14:paraId="401AD3D1" w14:textId="6A49A12E" w:rsidR="00F631DD" w:rsidRDefault="004F5D0D" w:rsidP="00F631DD">
      <w:pPr>
        <w:rPr>
          <w:rFonts w:ascii="BIZ UDPゴシック" w:eastAsia="BIZ UDPゴシック" w:hAnsi="BIZ UDPゴシック"/>
        </w:rPr>
      </w:pPr>
      <w:r w:rsidRPr="005737DA">
        <w:rPr>
          <w:rFonts w:ascii="BIZ UDPゴシック" w:eastAsia="BIZ UDPゴシック" w:hAnsi="BIZ UDPゴシック"/>
          <w:noProof/>
        </w:rPr>
        <mc:AlternateContent>
          <mc:Choice Requires="wps">
            <w:drawing>
              <wp:anchor distT="0" distB="0" distL="114300" distR="114300" simplePos="0" relativeHeight="252587008" behindDoc="0" locked="0" layoutInCell="1" allowOverlap="1" wp14:anchorId="187CA47D" wp14:editId="0B6F5523">
                <wp:simplePos x="0" y="0"/>
                <wp:positionH relativeFrom="rightMargin">
                  <wp:posOffset>-2171700</wp:posOffset>
                </wp:positionH>
                <wp:positionV relativeFrom="paragraph">
                  <wp:posOffset>100813</wp:posOffset>
                </wp:positionV>
                <wp:extent cx="244475" cy="121920"/>
                <wp:effectExtent l="0" t="0" r="22225" b="11430"/>
                <wp:wrapNone/>
                <wp:docPr id="713" name="正方形/長方形 713"/>
                <wp:cNvGraphicFramePr/>
                <a:graphic xmlns:a="http://schemas.openxmlformats.org/drawingml/2006/main">
                  <a:graphicData uri="http://schemas.microsoft.com/office/word/2010/wordprocessingShape">
                    <wps:wsp>
                      <wps:cNvSpPr/>
                      <wps:spPr>
                        <a:xfrm>
                          <a:off x="0" y="0"/>
                          <a:ext cx="244475" cy="12192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6F0E2" id="正方形/長方形 713" o:spid="_x0000_s1026" style="position:absolute;left:0;text-align:left;margin-left:-171pt;margin-top:7.95pt;width:19.25pt;height:9.6pt;z-index:252587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" fillcolor="#5b9bd5 [3204]" strokecolor="#1f4d78 [1604]">
                <v:fill r:id="rId44" o:title="" color2="white [3212]" type="pattern"/>
                <w10:wrap anchorx="margin"/>
              </v:rect>
            </w:pict>
          </mc:Fallback>
        </mc:AlternateContent>
      </w:r>
    </w:p>
    <w:p w14:paraId="603CD6E2" w14:textId="25B96177" w:rsidR="00F631DD" w:rsidRDefault="004F5D0D" w:rsidP="00F631DD">
      <w:pPr>
        <w:rPr>
          <w:rFonts w:ascii="BIZ UDPゴシック" w:eastAsia="BIZ UDPゴシック" w:hAnsi="BIZ UDPゴシック"/>
        </w:rPr>
      </w:pPr>
      <w:r w:rsidRPr="005737DA">
        <w:rPr>
          <w:rFonts w:ascii="BIZ UDPゴシック" w:eastAsia="BIZ UDPゴシック" w:hAnsi="BIZ UDPゴシック"/>
          <w:noProof/>
        </w:rPr>
        <mc:AlternateContent>
          <mc:Choice Requires="wps">
            <w:drawing>
              <wp:anchor distT="0" distB="0" distL="114300" distR="114300" simplePos="0" relativeHeight="252588032" behindDoc="0" locked="0" layoutInCell="1" allowOverlap="1" wp14:anchorId="3AFE2EB7" wp14:editId="080EAA22">
                <wp:simplePos x="0" y="0"/>
                <wp:positionH relativeFrom="rightMargin">
                  <wp:posOffset>-2171700</wp:posOffset>
                </wp:positionH>
                <wp:positionV relativeFrom="paragraph">
                  <wp:posOffset>76683</wp:posOffset>
                </wp:positionV>
                <wp:extent cx="244475" cy="121920"/>
                <wp:effectExtent l="0" t="0" r="22225" b="11430"/>
                <wp:wrapNone/>
                <wp:docPr id="714" name="正方形/長方形 714"/>
                <wp:cNvGraphicFramePr/>
                <a:graphic xmlns:a="http://schemas.openxmlformats.org/drawingml/2006/main">
                  <a:graphicData uri="http://schemas.microsoft.com/office/word/2010/wordprocessingShape">
                    <wps:wsp>
                      <wps:cNvSpPr/>
                      <wps:spPr>
                        <a:xfrm>
                          <a:off x="0" y="0"/>
                          <a:ext cx="244475" cy="12192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40A45" id="正方形/長方形 714" o:spid="_x0000_s1026" style="position:absolute;left:0;text-align:left;margin-left:-171pt;margin-top:6.05pt;width:19.25pt;height:9.6pt;z-index:252588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" fillcolor="#deeaf6 [660]" strokecolor="#1f4d78 [1604]">
                <w10:wrap anchorx="margin"/>
              </v:rect>
            </w:pict>
          </mc:Fallback>
        </mc:AlternateContent>
      </w:r>
    </w:p>
    <w:p w14:paraId="128D7CC1" w14:textId="6E25AE18" w:rsidR="00F631DD" w:rsidRDefault="00F631DD" w:rsidP="00F631DD">
      <w:pPr>
        <w:rPr>
          <w:rFonts w:ascii="BIZ UDPゴシック" w:eastAsia="BIZ UDPゴシック" w:hAnsi="BIZ UDPゴシック"/>
        </w:rPr>
      </w:pPr>
    </w:p>
    <w:p w14:paraId="58F7B494" w14:textId="31792FA1" w:rsidR="00F631DD" w:rsidRDefault="00DB2200" w:rsidP="00F631DD">
      <w:pPr>
        <w:rPr>
          <w:rFonts w:ascii="BIZ UDPゴシック" w:eastAsia="BIZ UDPゴシック" w:hAnsi="BIZ UDPゴシック"/>
        </w:rPr>
      </w:pPr>
      <w:r w:rsidRPr="00A837B2">
        <w:rPr>
          <w:rFonts w:ascii="UD デジタル 教科書体 N-R" w:eastAsia="UD デジタル 教科書体 N-R"/>
          <w:noProof/>
        </w:rPr>
        <mc:AlternateContent>
          <mc:Choice Requires="wps">
            <w:drawing>
              <wp:anchor distT="0" distB="0" distL="114300" distR="114300" simplePos="0" relativeHeight="251569150" behindDoc="0" locked="0" layoutInCell="1" allowOverlap="1" wp14:anchorId="0D21E3AE" wp14:editId="323EE1B0">
                <wp:simplePos x="0" y="0"/>
                <wp:positionH relativeFrom="margin">
                  <wp:posOffset>167589</wp:posOffset>
                </wp:positionH>
                <wp:positionV relativeFrom="paragraph">
                  <wp:posOffset>131928</wp:posOffset>
                </wp:positionV>
                <wp:extent cx="5417820" cy="3094329"/>
                <wp:effectExtent l="0" t="0" r="0" b="0"/>
                <wp:wrapNone/>
                <wp:docPr id="1129" name="角丸四角形 1129"/>
                <wp:cNvGraphicFramePr/>
                <a:graphic xmlns:a="http://schemas.openxmlformats.org/drawingml/2006/main">
                  <a:graphicData uri="http://schemas.microsoft.com/office/word/2010/wordprocessingShape">
                    <wps:wsp>
                      <wps:cNvSpPr/>
                      <wps:spPr>
                        <a:xfrm>
                          <a:off x="0" y="0"/>
                          <a:ext cx="5417820" cy="3094329"/>
                        </a:xfrm>
                        <a:prstGeom prst="roundRect">
                          <a:avLst>
                            <a:gd name="adj" fmla="val 1502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BCE794" id="角丸四角形 1129" o:spid="_x0000_s1026" style="position:absolute;left:0;text-align:left;margin-left:13.2pt;margin-top:10.4pt;width:426.6pt;height:243.65pt;z-index:2515691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" fillcolor="white [3212]" stroked="f" strokeweight="1pt">
                <v:stroke joinstyle="miter"/>
                <w10:wrap anchorx="margin"/>
              </v:roundrect>
            </w:pict>
          </mc:Fallback>
        </mc:AlternateContent>
      </w:r>
      <w:r w:rsidRPr="00A837B2">
        <w:rPr>
          <w:rFonts w:ascii="UD デジタル 教科書体 N-R" w:eastAsia="UD デジタル 教科書体 N-R"/>
          <w:noProof/>
        </w:rPr>
        <mc:AlternateContent>
          <mc:Choice Requires="wps">
            <w:drawing>
              <wp:anchor distT="0" distB="0" distL="114300" distR="114300" simplePos="0" relativeHeight="251568126" behindDoc="0" locked="0" layoutInCell="1" allowOverlap="1" wp14:anchorId="3BD60D70" wp14:editId="1124F9D9">
                <wp:simplePos x="0" y="0"/>
                <wp:positionH relativeFrom="margin">
                  <wp:align>right</wp:align>
                </wp:positionH>
                <wp:positionV relativeFrom="paragraph">
                  <wp:posOffset>7569</wp:posOffset>
                </wp:positionV>
                <wp:extent cx="5753100" cy="3335731"/>
                <wp:effectExtent l="0" t="0" r="0" b="0"/>
                <wp:wrapNone/>
                <wp:docPr id="1128" name="角丸四角形 1128"/>
                <wp:cNvGraphicFramePr/>
                <a:graphic xmlns:a="http://schemas.openxmlformats.org/drawingml/2006/main">
                  <a:graphicData uri="http://schemas.microsoft.com/office/word/2010/wordprocessingShape">
                    <wps:wsp>
                      <wps:cNvSpPr/>
                      <wps:spPr>
                        <a:xfrm>
                          <a:off x="0" y="0"/>
                          <a:ext cx="5753100" cy="3335731"/>
                        </a:xfrm>
                        <a:prstGeom prst="roundRect">
                          <a:avLst>
                            <a:gd name="adj" fmla="val 15028"/>
                          </a:avLst>
                        </a:prstGeom>
                        <a:pattFill prst="pct40">
                          <a:fgClr>
                            <a:schemeClr val="accent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4674F" id="角丸四角形 1128" o:spid="_x0000_s1026" style="position:absolute;left:0;text-align:left;margin-left:401.8pt;margin-top:.6pt;width:453pt;height:262.65pt;z-index:2515681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" fillcolor="#4472c4 [3208]" stroked="f" strokeweight="1pt">
                <v:fill r:id="rId25" o:title="" color2="white [3212]" type="pattern"/>
                <v:stroke joinstyle="miter"/>
                <w10:wrap anchorx="margin"/>
              </v:roundrect>
            </w:pict>
          </mc:Fallback>
        </mc:AlternateContent>
      </w:r>
    </w:p>
    <w:p w14:paraId="31D78202" w14:textId="4838EDA8" w:rsidR="00F631DD" w:rsidRDefault="005764FE" w:rsidP="00F631DD">
      <w:pPr>
        <w:rPr>
          <w:rFonts w:ascii="BIZ UDPゴシック" w:eastAsia="BIZ UDPゴシック" w:hAnsi="BIZ UDPゴシック"/>
        </w:rPr>
      </w:pPr>
      <w:r>
        <w:rPr>
          <w:rFonts w:ascii="UD デジタル 教科書体 N-R" w:eastAsia="UD デジタル 教科書体 N-R"/>
          <w:noProof/>
        </w:rPr>
        <mc:AlternateContent>
          <mc:Choice Requires="wps">
            <w:drawing>
              <wp:anchor distT="0" distB="0" distL="114300" distR="114300" simplePos="0" relativeHeight="252070912" behindDoc="0" locked="0" layoutInCell="1" allowOverlap="1" wp14:anchorId="6BF76AEF" wp14:editId="181E933D">
                <wp:simplePos x="0" y="0"/>
                <wp:positionH relativeFrom="margin">
                  <wp:posOffset>87122</wp:posOffset>
                </wp:positionH>
                <wp:positionV relativeFrom="paragraph">
                  <wp:posOffset>5740</wp:posOffset>
                </wp:positionV>
                <wp:extent cx="5572125" cy="2977287"/>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5572125" cy="29772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032D3" w14:textId="77777777" w:rsidR="009E4323" w:rsidRPr="00404180" w:rsidRDefault="009E4323" w:rsidP="005764FE">
                            <w:pPr>
                              <w:spacing w:line="320" w:lineRule="exact"/>
                              <w:ind w:leftChars="100" w:left="210" w:rightChars="100" w:right="210" w:firstLineChars="50" w:firstLine="105"/>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ＤＶ</w:t>
                            </w:r>
                            <w:r w:rsidRPr="00404180">
                              <w:rPr>
                                <w:rFonts w:ascii="BIZ UDPゴシック" w:eastAsia="BIZ UDPゴシック" w:hAnsi="BIZ UDPゴシック" w:hint="eastAsia"/>
                                <w:color w:val="000000" w:themeColor="text1"/>
                              </w:rPr>
                              <w:t>」に</w:t>
                            </w:r>
                            <w:r w:rsidRPr="00404180">
                              <w:rPr>
                                <w:rFonts w:ascii="BIZ UDPゴシック" w:eastAsia="BIZ UDPゴシック" w:hAnsi="BIZ UDPゴシック"/>
                                <w:color w:val="000000" w:themeColor="text1"/>
                              </w:rPr>
                              <w:t>対し、「</w:t>
                            </w:r>
                            <w:r w:rsidRPr="00404180">
                              <w:rPr>
                                <w:rFonts w:ascii="BIZ UDPゴシック" w:eastAsia="BIZ UDPゴシック" w:hAnsi="BIZ UDPゴシック" w:hint="eastAsia"/>
                                <w:color w:val="000000" w:themeColor="text1"/>
                              </w:rPr>
                              <w:t>デート</w:t>
                            </w:r>
                            <w:r w:rsidRPr="00404180">
                              <w:rPr>
                                <w:rFonts w:ascii="BIZ UDPゴシック" w:eastAsia="BIZ UDPゴシック" w:hAnsi="BIZ UDPゴシック"/>
                                <w:color w:val="000000" w:themeColor="text1"/>
                              </w:rPr>
                              <w:t>ＤＶ</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に対する認知度が</w:t>
                            </w:r>
                            <w:r w:rsidRPr="00404180">
                              <w:rPr>
                                <w:rFonts w:ascii="BIZ UDPゴシック" w:eastAsia="BIZ UDPゴシック" w:hAnsi="BIZ UDPゴシック" w:hint="eastAsia"/>
                                <w:color w:val="000000" w:themeColor="text1"/>
                              </w:rPr>
                              <w:t>低くなっています</w:t>
                            </w:r>
                            <w:r w:rsidRPr="00404180">
                              <w:rPr>
                                <w:rFonts w:ascii="BIZ UDPゴシック" w:eastAsia="BIZ UDPゴシック" w:hAnsi="BIZ UDPゴシック"/>
                                <w:color w:val="000000" w:themeColor="text1"/>
                              </w:rPr>
                              <w:t>。</w:t>
                            </w:r>
                          </w:p>
                          <w:p w14:paraId="1F2A868C" w14:textId="42B479F0" w:rsidR="009E4323" w:rsidRPr="00404180" w:rsidRDefault="009E4323" w:rsidP="005764FE">
                            <w:pPr>
                              <w:spacing w:line="320" w:lineRule="exact"/>
                              <w:ind w:rightChars="100" w:right="210" w:firstLineChars="150" w:firstLine="315"/>
                              <w:rPr>
                                <w:color w:val="000000" w:themeColor="text1"/>
                              </w:rPr>
                            </w:pPr>
                            <w:r w:rsidRPr="00404180">
                              <w:rPr>
                                <w:rFonts w:ascii="BIZ UDPゴシック" w:eastAsia="BIZ UDPゴシック" w:hAnsi="BIZ UDPゴシック"/>
                                <w:color w:val="000000" w:themeColor="text1"/>
                              </w:rPr>
                              <w:t>・ＤＶ</w:t>
                            </w:r>
                            <w:r w:rsidRPr="00404180">
                              <w:rPr>
                                <w:rFonts w:ascii="BIZ UDPゴシック" w:eastAsia="BIZ UDPゴシック" w:hAnsi="BIZ UDPゴシック" w:hint="eastAsia"/>
                                <w:color w:val="000000" w:themeColor="text1"/>
                              </w:rPr>
                              <w:t>被害に</w:t>
                            </w:r>
                            <w:r w:rsidRPr="00404180">
                              <w:rPr>
                                <w:rFonts w:ascii="BIZ UDPゴシック" w:eastAsia="BIZ UDPゴシック" w:hAnsi="BIZ UDPゴシック"/>
                                <w:color w:val="000000" w:themeColor="text1"/>
                              </w:rPr>
                              <w:t>あった</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されたことがある）経験</w:t>
                            </w:r>
                            <w:r w:rsidRPr="00404180">
                              <w:rPr>
                                <w:rFonts w:ascii="BIZ UDPゴシック" w:eastAsia="BIZ UDPゴシック" w:hAnsi="BIZ UDPゴシック" w:hint="eastAsia"/>
                                <w:color w:val="000000" w:themeColor="text1"/>
                              </w:rPr>
                              <w:t>は</w:t>
                            </w:r>
                            <w:r w:rsidRPr="00404180">
                              <w:rPr>
                                <w:rFonts w:ascii="BIZ UDPゴシック" w:eastAsia="BIZ UDPゴシック" w:hAnsi="BIZ UDPゴシック"/>
                                <w:color w:val="000000" w:themeColor="text1"/>
                              </w:rPr>
                              <w:t>女性</w:t>
                            </w:r>
                            <w:r w:rsidRPr="00404180">
                              <w:rPr>
                                <w:rFonts w:ascii="BIZ UDPゴシック" w:eastAsia="BIZ UDPゴシック" w:hAnsi="BIZ UDPゴシック" w:hint="eastAsia"/>
                                <w:color w:val="000000" w:themeColor="text1"/>
                              </w:rPr>
                              <w:t>で</w:t>
                            </w:r>
                            <w:r w:rsidRPr="00404180">
                              <w:rPr>
                                <w:rFonts w:ascii="BIZ UDPゴシック" w:eastAsia="BIZ UDPゴシック" w:hAnsi="BIZ UDPゴシック"/>
                                <w:color w:val="000000" w:themeColor="text1"/>
                              </w:rPr>
                              <w:t>男性より数倍高くなっています</w:t>
                            </w:r>
                            <w:r w:rsidRPr="00404180">
                              <w:rPr>
                                <w:rFonts w:ascii="BIZ UDPゴシック" w:eastAsia="BIZ UDPゴシック" w:hAnsi="BIZ UDPゴシック" w:hint="eastAsia"/>
                                <w:color w:val="000000" w:themeColor="text1"/>
                              </w:rPr>
                              <w:t>。</w:t>
                            </w:r>
                          </w:p>
                          <w:p w14:paraId="3D785DAF" w14:textId="77777777" w:rsidR="009E4323" w:rsidRPr="00404180" w:rsidRDefault="009E4323" w:rsidP="005764FE">
                            <w:pPr>
                              <w:spacing w:line="320" w:lineRule="exact"/>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w w:val="98"/>
                                <w:kern w:val="0"/>
                                <w:fitText w:val="7770" w:id="-1411060224"/>
                              </w:rPr>
                              <w:t>多様な</w:t>
                            </w:r>
                            <w:r w:rsidRPr="00404180">
                              <w:rPr>
                                <w:rFonts w:ascii="BIZ UDPゴシック" w:eastAsia="BIZ UDPゴシック" w:hAnsi="BIZ UDPゴシック"/>
                                <w:color w:val="000000" w:themeColor="text1"/>
                                <w:w w:val="98"/>
                                <w:kern w:val="0"/>
                                <w:fitText w:val="7770" w:id="-1411060224"/>
                              </w:rPr>
                              <w:t>暴力</w:t>
                            </w:r>
                            <w:r w:rsidRPr="00404180">
                              <w:rPr>
                                <w:rFonts w:ascii="BIZ UDPゴシック" w:eastAsia="BIZ UDPゴシック" w:hAnsi="BIZ UDPゴシック" w:hint="eastAsia"/>
                                <w:color w:val="000000" w:themeColor="text1"/>
                                <w:w w:val="98"/>
                                <w:kern w:val="0"/>
                                <w:fitText w:val="7770" w:id="-1411060224"/>
                              </w:rPr>
                              <w:t>形態</w:t>
                            </w:r>
                            <w:r w:rsidRPr="00404180">
                              <w:rPr>
                                <w:rFonts w:ascii="BIZ UDPゴシック" w:eastAsia="BIZ UDPゴシック" w:hAnsi="BIZ UDPゴシック"/>
                                <w:color w:val="000000" w:themeColor="text1"/>
                                <w:w w:val="98"/>
                                <w:kern w:val="0"/>
                                <w:fitText w:val="7770" w:id="-1411060224"/>
                              </w:rPr>
                              <w:t>について啓発</w:t>
                            </w:r>
                            <w:r w:rsidRPr="00404180">
                              <w:rPr>
                                <w:rFonts w:ascii="BIZ UDPゴシック" w:eastAsia="BIZ UDPゴシック" w:hAnsi="BIZ UDPゴシック" w:hint="eastAsia"/>
                                <w:color w:val="000000" w:themeColor="text1"/>
                                <w:w w:val="98"/>
                                <w:kern w:val="0"/>
                                <w:fitText w:val="7770" w:id="-1411060224"/>
                              </w:rPr>
                              <w:t>し、</w:t>
                            </w:r>
                            <w:r w:rsidRPr="00404180">
                              <w:rPr>
                                <w:rFonts w:ascii="BIZ UDPゴシック" w:eastAsia="BIZ UDPゴシック" w:hAnsi="BIZ UDPゴシック"/>
                                <w:color w:val="000000" w:themeColor="text1"/>
                                <w:w w:val="98"/>
                                <w:kern w:val="0"/>
                                <w:fitText w:val="7770" w:id="-1411060224"/>
                              </w:rPr>
                              <w:t>あらゆる暴力を許さない人権意識の</w:t>
                            </w:r>
                            <w:r w:rsidRPr="00404180">
                              <w:rPr>
                                <w:rFonts w:ascii="BIZ UDPゴシック" w:eastAsia="BIZ UDPゴシック" w:hAnsi="BIZ UDPゴシック" w:hint="eastAsia"/>
                                <w:color w:val="000000" w:themeColor="text1"/>
                                <w:w w:val="98"/>
                                <w:kern w:val="0"/>
                                <w:fitText w:val="7770" w:id="-1411060224"/>
                              </w:rPr>
                              <w:t>醸成が</w:t>
                            </w:r>
                            <w:r w:rsidRPr="00404180">
                              <w:rPr>
                                <w:rFonts w:ascii="BIZ UDPゴシック" w:eastAsia="BIZ UDPゴシック" w:hAnsi="BIZ UDPゴシック"/>
                                <w:color w:val="000000" w:themeColor="text1"/>
                                <w:w w:val="98"/>
                                <w:kern w:val="0"/>
                                <w:fitText w:val="7770" w:id="-1411060224"/>
                              </w:rPr>
                              <w:t>重要です</w:t>
                            </w:r>
                            <w:r w:rsidRPr="00404180">
                              <w:rPr>
                                <w:rFonts w:ascii="BIZ UDPゴシック" w:eastAsia="BIZ UDPゴシック" w:hAnsi="BIZ UDPゴシック"/>
                                <w:color w:val="000000" w:themeColor="text1"/>
                                <w:spacing w:val="22"/>
                                <w:w w:val="98"/>
                                <w:kern w:val="0"/>
                                <w:fitText w:val="7770" w:id="-1411060224"/>
                              </w:rPr>
                              <w:t>。</w:t>
                            </w:r>
                          </w:p>
                          <w:p w14:paraId="4DAEDE96" w14:textId="77777777" w:rsidR="009E4323" w:rsidRPr="00404180" w:rsidRDefault="009E4323" w:rsidP="005764FE">
                            <w:pPr>
                              <w:spacing w:line="320" w:lineRule="exact"/>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子ども</w:t>
                            </w:r>
                            <w:r w:rsidRPr="00404180">
                              <w:rPr>
                                <w:rFonts w:ascii="BIZ UDPゴシック" w:eastAsia="BIZ UDPゴシック" w:hAnsi="BIZ UDPゴシック"/>
                                <w:color w:val="000000" w:themeColor="text1"/>
                              </w:rPr>
                              <w:t>、若者を暴力の被害者</w:t>
                            </w:r>
                            <w:r w:rsidRPr="00404180">
                              <w:rPr>
                                <w:rFonts w:ascii="BIZ UDPゴシック" w:eastAsia="BIZ UDPゴシック" w:hAnsi="BIZ UDPゴシック" w:hint="eastAsia"/>
                                <w:color w:val="000000" w:themeColor="text1"/>
                              </w:rPr>
                              <w:t>にも</w:t>
                            </w:r>
                            <w:r w:rsidRPr="00404180">
                              <w:rPr>
                                <w:rFonts w:ascii="BIZ UDPゴシック" w:eastAsia="BIZ UDPゴシック" w:hAnsi="BIZ UDPゴシック"/>
                                <w:color w:val="000000" w:themeColor="text1"/>
                              </w:rPr>
                              <w:t>加害者にもしないために、デートＤＶをはじめとした様々な暴力の形態について、教育・啓発を推進する必要があります。</w:t>
                            </w:r>
                          </w:p>
                          <w:p w14:paraId="2F713EBA" w14:textId="2445287D" w:rsidR="009E4323" w:rsidRPr="00404180" w:rsidRDefault="009E4323" w:rsidP="005764FE">
                            <w:pPr>
                              <w:spacing w:line="320" w:lineRule="exact"/>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Pr>
                                <w:rFonts w:ascii="BIZ UDPゴシック" w:eastAsia="BIZ UDPゴシック" w:hAnsi="BIZ UDPゴシック" w:hint="eastAsia"/>
                                <w:color w:val="000000" w:themeColor="text1"/>
                              </w:rPr>
                              <w:t>成年</w:t>
                            </w:r>
                            <w:r w:rsidRPr="00404180">
                              <w:rPr>
                                <w:rFonts w:ascii="BIZ UDPゴシック" w:eastAsia="BIZ UDPゴシック" w:hAnsi="BIZ UDPゴシック" w:hint="eastAsia"/>
                                <w:color w:val="000000" w:themeColor="text1"/>
                              </w:rPr>
                              <w:t>年齢が</w:t>
                            </w:r>
                            <w:r>
                              <w:rPr>
                                <w:rFonts w:ascii="BIZ UDPゴシック" w:eastAsia="BIZ UDPゴシック" w:hAnsi="BIZ UDPゴシック"/>
                                <w:color w:val="000000" w:themeColor="text1"/>
                              </w:rPr>
                              <w:t>１８</w:t>
                            </w:r>
                            <w:r w:rsidRPr="00404180">
                              <w:rPr>
                                <w:rFonts w:ascii="BIZ UDPゴシック" w:eastAsia="BIZ UDPゴシック" w:hAnsi="BIZ UDPゴシック" w:hint="eastAsia"/>
                                <w:color w:val="000000" w:themeColor="text1"/>
                              </w:rPr>
                              <w:t>歳に引き下げられたことから、</w:t>
                            </w:r>
                            <w:r>
                              <w:rPr>
                                <w:rFonts w:ascii="BIZ UDPゴシック" w:eastAsia="BIZ UDPゴシック" w:hAnsi="BIZ UDPゴシック" w:hint="eastAsia"/>
                                <w:color w:val="000000" w:themeColor="text1"/>
                              </w:rPr>
                              <w:t>ＡＶ</w:t>
                            </w:r>
                            <w:r w:rsidRPr="00404180">
                              <w:rPr>
                                <w:rFonts w:ascii="BIZ UDPゴシック" w:eastAsia="BIZ UDPゴシック" w:hAnsi="BIZ UDPゴシック" w:hint="eastAsia"/>
                                <w:color w:val="000000" w:themeColor="text1"/>
                              </w:rPr>
                              <w:t>出演強要問題・「</w:t>
                            </w:r>
                            <w:r>
                              <w:rPr>
                                <w:rFonts w:ascii="BIZ UDPゴシック" w:eastAsia="BIZ UDPゴシック" w:hAnsi="BIZ UDPゴシック"/>
                                <w:color w:val="000000" w:themeColor="text1"/>
                              </w:rPr>
                              <w:t>ＪＫ</w:t>
                            </w:r>
                            <w:r w:rsidRPr="00404180">
                              <w:rPr>
                                <w:rFonts w:ascii="BIZ UDPゴシック" w:eastAsia="BIZ UDPゴシック" w:hAnsi="BIZ UDPゴシック" w:hint="eastAsia"/>
                                <w:color w:val="000000" w:themeColor="text1"/>
                              </w:rPr>
                              <w:t>ビジネス」問題による被害増大が懸念されています。子ども</w:t>
                            </w:r>
                            <w:r w:rsidRPr="00404180">
                              <w:rPr>
                                <w:rFonts w:ascii="BIZ UDPゴシック" w:eastAsia="BIZ UDPゴシック" w:hAnsi="BIZ UDPゴシック"/>
                                <w:color w:val="000000" w:themeColor="text1"/>
                              </w:rPr>
                              <w:t>・</w:t>
                            </w:r>
                            <w:r w:rsidRPr="00404180">
                              <w:rPr>
                                <w:rFonts w:ascii="BIZ UDPゴシック" w:eastAsia="BIZ UDPゴシック" w:hAnsi="BIZ UDPゴシック" w:hint="eastAsia"/>
                                <w:color w:val="000000" w:themeColor="text1"/>
                              </w:rPr>
                              <w:t>若年層への</w:t>
                            </w:r>
                            <w:r w:rsidRPr="00404180">
                              <w:rPr>
                                <w:rFonts w:ascii="BIZ UDPゴシック" w:eastAsia="BIZ UDPゴシック" w:hAnsi="BIZ UDPゴシック"/>
                                <w:color w:val="000000" w:themeColor="text1"/>
                              </w:rPr>
                              <w:t>啓発については、</w:t>
                            </w:r>
                            <w:r w:rsidRPr="00404180">
                              <w:rPr>
                                <w:rFonts w:ascii="BIZ UDPゴシック" w:eastAsia="BIZ UDPゴシック" w:hAnsi="BIZ UDPゴシック" w:hint="eastAsia"/>
                                <w:color w:val="000000" w:themeColor="text1"/>
                              </w:rPr>
                              <w:t>性暴力の</w:t>
                            </w:r>
                            <w:r w:rsidRPr="00404180">
                              <w:rPr>
                                <w:rFonts w:ascii="BIZ UDPゴシック" w:eastAsia="BIZ UDPゴシック" w:hAnsi="BIZ UDPゴシック"/>
                                <w:color w:val="000000" w:themeColor="text1"/>
                              </w:rPr>
                              <w:t>被害防止の面からも</w:t>
                            </w:r>
                            <w:r w:rsidRPr="00404180">
                              <w:rPr>
                                <w:rFonts w:ascii="BIZ UDPゴシック" w:eastAsia="BIZ UDPゴシック" w:hAnsi="BIZ UDPゴシック" w:hint="eastAsia"/>
                                <w:color w:val="000000" w:themeColor="text1"/>
                              </w:rPr>
                              <w:t>重要視していく必要があります</w:t>
                            </w:r>
                            <w:r w:rsidRPr="00404180">
                              <w:rPr>
                                <w:rFonts w:ascii="BIZ UDPゴシック" w:eastAsia="BIZ UDPゴシック" w:hAnsi="BIZ UDPゴシック"/>
                                <w:color w:val="000000" w:themeColor="text1"/>
                              </w:rPr>
                              <w:t>。</w:t>
                            </w:r>
                          </w:p>
                          <w:p w14:paraId="2449C312" w14:textId="37738128" w:rsidR="009E4323" w:rsidRPr="00404180" w:rsidRDefault="009E4323" w:rsidP="005764FE">
                            <w:pPr>
                              <w:spacing w:line="320" w:lineRule="exact"/>
                              <w:ind w:rightChars="100" w:right="210" w:firstLineChars="150" w:firstLine="315"/>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・被害を</w:t>
                            </w:r>
                            <w:r w:rsidRPr="00404180">
                              <w:rPr>
                                <w:rFonts w:ascii="BIZ UDPゴシック" w:eastAsia="BIZ UDPゴシック" w:hAnsi="BIZ UDPゴシック"/>
                                <w:color w:val="000000" w:themeColor="text1"/>
                              </w:rPr>
                              <w:t>受けても</w:t>
                            </w:r>
                            <w:r w:rsidRPr="00404180">
                              <w:rPr>
                                <w:rFonts w:ascii="BIZ UDPゴシック" w:eastAsia="BIZ UDPゴシック" w:hAnsi="BIZ UDPゴシック" w:hint="eastAsia"/>
                                <w:color w:val="000000" w:themeColor="text1"/>
                              </w:rPr>
                              <w:t>相談をしない人が多く、男性では</w:t>
                            </w:r>
                            <w:r w:rsidRPr="00404180">
                              <w:rPr>
                                <w:rFonts w:ascii="BIZ UDPゴシック" w:eastAsia="BIZ UDPゴシック" w:hAnsi="BIZ UDPゴシック"/>
                                <w:color w:val="000000" w:themeColor="text1"/>
                              </w:rPr>
                              <w:t>８割を超えています。</w:t>
                            </w:r>
                          </w:p>
                          <w:p w14:paraId="3CCD5598" w14:textId="77777777" w:rsidR="009E4323" w:rsidRPr="00404180" w:rsidRDefault="009E4323" w:rsidP="005764FE">
                            <w:pPr>
                              <w:spacing w:line="320" w:lineRule="exact"/>
                              <w:ind w:leftChars="150" w:left="420" w:rightChars="100" w:right="210" w:hangingChars="50" w:hanging="105"/>
                              <w:rPr>
                                <w:rFonts w:ascii="UD デジタル 教科書体 N-R" w:eastAsia="UD デジタル 教科書体 N-R"/>
                                <w:color w:val="000000" w:themeColor="text1"/>
                              </w:rPr>
                            </w:pP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相談しなかった</w:t>
                            </w:r>
                            <w:r w:rsidRPr="00404180">
                              <w:rPr>
                                <w:rFonts w:ascii="BIZ UDPゴシック" w:eastAsia="BIZ UDPゴシック" w:hAnsi="BIZ UDPゴシック" w:hint="eastAsia"/>
                                <w:color w:val="000000" w:themeColor="text1"/>
                              </w:rPr>
                              <w:t>理由から被害認識の薄さや</w:t>
                            </w:r>
                            <w:r w:rsidRPr="00404180">
                              <w:rPr>
                                <w:rFonts w:ascii="BIZ UDPゴシック" w:eastAsia="BIZ UDPゴシック" w:hAnsi="BIZ UDPゴシック"/>
                                <w:color w:val="000000" w:themeColor="text1"/>
                              </w:rPr>
                              <w:t>、</w:t>
                            </w:r>
                            <w:r w:rsidRPr="00404180">
                              <w:rPr>
                                <w:rFonts w:ascii="BIZ UDPゴシック" w:eastAsia="BIZ UDPゴシック" w:hAnsi="BIZ UDPゴシック" w:hint="eastAsia"/>
                                <w:color w:val="000000" w:themeColor="text1"/>
                              </w:rPr>
                              <w:t>被害者</w:t>
                            </w:r>
                            <w:r w:rsidRPr="00404180">
                              <w:rPr>
                                <w:rFonts w:ascii="BIZ UDPゴシック" w:eastAsia="BIZ UDPゴシック" w:hAnsi="BIZ UDPゴシック"/>
                                <w:color w:val="000000" w:themeColor="text1"/>
                              </w:rPr>
                              <w:t>が自分を</w:t>
                            </w:r>
                            <w:r w:rsidRPr="00404180">
                              <w:rPr>
                                <w:rFonts w:ascii="BIZ UDPゴシック" w:eastAsia="BIZ UDPゴシック" w:hAnsi="BIZ UDPゴシック" w:hint="eastAsia"/>
                                <w:color w:val="000000" w:themeColor="text1"/>
                              </w:rPr>
                              <w:t>責める</w:t>
                            </w:r>
                            <w:r w:rsidRPr="00404180">
                              <w:rPr>
                                <w:rFonts w:ascii="BIZ UDPゴシック" w:eastAsia="BIZ UDPゴシック" w:hAnsi="BIZ UDPゴシック"/>
                                <w:color w:val="000000" w:themeColor="text1"/>
                              </w:rPr>
                              <w:t>傾向</w:t>
                            </w:r>
                            <w:r w:rsidRPr="00404180">
                              <w:rPr>
                                <w:rFonts w:ascii="BIZ UDPゴシック" w:eastAsia="BIZ UDPゴシック" w:hAnsi="BIZ UDPゴシック" w:hint="eastAsia"/>
                                <w:color w:val="000000" w:themeColor="text1"/>
                              </w:rPr>
                              <w:t>等が見受けられます</w:t>
                            </w:r>
                            <w:r w:rsidRPr="00404180">
                              <w:rPr>
                                <w:rFonts w:ascii="BIZ UDPゴシック" w:eastAsia="BIZ UDPゴシック" w:hAnsi="BIZ UDPゴシック"/>
                                <w:color w:val="000000" w:themeColor="text1"/>
                              </w:rPr>
                              <w:t>。</w:t>
                            </w:r>
                          </w:p>
                          <w:p w14:paraId="2C5969B5" w14:textId="0B1C857F" w:rsidR="009E4323" w:rsidRPr="00404180" w:rsidRDefault="009E4323" w:rsidP="005764FE">
                            <w:pPr>
                              <w:spacing w:line="320" w:lineRule="exact"/>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被害</w:t>
                            </w:r>
                            <w:r w:rsidRPr="00404180">
                              <w:rPr>
                                <w:rFonts w:ascii="BIZ UDPゴシック" w:eastAsia="BIZ UDPゴシック" w:hAnsi="BIZ UDPゴシック"/>
                                <w:color w:val="000000" w:themeColor="text1"/>
                              </w:rPr>
                              <w:t>について、男性は女性より相談しづらいといった社会的</w:t>
                            </w:r>
                            <w:r w:rsidRPr="00404180">
                              <w:rPr>
                                <w:rFonts w:ascii="BIZ UDPゴシック" w:eastAsia="BIZ UDPゴシック" w:hAnsi="BIZ UDPゴシック" w:hint="eastAsia"/>
                                <w:color w:val="000000" w:themeColor="text1"/>
                              </w:rPr>
                              <w:t>風潮が</w:t>
                            </w:r>
                            <w:r w:rsidRPr="00404180">
                              <w:rPr>
                                <w:rFonts w:ascii="BIZ UDPゴシック" w:eastAsia="BIZ UDPゴシック" w:hAnsi="BIZ UDPゴシック"/>
                                <w:color w:val="000000" w:themeColor="text1"/>
                              </w:rPr>
                              <w:t>あるため、今後誰もが相談しやすいように</w:t>
                            </w:r>
                            <w:r w:rsidRPr="00404180">
                              <w:rPr>
                                <w:rFonts w:ascii="BIZ UDPゴシック" w:eastAsia="BIZ UDPゴシック" w:hAnsi="BIZ UDPゴシック" w:hint="eastAsia"/>
                                <w:color w:val="000000" w:themeColor="text1"/>
                              </w:rPr>
                              <w:t>相談機関の周知を図るとともに、被害</w:t>
                            </w:r>
                            <w:r w:rsidRPr="00404180">
                              <w:rPr>
                                <w:rFonts w:ascii="BIZ UDPゴシック" w:eastAsia="BIZ UDPゴシック" w:hAnsi="BIZ UDPゴシック"/>
                                <w:color w:val="000000" w:themeColor="text1"/>
                              </w:rPr>
                              <w:t>を受けた人が相談しやすい窓口となるよう努めていく</w:t>
                            </w:r>
                            <w:r w:rsidRPr="00404180">
                              <w:rPr>
                                <w:rFonts w:ascii="BIZ UDPゴシック" w:eastAsia="BIZ UDPゴシック" w:hAnsi="BIZ UDPゴシック" w:hint="eastAsia"/>
                                <w:color w:val="000000" w:themeColor="text1"/>
                              </w:rPr>
                              <w:t>ことが</w:t>
                            </w:r>
                            <w:r w:rsidRPr="00404180">
                              <w:rPr>
                                <w:rFonts w:ascii="BIZ UDPゴシック" w:eastAsia="BIZ UDPゴシック" w:hAnsi="BIZ UDPゴシック"/>
                                <w:color w:val="000000" w:themeColor="text1"/>
                              </w:rPr>
                              <w:t>重要です。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76AEF" id="テキスト ボックス 69" o:spid="_x0000_s1107" type="#_x0000_t202" style="position:absolute;left:0;text-align:left;margin-left:6.85pt;margin-top:.45pt;width:438.75pt;height:234.4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" filled="f" stroked="f" strokeweight=".5pt">
                <v:textbox>
                  <w:txbxContent>
                    <w:p w14:paraId="268032D3" w14:textId="77777777" w:rsidR="009E4323" w:rsidRPr="00404180" w:rsidRDefault="009E4323" w:rsidP="005764FE">
                      <w:pPr>
                        <w:spacing w:line="320" w:lineRule="exact"/>
                        <w:ind w:leftChars="100" w:left="210" w:rightChars="100" w:right="210" w:firstLineChars="50" w:firstLine="105"/>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ＤＶ</w:t>
                      </w:r>
                      <w:r w:rsidRPr="00404180">
                        <w:rPr>
                          <w:rFonts w:ascii="BIZ UDPゴシック" w:eastAsia="BIZ UDPゴシック" w:hAnsi="BIZ UDPゴシック" w:hint="eastAsia"/>
                          <w:color w:val="000000" w:themeColor="text1"/>
                        </w:rPr>
                        <w:t>」に</w:t>
                      </w:r>
                      <w:r w:rsidRPr="00404180">
                        <w:rPr>
                          <w:rFonts w:ascii="BIZ UDPゴシック" w:eastAsia="BIZ UDPゴシック" w:hAnsi="BIZ UDPゴシック"/>
                          <w:color w:val="000000" w:themeColor="text1"/>
                        </w:rPr>
                        <w:t>対し、「</w:t>
                      </w:r>
                      <w:r w:rsidRPr="00404180">
                        <w:rPr>
                          <w:rFonts w:ascii="BIZ UDPゴシック" w:eastAsia="BIZ UDPゴシック" w:hAnsi="BIZ UDPゴシック" w:hint="eastAsia"/>
                          <w:color w:val="000000" w:themeColor="text1"/>
                        </w:rPr>
                        <w:t>デート</w:t>
                      </w:r>
                      <w:r w:rsidRPr="00404180">
                        <w:rPr>
                          <w:rFonts w:ascii="BIZ UDPゴシック" w:eastAsia="BIZ UDPゴシック" w:hAnsi="BIZ UDPゴシック"/>
                          <w:color w:val="000000" w:themeColor="text1"/>
                        </w:rPr>
                        <w:t>ＤＶ</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に対する認知度が</w:t>
                      </w:r>
                      <w:r w:rsidRPr="00404180">
                        <w:rPr>
                          <w:rFonts w:ascii="BIZ UDPゴシック" w:eastAsia="BIZ UDPゴシック" w:hAnsi="BIZ UDPゴシック" w:hint="eastAsia"/>
                          <w:color w:val="000000" w:themeColor="text1"/>
                        </w:rPr>
                        <w:t>低くなっています</w:t>
                      </w:r>
                      <w:r w:rsidRPr="00404180">
                        <w:rPr>
                          <w:rFonts w:ascii="BIZ UDPゴシック" w:eastAsia="BIZ UDPゴシック" w:hAnsi="BIZ UDPゴシック"/>
                          <w:color w:val="000000" w:themeColor="text1"/>
                        </w:rPr>
                        <w:t>。</w:t>
                      </w:r>
                    </w:p>
                    <w:p w14:paraId="1F2A868C" w14:textId="42B479F0" w:rsidR="009E4323" w:rsidRPr="00404180" w:rsidRDefault="009E4323" w:rsidP="005764FE">
                      <w:pPr>
                        <w:spacing w:line="320" w:lineRule="exact"/>
                        <w:ind w:rightChars="100" w:right="210" w:firstLineChars="150" w:firstLine="315"/>
                        <w:rPr>
                          <w:color w:val="000000" w:themeColor="text1"/>
                        </w:rPr>
                      </w:pPr>
                      <w:r w:rsidRPr="00404180">
                        <w:rPr>
                          <w:rFonts w:ascii="BIZ UDPゴシック" w:eastAsia="BIZ UDPゴシック" w:hAnsi="BIZ UDPゴシック"/>
                          <w:color w:val="000000" w:themeColor="text1"/>
                        </w:rPr>
                        <w:t>・ＤＶ</w:t>
                      </w:r>
                      <w:r w:rsidRPr="00404180">
                        <w:rPr>
                          <w:rFonts w:ascii="BIZ UDPゴシック" w:eastAsia="BIZ UDPゴシック" w:hAnsi="BIZ UDPゴシック" w:hint="eastAsia"/>
                          <w:color w:val="000000" w:themeColor="text1"/>
                        </w:rPr>
                        <w:t>被害に</w:t>
                      </w:r>
                      <w:r w:rsidRPr="00404180">
                        <w:rPr>
                          <w:rFonts w:ascii="BIZ UDPゴシック" w:eastAsia="BIZ UDPゴシック" w:hAnsi="BIZ UDPゴシック"/>
                          <w:color w:val="000000" w:themeColor="text1"/>
                        </w:rPr>
                        <w:t>あった</w:t>
                      </w: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されたことがある）経験</w:t>
                      </w:r>
                      <w:r w:rsidRPr="00404180">
                        <w:rPr>
                          <w:rFonts w:ascii="BIZ UDPゴシック" w:eastAsia="BIZ UDPゴシック" w:hAnsi="BIZ UDPゴシック" w:hint="eastAsia"/>
                          <w:color w:val="000000" w:themeColor="text1"/>
                        </w:rPr>
                        <w:t>は</w:t>
                      </w:r>
                      <w:r w:rsidRPr="00404180">
                        <w:rPr>
                          <w:rFonts w:ascii="BIZ UDPゴシック" w:eastAsia="BIZ UDPゴシック" w:hAnsi="BIZ UDPゴシック"/>
                          <w:color w:val="000000" w:themeColor="text1"/>
                        </w:rPr>
                        <w:t>女性</w:t>
                      </w:r>
                      <w:r w:rsidRPr="00404180">
                        <w:rPr>
                          <w:rFonts w:ascii="BIZ UDPゴシック" w:eastAsia="BIZ UDPゴシック" w:hAnsi="BIZ UDPゴシック" w:hint="eastAsia"/>
                          <w:color w:val="000000" w:themeColor="text1"/>
                        </w:rPr>
                        <w:t>で</w:t>
                      </w:r>
                      <w:r w:rsidRPr="00404180">
                        <w:rPr>
                          <w:rFonts w:ascii="BIZ UDPゴシック" w:eastAsia="BIZ UDPゴシック" w:hAnsi="BIZ UDPゴシック"/>
                          <w:color w:val="000000" w:themeColor="text1"/>
                        </w:rPr>
                        <w:t>男性より数倍高くなっています</w:t>
                      </w:r>
                      <w:r w:rsidRPr="00404180">
                        <w:rPr>
                          <w:rFonts w:ascii="BIZ UDPゴシック" w:eastAsia="BIZ UDPゴシック" w:hAnsi="BIZ UDPゴシック" w:hint="eastAsia"/>
                          <w:color w:val="000000" w:themeColor="text1"/>
                        </w:rPr>
                        <w:t>。</w:t>
                      </w:r>
                    </w:p>
                    <w:p w14:paraId="3D785DAF" w14:textId="77777777" w:rsidR="009E4323" w:rsidRPr="00404180" w:rsidRDefault="009E4323" w:rsidP="005764FE">
                      <w:pPr>
                        <w:spacing w:line="320" w:lineRule="exact"/>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w w:val="98"/>
                          <w:kern w:val="0"/>
                          <w:fitText w:val="7770" w:id="-1411060224"/>
                        </w:rPr>
                        <w:t>多様な</w:t>
                      </w:r>
                      <w:r w:rsidRPr="00404180">
                        <w:rPr>
                          <w:rFonts w:ascii="BIZ UDPゴシック" w:eastAsia="BIZ UDPゴシック" w:hAnsi="BIZ UDPゴシック"/>
                          <w:color w:val="000000" w:themeColor="text1"/>
                          <w:w w:val="98"/>
                          <w:kern w:val="0"/>
                          <w:fitText w:val="7770" w:id="-1411060224"/>
                        </w:rPr>
                        <w:t>暴力</w:t>
                      </w:r>
                      <w:r w:rsidRPr="00404180">
                        <w:rPr>
                          <w:rFonts w:ascii="BIZ UDPゴシック" w:eastAsia="BIZ UDPゴシック" w:hAnsi="BIZ UDPゴシック" w:hint="eastAsia"/>
                          <w:color w:val="000000" w:themeColor="text1"/>
                          <w:w w:val="98"/>
                          <w:kern w:val="0"/>
                          <w:fitText w:val="7770" w:id="-1411060224"/>
                        </w:rPr>
                        <w:t>形態</w:t>
                      </w:r>
                      <w:r w:rsidRPr="00404180">
                        <w:rPr>
                          <w:rFonts w:ascii="BIZ UDPゴシック" w:eastAsia="BIZ UDPゴシック" w:hAnsi="BIZ UDPゴシック"/>
                          <w:color w:val="000000" w:themeColor="text1"/>
                          <w:w w:val="98"/>
                          <w:kern w:val="0"/>
                          <w:fitText w:val="7770" w:id="-1411060224"/>
                        </w:rPr>
                        <w:t>について啓発</w:t>
                      </w:r>
                      <w:r w:rsidRPr="00404180">
                        <w:rPr>
                          <w:rFonts w:ascii="BIZ UDPゴシック" w:eastAsia="BIZ UDPゴシック" w:hAnsi="BIZ UDPゴシック" w:hint="eastAsia"/>
                          <w:color w:val="000000" w:themeColor="text1"/>
                          <w:w w:val="98"/>
                          <w:kern w:val="0"/>
                          <w:fitText w:val="7770" w:id="-1411060224"/>
                        </w:rPr>
                        <w:t>し、</w:t>
                      </w:r>
                      <w:r w:rsidRPr="00404180">
                        <w:rPr>
                          <w:rFonts w:ascii="BIZ UDPゴシック" w:eastAsia="BIZ UDPゴシック" w:hAnsi="BIZ UDPゴシック"/>
                          <w:color w:val="000000" w:themeColor="text1"/>
                          <w:w w:val="98"/>
                          <w:kern w:val="0"/>
                          <w:fitText w:val="7770" w:id="-1411060224"/>
                        </w:rPr>
                        <w:t>あらゆる暴力を許さない人権意識の</w:t>
                      </w:r>
                      <w:r w:rsidRPr="00404180">
                        <w:rPr>
                          <w:rFonts w:ascii="BIZ UDPゴシック" w:eastAsia="BIZ UDPゴシック" w:hAnsi="BIZ UDPゴシック" w:hint="eastAsia"/>
                          <w:color w:val="000000" w:themeColor="text1"/>
                          <w:w w:val="98"/>
                          <w:kern w:val="0"/>
                          <w:fitText w:val="7770" w:id="-1411060224"/>
                        </w:rPr>
                        <w:t>醸成が</w:t>
                      </w:r>
                      <w:r w:rsidRPr="00404180">
                        <w:rPr>
                          <w:rFonts w:ascii="BIZ UDPゴシック" w:eastAsia="BIZ UDPゴシック" w:hAnsi="BIZ UDPゴシック"/>
                          <w:color w:val="000000" w:themeColor="text1"/>
                          <w:w w:val="98"/>
                          <w:kern w:val="0"/>
                          <w:fitText w:val="7770" w:id="-1411060224"/>
                        </w:rPr>
                        <w:t>重要です</w:t>
                      </w:r>
                      <w:r w:rsidRPr="00404180">
                        <w:rPr>
                          <w:rFonts w:ascii="BIZ UDPゴシック" w:eastAsia="BIZ UDPゴシック" w:hAnsi="BIZ UDPゴシック"/>
                          <w:color w:val="000000" w:themeColor="text1"/>
                          <w:spacing w:val="22"/>
                          <w:w w:val="98"/>
                          <w:kern w:val="0"/>
                          <w:fitText w:val="7770" w:id="-1411060224"/>
                        </w:rPr>
                        <w:t>。</w:t>
                      </w:r>
                    </w:p>
                    <w:p w14:paraId="4DAEDE96" w14:textId="77777777" w:rsidR="009E4323" w:rsidRPr="00404180" w:rsidRDefault="009E4323" w:rsidP="005764FE">
                      <w:pPr>
                        <w:spacing w:line="320" w:lineRule="exact"/>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子ども</w:t>
                      </w:r>
                      <w:r w:rsidRPr="00404180">
                        <w:rPr>
                          <w:rFonts w:ascii="BIZ UDPゴシック" w:eastAsia="BIZ UDPゴシック" w:hAnsi="BIZ UDPゴシック"/>
                          <w:color w:val="000000" w:themeColor="text1"/>
                        </w:rPr>
                        <w:t>、若者を暴力の被害者</w:t>
                      </w:r>
                      <w:r w:rsidRPr="00404180">
                        <w:rPr>
                          <w:rFonts w:ascii="BIZ UDPゴシック" w:eastAsia="BIZ UDPゴシック" w:hAnsi="BIZ UDPゴシック" w:hint="eastAsia"/>
                          <w:color w:val="000000" w:themeColor="text1"/>
                        </w:rPr>
                        <w:t>にも</w:t>
                      </w:r>
                      <w:r w:rsidRPr="00404180">
                        <w:rPr>
                          <w:rFonts w:ascii="BIZ UDPゴシック" w:eastAsia="BIZ UDPゴシック" w:hAnsi="BIZ UDPゴシック"/>
                          <w:color w:val="000000" w:themeColor="text1"/>
                        </w:rPr>
                        <w:t>加害者にもしないために、デートＤＶをはじめとした様々な暴力の形態について、教育・啓発を推進する必要があります。</w:t>
                      </w:r>
                    </w:p>
                    <w:p w14:paraId="2F713EBA" w14:textId="2445287D" w:rsidR="009E4323" w:rsidRPr="00404180" w:rsidRDefault="009E4323" w:rsidP="005764FE">
                      <w:pPr>
                        <w:spacing w:line="320" w:lineRule="exact"/>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Pr>
                          <w:rFonts w:ascii="BIZ UDPゴシック" w:eastAsia="BIZ UDPゴシック" w:hAnsi="BIZ UDPゴシック" w:hint="eastAsia"/>
                          <w:color w:val="000000" w:themeColor="text1"/>
                        </w:rPr>
                        <w:t>成年</w:t>
                      </w:r>
                      <w:r w:rsidRPr="00404180">
                        <w:rPr>
                          <w:rFonts w:ascii="BIZ UDPゴシック" w:eastAsia="BIZ UDPゴシック" w:hAnsi="BIZ UDPゴシック" w:hint="eastAsia"/>
                          <w:color w:val="000000" w:themeColor="text1"/>
                        </w:rPr>
                        <w:t>年齢が</w:t>
                      </w:r>
                      <w:r>
                        <w:rPr>
                          <w:rFonts w:ascii="BIZ UDPゴシック" w:eastAsia="BIZ UDPゴシック" w:hAnsi="BIZ UDPゴシック"/>
                          <w:color w:val="000000" w:themeColor="text1"/>
                        </w:rPr>
                        <w:t>１８</w:t>
                      </w:r>
                      <w:r w:rsidRPr="00404180">
                        <w:rPr>
                          <w:rFonts w:ascii="BIZ UDPゴシック" w:eastAsia="BIZ UDPゴシック" w:hAnsi="BIZ UDPゴシック" w:hint="eastAsia"/>
                          <w:color w:val="000000" w:themeColor="text1"/>
                        </w:rPr>
                        <w:t>歳に引き下げられたことから、</w:t>
                      </w:r>
                      <w:r>
                        <w:rPr>
                          <w:rFonts w:ascii="BIZ UDPゴシック" w:eastAsia="BIZ UDPゴシック" w:hAnsi="BIZ UDPゴシック" w:hint="eastAsia"/>
                          <w:color w:val="000000" w:themeColor="text1"/>
                        </w:rPr>
                        <w:t>ＡＶ</w:t>
                      </w:r>
                      <w:r w:rsidRPr="00404180">
                        <w:rPr>
                          <w:rFonts w:ascii="BIZ UDPゴシック" w:eastAsia="BIZ UDPゴシック" w:hAnsi="BIZ UDPゴシック" w:hint="eastAsia"/>
                          <w:color w:val="000000" w:themeColor="text1"/>
                        </w:rPr>
                        <w:t>出演強要問題・「</w:t>
                      </w:r>
                      <w:r>
                        <w:rPr>
                          <w:rFonts w:ascii="BIZ UDPゴシック" w:eastAsia="BIZ UDPゴシック" w:hAnsi="BIZ UDPゴシック"/>
                          <w:color w:val="000000" w:themeColor="text1"/>
                        </w:rPr>
                        <w:t>ＪＫ</w:t>
                      </w:r>
                      <w:r w:rsidRPr="00404180">
                        <w:rPr>
                          <w:rFonts w:ascii="BIZ UDPゴシック" w:eastAsia="BIZ UDPゴシック" w:hAnsi="BIZ UDPゴシック" w:hint="eastAsia"/>
                          <w:color w:val="000000" w:themeColor="text1"/>
                        </w:rPr>
                        <w:t>ビジネス」問題による被害増大が懸念されています。子ども</w:t>
                      </w:r>
                      <w:r w:rsidRPr="00404180">
                        <w:rPr>
                          <w:rFonts w:ascii="BIZ UDPゴシック" w:eastAsia="BIZ UDPゴシック" w:hAnsi="BIZ UDPゴシック"/>
                          <w:color w:val="000000" w:themeColor="text1"/>
                        </w:rPr>
                        <w:t>・</w:t>
                      </w:r>
                      <w:r w:rsidRPr="00404180">
                        <w:rPr>
                          <w:rFonts w:ascii="BIZ UDPゴシック" w:eastAsia="BIZ UDPゴシック" w:hAnsi="BIZ UDPゴシック" w:hint="eastAsia"/>
                          <w:color w:val="000000" w:themeColor="text1"/>
                        </w:rPr>
                        <w:t>若年層への</w:t>
                      </w:r>
                      <w:r w:rsidRPr="00404180">
                        <w:rPr>
                          <w:rFonts w:ascii="BIZ UDPゴシック" w:eastAsia="BIZ UDPゴシック" w:hAnsi="BIZ UDPゴシック"/>
                          <w:color w:val="000000" w:themeColor="text1"/>
                        </w:rPr>
                        <w:t>啓発については、</w:t>
                      </w:r>
                      <w:r w:rsidRPr="00404180">
                        <w:rPr>
                          <w:rFonts w:ascii="BIZ UDPゴシック" w:eastAsia="BIZ UDPゴシック" w:hAnsi="BIZ UDPゴシック" w:hint="eastAsia"/>
                          <w:color w:val="000000" w:themeColor="text1"/>
                        </w:rPr>
                        <w:t>性暴力の</w:t>
                      </w:r>
                      <w:r w:rsidRPr="00404180">
                        <w:rPr>
                          <w:rFonts w:ascii="BIZ UDPゴシック" w:eastAsia="BIZ UDPゴシック" w:hAnsi="BIZ UDPゴシック"/>
                          <w:color w:val="000000" w:themeColor="text1"/>
                        </w:rPr>
                        <w:t>被害防止の面からも</w:t>
                      </w:r>
                      <w:r w:rsidRPr="00404180">
                        <w:rPr>
                          <w:rFonts w:ascii="BIZ UDPゴシック" w:eastAsia="BIZ UDPゴシック" w:hAnsi="BIZ UDPゴシック" w:hint="eastAsia"/>
                          <w:color w:val="000000" w:themeColor="text1"/>
                        </w:rPr>
                        <w:t>重要視していく必要があります</w:t>
                      </w:r>
                      <w:r w:rsidRPr="00404180">
                        <w:rPr>
                          <w:rFonts w:ascii="BIZ UDPゴシック" w:eastAsia="BIZ UDPゴシック" w:hAnsi="BIZ UDPゴシック"/>
                          <w:color w:val="000000" w:themeColor="text1"/>
                        </w:rPr>
                        <w:t>。</w:t>
                      </w:r>
                    </w:p>
                    <w:p w14:paraId="2449C312" w14:textId="37738128" w:rsidR="009E4323" w:rsidRPr="00404180" w:rsidRDefault="009E4323" w:rsidP="005764FE">
                      <w:pPr>
                        <w:spacing w:line="320" w:lineRule="exact"/>
                        <w:ind w:rightChars="100" w:right="210" w:firstLineChars="150" w:firstLine="315"/>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・被害を</w:t>
                      </w:r>
                      <w:r w:rsidRPr="00404180">
                        <w:rPr>
                          <w:rFonts w:ascii="BIZ UDPゴシック" w:eastAsia="BIZ UDPゴシック" w:hAnsi="BIZ UDPゴシック"/>
                          <w:color w:val="000000" w:themeColor="text1"/>
                        </w:rPr>
                        <w:t>受けても</w:t>
                      </w:r>
                      <w:r w:rsidRPr="00404180">
                        <w:rPr>
                          <w:rFonts w:ascii="BIZ UDPゴシック" w:eastAsia="BIZ UDPゴシック" w:hAnsi="BIZ UDPゴシック" w:hint="eastAsia"/>
                          <w:color w:val="000000" w:themeColor="text1"/>
                        </w:rPr>
                        <w:t>相談をしない人が多く、男性では</w:t>
                      </w:r>
                      <w:r w:rsidRPr="00404180">
                        <w:rPr>
                          <w:rFonts w:ascii="BIZ UDPゴシック" w:eastAsia="BIZ UDPゴシック" w:hAnsi="BIZ UDPゴシック"/>
                          <w:color w:val="000000" w:themeColor="text1"/>
                        </w:rPr>
                        <w:t>８割を超えています。</w:t>
                      </w:r>
                    </w:p>
                    <w:p w14:paraId="3CCD5598" w14:textId="77777777" w:rsidR="009E4323" w:rsidRPr="00404180" w:rsidRDefault="009E4323" w:rsidP="005764FE">
                      <w:pPr>
                        <w:spacing w:line="320" w:lineRule="exact"/>
                        <w:ind w:leftChars="150" w:left="420" w:rightChars="100" w:right="210" w:hangingChars="50" w:hanging="105"/>
                        <w:rPr>
                          <w:rFonts w:ascii="UD デジタル 教科書体 N-R" w:eastAsia="UD デジタル 教科書体 N-R"/>
                          <w:color w:val="000000" w:themeColor="text1"/>
                        </w:rPr>
                      </w:pPr>
                      <w:r w:rsidRPr="00404180">
                        <w:rPr>
                          <w:rFonts w:ascii="BIZ UDPゴシック" w:eastAsia="BIZ UDPゴシック" w:hAnsi="BIZ UDPゴシック" w:hint="eastAsia"/>
                          <w:color w:val="000000" w:themeColor="text1"/>
                        </w:rPr>
                        <w:t>・</w:t>
                      </w:r>
                      <w:r w:rsidRPr="00404180">
                        <w:rPr>
                          <w:rFonts w:ascii="BIZ UDPゴシック" w:eastAsia="BIZ UDPゴシック" w:hAnsi="BIZ UDPゴシック"/>
                          <w:color w:val="000000" w:themeColor="text1"/>
                        </w:rPr>
                        <w:t>相談しなかった</w:t>
                      </w:r>
                      <w:r w:rsidRPr="00404180">
                        <w:rPr>
                          <w:rFonts w:ascii="BIZ UDPゴシック" w:eastAsia="BIZ UDPゴシック" w:hAnsi="BIZ UDPゴシック" w:hint="eastAsia"/>
                          <w:color w:val="000000" w:themeColor="text1"/>
                        </w:rPr>
                        <w:t>理由から被害認識の薄さや</w:t>
                      </w:r>
                      <w:r w:rsidRPr="00404180">
                        <w:rPr>
                          <w:rFonts w:ascii="BIZ UDPゴシック" w:eastAsia="BIZ UDPゴシック" w:hAnsi="BIZ UDPゴシック"/>
                          <w:color w:val="000000" w:themeColor="text1"/>
                        </w:rPr>
                        <w:t>、</w:t>
                      </w:r>
                      <w:r w:rsidRPr="00404180">
                        <w:rPr>
                          <w:rFonts w:ascii="BIZ UDPゴシック" w:eastAsia="BIZ UDPゴシック" w:hAnsi="BIZ UDPゴシック" w:hint="eastAsia"/>
                          <w:color w:val="000000" w:themeColor="text1"/>
                        </w:rPr>
                        <w:t>被害者</w:t>
                      </w:r>
                      <w:r w:rsidRPr="00404180">
                        <w:rPr>
                          <w:rFonts w:ascii="BIZ UDPゴシック" w:eastAsia="BIZ UDPゴシック" w:hAnsi="BIZ UDPゴシック"/>
                          <w:color w:val="000000" w:themeColor="text1"/>
                        </w:rPr>
                        <w:t>が自分を</w:t>
                      </w:r>
                      <w:r w:rsidRPr="00404180">
                        <w:rPr>
                          <w:rFonts w:ascii="BIZ UDPゴシック" w:eastAsia="BIZ UDPゴシック" w:hAnsi="BIZ UDPゴシック" w:hint="eastAsia"/>
                          <w:color w:val="000000" w:themeColor="text1"/>
                        </w:rPr>
                        <w:t>責める</w:t>
                      </w:r>
                      <w:r w:rsidRPr="00404180">
                        <w:rPr>
                          <w:rFonts w:ascii="BIZ UDPゴシック" w:eastAsia="BIZ UDPゴシック" w:hAnsi="BIZ UDPゴシック"/>
                          <w:color w:val="000000" w:themeColor="text1"/>
                        </w:rPr>
                        <w:t>傾向</w:t>
                      </w:r>
                      <w:r w:rsidRPr="00404180">
                        <w:rPr>
                          <w:rFonts w:ascii="BIZ UDPゴシック" w:eastAsia="BIZ UDPゴシック" w:hAnsi="BIZ UDPゴシック" w:hint="eastAsia"/>
                          <w:color w:val="000000" w:themeColor="text1"/>
                        </w:rPr>
                        <w:t>等が見受けられます</w:t>
                      </w:r>
                      <w:r w:rsidRPr="00404180">
                        <w:rPr>
                          <w:rFonts w:ascii="BIZ UDPゴシック" w:eastAsia="BIZ UDPゴシック" w:hAnsi="BIZ UDPゴシック"/>
                          <w:color w:val="000000" w:themeColor="text1"/>
                        </w:rPr>
                        <w:t>。</w:t>
                      </w:r>
                    </w:p>
                    <w:p w14:paraId="2C5969B5" w14:textId="0B1C857F" w:rsidR="009E4323" w:rsidRPr="00404180" w:rsidRDefault="009E4323" w:rsidP="005764FE">
                      <w:pPr>
                        <w:spacing w:line="320" w:lineRule="exact"/>
                        <w:ind w:leftChars="100" w:left="420" w:rightChars="100" w:right="210" w:hangingChars="100" w:hanging="210"/>
                        <w:rPr>
                          <w:rFonts w:ascii="UD デジタル 教科書体 N-R" w:eastAsia="UD デジタル 教科書体 N-R"/>
                          <w:color w:val="000000" w:themeColor="text1"/>
                        </w:rPr>
                      </w:pPr>
                      <w:r w:rsidRPr="00404180">
                        <w:rPr>
                          <w:rFonts w:ascii="UD デジタル 教科書体 N-R" w:eastAsia="UD デジタル 教科書体 N-R" w:hint="eastAsia"/>
                          <w:color w:val="000000" w:themeColor="text1"/>
                        </w:rPr>
                        <w:t>☞</w:t>
                      </w:r>
                      <w:r w:rsidRPr="00404180">
                        <w:rPr>
                          <w:rFonts w:ascii="BIZ UDPゴシック" w:eastAsia="BIZ UDPゴシック" w:hAnsi="BIZ UDPゴシック" w:hint="eastAsia"/>
                          <w:color w:val="000000" w:themeColor="text1"/>
                        </w:rPr>
                        <w:t>被害</w:t>
                      </w:r>
                      <w:r w:rsidRPr="00404180">
                        <w:rPr>
                          <w:rFonts w:ascii="BIZ UDPゴシック" w:eastAsia="BIZ UDPゴシック" w:hAnsi="BIZ UDPゴシック"/>
                          <w:color w:val="000000" w:themeColor="text1"/>
                        </w:rPr>
                        <w:t>について、男性は女性より相談しづらいといった社会的</w:t>
                      </w:r>
                      <w:r w:rsidRPr="00404180">
                        <w:rPr>
                          <w:rFonts w:ascii="BIZ UDPゴシック" w:eastAsia="BIZ UDPゴシック" w:hAnsi="BIZ UDPゴシック" w:hint="eastAsia"/>
                          <w:color w:val="000000" w:themeColor="text1"/>
                        </w:rPr>
                        <w:t>風潮が</w:t>
                      </w:r>
                      <w:r w:rsidRPr="00404180">
                        <w:rPr>
                          <w:rFonts w:ascii="BIZ UDPゴシック" w:eastAsia="BIZ UDPゴシック" w:hAnsi="BIZ UDPゴシック"/>
                          <w:color w:val="000000" w:themeColor="text1"/>
                        </w:rPr>
                        <w:t>あるため、今後誰もが相談しやすいように</w:t>
                      </w:r>
                      <w:r w:rsidRPr="00404180">
                        <w:rPr>
                          <w:rFonts w:ascii="BIZ UDPゴシック" w:eastAsia="BIZ UDPゴシック" w:hAnsi="BIZ UDPゴシック" w:hint="eastAsia"/>
                          <w:color w:val="000000" w:themeColor="text1"/>
                        </w:rPr>
                        <w:t>相談機関の周知を図るとともに、被害</w:t>
                      </w:r>
                      <w:r w:rsidRPr="00404180">
                        <w:rPr>
                          <w:rFonts w:ascii="BIZ UDPゴシック" w:eastAsia="BIZ UDPゴシック" w:hAnsi="BIZ UDPゴシック"/>
                          <w:color w:val="000000" w:themeColor="text1"/>
                        </w:rPr>
                        <w:t>を受けた人が相談しやすい窓口となるよう努めていく</w:t>
                      </w:r>
                      <w:r w:rsidRPr="00404180">
                        <w:rPr>
                          <w:rFonts w:ascii="BIZ UDPゴシック" w:eastAsia="BIZ UDPゴシック" w:hAnsi="BIZ UDPゴシック" w:hint="eastAsia"/>
                          <w:color w:val="000000" w:themeColor="text1"/>
                        </w:rPr>
                        <w:t>ことが</w:t>
                      </w:r>
                      <w:r w:rsidRPr="00404180">
                        <w:rPr>
                          <w:rFonts w:ascii="BIZ UDPゴシック" w:eastAsia="BIZ UDPゴシック" w:hAnsi="BIZ UDPゴシック"/>
                          <w:color w:val="000000" w:themeColor="text1"/>
                        </w:rPr>
                        <w:t>重要です。</w:t>
                      </w:r>
                    </w:p>
                  </w:txbxContent>
                </v:textbox>
                <w10:wrap anchorx="margin"/>
              </v:shape>
            </w:pict>
          </mc:Fallback>
        </mc:AlternateContent>
      </w:r>
    </w:p>
    <w:p w14:paraId="33A36450" w14:textId="47BD251B" w:rsidR="00F631DD" w:rsidRDefault="00F631DD" w:rsidP="00F631DD">
      <w:pPr>
        <w:rPr>
          <w:rFonts w:ascii="BIZ UDPゴシック" w:eastAsia="BIZ UDPゴシック" w:hAnsi="BIZ UDPゴシック"/>
        </w:rPr>
      </w:pPr>
    </w:p>
    <w:p w14:paraId="1E4C25E2" w14:textId="26B1B55E" w:rsidR="00F631DD" w:rsidRDefault="00F631DD" w:rsidP="00F631DD">
      <w:pPr>
        <w:ind w:leftChars="100" w:left="420" w:hangingChars="100" w:hanging="210"/>
        <w:rPr>
          <w:rFonts w:ascii="UD デジタル 教科書体 N-R" w:eastAsia="UD デジタル 教科書体 N-R"/>
        </w:rPr>
      </w:pPr>
    </w:p>
    <w:p w14:paraId="6A561A41" w14:textId="78FDAEFE" w:rsidR="00F631DD" w:rsidRDefault="00F631DD" w:rsidP="00F631DD">
      <w:pPr>
        <w:ind w:left="210" w:hangingChars="100" w:hanging="210"/>
        <w:rPr>
          <w:rFonts w:ascii="UD デジタル 教科書体 N-R" w:eastAsia="UD デジタル 教科書体 N-R"/>
        </w:rPr>
      </w:pPr>
    </w:p>
    <w:p w14:paraId="043A1093" w14:textId="3DF627D3" w:rsidR="00F631DD" w:rsidRDefault="00F631DD" w:rsidP="00F631DD">
      <w:pPr>
        <w:ind w:left="210" w:hangingChars="100" w:hanging="210"/>
        <w:rPr>
          <w:rFonts w:ascii="UD デジタル 教科書体 N-R" w:eastAsia="UD デジタル 教科書体 N-R"/>
        </w:rPr>
      </w:pPr>
    </w:p>
    <w:p w14:paraId="429A8C87" w14:textId="79764C0E" w:rsidR="00F631DD" w:rsidRDefault="00F631DD" w:rsidP="00F631DD">
      <w:pPr>
        <w:ind w:left="210" w:hangingChars="100" w:hanging="210"/>
        <w:rPr>
          <w:rFonts w:ascii="UD デジタル 教科書体 N-R" w:eastAsia="UD デジタル 教科書体 N-R"/>
        </w:rPr>
      </w:pPr>
    </w:p>
    <w:p w14:paraId="3E0DE891" w14:textId="511A5C92" w:rsidR="00F631DD" w:rsidRDefault="00F631DD" w:rsidP="00F631DD">
      <w:pPr>
        <w:ind w:left="210" w:hangingChars="100" w:hanging="210"/>
        <w:rPr>
          <w:rFonts w:ascii="UD デジタル 教科書体 N-R" w:eastAsia="UD デジタル 教科書体 N-R"/>
        </w:rPr>
      </w:pPr>
    </w:p>
    <w:p w14:paraId="369FCE21" w14:textId="77777777" w:rsidR="00F631DD" w:rsidRDefault="00F631DD" w:rsidP="00F631DD">
      <w:pPr>
        <w:ind w:leftChars="300" w:left="840" w:hangingChars="100" w:hanging="210"/>
        <w:rPr>
          <w:rFonts w:ascii="UD デジタル 教科書体 N-R" w:eastAsia="UD デジタル 教科書体 N-R"/>
        </w:rPr>
      </w:pPr>
    </w:p>
    <w:p w14:paraId="2BB39E75" w14:textId="77777777" w:rsidR="00F631DD" w:rsidRDefault="00F631DD">
      <w:pPr>
        <w:widowControl/>
        <w:jc w:val="left"/>
        <w:rPr>
          <w:rFonts w:ascii="UD デジタル 教科書体 N-R" w:eastAsia="UD デジタル 教科書体 N-R"/>
        </w:rPr>
      </w:pPr>
      <w:r>
        <w:rPr>
          <w:rFonts w:ascii="UD デジタル 教科書体 N-R" w:eastAsia="UD デジタル 教科書体 N-R"/>
        </w:rPr>
        <w:br w:type="page"/>
      </w:r>
    </w:p>
    <w:p w14:paraId="24D2B982" w14:textId="561D31D4" w:rsidR="00F631DD" w:rsidRDefault="00664CA4" w:rsidP="00F631DD">
      <w:pPr>
        <w:spacing w:beforeLines="50" w:before="180" w:afterLines="100" w:after="360"/>
        <w:rPr>
          <w:rFonts w:ascii="BIZ UDPゴシック" w:eastAsia="BIZ UDPゴシック" w:hAnsi="BIZ UDPゴシック"/>
        </w:rPr>
      </w:pPr>
      <w:r w:rsidRPr="003959C4">
        <w:rPr>
          <w:rFonts w:ascii="BIZ UDPゴシック" w:eastAsia="BIZ UDPゴシック" w:hAnsi="BIZ UDPゴシック"/>
          <w:noProof/>
        </w:rPr>
        <w:lastRenderedPageBreak/>
        <mc:AlternateContent>
          <mc:Choice Requires="wps">
            <w:drawing>
              <wp:anchor distT="0" distB="0" distL="114300" distR="114300" simplePos="0" relativeHeight="252073984" behindDoc="1" locked="0" layoutInCell="1" allowOverlap="1" wp14:anchorId="19F1130C" wp14:editId="67C12543">
                <wp:simplePos x="0" y="0"/>
                <wp:positionH relativeFrom="margin">
                  <wp:align>right</wp:align>
                </wp:positionH>
                <wp:positionV relativeFrom="paragraph">
                  <wp:posOffset>4726</wp:posOffset>
                </wp:positionV>
                <wp:extent cx="5758775" cy="334645"/>
                <wp:effectExtent l="0" t="0" r="0" b="8255"/>
                <wp:wrapNone/>
                <wp:docPr id="64" name="角丸四角形 64"/>
                <wp:cNvGraphicFramePr/>
                <a:graphic xmlns:a="http://schemas.openxmlformats.org/drawingml/2006/main">
                  <a:graphicData uri="http://schemas.microsoft.com/office/word/2010/wordprocessingShape">
                    <wps:wsp>
                      <wps:cNvSpPr/>
                      <wps:spPr>
                        <a:xfrm>
                          <a:off x="0" y="0"/>
                          <a:ext cx="5758775"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6947CB7" id="角丸四角形 64" o:spid="_x0000_s1026" style="position:absolute;left:0;text-align:left;margin-left:402.25pt;margin-top:.35pt;width:453.45pt;height:26.35pt;z-index:-25124249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" fillcolor="#deeaf6 [660]" stroked="f" strokeweight="1pt">
                <v:stroke joinstyle="miter"/>
                <w10:wrap anchorx="margin"/>
              </v:roundrect>
            </w:pict>
          </mc:Fallback>
        </mc:AlternateContent>
      </w:r>
      <w:r w:rsidR="00F631DD" w:rsidRPr="003959C4">
        <w:rPr>
          <w:rFonts w:ascii="BIZ UDPゴシック" w:eastAsia="BIZ UDPゴシック" w:hAnsi="BIZ UDPゴシック"/>
          <w:noProof/>
        </w:rPr>
        <mc:AlternateContent>
          <mc:Choice Requires="wps">
            <w:drawing>
              <wp:anchor distT="0" distB="0" distL="114300" distR="114300" simplePos="0" relativeHeight="252072960" behindDoc="0" locked="0" layoutInCell="1" allowOverlap="1" wp14:anchorId="6BDEAE94" wp14:editId="390D85EE">
                <wp:simplePos x="0" y="0"/>
                <wp:positionH relativeFrom="margin">
                  <wp:posOffset>98898</wp:posOffset>
                </wp:positionH>
                <wp:positionV relativeFrom="paragraph">
                  <wp:posOffset>3175</wp:posOffset>
                </wp:positionV>
                <wp:extent cx="3381154" cy="33464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3381154"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D4F30" w14:textId="0C921766" w:rsidR="009E4323" w:rsidRPr="00F631DD" w:rsidRDefault="009E4323" w:rsidP="00F631DD">
                            <w:pPr>
                              <w:rPr>
                                <w:rFonts w:ascii="BIZ UDPゴシック" w:eastAsia="BIZ UDPゴシック" w:hAnsi="BIZ UDPゴシック"/>
                                <w:sz w:val="22"/>
                              </w:rPr>
                            </w:pPr>
                            <w:r w:rsidRPr="00F631DD">
                              <w:rPr>
                                <w:rFonts w:ascii="BIZ UDPゴシック" w:eastAsia="BIZ UDPゴシック" w:hAnsi="BIZ UDPゴシック" w:hint="eastAsia"/>
                                <w:sz w:val="22"/>
                              </w:rPr>
                              <w:t>男女共同参画に関するこれまでの</w:t>
                            </w:r>
                            <w:r>
                              <w:rPr>
                                <w:rFonts w:ascii="BIZ UDPゴシック" w:eastAsia="BIZ UDPゴシック" w:hAnsi="BIZ UDPゴシック" w:hint="eastAsia"/>
                                <w:sz w:val="22"/>
                              </w:rPr>
                              <w:t>取組み</w:t>
                            </w:r>
                            <w:r w:rsidRPr="00F631DD">
                              <w:rPr>
                                <w:rFonts w:ascii="BIZ UDPゴシック" w:eastAsia="BIZ UDPゴシック" w:hAnsi="BIZ UDPゴシック" w:hint="eastAsia"/>
                                <w:sz w:val="22"/>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EAE94" id="テキスト ボックス 63" o:spid="_x0000_s1108" type="#_x0000_t202" style="position:absolute;left:0;text-align:left;margin-left:7.8pt;margin-top:.25pt;width:266.25pt;height:26.35pt;z-index:25207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" filled="f" stroked="f" strokeweight=".5pt">
                <v:textbox>
                  <w:txbxContent>
                    <w:p w14:paraId="11ED4F30" w14:textId="0C921766" w:rsidR="009E4323" w:rsidRPr="00F631DD" w:rsidRDefault="009E4323" w:rsidP="00F631DD">
                      <w:pPr>
                        <w:rPr>
                          <w:rFonts w:ascii="BIZ UDPゴシック" w:eastAsia="BIZ UDPゴシック" w:hAnsi="BIZ UDPゴシック"/>
                          <w:sz w:val="22"/>
                        </w:rPr>
                      </w:pPr>
                      <w:r w:rsidRPr="00F631DD">
                        <w:rPr>
                          <w:rFonts w:ascii="BIZ UDPゴシック" w:eastAsia="BIZ UDPゴシック" w:hAnsi="BIZ UDPゴシック" w:hint="eastAsia"/>
                          <w:sz w:val="22"/>
                        </w:rPr>
                        <w:t>男女共同参画に関するこれまでの</w:t>
                      </w:r>
                      <w:r>
                        <w:rPr>
                          <w:rFonts w:ascii="BIZ UDPゴシック" w:eastAsia="BIZ UDPゴシック" w:hAnsi="BIZ UDPゴシック" w:hint="eastAsia"/>
                          <w:sz w:val="22"/>
                        </w:rPr>
                        <w:t>取組み</w:t>
                      </w:r>
                      <w:r w:rsidRPr="00F631DD">
                        <w:rPr>
                          <w:rFonts w:ascii="BIZ UDPゴシック" w:eastAsia="BIZ UDPゴシック" w:hAnsi="BIZ UDPゴシック" w:hint="eastAsia"/>
                          <w:sz w:val="22"/>
                        </w:rPr>
                        <w:t>について</w:t>
                      </w:r>
                    </w:p>
                  </w:txbxContent>
                </v:textbox>
                <w10:wrap anchorx="margin"/>
              </v:shape>
            </w:pict>
          </mc:Fallback>
        </mc:AlternateContent>
      </w:r>
    </w:p>
    <w:p w14:paraId="4323833F" w14:textId="171B4F46" w:rsidR="00F631DD" w:rsidRPr="00404180" w:rsidRDefault="00F631DD" w:rsidP="003E529D">
      <w:pPr>
        <w:ind w:firstLineChars="100" w:firstLine="210"/>
        <w:rPr>
          <w:rFonts w:ascii="BIZ UDPゴシック" w:eastAsia="BIZ UDPゴシック" w:hAnsi="BIZ UDPゴシック"/>
          <w:color w:val="000000" w:themeColor="text1"/>
        </w:rPr>
      </w:pPr>
      <w:r w:rsidRPr="00F631DD">
        <w:rPr>
          <w:rFonts w:ascii="BIZ UDPゴシック" w:eastAsia="BIZ UDPゴシック" w:hAnsi="BIZ UDPゴシック" w:hint="eastAsia"/>
        </w:rPr>
        <w:t>男女共同参画に関するこれまでの</w:t>
      </w:r>
      <w:r w:rsidR="00852841">
        <w:rPr>
          <w:rFonts w:ascii="BIZ UDPゴシック" w:eastAsia="BIZ UDPゴシック" w:hAnsi="BIZ UDPゴシック" w:hint="eastAsia"/>
        </w:rPr>
        <w:t>取組み</w:t>
      </w:r>
      <w:r w:rsidRPr="00F631DD">
        <w:rPr>
          <w:rFonts w:ascii="BIZ UDPゴシック" w:eastAsia="BIZ UDPゴシック" w:hAnsi="BIZ UDPゴシック" w:hint="eastAsia"/>
        </w:rPr>
        <w:t>の進度については、「⑧女性が、仕事</w:t>
      </w:r>
      <w:r w:rsidR="00316C67">
        <w:rPr>
          <w:rFonts w:ascii="BIZ UDPゴシック" w:eastAsia="BIZ UDPゴシック" w:hAnsi="BIZ UDPゴシック" w:hint="eastAsia"/>
        </w:rPr>
        <w:t>や地域活動に参加することに対する家族の理解」で、「進んでいる」と</w:t>
      </w:r>
      <w:r w:rsidRPr="00F631DD">
        <w:rPr>
          <w:rFonts w:ascii="BIZ UDPゴシック" w:eastAsia="BIZ UDPゴシック" w:hAnsi="BIZ UDPゴシック" w:hint="eastAsia"/>
        </w:rPr>
        <w:t>「少し進んでいる」を合わせた『進んでいる』の</w:t>
      </w:r>
      <w:r w:rsidR="00316C67">
        <w:rPr>
          <w:rFonts w:ascii="BIZ UDPゴシック" w:eastAsia="BIZ UDPゴシック" w:hAnsi="BIZ UDPゴシック" w:hint="eastAsia"/>
        </w:rPr>
        <w:t>合計</w:t>
      </w:r>
      <w:r w:rsidRPr="00F631DD">
        <w:rPr>
          <w:rFonts w:ascii="BIZ UDPゴシック" w:eastAsia="BIZ UDPゴシック" w:hAnsi="BIZ UDPゴシック" w:hint="eastAsia"/>
        </w:rPr>
        <w:t>割合が</w:t>
      </w:r>
      <w:r w:rsidR="006F6651">
        <w:rPr>
          <w:rFonts w:ascii="BIZ UDPゴシック" w:eastAsia="BIZ UDPゴシック" w:hAnsi="BIZ UDPゴシック" w:hint="eastAsia"/>
        </w:rPr>
        <w:t>４０.５</w:t>
      </w:r>
      <w:r w:rsidRPr="00F631DD">
        <w:rPr>
          <w:rFonts w:ascii="BIZ UDPゴシック" w:eastAsia="BIZ UDPゴシック" w:hAnsi="BIZ UDPゴシック" w:hint="eastAsia"/>
        </w:rPr>
        <w:t>％と４割を占めています。一方で、「④介護する家族の負担を軽減するための支援」・「⑤男性対象の子育て講座など、男性に対する子育て支援」では、「あまり進んでいない」</w:t>
      </w:r>
      <w:r w:rsidR="00316C67">
        <w:rPr>
          <w:rFonts w:ascii="BIZ UDPゴシック" w:eastAsia="BIZ UDPゴシック" w:hAnsi="BIZ UDPゴシック" w:hint="eastAsia"/>
        </w:rPr>
        <w:t>と</w:t>
      </w:r>
      <w:r w:rsidRPr="00F631DD">
        <w:rPr>
          <w:rFonts w:ascii="BIZ UDPゴシック" w:eastAsia="BIZ UDPゴシック" w:hAnsi="BIZ UDPゴシック" w:hint="eastAsia"/>
        </w:rPr>
        <w:t>「全く進んで</w:t>
      </w:r>
      <w:r w:rsidRPr="00404180">
        <w:rPr>
          <w:rFonts w:ascii="BIZ UDPゴシック" w:eastAsia="BIZ UDPゴシック" w:hAnsi="BIZ UDPゴシック" w:hint="eastAsia"/>
          <w:color w:val="000000" w:themeColor="text1"/>
        </w:rPr>
        <w:t>いない」を合わせた『進んでいない』の</w:t>
      </w:r>
      <w:r w:rsidR="00316C67" w:rsidRPr="00404180">
        <w:rPr>
          <w:rFonts w:ascii="BIZ UDPゴシック" w:eastAsia="BIZ UDPゴシック" w:hAnsi="BIZ UDPゴシック" w:hint="eastAsia"/>
          <w:color w:val="000000" w:themeColor="text1"/>
        </w:rPr>
        <w:t>合計</w:t>
      </w:r>
      <w:r w:rsidRPr="00404180">
        <w:rPr>
          <w:rFonts w:ascii="BIZ UDPゴシック" w:eastAsia="BIZ UDPゴシック" w:hAnsi="BIZ UDPゴシック" w:hint="eastAsia"/>
          <w:color w:val="000000" w:themeColor="text1"/>
        </w:rPr>
        <w:t>割合が４割を超えています。</w:t>
      </w:r>
    </w:p>
    <w:p w14:paraId="7EE46B05" w14:textId="37A8D7B7" w:rsidR="003E529D" w:rsidRPr="00404180" w:rsidRDefault="003E529D" w:rsidP="003E529D">
      <w:pPr>
        <w:ind w:firstLineChars="100" w:firstLine="210"/>
        <w:rPr>
          <w:rFonts w:ascii="BIZ UDPゴシック" w:eastAsia="BIZ UDPゴシック" w:hAnsi="BIZ UDPゴシック"/>
          <w:color w:val="000000" w:themeColor="text1"/>
        </w:rPr>
      </w:pPr>
      <w:r w:rsidRPr="00404180">
        <w:rPr>
          <w:rFonts w:ascii="UD デジタル 教科書体 N-R" w:eastAsia="UD デジタル 教科書体 N-R"/>
          <w:noProof/>
          <w:color w:val="000000" w:themeColor="text1"/>
        </w:rPr>
        <mc:AlternateContent>
          <mc:Choice Requires="wps">
            <w:drawing>
              <wp:anchor distT="0" distB="0" distL="114300" distR="114300" simplePos="0" relativeHeight="252076032" behindDoc="0" locked="0" layoutInCell="1" allowOverlap="1" wp14:anchorId="1F3D7306" wp14:editId="3FEAEDF7">
                <wp:simplePos x="0" y="0"/>
                <wp:positionH relativeFrom="rightMargin">
                  <wp:posOffset>-282575</wp:posOffset>
                </wp:positionH>
                <wp:positionV relativeFrom="paragraph">
                  <wp:posOffset>454660</wp:posOffset>
                </wp:positionV>
                <wp:extent cx="520996" cy="297712"/>
                <wp:effectExtent l="0" t="0" r="0" b="7620"/>
                <wp:wrapNone/>
                <wp:docPr id="65" name="テキスト ボックス 65"/>
                <wp:cNvGraphicFramePr/>
                <a:graphic xmlns:a="http://schemas.openxmlformats.org/drawingml/2006/main">
                  <a:graphicData uri="http://schemas.microsoft.com/office/word/2010/wordprocessingShape">
                    <wps:wsp>
                      <wps:cNvSpPr txBox="1"/>
                      <wps:spPr>
                        <a:xfrm>
                          <a:off x="0" y="0"/>
                          <a:ext cx="520996" cy="2977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EA1B06" w14:textId="77777777" w:rsidR="009E4323" w:rsidRPr="00F631DD" w:rsidRDefault="009E4323" w:rsidP="00F631DD">
                            <w:pPr>
                              <w:rPr>
                                <w:rFonts w:ascii="UD デジタル 教科書体 N-R" w:eastAsia="UD デジタル 教科書体 N-R"/>
                                <w:sz w:val="16"/>
                              </w:rPr>
                            </w:pPr>
                            <w:r w:rsidRPr="00F631DD">
                              <w:rPr>
                                <w:rFonts w:ascii="UD デジタル 教科書体 N-R" w:eastAsia="UD デジタル 教科書体 N-R" w:hint="eastAsia"/>
                                <w:sz w:val="16"/>
                              </w:rPr>
                              <w:t>（</w:t>
                            </w:r>
                            <w:r w:rsidRPr="00F631DD">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D7306" id="テキスト ボックス 65" o:spid="_x0000_s1109" type="#_x0000_t202" style="position:absolute;left:0;text-align:left;margin-left:-22.25pt;margin-top:35.8pt;width:41pt;height:23.45pt;z-index:252076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" filled="f" stroked="f" strokeweight=".5pt">
                <v:textbox>
                  <w:txbxContent>
                    <w:p w14:paraId="1FEA1B06" w14:textId="77777777" w:rsidR="009E4323" w:rsidRPr="00F631DD" w:rsidRDefault="009E4323" w:rsidP="00F631DD">
                      <w:pPr>
                        <w:rPr>
                          <w:rFonts w:ascii="UD デジタル 教科書体 N-R" w:eastAsia="UD デジタル 教科書体 N-R"/>
                          <w:sz w:val="16"/>
                        </w:rPr>
                      </w:pPr>
                      <w:r w:rsidRPr="00F631DD">
                        <w:rPr>
                          <w:rFonts w:ascii="UD デジタル 教科書体 N-R" w:eastAsia="UD デジタル 教科書体 N-R" w:hint="eastAsia"/>
                          <w:sz w:val="16"/>
                        </w:rPr>
                        <w:t>（</w:t>
                      </w:r>
                      <w:r w:rsidRPr="00F631DD">
                        <w:rPr>
                          <w:rFonts w:ascii="UD デジタル 教科書体 N-R" w:eastAsia="UD デジタル 教科書体 N-R" w:hint="eastAsia"/>
                          <w:sz w:val="16"/>
                        </w:rPr>
                        <w:t>％）</w:t>
                      </w:r>
                    </w:p>
                  </w:txbxContent>
                </v:textbox>
                <w10:wrap anchorx="margin"/>
              </v:shape>
            </w:pict>
          </mc:Fallback>
        </mc:AlternateContent>
      </w:r>
      <w:r w:rsidRPr="00404180">
        <w:rPr>
          <w:rFonts w:ascii="BIZ UDPゴシック" w:eastAsia="BIZ UDPゴシック" w:hAnsi="BIZ UDPゴシック"/>
          <w:color w:val="000000" w:themeColor="text1"/>
        </w:rPr>
        <w:t>性別にみると、「</w:t>
      </w:r>
      <w:r w:rsidRPr="00404180">
        <w:rPr>
          <w:rFonts w:ascii="BIZ UDPゴシック" w:eastAsia="BIZ UDPゴシック" w:hAnsi="BIZ UDPゴシック" w:hint="eastAsia"/>
          <w:color w:val="000000" w:themeColor="text1"/>
        </w:rPr>
        <w:t>①男女共同参画に対する理解」で、『進んでいる』の割合が、</w:t>
      </w:r>
      <w:r w:rsidR="00316C67" w:rsidRPr="00404180">
        <w:rPr>
          <w:rFonts w:ascii="BIZ UDPゴシック" w:eastAsia="BIZ UDPゴシック" w:hAnsi="BIZ UDPゴシック" w:hint="eastAsia"/>
          <w:color w:val="000000" w:themeColor="text1"/>
        </w:rPr>
        <w:t>「男性」で</w:t>
      </w:r>
      <w:r w:rsidRPr="00404180">
        <w:rPr>
          <w:rFonts w:ascii="BIZ UDPゴシック" w:eastAsia="BIZ UDPゴシック" w:hAnsi="BIZ UDPゴシック" w:hint="eastAsia"/>
          <w:color w:val="000000" w:themeColor="text1"/>
        </w:rPr>
        <w:t>「女性」より</w:t>
      </w:r>
      <w:r w:rsidR="009E4323">
        <w:rPr>
          <w:rFonts w:ascii="BIZ UDPゴシック" w:eastAsia="BIZ UDPゴシック" w:hAnsi="BIZ UDPゴシック" w:hint="eastAsia"/>
          <w:color w:val="000000" w:themeColor="text1"/>
        </w:rPr>
        <w:t>12.0</w:t>
      </w:r>
      <w:r w:rsidRPr="00404180">
        <w:rPr>
          <w:rFonts w:ascii="BIZ UDPゴシック" w:eastAsia="BIZ UDPゴシック" w:hAnsi="BIZ UDPゴシック" w:hint="eastAsia"/>
          <w:color w:val="000000" w:themeColor="text1"/>
        </w:rPr>
        <w:t>ポイント高くなっています。</w:t>
      </w:r>
    </w:p>
    <w:p w14:paraId="446EEB9E" w14:textId="77777777" w:rsidR="00F631DD" w:rsidRPr="00404180" w:rsidRDefault="00F631DD" w:rsidP="00F631DD">
      <w:pPr>
        <w:rPr>
          <w:rFonts w:ascii="UD デジタル 教科書体 N-R" w:eastAsia="UD デジタル 教科書体 N-R"/>
          <w:color w:val="000000" w:themeColor="text1"/>
        </w:rPr>
      </w:pPr>
    </w:p>
    <w:tbl>
      <w:tblPr>
        <w:tblW w:w="9492" w:type="dxa"/>
        <w:jc w:val="center"/>
        <w:tblLayout w:type="fixed"/>
        <w:tblCellMar>
          <w:left w:w="99" w:type="dxa"/>
          <w:right w:w="99" w:type="dxa"/>
        </w:tblCellMar>
        <w:tblLook w:val="04A0" w:firstRow="1" w:lastRow="0" w:firstColumn="1" w:lastColumn="0" w:noHBand="0" w:noVBand="1"/>
      </w:tblPr>
      <w:tblGrid>
        <w:gridCol w:w="2972"/>
        <w:gridCol w:w="652"/>
        <w:gridCol w:w="652"/>
        <w:gridCol w:w="652"/>
        <w:gridCol w:w="652"/>
        <w:gridCol w:w="652"/>
        <w:gridCol w:w="652"/>
        <w:gridCol w:w="652"/>
        <w:gridCol w:w="652"/>
        <w:gridCol w:w="652"/>
        <w:gridCol w:w="652"/>
      </w:tblGrid>
      <w:tr w:rsidR="003C0B4E" w:rsidRPr="00933E34" w14:paraId="0A8FEE42" w14:textId="77777777" w:rsidTr="003C0B4E">
        <w:trPr>
          <w:cantSplit/>
          <w:trHeight w:val="2041"/>
          <w:jc w:val="center"/>
        </w:trPr>
        <w:tc>
          <w:tcPr>
            <w:tcW w:w="362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739D6CF" w14:textId="77777777" w:rsidR="003C0B4E" w:rsidRPr="00A837B2" w:rsidRDefault="003C0B4E" w:rsidP="00F631DD">
            <w:pPr>
              <w:widowControl/>
              <w:spacing w:line="240" w:lineRule="exact"/>
              <w:ind w:leftChars="50" w:left="105" w:right="113"/>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4BEB0749" w14:textId="06D5DCEB" w:rsidR="003C0B4E" w:rsidRPr="00A837B2" w:rsidRDefault="003C0B4E" w:rsidP="003822C6">
            <w:pPr>
              <w:widowControl/>
              <w:spacing w:line="240" w:lineRule="exact"/>
              <w:ind w:leftChars="50" w:left="105" w:right="113"/>
              <w:rPr>
                <w:rFonts w:ascii="BIZ UDPゴシック" w:eastAsia="BIZ UDPゴシック" w:hAnsi="BIZ UDPゴシック"/>
                <w:sz w:val="16"/>
                <w:szCs w:val="16"/>
              </w:rPr>
            </w:pPr>
            <w:r>
              <w:rPr>
                <w:rFonts w:ascii="BIZ UDPゴシック" w:eastAsia="BIZ UDPゴシック" w:hAnsi="BIZ UDPゴシック" w:hint="eastAsia"/>
                <w:sz w:val="16"/>
                <w:szCs w:val="16"/>
              </w:rPr>
              <w:t>調査数</w:t>
            </w:r>
          </w:p>
        </w:tc>
        <w:tc>
          <w:tcPr>
            <w:tcW w:w="65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559EB37B" w14:textId="47E233D3" w:rsidR="003C0B4E" w:rsidRPr="00A837B2" w:rsidRDefault="003C0B4E" w:rsidP="00F631DD">
            <w:pPr>
              <w:widowControl/>
              <w:spacing w:line="240" w:lineRule="exact"/>
              <w:ind w:leftChars="50" w:left="105"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進んでいる          </w:t>
            </w:r>
          </w:p>
        </w:tc>
        <w:tc>
          <w:tcPr>
            <w:tcW w:w="65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44584F13" w14:textId="77777777" w:rsidR="003C0B4E" w:rsidRPr="00A837B2" w:rsidRDefault="003C0B4E" w:rsidP="00F631DD">
            <w:pPr>
              <w:widowControl/>
              <w:spacing w:line="240" w:lineRule="exact"/>
              <w:ind w:leftChars="50" w:left="105"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少し進んでいる      </w:t>
            </w:r>
          </w:p>
        </w:tc>
        <w:tc>
          <w:tcPr>
            <w:tcW w:w="65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0ADE5A22" w14:textId="77777777" w:rsidR="003C0B4E" w:rsidRPr="00A837B2" w:rsidRDefault="003C0B4E" w:rsidP="00F631DD">
            <w:pPr>
              <w:widowControl/>
              <w:spacing w:line="240" w:lineRule="exact"/>
              <w:ind w:leftChars="50" w:left="105"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あまり進んでいない  </w:t>
            </w:r>
          </w:p>
        </w:tc>
        <w:tc>
          <w:tcPr>
            <w:tcW w:w="65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0F346FBE" w14:textId="77777777" w:rsidR="003C0B4E" w:rsidRPr="00A837B2" w:rsidRDefault="003C0B4E" w:rsidP="00F631DD">
            <w:pPr>
              <w:widowControl/>
              <w:spacing w:line="240" w:lineRule="exact"/>
              <w:ind w:leftChars="50" w:left="105"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全く進んでいない    </w:t>
            </w:r>
          </w:p>
        </w:tc>
        <w:tc>
          <w:tcPr>
            <w:tcW w:w="652" w:type="dxa"/>
            <w:tcBorders>
              <w:top w:val="single" w:sz="4" w:space="0" w:color="auto"/>
              <w:left w:val="nil"/>
              <w:bottom w:val="single" w:sz="4" w:space="0" w:color="auto"/>
              <w:right w:val="single" w:sz="4" w:space="0" w:color="auto"/>
            </w:tcBorders>
            <w:shd w:val="clear" w:color="auto" w:fill="DEEAF6" w:themeFill="accent1" w:themeFillTint="33"/>
            <w:textDirection w:val="tbRlV"/>
            <w:vAlign w:val="center"/>
          </w:tcPr>
          <w:p w14:paraId="69AF9800" w14:textId="77777777" w:rsidR="003C0B4E" w:rsidRPr="00A837B2" w:rsidRDefault="003C0B4E" w:rsidP="00F631DD">
            <w:pPr>
              <w:widowControl/>
              <w:spacing w:line="240" w:lineRule="exact"/>
              <w:ind w:leftChars="50" w:left="105"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わからない          </w:t>
            </w:r>
          </w:p>
        </w:tc>
        <w:tc>
          <w:tcPr>
            <w:tcW w:w="652" w:type="dxa"/>
            <w:tcBorders>
              <w:top w:val="single" w:sz="4" w:space="0" w:color="auto"/>
              <w:left w:val="nil"/>
              <w:bottom w:val="single" w:sz="4" w:space="0" w:color="auto"/>
              <w:right w:val="double" w:sz="4" w:space="0" w:color="auto"/>
            </w:tcBorders>
            <w:shd w:val="clear" w:color="auto" w:fill="DEEAF6" w:themeFill="accent1" w:themeFillTint="33"/>
            <w:textDirection w:val="tbRlV"/>
            <w:vAlign w:val="center"/>
          </w:tcPr>
          <w:p w14:paraId="106718E3" w14:textId="77777777" w:rsidR="003C0B4E" w:rsidRPr="00A837B2" w:rsidRDefault="003C0B4E" w:rsidP="00F631DD">
            <w:pPr>
              <w:widowControl/>
              <w:spacing w:line="240" w:lineRule="exact"/>
              <w:ind w:leftChars="50" w:left="105"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無回答              </w:t>
            </w:r>
          </w:p>
        </w:tc>
        <w:tc>
          <w:tcPr>
            <w:tcW w:w="652" w:type="dxa"/>
            <w:tcBorders>
              <w:top w:val="single" w:sz="4" w:space="0" w:color="auto"/>
              <w:left w:val="double" w:sz="4" w:space="0" w:color="auto"/>
              <w:bottom w:val="single" w:sz="4" w:space="0" w:color="auto"/>
              <w:right w:val="single" w:sz="4" w:space="0" w:color="auto"/>
            </w:tcBorders>
            <w:shd w:val="clear" w:color="auto" w:fill="DEEAF6" w:themeFill="accent1" w:themeFillTint="33"/>
            <w:textDirection w:val="tbRlV"/>
            <w:vAlign w:val="center"/>
          </w:tcPr>
          <w:p w14:paraId="5E326A9F" w14:textId="77777777" w:rsidR="003C0B4E" w:rsidRPr="00A837B2" w:rsidRDefault="003C0B4E" w:rsidP="00F631DD">
            <w:pPr>
              <w:widowControl/>
              <w:spacing w:line="240" w:lineRule="exact"/>
              <w:ind w:leftChars="50" w:left="105"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『進んでいる』計</w:t>
            </w:r>
          </w:p>
        </w:tc>
        <w:tc>
          <w:tcPr>
            <w:tcW w:w="65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4F312B67" w14:textId="07684A8C" w:rsidR="003C0B4E" w:rsidRPr="00A837B2" w:rsidRDefault="003C0B4E" w:rsidP="00F631DD">
            <w:pPr>
              <w:widowControl/>
              <w:spacing w:line="240" w:lineRule="exact"/>
              <w:ind w:leftChars="50" w:left="105"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『進んでいない』計</w:t>
            </w:r>
          </w:p>
        </w:tc>
      </w:tr>
      <w:tr w:rsidR="003C0B4E" w:rsidRPr="00933E34" w14:paraId="7DED439F"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4EB404C3" w14:textId="22D5CDBA" w:rsidR="003C0B4E" w:rsidRPr="00640CC8" w:rsidRDefault="003C0B4E" w:rsidP="00640CC8">
            <w:pPr>
              <w:widowControl/>
              <w:spacing w:line="240" w:lineRule="exact"/>
              <w:rPr>
                <w:rFonts w:ascii="BIZ UDPゴシック" w:eastAsia="BIZ UDPゴシック" w:hAnsi="BIZ UDPゴシック"/>
                <w:sz w:val="16"/>
                <w:szCs w:val="16"/>
              </w:rPr>
            </w:pPr>
            <w:r w:rsidRPr="00640CC8">
              <w:rPr>
                <w:rFonts w:ascii="BIZ UDPゴシック" w:eastAsia="BIZ UDPゴシック" w:hAnsi="BIZ UDPゴシック"/>
                <w:sz w:val="16"/>
                <w:szCs w:val="16"/>
              </w:rPr>
              <w:t>①</w:t>
            </w:r>
            <w:r w:rsidRPr="00640CC8">
              <w:rPr>
                <w:rFonts w:ascii="BIZ UDPゴシック" w:eastAsia="BIZ UDPゴシック" w:hAnsi="BIZ UDPゴシック" w:hint="eastAsia"/>
                <w:sz w:val="16"/>
                <w:szCs w:val="16"/>
              </w:rPr>
              <w:t>男女共同参画に対する理解</w:t>
            </w:r>
          </w:p>
        </w:tc>
        <w:tc>
          <w:tcPr>
            <w:tcW w:w="652" w:type="dxa"/>
            <w:tcBorders>
              <w:top w:val="single" w:sz="4" w:space="0" w:color="auto"/>
              <w:left w:val="single" w:sz="4" w:space="0" w:color="auto"/>
              <w:bottom w:val="single" w:sz="4" w:space="0" w:color="auto"/>
              <w:right w:val="single" w:sz="4" w:space="0" w:color="auto"/>
            </w:tcBorders>
            <w:vAlign w:val="center"/>
          </w:tcPr>
          <w:p w14:paraId="353D68CA" w14:textId="01B41598" w:rsidR="003C0B4E" w:rsidRPr="00A837B2" w:rsidRDefault="003C0B4E" w:rsidP="003822C6">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5194316F" w14:textId="7CF5DA6C"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77BD0" w14:textId="12834900"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6.7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4C5C5A2"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26.8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23BC76C"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24.4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A5E3F79"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CB5B224"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34.2</w:t>
            </w:r>
          </w:p>
        </w:tc>
        <w:tc>
          <w:tcPr>
            <w:tcW w:w="652" w:type="dxa"/>
            <w:tcBorders>
              <w:top w:val="single" w:sz="4" w:space="0" w:color="auto"/>
              <w:left w:val="nil"/>
              <w:bottom w:val="single" w:sz="4" w:space="0" w:color="auto"/>
              <w:right w:val="double" w:sz="4" w:space="0" w:color="auto"/>
            </w:tcBorders>
            <w:vAlign w:val="center"/>
          </w:tcPr>
          <w:p w14:paraId="517FD6DC"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5.6</w:t>
            </w:r>
          </w:p>
        </w:tc>
        <w:tc>
          <w:tcPr>
            <w:tcW w:w="652" w:type="dxa"/>
            <w:tcBorders>
              <w:top w:val="single" w:sz="4" w:space="0" w:color="auto"/>
              <w:left w:val="double" w:sz="4" w:space="0" w:color="auto"/>
              <w:bottom w:val="single" w:sz="4" w:space="0" w:color="auto"/>
              <w:right w:val="single" w:sz="4" w:space="0" w:color="auto"/>
            </w:tcBorders>
            <w:vAlign w:val="center"/>
          </w:tcPr>
          <w:p w14:paraId="30629036"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33.5</w:t>
            </w:r>
          </w:p>
        </w:tc>
        <w:tc>
          <w:tcPr>
            <w:tcW w:w="652" w:type="dxa"/>
            <w:tcBorders>
              <w:top w:val="single" w:sz="4" w:space="0" w:color="auto"/>
              <w:left w:val="single" w:sz="4" w:space="0" w:color="auto"/>
              <w:bottom w:val="single" w:sz="4" w:space="0" w:color="auto"/>
              <w:right w:val="single" w:sz="4" w:space="0" w:color="auto"/>
            </w:tcBorders>
            <w:vAlign w:val="center"/>
          </w:tcPr>
          <w:p w14:paraId="50433CBC"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26.6</w:t>
            </w:r>
          </w:p>
        </w:tc>
      </w:tr>
      <w:tr w:rsidR="003C0B4E" w:rsidRPr="00933E34" w14:paraId="531C867C"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0C3B3DE3"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57C1ED87" w14:textId="4091F0E6"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45C2397F" w14:textId="586A0386"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2494BA" w14:textId="0F0B0B0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8.0</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16A8A5F" w14:textId="35B3CD7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F4B4071" w14:textId="4DDD01C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28.6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4F41867" w14:textId="3299083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358E9BA" w14:textId="33DC8A7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24.4</w:t>
            </w:r>
          </w:p>
        </w:tc>
        <w:tc>
          <w:tcPr>
            <w:tcW w:w="652" w:type="dxa"/>
            <w:tcBorders>
              <w:top w:val="single" w:sz="4" w:space="0" w:color="auto"/>
              <w:left w:val="nil"/>
              <w:bottom w:val="single" w:sz="4" w:space="0" w:color="auto"/>
              <w:right w:val="double" w:sz="4" w:space="0" w:color="auto"/>
            </w:tcBorders>
            <w:vAlign w:val="center"/>
          </w:tcPr>
          <w:p w14:paraId="350B7B42" w14:textId="2EB9777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5.6</w:t>
            </w:r>
          </w:p>
        </w:tc>
        <w:tc>
          <w:tcPr>
            <w:tcW w:w="652" w:type="dxa"/>
            <w:tcBorders>
              <w:top w:val="single" w:sz="4" w:space="0" w:color="auto"/>
              <w:left w:val="double" w:sz="4" w:space="0" w:color="auto"/>
              <w:bottom w:val="single" w:sz="4" w:space="0" w:color="auto"/>
              <w:right w:val="single" w:sz="4" w:space="0" w:color="auto"/>
            </w:tcBorders>
            <w:shd w:val="clear" w:color="auto" w:fill="B4C6E7" w:themeFill="accent5" w:themeFillTint="66"/>
            <w:vAlign w:val="center"/>
          </w:tcPr>
          <w:p w14:paraId="14846207" w14:textId="1C29B1FB" w:rsidR="003C0B4E" w:rsidRPr="003E529D" w:rsidRDefault="003C0B4E" w:rsidP="006B42B7">
            <w:pPr>
              <w:widowControl/>
              <w:spacing w:line="240" w:lineRule="exact"/>
              <w:jc w:val="right"/>
              <w:rPr>
                <w:rFonts w:ascii="BIZ UDPゴシック" w:eastAsia="BIZ UDPゴシック" w:hAnsi="BIZ UDPゴシック"/>
                <w:b/>
                <w:sz w:val="16"/>
                <w:szCs w:val="16"/>
              </w:rPr>
            </w:pPr>
            <w:r w:rsidRPr="003E529D">
              <w:rPr>
                <w:rFonts w:ascii="BIZ UDPゴシック" w:eastAsia="BIZ UDPゴシック" w:hAnsi="BIZ UDPゴシック"/>
                <w:b/>
                <w:sz w:val="16"/>
                <w:szCs w:val="16"/>
              </w:rPr>
              <w:t>39.4</w:t>
            </w:r>
          </w:p>
        </w:tc>
        <w:tc>
          <w:tcPr>
            <w:tcW w:w="652" w:type="dxa"/>
            <w:tcBorders>
              <w:top w:val="single" w:sz="4" w:space="0" w:color="auto"/>
              <w:left w:val="single" w:sz="4" w:space="0" w:color="auto"/>
              <w:bottom w:val="single" w:sz="4" w:space="0" w:color="auto"/>
              <w:right w:val="single" w:sz="4" w:space="0" w:color="auto"/>
            </w:tcBorders>
            <w:vAlign w:val="center"/>
          </w:tcPr>
          <w:p w14:paraId="35B17239" w14:textId="069DAD2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30.7</w:t>
            </w:r>
          </w:p>
        </w:tc>
      </w:tr>
      <w:tr w:rsidR="003C0B4E" w:rsidRPr="00933E34" w14:paraId="5E0AA76A"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6102B782"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4046D1CA" w14:textId="0C6C295D"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77EB0ADF" w14:textId="38EAAF90"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CFAB6" w14:textId="08501A7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FFAC898" w14:textId="0413E1F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22.2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2EE5D10" w14:textId="09D12E1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20.8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D7513BE" w14:textId="38E2861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F832D33" w14:textId="653E263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44.1</w:t>
            </w:r>
          </w:p>
        </w:tc>
        <w:tc>
          <w:tcPr>
            <w:tcW w:w="652" w:type="dxa"/>
            <w:tcBorders>
              <w:top w:val="single" w:sz="4" w:space="0" w:color="auto"/>
              <w:left w:val="nil"/>
              <w:bottom w:val="single" w:sz="4" w:space="0" w:color="auto"/>
              <w:right w:val="double" w:sz="4" w:space="0" w:color="auto"/>
            </w:tcBorders>
            <w:vAlign w:val="center"/>
          </w:tcPr>
          <w:p w14:paraId="5669DAD0" w14:textId="1C4D2FB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5.6</w:t>
            </w:r>
          </w:p>
        </w:tc>
        <w:tc>
          <w:tcPr>
            <w:tcW w:w="652" w:type="dxa"/>
            <w:tcBorders>
              <w:top w:val="single" w:sz="4" w:space="0" w:color="auto"/>
              <w:left w:val="double" w:sz="4" w:space="0" w:color="auto"/>
              <w:bottom w:val="single" w:sz="4" w:space="0" w:color="auto"/>
              <w:right w:val="single" w:sz="4" w:space="0" w:color="auto"/>
            </w:tcBorders>
            <w:shd w:val="clear" w:color="auto" w:fill="B4C6E7" w:themeFill="accent5" w:themeFillTint="66"/>
            <w:vAlign w:val="center"/>
          </w:tcPr>
          <w:p w14:paraId="35FC3CDF" w14:textId="582BBB72" w:rsidR="003C0B4E" w:rsidRPr="003E529D" w:rsidRDefault="003C0B4E" w:rsidP="006B42B7">
            <w:pPr>
              <w:widowControl/>
              <w:spacing w:line="240" w:lineRule="exact"/>
              <w:jc w:val="right"/>
              <w:rPr>
                <w:rFonts w:ascii="BIZ UDPゴシック" w:eastAsia="BIZ UDPゴシック" w:hAnsi="BIZ UDPゴシック"/>
                <w:b/>
                <w:sz w:val="16"/>
                <w:szCs w:val="16"/>
              </w:rPr>
            </w:pPr>
            <w:r w:rsidRPr="003E529D">
              <w:rPr>
                <w:rFonts w:ascii="BIZ UDPゴシック" w:eastAsia="BIZ UDPゴシック" w:hAnsi="BIZ UDPゴシック"/>
                <w:b/>
                <w:sz w:val="16"/>
                <w:szCs w:val="16"/>
              </w:rPr>
              <w:t>27.4</w:t>
            </w:r>
          </w:p>
        </w:tc>
        <w:tc>
          <w:tcPr>
            <w:tcW w:w="652" w:type="dxa"/>
            <w:tcBorders>
              <w:top w:val="single" w:sz="4" w:space="0" w:color="auto"/>
              <w:left w:val="single" w:sz="4" w:space="0" w:color="auto"/>
              <w:bottom w:val="single" w:sz="4" w:space="0" w:color="auto"/>
              <w:right w:val="single" w:sz="4" w:space="0" w:color="auto"/>
            </w:tcBorders>
            <w:vAlign w:val="center"/>
          </w:tcPr>
          <w:p w14:paraId="28B812A7" w14:textId="20C2E0F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22.9</w:t>
            </w:r>
          </w:p>
        </w:tc>
      </w:tr>
      <w:tr w:rsidR="003C0B4E" w:rsidRPr="00933E34" w14:paraId="7E0D65FA"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32FD9D8B" w14:textId="77777777" w:rsidR="003C0B4E" w:rsidRDefault="003C0B4E" w:rsidP="003822C6">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②技能講習や労働相談など、女性が</w:t>
            </w:r>
          </w:p>
          <w:p w14:paraId="12482E1D" w14:textId="4691AEF1" w:rsidR="003C0B4E" w:rsidRPr="00A837B2" w:rsidRDefault="003C0B4E" w:rsidP="003822C6">
            <w:pPr>
              <w:widowControl/>
              <w:spacing w:line="240" w:lineRule="exact"/>
              <w:ind w:leftChars="50" w:left="105" w:firstLineChars="50" w:firstLine="8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働くことに関する支援</w:t>
            </w:r>
          </w:p>
        </w:tc>
        <w:tc>
          <w:tcPr>
            <w:tcW w:w="652" w:type="dxa"/>
            <w:tcBorders>
              <w:top w:val="single" w:sz="4" w:space="0" w:color="auto"/>
              <w:left w:val="single" w:sz="4" w:space="0" w:color="auto"/>
              <w:bottom w:val="single" w:sz="4" w:space="0" w:color="auto"/>
              <w:right w:val="single" w:sz="4" w:space="0" w:color="auto"/>
            </w:tcBorders>
            <w:vAlign w:val="center"/>
          </w:tcPr>
          <w:p w14:paraId="1B750617" w14:textId="48698929" w:rsidR="003C0B4E" w:rsidRPr="00A837B2" w:rsidRDefault="003C0B4E" w:rsidP="003822C6">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581214F0" w14:textId="45F8F789"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1DD20B" w14:textId="3D393E26"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10FE315"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28.2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9879CD6"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24.6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2986920"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C05D0FC"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31.5</w:t>
            </w:r>
          </w:p>
        </w:tc>
        <w:tc>
          <w:tcPr>
            <w:tcW w:w="652" w:type="dxa"/>
            <w:tcBorders>
              <w:top w:val="single" w:sz="4" w:space="0" w:color="auto"/>
              <w:left w:val="nil"/>
              <w:bottom w:val="single" w:sz="4" w:space="0" w:color="auto"/>
              <w:right w:val="double" w:sz="4" w:space="0" w:color="auto"/>
            </w:tcBorders>
            <w:vAlign w:val="center"/>
          </w:tcPr>
          <w:p w14:paraId="262F1DA7"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7.2</w:t>
            </w:r>
          </w:p>
        </w:tc>
        <w:tc>
          <w:tcPr>
            <w:tcW w:w="652" w:type="dxa"/>
            <w:tcBorders>
              <w:top w:val="single" w:sz="4" w:space="0" w:color="auto"/>
              <w:left w:val="double" w:sz="4" w:space="0" w:color="auto"/>
              <w:bottom w:val="single" w:sz="4" w:space="0" w:color="auto"/>
              <w:right w:val="single" w:sz="4" w:space="0" w:color="auto"/>
            </w:tcBorders>
            <w:vAlign w:val="center"/>
          </w:tcPr>
          <w:p w14:paraId="78915BCB"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33.5</w:t>
            </w:r>
          </w:p>
        </w:tc>
        <w:tc>
          <w:tcPr>
            <w:tcW w:w="652" w:type="dxa"/>
            <w:tcBorders>
              <w:top w:val="single" w:sz="4" w:space="0" w:color="auto"/>
              <w:left w:val="single" w:sz="4" w:space="0" w:color="auto"/>
              <w:bottom w:val="single" w:sz="4" w:space="0" w:color="auto"/>
              <w:right w:val="single" w:sz="4" w:space="0" w:color="auto"/>
            </w:tcBorders>
            <w:vAlign w:val="center"/>
          </w:tcPr>
          <w:p w14:paraId="7B7B6990"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27.8</w:t>
            </w:r>
          </w:p>
        </w:tc>
      </w:tr>
      <w:tr w:rsidR="003C0B4E" w:rsidRPr="00933E34" w14:paraId="0B481043"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71E487BE"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673886D9" w14:textId="13BFC4EF"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7E9A125D" w14:textId="7B3D27B2"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F6A53" w14:textId="18886AC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55EEBC4" w14:textId="447409F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5876A30" w14:textId="32AFF84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27.2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7017ED0" w14:textId="23D41BE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F6AE76C" w14:textId="1B3E2BA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28.6</w:t>
            </w:r>
          </w:p>
        </w:tc>
        <w:tc>
          <w:tcPr>
            <w:tcW w:w="652" w:type="dxa"/>
            <w:tcBorders>
              <w:top w:val="single" w:sz="4" w:space="0" w:color="auto"/>
              <w:left w:val="nil"/>
              <w:bottom w:val="single" w:sz="4" w:space="0" w:color="auto"/>
              <w:right w:val="double" w:sz="4" w:space="0" w:color="auto"/>
            </w:tcBorders>
            <w:vAlign w:val="center"/>
          </w:tcPr>
          <w:p w14:paraId="733D0FB8" w14:textId="3B1E7AB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5.2</w:t>
            </w:r>
          </w:p>
        </w:tc>
        <w:tc>
          <w:tcPr>
            <w:tcW w:w="652" w:type="dxa"/>
            <w:tcBorders>
              <w:top w:val="single" w:sz="4" w:space="0" w:color="auto"/>
              <w:left w:val="double" w:sz="4" w:space="0" w:color="auto"/>
              <w:bottom w:val="single" w:sz="4" w:space="0" w:color="auto"/>
              <w:right w:val="single" w:sz="4" w:space="0" w:color="auto"/>
            </w:tcBorders>
            <w:vAlign w:val="center"/>
          </w:tcPr>
          <w:p w14:paraId="0890FEDB" w14:textId="1B579E4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35.2</w:t>
            </w:r>
          </w:p>
        </w:tc>
        <w:tc>
          <w:tcPr>
            <w:tcW w:w="652" w:type="dxa"/>
            <w:tcBorders>
              <w:top w:val="single" w:sz="4" w:space="0" w:color="auto"/>
              <w:left w:val="single" w:sz="4" w:space="0" w:color="auto"/>
              <w:bottom w:val="single" w:sz="4" w:space="0" w:color="auto"/>
              <w:right w:val="single" w:sz="4" w:space="0" w:color="auto"/>
            </w:tcBorders>
            <w:vAlign w:val="center"/>
          </w:tcPr>
          <w:p w14:paraId="3D8DD886" w14:textId="0B5F8F57"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31.0</w:t>
            </w:r>
          </w:p>
        </w:tc>
      </w:tr>
      <w:tr w:rsidR="003C0B4E" w:rsidRPr="00933E34" w14:paraId="17669318"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05A6C619"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6A0A698C" w14:textId="3EF2D2E6"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2C80101A" w14:textId="7428CB33"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69308" w14:textId="11B5A5F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9736EB9" w14:textId="00ACD25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25.0</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C6BA0B9" w14:textId="010D424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22.9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801BA2B" w14:textId="74B3360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54FB8BF" w14:textId="1A2D0A1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34.4</w:t>
            </w:r>
          </w:p>
        </w:tc>
        <w:tc>
          <w:tcPr>
            <w:tcW w:w="652" w:type="dxa"/>
            <w:tcBorders>
              <w:top w:val="single" w:sz="4" w:space="0" w:color="auto"/>
              <w:left w:val="nil"/>
              <w:bottom w:val="single" w:sz="4" w:space="0" w:color="auto"/>
              <w:right w:val="double" w:sz="4" w:space="0" w:color="auto"/>
            </w:tcBorders>
            <w:vAlign w:val="center"/>
          </w:tcPr>
          <w:p w14:paraId="1E6F48E9" w14:textId="4CE8E79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8.7</w:t>
            </w:r>
          </w:p>
        </w:tc>
        <w:tc>
          <w:tcPr>
            <w:tcW w:w="652" w:type="dxa"/>
            <w:tcBorders>
              <w:top w:val="single" w:sz="4" w:space="0" w:color="auto"/>
              <w:left w:val="double" w:sz="4" w:space="0" w:color="auto"/>
              <w:bottom w:val="single" w:sz="4" w:space="0" w:color="auto"/>
              <w:right w:val="single" w:sz="4" w:space="0" w:color="auto"/>
            </w:tcBorders>
            <w:vAlign w:val="center"/>
          </w:tcPr>
          <w:p w14:paraId="2E4CDE19" w14:textId="1E09D13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31.9</w:t>
            </w:r>
          </w:p>
        </w:tc>
        <w:tc>
          <w:tcPr>
            <w:tcW w:w="652" w:type="dxa"/>
            <w:tcBorders>
              <w:top w:val="single" w:sz="4" w:space="0" w:color="auto"/>
              <w:left w:val="single" w:sz="4" w:space="0" w:color="auto"/>
              <w:bottom w:val="single" w:sz="4" w:space="0" w:color="auto"/>
              <w:right w:val="single" w:sz="4" w:space="0" w:color="auto"/>
            </w:tcBorders>
            <w:vAlign w:val="center"/>
          </w:tcPr>
          <w:p w14:paraId="55F13B8C" w14:textId="79AC15C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25.0</w:t>
            </w:r>
          </w:p>
        </w:tc>
      </w:tr>
      <w:tr w:rsidR="003C0B4E" w:rsidRPr="00933E34" w14:paraId="04F809B3"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5DF13E66" w14:textId="77777777" w:rsidR="003C0B4E" w:rsidRDefault="003C0B4E" w:rsidP="003822C6">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③女性が、仕事や地域活動に参加する</w:t>
            </w:r>
          </w:p>
          <w:p w14:paraId="630E1510" w14:textId="0AF3A9A6" w:rsidR="003C0B4E" w:rsidRPr="00A837B2" w:rsidRDefault="003C0B4E" w:rsidP="003822C6">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ための保育サービス</w:t>
            </w:r>
          </w:p>
        </w:tc>
        <w:tc>
          <w:tcPr>
            <w:tcW w:w="652" w:type="dxa"/>
            <w:tcBorders>
              <w:top w:val="single" w:sz="4" w:space="0" w:color="auto"/>
              <w:left w:val="single" w:sz="4" w:space="0" w:color="auto"/>
              <w:bottom w:val="single" w:sz="4" w:space="0" w:color="auto"/>
              <w:right w:val="single" w:sz="4" w:space="0" w:color="auto"/>
            </w:tcBorders>
            <w:vAlign w:val="center"/>
          </w:tcPr>
          <w:p w14:paraId="435969BE" w14:textId="2A6C6BC4"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2A406B9E" w14:textId="1C6EFCEC"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B00B9" w14:textId="48BA32EC"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E6780FE"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25.0</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3CC4433"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30.4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E612DA5"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120F9F8"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28.9</w:t>
            </w:r>
          </w:p>
        </w:tc>
        <w:tc>
          <w:tcPr>
            <w:tcW w:w="652" w:type="dxa"/>
            <w:tcBorders>
              <w:top w:val="single" w:sz="4" w:space="0" w:color="auto"/>
              <w:left w:val="nil"/>
              <w:bottom w:val="single" w:sz="4" w:space="0" w:color="auto"/>
              <w:right w:val="double" w:sz="4" w:space="0" w:color="auto"/>
            </w:tcBorders>
            <w:vAlign w:val="center"/>
          </w:tcPr>
          <w:p w14:paraId="59226F91"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6.5</w:t>
            </w:r>
          </w:p>
        </w:tc>
        <w:tc>
          <w:tcPr>
            <w:tcW w:w="652" w:type="dxa"/>
            <w:tcBorders>
              <w:top w:val="single" w:sz="4" w:space="0" w:color="auto"/>
              <w:left w:val="double" w:sz="4" w:space="0" w:color="auto"/>
              <w:bottom w:val="single" w:sz="4" w:space="0" w:color="auto"/>
              <w:right w:val="single" w:sz="4" w:space="0" w:color="auto"/>
            </w:tcBorders>
            <w:vAlign w:val="center"/>
          </w:tcPr>
          <w:p w14:paraId="191EEAAA"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28.6</w:t>
            </w:r>
          </w:p>
        </w:tc>
        <w:tc>
          <w:tcPr>
            <w:tcW w:w="652" w:type="dxa"/>
            <w:tcBorders>
              <w:top w:val="single" w:sz="4" w:space="0" w:color="auto"/>
              <w:left w:val="single" w:sz="4" w:space="0" w:color="auto"/>
              <w:bottom w:val="single" w:sz="4" w:space="0" w:color="auto"/>
              <w:right w:val="single" w:sz="4" w:space="0" w:color="auto"/>
            </w:tcBorders>
            <w:vAlign w:val="center"/>
          </w:tcPr>
          <w:p w14:paraId="521D3F31"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36.0</w:t>
            </w:r>
          </w:p>
        </w:tc>
      </w:tr>
      <w:tr w:rsidR="003C0B4E" w:rsidRPr="00933E34" w14:paraId="45ECC199"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2B1C8776"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00857AD6" w14:textId="68E99E7B"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1BC6035D" w14:textId="6571D017"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7BD34A" w14:textId="4844F9C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7658E52" w14:textId="192EEA3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28.9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E11A61B" w14:textId="37DBE5D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32.1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61E58DA" w14:textId="0A0C78B7"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7.3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54368CD" w14:textId="1B7FCCA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24.4</w:t>
            </w:r>
          </w:p>
        </w:tc>
        <w:tc>
          <w:tcPr>
            <w:tcW w:w="652" w:type="dxa"/>
            <w:tcBorders>
              <w:top w:val="single" w:sz="4" w:space="0" w:color="auto"/>
              <w:left w:val="nil"/>
              <w:bottom w:val="single" w:sz="4" w:space="0" w:color="auto"/>
              <w:right w:val="double" w:sz="4" w:space="0" w:color="auto"/>
            </w:tcBorders>
            <w:vAlign w:val="center"/>
          </w:tcPr>
          <w:p w14:paraId="161876DD" w14:textId="10DA5FF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4.5</w:t>
            </w:r>
          </w:p>
        </w:tc>
        <w:tc>
          <w:tcPr>
            <w:tcW w:w="652" w:type="dxa"/>
            <w:tcBorders>
              <w:top w:val="single" w:sz="4" w:space="0" w:color="auto"/>
              <w:left w:val="double" w:sz="4" w:space="0" w:color="auto"/>
              <w:bottom w:val="single" w:sz="4" w:space="0" w:color="auto"/>
              <w:right w:val="single" w:sz="4" w:space="0" w:color="auto"/>
            </w:tcBorders>
            <w:vAlign w:val="center"/>
          </w:tcPr>
          <w:p w14:paraId="4394AF76" w14:textId="24A1071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31.7</w:t>
            </w:r>
          </w:p>
        </w:tc>
        <w:tc>
          <w:tcPr>
            <w:tcW w:w="652" w:type="dxa"/>
            <w:tcBorders>
              <w:top w:val="single" w:sz="4" w:space="0" w:color="auto"/>
              <w:left w:val="single" w:sz="4" w:space="0" w:color="auto"/>
              <w:bottom w:val="single" w:sz="4" w:space="0" w:color="auto"/>
              <w:right w:val="single" w:sz="4" w:space="0" w:color="auto"/>
            </w:tcBorders>
            <w:vAlign w:val="center"/>
          </w:tcPr>
          <w:p w14:paraId="3A1C1E08" w14:textId="5098B35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39.4</w:t>
            </w:r>
          </w:p>
        </w:tc>
      </w:tr>
      <w:tr w:rsidR="003C0B4E" w:rsidRPr="00933E34" w14:paraId="117BB69B"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4C878CA0"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072ABCEE" w14:textId="5A48E26A"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0D9EB208" w14:textId="3922D11A"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09FE5" w14:textId="6CE4A0D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AA2D681" w14:textId="19FC478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20.8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40BE330" w14:textId="7E51E36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29.9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717777D" w14:textId="268EF2C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A4FC216" w14:textId="550504B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33.3</w:t>
            </w:r>
          </w:p>
        </w:tc>
        <w:tc>
          <w:tcPr>
            <w:tcW w:w="652" w:type="dxa"/>
            <w:tcBorders>
              <w:top w:val="single" w:sz="4" w:space="0" w:color="auto"/>
              <w:left w:val="nil"/>
              <w:bottom w:val="single" w:sz="4" w:space="0" w:color="auto"/>
              <w:right w:val="double" w:sz="4" w:space="0" w:color="auto"/>
            </w:tcBorders>
            <w:vAlign w:val="center"/>
          </w:tcPr>
          <w:p w14:paraId="60D5B15D" w14:textId="3C93292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8.0</w:t>
            </w:r>
          </w:p>
        </w:tc>
        <w:tc>
          <w:tcPr>
            <w:tcW w:w="652" w:type="dxa"/>
            <w:tcBorders>
              <w:top w:val="single" w:sz="4" w:space="0" w:color="auto"/>
              <w:left w:val="double" w:sz="4" w:space="0" w:color="auto"/>
              <w:bottom w:val="single" w:sz="4" w:space="0" w:color="auto"/>
              <w:right w:val="single" w:sz="4" w:space="0" w:color="auto"/>
            </w:tcBorders>
            <w:vAlign w:val="center"/>
          </w:tcPr>
          <w:p w14:paraId="010221DE" w14:textId="749E0E2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25.3</w:t>
            </w:r>
          </w:p>
        </w:tc>
        <w:tc>
          <w:tcPr>
            <w:tcW w:w="652" w:type="dxa"/>
            <w:tcBorders>
              <w:top w:val="single" w:sz="4" w:space="0" w:color="auto"/>
              <w:left w:val="single" w:sz="4" w:space="0" w:color="auto"/>
              <w:bottom w:val="single" w:sz="4" w:space="0" w:color="auto"/>
              <w:right w:val="single" w:sz="4" w:space="0" w:color="auto"/>
            </w:tcBorders>
            <w:vAlign w:val="center"/>
          </w:tcPr>
          <w:p w14:paraId="49D9F666" w14:textId="6E93258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33.4</w:t>
            </w:r>
          </w:p>
        </w:tc>
      </w:tr>
      <w:tr w:rsidR="003C0B4E" w:rsidRPr="00933E34" w14:paraId="0534930D"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40BFE992" w14:textId="77777777" w:rsidR="003C0B4E" w:rsidRDefault="003C0B4E" w:rsidP="003822C6">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④介護する家族の負担を軽減する</w:t>
            </w:r>
          </w:p>
          <w:p w14:paraId="3A98C2F6" w14:textId="1D705C95" w:rsidR="003C0B4E" w:rsidRPr="00A837B2" w:rsidRDefault="003C0B4E" w:rsidP="003822C6">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ための支援</w:t>
            </w:r>
          </w:p>
        </w:tc>
        <w:tc>
          <w:tcPr>
            <w:tcW w:w="652" w:type="dxa"/>
            <w:tcBorders>
              <w:top w:val="single" w:sz="4" w:space="0" w:color="auto"/>
              <w:left w:val="single" w:sz="4" w:space="0" w:color="auto"/>
              <w:bottom w:val="single" w:sz="4" w:space="0" w:color="auto"/>
              <w:right w:val="single" w:sz="4" w:space="0" w:color="auto"/>
            </w:tcBorders>
            <w:vAlign w:val="center"/>
          </w:tcPr>
          <w:p w14:paraId="54773D94" w14:textId="5114B0C3"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6EF31DA3" w14:textId="21CDFBB6"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C3448" w14:textId="046D44C0"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4.4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4EE6A9F"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18.3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97D4602"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32.8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5F371F3"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12.5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7674C19"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26.5</w:t>
            </w:r>
          </w:p>
        </w:tc>
        <w:tc>
          <w:tcPr>
            <w:tcW w:w="652" w:type="dxa"/>
            <w:tcBorders>
              <w:top w:val="single" w:sz="4" w:space="0" w:color="auto"/>
              <w:left w:val="nil"/>
              <w:bottom w:val="single" w:sz="4" w:space="0" w:color="auto"/>
              <w:right w:val="double" w:sz="4" w:space="0" w:color="auto"/>
            </w:tcBorders>
            <w:vAlign w:val="center"/>
          </w:tcPr>
          <w:p w14:paraId="40DF263C"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5.5</w:t>
            </w:r>
          </w:p>
        </w:tc>
        <w:tc>
          <w:tcPr>
            <w:tcW w:w="652" w:type="dxa"/>
            <w:tcBorders>
              <w:top w:val="single" w:sz="4" w:space="0" w:color="auto"/>
              <w:left w:val="double" w:sz="4" w:space="0" w:color="auto"/>
              <w:bottom w:val="single" w:sz="4" w:space="0" w:color="auto"/>
              <w:right w:val="single" w:sz="4" w:space="0" w:color="auto"/>
            </w:tcBorders>
            <w:vAlign w:val="center"/>
          </w:tcPr>
          <w:p w14:paraId="4BCAACC1"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22.7</w:t>
            </w:r>
          </w:p>
        </w:tc>
        <w:tc>
          <w:tcPr>
            <w:tcW w:w="6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952439A" w14:textId="77777777" w:rsidR="003C0B4E" w:rsidRPr="003E529D" w:rsidRDefault="003C0B4E" w:rsidP="006B42B7">
            <w:pPr>
              <w:widowControl/>
              <w:spacing w:line="240" w:lineRule="exact"/>
              <w:jc w:val="right"/>
              <w:rPr>
                <w:rFonts w:ascii="BIZ UDPゴシック" w:eastAsia="BIZ UDPゴシック" w:hAnsi="BIZ UDPゴシック"/>
                <w:b/>
                <w:sz w:val="16"/>
                <w:szCs w:val="16"/>
              </w:rPr>
            </w:pPr>
            <w:r w:rsidRPr="003E529D">
              <w:rPr>
                <w:rFonts w:ascii="BIZ UDPゴシック" w:eastAsia="BIZ UDPゴシック" w:hAnsi="BIZ UDPゴシック" w:hint="eastAsia"/>
                <w:b/>
                <w:sz w:val="16"/>
                <w:szCs w:val="16"/>
              </w:rPr>
              <w:t>45.3</w:t>
            </w:r>
          </w:p>
        </w:tc>
      </w:tr>
      <w:tr w:rsidR="003C0B4E" w:rsidRPr="00933E34" w14:paraId="16BCE8B7"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045852E2"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4B705090" w14:textId="763E4AE8"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2ECF8173" w14:textId="4ECCA5A9"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5EA26" w14:textId="65E3773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D1497B0" w14:textId="62614901"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17.1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A0BF349" w14:textId="493A84E7"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33.8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78101C5" w14:textId="65096E1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16.4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B2DE2FF" w14:textId="35D0DF2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24.7</w:t>
            </w:r>
          </w:p>
        </w:tc>
        <w:tc>
          <w:tcPr>
            <w:tcW w:w="652" w:type="dxa"/>
            <w:tcBorders>
              <w:top w:val="single" w:sz="4" w:space="0" w:color="auto"/>
              <w:left w:val="nil"/>
              <w:bottom w:val="single" w:sz="4" w:space="0" w:color="auto"/>
              <w:right w:val="double" w:sz="4" w:space="0" w:color="auto"/>
            </w:tcBorders>
            <w:vAlign w:val="center"/>
          </w:tcPr>
          <w:p w14:paraId="1A6A1101" w14:textId="290D34C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4.5</w:t>
            </w:r>
          </w:p>
        </w:tc>
        <w:tc>
          <w:tcPr>
            <w:tcW w:w="652" w:type="dxa"/>
            <w:tcBorders>
              <w:top w:val="single" w:sz="4" w:space="0" w:color="auto"/>
              <w:left w:val="double" w:sz="4" w:space="0" w:color="auto"/>
              <w:bottom w:val="single" w:sz="4" w:space="0" w:color="auto"/>
              <w:right w:val="single" w:sz="4" w:space="0" w:color="auto"/>
            </w:tcBorders>
            <w:vAlign w:val="center"/>
          </w:tcPr>
          <w:p w14:paraId="721B07F6" w14:textId="7AAF9CA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20.6</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120D55D7" w14:textId="3E1A6A85" w:rsidR="003C0B4E" w:rsidRPr="006B42B7"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50.2</w:t>
            </w:r>
          </w:p>
        </w:tc>
      </w:tr>
      <w:tr w:rsidR="003C0B4E" w:rsidRPr="00933E34" w14:paraId="4470CC2F"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1AAB8532"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41218915" w14:textId="1BFC1625"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3E94D421" w14:textId="30EA4370"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AC63C" w14:textId="4065910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2B3DA3E" w14:textId="1379AD4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19.8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8C84C7A" w14:textId="3DFA7B87"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72A9088" w14:textId="4D61BCF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8.3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6F76B54" w14:textId="399C12A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28.5</w:t>
            </w:r>
          </w:p>
        </w:tc>
        <w:tc>
          <w:tcPr>
            <w:tcW w:w="652" w:type="dxa"/>
            <w:tcBorders>
              <w:top w:val="single" w:sz="4" w:space="0" w:color="auto"/>
              <w:left w:val="nil"/>
              <w:bottom w:val="single" w:sz="4" w:space="0" w:color="auto"/>
              <w:right w:val="double" w:sz="4" w:space="0" w:color="auto"/>
            </w:tcBorders>
            <w:vAlign w:val="center"/>
          </w:tcPr>
          <w:p w14:paraId="5CDD38A6" w14:textId="33852561"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6.3</w:t>
            </w:r>
          </w:p>
        </w:tc>
        <w:tc>
          <w:tcPr>
            <w:tcW w:w="652" w:type="dxa"/>
            <w:tcBorders>
              <w:top w:val="single" w:sz="4" w:space="0" w:color="auto"/>
              <w:left w:val="double" w:sz="4" w:space="0" w:color="auto"/>
              <w:bottom w:val="single" w:sz="4" w:space="0" w:color="auto"/>
              <w:right w:val="single" w:sz="4" w:space="0" w:color="auto"/>
            </w:tcBorders>
            <w:vAlign w:val="center"/>
          </w:tcPr>
          <w:p w14:paraId="2DD32EEB" w14:textId="15F7CC5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25.0</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19BBB574" w14:textId="5E67C242" w:rsidR="003C0B4E" w:rsidRPr="006B42B7"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40.2</w:t>
            </w:r>
          </w:p>
        </w:tc>
      </w:tr>
      <w:tr w:rsidR="003C0B4E" w:rsidRPr="00933E34" w14:paraId="3AE8A00D"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7A9C9219" w14:textId="77777777" w:rsidR="003C0B4E" w:rsidRDefault="003C0B4E" w:rsidP="003822C6">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⑤男性対象の子育て講座など、</w:t>
            </w:r>
          </w:p>
          <w:p w14:paraId="4CFA09D3" w14:textId="639DBE58" w:rsidR="003C0B4E" w:rsidRPr="00A837B2" w:rsidRDefault="003C0B4E" w:rsidP="003822C6">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男性に対する子育て支援</w:t>
            </w:r>
          </w:p>
        </w:tc>
        <w:tc>
          <w:tcPr>
            <w:tcW w:w="652" w:type="dxa"/>
            <w:tcBorders>
              <w:top w:val="single" w:sz="4" w:space="0" w:color="auto"/>
              <w:left w:val="single" w:sz="4" w:space="0" w:color="auto"/>
              <w:bottom w:val="single" w:sz="4" w:space="0" w:color="auto"/>
              <w:right w:val="single" w:sz="4" w:space="0" w:color="auto"/>
            </w:tcBorders>
            <w:vAlign w:val="center"/>
          </w:tcPr>
          <w:p w14:paraId="09301DB9" w14:textId="31A88DCC"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4236D84E" w14:textId="2A54AB2B"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7D505" w14:textId="7FC4F6A3"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793F3D6"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15.9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1FE3C78"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27.7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162BEBA"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12.5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43BDE6D"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35.2</w:t>
            </w:r>
          </w:p>
        </w:tc>
        <w:tc>
          <w:tcPr>
            <w:tcW w:w="652" w:type="dxa"/>
            <w:tcBorders>
              <w:top w:val="single" w:sz="4" w:space="0" w:color="auto"/>
              <w:left w:val="nil"/>
              <w:bottom w:val="single" w:sz="4" w:space="0" w:color="auto"/>
              <w:right w:val="double" w:sz="4" w:space="0" w:color="auto"/>
            </w:tcBorders>
            <w:vAlign w:val="center"/>
          </w:tcPr>
          <w:p w14:paraId="37D0FB5A"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6.2</w:t>
            </w:r>
          </w:p>
        </w:tc>
        <w:tc>
          <w:tcPr>
            <w:tcW w:w="652" w:type="dxa"/>
            <w:tcBorders>
              <w:top w:val="single" w:sz="4" w:space="0" w:color="auto"/>
              <w:left w:val="double" w:sz="4" w:space="0" w:color="auto"/>
              <w:bottom w:val="single" w:sz="4" w:space="0" w:color="auto"/>
              <w:right w:val="single" w:sz="4" w:space="0" w:color="auto"/>
            </w:tcBorders>
            <w:vAlign w:val="center"/>
          </w:tcPr>
          <w:p w14:paraId="674779FE"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18.5</w:t>
            </w:r>
          </w:p>
        </w:tc>
        <w:tc>
          <w:tcPr>
            <w:tcW w:w="652" w:type="dxa"/>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tcPr>
          <w:p w14:paraId="3C1FFE5C" w14:textId="77777777" w:rsidR="003C0B4E" w:rsidRPr="003E529D" w:rsidRDefault="003C0B4E" w:rsidP="006B42B7">
            <w:pPr>
              <w:widowControl/>
              <w:spacing w:line="240" w:lineRule="exact"/>
              <w:jc w:val="right"/>
              <w:rPr>
                <w:rFonts w:ascii="BIZ UDPゴシック" w:eastAsia="BIZ UDPゴシック" w:hAnsi="BIZ UDPゴシック"/>
                <w:b/>
                <w:sz w:val="16"/>
                <w:szCs w:val="16"/>
              </w:rPr>
            </w:pPr>
            <w:r w:rsidRPr="003E529D">
              <w:rPr>
                <w:rFonts w:ascii="BIZ UDPゴシック" w:eastAsia="BIZ UDPゴシック" w:hAnsi="BIZ UDPゴシック" w:hint="eastAsia"/>
                <w:b/>
                <w:sz w:val="16"/>
                <w:szCs w:val="16"/>
              </w:rPr>
              <w:t>40.2</w:t>
            </w:r>
          </w:p>
        </w:tc>
      </w:tr>
      <w:tr w:rsidR="003C0B4E" w:rsidRPr="00933E34" w14:paraId="099F16A5"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1B5EE309"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223887B8" w14:textId="0D376538"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6DBB6134" w14:textId="2132CB98"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CED0B" w14:textId="46F8E56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16EA13A" w14:textId="5585D82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19.2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C2C0CED" w14:textId="0AC1C59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28.9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0F8DEA6" w14:textId="46C68DB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16.0</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6827E91" w14:textId="4A36BCF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26.8</w:t>
            </w:r>
          </w:p>
        </w:tc>
        <w:tc>
          <w:tcPr>
            <w:tcW w:w="652" w:type="dxa"/>
            <w:tcBorders>
              <w:top w:val="single" w:sz="4" w:space="0" w:color="auto"/>
              <w:left w:val="nil"/>
              <w:bottom w:val="single" w:sz="4" w:space="0" w:color="auto"/>
              <w:right w:val="double" w:sz="4" w:space="0" w:color="auto"/>
            </w:tcBorders>
            <w:vAlign w:val="center"/>
          </w:tcPr>
          <w:p w14:paraId="273E48AF" w14:textId="30FBCDE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5.6</w:t>
            </w:r>
          </w:p>
        </w:tc>
        <w:tc>
          <w:tcPr>
            <w:tcW w:w="652" w:type="dxa"/>
            <w:tcBorders>
              <w:top w:val="single" w:sz="4" w:space="0" w:color="auto"/>
              <w:left w:val="double" w:sz="4" w:space="0" w:color="auto"/>
              <w:bottom w:val="single" w:sz="4" w:space="0" w:color="auto"/>
              <w:right w:val="single" w:sz="4" w:space="0" w:color="auto"/>
            </w:tcBorders>
            <w:vAlign w:val="center"/>
          </w:tcPr>
          <w:p w14:paraId="1B772A68" w14:textId="471815E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22.7</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45A2A089" w14:textId="020C1A3B" w:rsidR="003C0B4E" w:rsidRPr="006B42B7"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44.9</w:t>
            </w:r>
          </w:p>
        </w:tc>
      </w:tr>
      <w:tr w:rsidR="003C0B4E" w:rsidRPr="00933E34" w14:paraId="16791ADB"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63904C24"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31C5EE2D" w14:textId="34B94D2D"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114EF9CF" w14:textId="43D291B6"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23C4A" w14:textId="220C26C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55F9E4E" w14:textId="47390F9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12.8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048CB62" w14:textId="7318DA0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26.7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3AF5F84" w14:textId="1B70BF7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9.0</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9F040E4" w14:textId="4F6D32C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43.4</w:t>
            </w:r>
          </w:p>
        </w:tc>
        <w:tc>
          <w:tcPr>
            <w:tcW w:w="652" w:type="dxa"/>
            <w:tcBorders>
              <w:top w:val="single" w:sz="4" w:space="0" w:color="auto"/>
              <w:left w:val="nil"/>
              <w:bottom w:val="single" w:sz="4" w:space="0" w:color="auto"/>
              <w:right w:val="double" w:sz="4" w:space="0" w:color="auto"/>
            </w:tcBorders>
            <w:vAlign w:val="center"/>
          </w:tcPr>
          <w:p w14:paraId="70F640EB" w14:textId="2B420F9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6.6</w:t>
            </w:r>
          </w:p>
        </w:tc>
        <w:tc>
          <w:tcPr>
            <w:tcW w:w="652" w:type="dxa"/>
            <w:tcBorders>
              <w:top w:val="single" w:sz="4" w:space="0" w:color="auto"/>
              <w:left w:val="double" w:sz="4" w:space="0" w:color="auto"/>
              <w:bottom w:val="single" w:sz="4" w:space="0" w:color="auto"/>
              <w:right w:val="single" w:sz="4" w:space="0" w:color="auto"/>
            </w:tcBorders>
            <w:vAlign w:val="center"/>
          </w:tcPr>
          <w:p w14:paraId="32256C43" w14:textId="205D64D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14.2</w:t>
            </w:r>
          </w:p>
        </w:tc>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60B7079A" w14:textId="39F209B5" w:rsidR="003C0B4E" w:rsidRPr="006B42B7"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35.7</w:t>
            </w:r>
          </w:p>
        </w:tc>
      </w:tr>
      <w:tr w:rsidR="003C0B4E" w:rsidRPr="00933E34" w14:paraId="2F122DE9"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359C1A26" w14:textId="77777777" w:rsidR="003C0B4E" w:rsidRDefault="003C0B4E" w:rsidP="003822C6">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⑥学校等における男女平等の意識を</w:t>
            </w:r>
          </w:p>
          <w:p w14:paraId="0950E3B9" w14:textId="40A3F806" w:rsidR="003C0B4E" w:rsidRPr="00A837B2" w:rsidRDefault="003C0B4E" w:rsidP="003822C6">
            <w:pPr>
              <w:widowControl/>
              <w:spacing w:line="240" w:lineRule="exact"/>
              <w:ind w:leftChars="100" w:left="21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育てる教育</w:t>
            </w:r>
          </w:p>
        </w:tc>
        <w:tc>
          <w:tcPr>
            <w:tcW w:w="652" w:type="dxa"/>
            <w:tcBorders>
              <w:top w:val="single" w:sz="4" w:space="0" w:color="auto"/>
              <w:left w:val="single" w:sz="4" w:space="0" w:color="auto"/>
              <w:bottom w:val="single" w:sz="4" w:space="0" w:color="auto"/>
              <w:right w:val="single" w:sz="4" w:space="0" w:color="auto"/>
            </w:tcBorders>
            <w:vAlign w:val="center"/>
          </w:tcPr>
          <w:p w14:paraId="57339613" w14:textId="72D6E110"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3A2F47F3" w14:textId="38851B00"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CF13E" w14:textId="4D150360"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FFFCAD6"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17.8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315628F"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18.5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672FA98"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4044966"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48.7</w:t>
            </w:r>
          </w:p>
        </w:tc>
        <w:tc>
          <w:tcPr>
            <w:tcW w:w="652" w:type="dxa"/>
            <w:tcBorders>
              <w:top w:val="single" w:sz="4" w:space="0" w:color="auto"/>
              <w:left w:val="nil"/>
              <w:bottom w:val="single" w:sz="4" w:space="0" w:color="auto"/>
              <w:right w:val="double" w:sz="4" w:space="0" w:color="auto"/>
            </w:tcBorders>
            <w:vAlign w:val="center"/>
          </w:tcPr>
          <w:p w14:paraId="4380A007"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6.0</w:t>
            </w:r>
          </w:p>
        </w:tc>
        <w:tc>
          <w:tcPr>
            <w:tcW w:w="652" w:type="dxa"/>
            <w:tcBorders>
              <w:top w:val="single" w:sz="4" w:space="0" w:color="auto"/>
              <w:left w:val="double" w:sz="4" w:space="0" w:color="auto"/>
              <w:bottom w:val="single" w:sz="4" w:space="0" w:color="auto"/>
              <w:right w:val="single" w:sz="4" w:space="0" w:color="auto"/>
            </w:tcBorders>
            <w:vAlign w:val="center"/>
          </w:tcPr>
          <w:p w14:paraId="3887FB71"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21.6</w:t>
            </w:r>
          </w:p>
        </w:tc>
        <w:tc>
          <w:tcPr>
            <w:tcW w:w="652" w:type="dxa"/>
            <w:tcBorders>
              <w:top w:val="single" w:sz="4" w:space="0" w:color="auto"/>
              <w:left w:val="single" w:sz="4" w:space="0" w:color="auto"/>
              <w:bottom w:val="single" w:sz="4" w:space="0" w:color="auto"/>
              <w:right w:val="single" w:sz="4" w:space="0" w:color="auto"/>
            </w:tcBorders>
            <w:vAlign w:val="center"/>
          </w:tcPr>
          <w:p w14:paraId="53C60227"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23.8</w:t>
            </w:r>
          </w:p>
        </w:tc>
      </w:tr>
      <w:tr w:rsidR="003C0B4E" w:rsidRPr="00933E34" w14:paraId="22B7DA4D"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7BD7FACC"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27BD686F" w14:textId="65698FF6"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285C3BC6" w14:textId="1DC4BCB7"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DDF69" w14:textId="3188AF6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320C019" w14:textId="63BE8F5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21.3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A7649C9" w14:textId="208DAC9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22.6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6F98187" w14:textId="7621CD6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7.0</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CEB0C42" w14:textId="09D0DD81"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40.1</w:t>
            </w:r>
          </w:p>
        </w:tc>
        <w:tc>
          <w:tcPr>
            <w:tcW w:w="652" w:type="dxa"/>
            <w:tcBorders>
              <w:top w:val="single" w:sz="4" w:space="0" w:color="auto"/>
              <w:left w:val="nil"/>
              <w:bottom w:val="single" w:sz="4" w:space="0" w:color="auto"/>
              <w:right w:val="double" w:sz="4" w:space="0" w:color="auto"/>
            </w:tcBorders>
            <w:vAlign w:val="center"/>
          </w:tcPr>
          <w:p w14:paraId="20420F41" w14:textId="2CCE5AA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4.9</w:t>
            </w:r>
          </w:p>
        </w:tc>
        <w:tc>
          <w:tcPr>
            <w:tcW w:w="652" w:type="dxa"/>
            <w:tcBorders>
              <w:top w:val="single" w:sz="4" w:space="0" w:color="auto"/>
              <w:left w:val="double" w:sz="4" w:space="0" w:color="auto"/>
              <w:bottom w:val="single" w:sz="4" w:space="0" w:color="auto"/>
              <w:right w:val="single" w:sz="4" w:space="0" w:color="auto"/>
            </w:tcBorders>
            <w:vAlign w:val="center"/>
          </w:tcPr>
          <w:p w14:paraId="214FEAD6" w14:textId="0377B83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25.5</w:t>
            </w:r>
          </w:p>
        </w:tc>
        <w:tc>
          <w:tcPr>
            <w:tcW w:w="652" w:type="dxa"/>
            <w:tcBorders>
              <w:top w:val="single" w:sz="4" w:space="0" w:color="auto"/>
              <w:left w:val="single" w:sz="4" w:space="0" w:color="auto"/>
              <w:bottom w:val="single" w:sz="4" w:space="0" w:color="auto"/>
              <w:right w:val="single" w:sz="4" w:space="0" w:color="auto"/>
            </w:tcBorders>
            <w:vAlign w:val="center"/>
          </w:tcPr>
          <w:p w14:paraId="11F0CC64" w14:textId="22E3EFA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29.6</w:t>
            </w:r>
          </w:p>
        </w:tc>
      </w:tr>
      <w:tr w:rsidR="003C0B4E" w:rsidRPr="00933E34" w14:paraId="1B3946A6"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69C61CEA"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70503378" w14:textId="1F8884FC"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4FD3631A" w14:textId="53627C7B"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DB47C" w14:textId="06F2005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651E34D" w14:textId="0D047D5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14.6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E89A3F8" w14:textId="0049947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14.6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1640DE6" w14:textId="21D0E6C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676223A" w14:textId="66333D4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57.6</w:t>
            </w:r>
          </w:p>
        </w:tc>
        <w:tc>
          <w:tcPr>
            <w:tcW w:w="652" w:type="dxa"/>
            <w:tcBorders>
              <w:top w:val="single" w:sz="4" w:space="0" w:color="auto"/>
              <w:left w:val="nil"/>
              <w:bottom w:val="single" w:sz="4" w:space="0" w:color="auto"/>
              <w:right w:val="double" w:sz="4" w:space="0" w:color="auto"/>
            </w:tcBorders>
            <w:vAlign w:val="center"/>
          </w:tcPr>
          <w:p w14:paraId="7D0BAD3C" w14:textId="56C3EB1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6.6</w:t>
            </w:r>
          </w:p>
        </w:tc>
        <w:tc>
          <w:tcPr>
            <w:tcW w:w="652" w:type="dxa"/>
            <w:tcBorders>
              <w:top w:val="single" w:sz="4" w:space="0" w:color="auto"/>
              <w:left w:val="double" w:sz="4" w:space="0" w:color="auto"/>
              <w:bottom w:val="single" w:sz="4" w:space="0" w:color="auto"/>
              <w:right w:val="single" w:sz="4" w:space="0" w:color="auto"/>
            </w:tcBorders>
            <w:vAlign w:val="center"/>
          </w:tcPr>
          <w:p w14:paraId="4401D068" w14:textId="351DF68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17.7</w:t>
            </w:r>
          </w:p>
        </w:tc>
        <w:tc>
          <w:tcPr>
            <w:tcW w:w="652" w:type="dxa"/>
            <w:tcBorders>
              <w:top w:val="single" w:sz="4" w:space="0" w:color="auto"/>
              <w:left w:val="single" w:sz="4" w:space="0" w:color="auto"/>
              <w:bottom w:val="single" w:sz="4" w:space="0" w:color="auto"/>
              <w:right w:val="single" w:sz="4" w:space="0" w:color="auto"/>
            </w:tcBorders>
            <w:vAlign w:val="center"/>
          </w:tcPr>
          <w:p w14:paraId="14A4F821" w14:textId="598806A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18.1</w:t>
            </w:r>
          </w:p>
        </w:tc>
      </w:tr>
      <w:tr w:rsidR="003C0B4E" w:rsidRPr="00933E34" w14:paraId="13C8B98F"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6D6EDE4F" w14:textId="77777777" w:rsidR="003C0B4E" w:rsidRDefault="003C0B4E" w:rsidP="003822C6">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⑦男は仕事、女は家庭など、男女の</w:t>
            </w:r>
          </w:p>
          <w:p w14:paraId="67781EFB" w14:textId="51537EA0" w:rsidR="003C0B4E" w:rsidRPr="00A837B2" w:rsidRDefault="003C0B4E" w:rsidP="003822C6">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固定的な役割分担の見直し</w:t>
            </w:r>
          </w:p>
        </w:tc>
        <w:tc>
          <w:tcPr>
            <w:tcW w:w="652" w:type="dxa"/>
            <w:tcBorders>
              <w:top w:val="single" w:sz="4" w:space="0" w:color="auto"/>
              <w:left w:val="single" w:sz="4" w:space="0" w:color="auto"/>
              <w:bottom w:val="single" w:sz="4" w:space="0" w:color="auto"/>
              <w:right w:val="single" w:sz="4" w:space="0" w:color="auto"/>
            </w:tcBorders>
            <w:vAlign w:val="center"/>
          </w:tcPr>
          <w:p w14:paraId="3C67F09C" w14:textId="15817187"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5D2571B9" w14:textId="21ED10BA"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96D23" w14:textId="42E81975"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9EC850C"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27.2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1B8F315"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28.4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F52184F"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9.1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B7B8AEF"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24.1</w:t>
            </w:r>
          </w:p>
        </w:tc>
        <w:tc>
          <w:tcPr>
            <w:tcW w:w="652" w:type="dxa"/>
            <w:tcBorders>
              <w:top w:val="single" w:sz="4" w:space="0" w:color="auto"/>
              <w:left w:val="nil"/>
              <w:bottom w:val="single" w:sz="4" w:space="0" w:color="auto"/>
              <w:right w:val="double" w:sz="4" w:space="0" w:color="auto"/>
            </w:tcBorders>
            <w:vAlign w:val="center"/>
          </w:tcPr>
          <w:p w14:paraId="1D8DAC99"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6.0</w:t>
            </w:r>
          </w:p>
        </w:tc>
        <w:tc>
          <w:tcPr>
            <w:tcW w:w="652" w:type="dxa"/>
            <w:tcBorders>
              <w:top w:val="single" w:sz="4" w:space="0" w:color="auto"/>
              <w:left w:val="double" w:sz="4" w:space="0" w:color="auto"/>
              <w:bottom w:val="single" w:sz="4" w:space="0" w:color="auto"/>
              <w:right w:val="single" w:sz="4" w:space="0" w:color="auto"/>
            </w:tcBorders>
            <w:vAlign w:val="center"/>
          </w:tcPr>
          <w:p w14:paraId="5F231EC8"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32.5</w:t>
            </w:r>
          </w:p>
        </w:tc>
        <w:tc>
          <w:tcPr>
            <w:tcW w:w="652" w:type="dxa"/>
            <w:tcBorders>
              <w:top w:val="single" w:sz="4" w:space="0" w:color="auto"/>
              <w:left w:val="single" w:sz="4" w:space="0" w:color="auto"/>
              <w:bottom w:val="single" w:sz="4" w:space="0" w:color="auto"/>
              <w:right w:val="single" w:sz="4" w:space="0" w:color="auto"/>
            </w:tcBorders>
            <w:vAlign w:val="center"/>
          </w:tcPr>
          <w:p w14:paraId="6160B725"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37.5</w:t>
            </w:r>
          </w:p>
        </w:tc>
      </w:tr>
      <w:tr w:rsidR="003C0B4E" w:rsidRPr="00933E34" w14:paraId="3A107F17"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6942D5BA"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440E2280" w14:textId="1EA76A64"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6D4E71D9" w14:textId="17A9485C"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27A81" w14:textId="63CFC887"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3D29DA0" w14:textId="354CC6A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28.6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1F5D939" w14:textId="5D6CAAF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F9B07DE" w14:textId="2CE77A1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10.5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989B748" w14:textId="4744366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18.5</w:t>
            </w:r>
          </w:p>
        </w:tc>
        <w:tc>
          <w:tcPr>
            <w:tcW w:w="652" w:type="dxa"/>
            <w:tcBorders>
              <w:top w:val="single" w:sz="4" w:space="0" w:color="auto"/>
              <w:left w:val="nil"/>
              <w:bottom w:val="single" w:sz="4" w:space="0" w:color="auto"/>
              <w:right w:val="double" w:sz="4" w:space="0" w:color="auto"/>
            </w:tcBorders>
            <w:vAlign w:val="center"/>
          </w:tcPr>
          <w:p w14:paraId="0348F14B" w14:textId="1EE6CF2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4.5</w:t>
            </w:r>
          </w:p>
        </w:tc>
        <w:tc>
          <w:tcPr>
            <w:tcW w:w="652" w:type="dxa"/>
            <w:tcBorders>
              <w:top w:val="single" w:sz="4" w:space="0" w:color="auto"/>
              <w:left w:val="double" w:sz="4" w:space="0" w:color="auto"/>
              <w:bottom w:val="single" w:sz="4" w:space="0" w:color="auto"/>
              <w:right w:val="single" w:sz="4" w:space="0" w:color="auto"/>
            </w:tcBorders>
            <w:vAlign w:val="center"/>
          </w:tcPr>
          <w:p w14:paraId="205D7D33" w14:textId="17A6C41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34.9</w:t>
            </w:r>
          </w:p>
        </w:tc>
        <w:tc>
          <w:tcPr>
            <w:tcW w:w="652" w:type="dxa"/>
            <w:tcBorders>
              <w:top w:val="single" w:sz="4" w:space="0" w:color="auto"/>
              <w:left w:val="single" w:sz="4" w:space="0" w:color="auto"/>
              <w:bottom w:val="single" w:sz="4" w:space="0" w:color="auto"/>
              <w:right w:val="single" w:sz="4" w:space="0" w:color="auto"/>
            </w:tcBorders>
            <w:vAlign w:val="center"/>
          </w:tcPr>
          <w:p w14:paraId="3D98D4C9" w14:textId="73BCAE6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42.2</w:t>
            </w:r>
          </w:p>
        </w:tc>
      </w:tr>
      <w:tr w:rsidR="003C0B4E" w:rsidRPr="00933E34" w14:paraId="5A7ED017"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3388024B"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03CCB331" w14:textId="5449B694"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5F031E43" w14:textId="2AEE3EB5"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CEAC7" w14:textId="648E477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5B78021" w14:textId="41586397"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BBB2F6F" w14:textId="76F17D01"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71766B4" w14:textId="295597C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7.3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7CBD5C4" w14:textId="53ADB13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30.2</w:t>
            </w:r>
          </w:p>
        </w:tc>
        <w:tc>
          <w:tcPr>
            <w:tcW w:w="652" w:type="dxa"/>
            <w:tcBorders>
              <w:top w:val="single" w:sz="4" w:space="0" w:color="auto"/>
              <w:left w:val="nil"/>
              <w:bottom w:val="single" w:sz="4" w:space="0" w:color="auto"/>
              <w:right w:val="double" w:sz="4" w:space="0" w:color="auto"/>
            </w:tcBorders>
            <w:vAlign w:val="center"/>
          </w:tcPr>
          <w:p w14:paraId="71D499E4" w14:textId="4973B291"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6.6</w:t>
            </w:r>
          </w:p>
        </w:tc>
        <w:tc>
          <w:tcPr>
            <w:tcW w:w="652" w:type="dxa"/>
            <w:tcBorders>
              <w:top w:val="single" w:sz="4" w:space="0" w:color="auto"/>
              <w:left w:val="double" w:sz="4" w:space="0" w:color="auto"/>
              <w:bottom w:val="single" w:sz="4" w:space="0" w:color="auto"/>
              <w:right w:val="single" w:sz="4" w:space="0" w:color="auto"/>
            </w:tcBorders>
            <w:vAlign w:val="center"/>
          </w:tcPr>
          <w:p w14:paraId="0420A9EE" w14:textId="769631A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30.2</w:t>
            </w:r>
          </w:p>
        </w:tc>
        <w:tc>
          <w:tcPr>
            <w:tcW w:w="652" w:type="dxa"/>
            <w:tcBorders>
              <w:top w:val="single" w:sz="4" w:space="0" w:color="auto"/>
              <w:left w:val="single" w:sz="4" w:space="0" w:color="auto"/>
              <w:bottom w:val="single" w:sz="4" w:space="0" w:color="auto"/>
              <w:right w:val="single" w:sz="4" w:space="0" w:color="auto"/>
            </w:tcBorders>
            <w:vAlign w:val="center"/>
          </w:tcPr>
          <w:p w14:paraId="7423CABA" w14:textId="7AFAB5D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33.0</w:t>
            </w:r>
          </w:p>
        </w:tc>
      </w:tr>
    </w:tbl>
    <w:p w14:paraId="32B7E0EB" w14:textId="77777777" w:rsidR="003E529D" w:rsidRDefault="003E529D"/>
    <w:p w14:paraId="533C5616" w14:textId="77777777" w:rsidR="003E529D" w:rsidRDefault="003E529D"/>
    <w:p w14:paraId="4CBF651B" w14:textId="71A9E60E" w:rsidR="003E529D" w:rsidRDefault="00B14240">
      <w:r w:rsidRPr="00404180">
        <w:rPr>
          <w:rFonts w:ascii="UD デジタル 教科書体 N-R" w:eastAsia="UD デジタル 教科書体 N-R"/>
          <w:noProof/>
          <w:color w:val="000000" w:themeColor="text1"/>
        </w:rPr>
        <w:lastRenderedPageBreak/>
        <mc:AlternateContent>
          <mc:Choice Requires="wps">
            <w:drawing>
              <wp:anchor distT="0" distB="0" distL="114300" distR="114300" simplePos="0" relativeHeight="252700672" behindDoc="0" locked="0" layoutInCell="1" allowOverlap="1" wp14:anchorId="1DEB99A7" wp14:editId="0F1D0ECB">
                <wp:simplePos x="0" y="0"/>
                <wp:positionH relativeFrom="margin">
                  <wp:posOffset>5581291</wp:posOffset>
                </wp:positionH>
                <wp:positionV relativeFrom="paragraph">
                  <wp:posOffset>-635</wp:posOffset>
                </wp:positionV>
                <wp:extent cx="522515" cy="273132"/>
                <wp:effectExtent l="0" t="0" r="0" b="0"/>
                <wp:wrapNone/>
                <wp:docPr id="135" name="テキスト ボックス 135"/>
                <wp:cNvGraphicFramePr/>
                <a:graphic xmlns:a="http://schemas.openxmlformats.org/drawingml/2006/main">
                  <a:graphicData uri="http://schemas.microsoft.com/office/word/2010/wordprocessingShape">
                    <wps:wsp>
                      <wps:cNvSpPr txBox="1"/>
                      <wps:spPr>
                        <a:xfrm>
                          <a:off x="0" y="0"/>
                          <a:ext cx="522515" cy="2731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548FBE" w14:textId="77777777" w:rsidR="009E4323" w:rsidRPr="003D2E62" w:rsidRDefault="009E4323" w:rsidP="00B14240">
                            <w:pPr>
                              <w:rPr>
                                <w:rFonts w:ascii="UD デジタル 教科書体 N-R" w:eastAsia="UD デジタル 教科書体 N-R"/>
                                <w:sz w:val="16"/>
                              </w:rPr>
                            </w:pPr>
                            <w:r w:rsidRPr="003D2E62">
                              <w:rPr>
                                <w:rFonts w:ascii="UD デジタル 教科書体 N-R" w:eastAsia="UD デジタル 教科書体 N-R"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99A7" id="テキスト ボックス 135" o:spid="_x0000_s1110" type="#_x0000_t202" style="position:absolute;left:0;text-align:left;margin-left:439.45pt;margin-top:-.05pt;width:41.15pt;height:21.5pt;z-index:25270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" filled="f" stroked="f" strokeweight=".5pt">
                <v:textbox>
                  <w:txbxContent>
                    <w:p w14:paraId="5B548FBE" w14:textId="77777777" w:rsidR="009E4323" w:rsidRPr="003D2E62" w:rsidRDefault="009E4323" w:rsidP="00B14240">
                      <w:pPr>
                        <w:rPr>
                          <w:rFonts w:ascii="UD デジタル 教科書体 N-R" w:eastAsia="UD デジタル 教科書体 N-R"/>
                          <w:sz w:val="16"/>
                        </w:rPr>
                      </w:pPr>
                      <w:r w:rsidRPr="003D2E62">
                        <w:rPr>
                          <w:rFonts w:ascii="UD デジタル 教科書体 N-R" w:eastAsia="UD デジタル 教科書体 N-R" w:hint="eastAsia"/>
                          <w:sz w:val="16"/>
                        </w:rPr>
                        <w:t>（％）</w:t>
                      </w:r>
                    </w:p>
                  </w:txbxContent>
                </v:textbox>
                <w10:wrap anchorx="margin"/>
              </v:shape>
            </w:pict>
          </mc:Fallback>
        </mc:AlternateContent>
      </w:r>
    </w:p>
    <w:tbl>
      <w:tblPr>
        <w:tblW w:w="9492" w:type="dxa"/>
        <w:jc w:val="center"/>
        <w:tblLayout w:type="fixed"/>
        <w:tblCellMar>
          <w:left w:w="99" w:type="dxa"/>
          <w:right w:w="99" w:type="dxa"/>
        </w:tblCellMar>
        <w:tblLook w:val="04A0" w:firstRow="1" w:lastRow="0" w:firstColumn="1" w:lastColumn="0" w:noHBand="0" w:noVBand="1"/>
      </w:tblPr>
      <w:tblGrid>
        <w:gridCol w:w="2972"/>
        <w:gridCol w:w="652"/>
        <w:gridCol w:w="652"/>
        <w:gridCol w:w="652"/>
        <w:gridCol w:w="652"/>
        <w:gridCol w:w="652"/>
        <w:gridCol w:w="652"/>
        <w:gridCol w:w="652"/>
        <w:gridCol w:w="652"/>
        <w:gridCol w:w="652"/>
        <w:gridCol w:w="652"/>
      </w:tblGrid>
      <w:tr w:rsidR="003E529D" w:rsidRPr="00933E34" w14:paraId="280F978F" w14:textId="77777777" w:rsidTr="003E529D">
        <w:trPr>
          <w:cantSplit/>
          <w:trHeight w:val="2041"/>
          <w:jc w:val="center"/>
        </w:trPr>
        <w:tc>
          <w:tcPr>
            <w:tcW w:w="3624" w:type="dxa"/>
            <w:gridSpan w:val="2"/>
            <w:tcBorders>
              <w:top w:val="single" w:sz="4" w:space="0" w:color="auto"/>
              <w:left w:val="single" w:sz="4" w:space="0" w:color="auto"/>
              <w:right w:val="single" w:sz="4" w:space="0" w:color="auto"/>
            </w:tcBorders>
            <w:shd w:val="clear" w:color="auto" w:fill="DEEAF6" w:themeFill="accent1" w:themeFillTint="33"/>
            <w:noWrap/>
            <w:vAlign w:val="center"/>
          </w:tcPr>
          <w:p w14:paraId="515489E4" w14:textId="77777777" w:rsidR="003E529D" w:rsidRDefault="003E529D" w:rsidP="003E529D">
            <w:pPr>
              <w:widowControl/>
              <w:spacing w:line="240" w:lineRule="exact"/>
              <w:ind w:left="113" w:right="113"/>
              <w:jc w:val="center"/>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333ACF10" w14:textId="4368C06F" w:rsidR="003E529D" w:rsidRDefault="003E529D" w:rsidP="003E529D">
            <w:pPr>
              <w:widowControl/>
              <w:spacing w:line="240" w:lineRule="exact"/>
              <w:ind w:left="113" w:right="113"/>
              <w:rPr>
                <w:rFonts w:ascii="BIZ UDPゴシック" w:eastAsia="BIZ UDPゴシック" w:hAnsi="BIZ UDPゴシック"/>
                <w:sz w:val="16"/>
                <w:szCs w:val="16"/>
              </w:rPr>
            </w:pPr>
            <w:r>
              <w:rPr>
                <w:rFonts w:ascii="BIZ UDPゴシック" w:eastAsia="BIZ UDPゴシック" w:hAnsi="BIZ UDPゴシック" w:hint="eastAsia"/>
                <w:sz w:val="16"/>
                <w:szCs w:val="16"/>
              </w:rPr>
              <w:t>調査数</w:t>
            </w:r>
          </w:p>
        </w:tc>
        <w:tc>
          <w:tcPr>
            <w:tcW w:w="65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textDirection w:val="tbRlV"/>
            <w:vAlign w:val="center"/>
          </w:tcPr>
          <w:p w14:paraId="72266D7B" w14:textId="24AB3B7E" w:rsidR="003E529D" w:rsidRPr="00A837B2" w:rsidRDefault="003E529D" w:rsidP="003E529D">
            <w:pPr>
              <w:widowControl/>
              <w:spacing w:line="240" w:lineRule="exact"/>
              <w:ind w:left="113"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進んでいる          </w:t>
            </w:r>
          </w:p>
        </w:tc>
        <w:tc>
          <w:tcPr>
            <w:tcW w:w="652" w:type="dxa"/>
            <w:tcBorders>
              <w:top w:val="single" w:sz="4" w:space="0" w:color="auto"/>
              <w:left w:val="nil"/>
              <w:bottom w:val="single" w:sz="4" w:space="0" w:color="auto"/>
              <w:right w:val="single" w:sz="4" w:space="0" w:color="auto"/>
            </w:tcBorders>
            <w:shd w:val="clear" w:color="auto" w:fill="DEEAF6" w:themeFill="accent1" w:themeFillTint="33"/>
            <w:noWrap/>
            <w:textDirection w:val="tbRlV"/>
            <w:vAlign w:val="center"/>
          </w:tcPr>
          <w:p w14:paraId="4742EB43" w14:textId="58160A18" w:rsidR="003E529D" w:rsidRPr="00A837B2" w:rsidRDefault="003E529D" w:rsidP="003E529D">
            <w:pPr>
              <w:widowControl/>
              <w:spacing w:line="240" w:lineRule="exact"/>
              <w:ind w:left="113"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少し進んでいる      </w:t>
            </w:r>
          </w:p>
        </w:tc>
        <w:tc>
          <w:tcPr>
            <w:tcW w:w="652" w:type="dxa"/>
            <w:tcBorders>
              <w:top w:val="single" w:sz="4" w:space="0" w:color="auto"/>
              <w:left w:val="nil"/>
              <w:bottom w:val="single" w:sz="4" w:space="0" w:color="auto"/>
              <w:right w:val="single" w:sz="4" w:space="0" w:color="auto"/>
            </w:tcBorders>
            <w:shd w:val="clear" w:color="auto" w:fill="DEEAF6" w:themeFill="accent1" w:themeFillTint="33"/>
            <w:noWrap/>
            <w:textDirection w:val="tbRlV"/>
            <w:vAlign w:val="center"/>
          </w:tcPr>
          <w:p w14:paraId="6D48529D" w14:textId="608E12D5" w:rsidR="003E529D" w:rsidRPr="00A837B2" w:rsidRDefault="003E529D" w:rsidP="003E529D">
            <w:pPr>
              <w:widowControl/>
              <w:spacing w:line="240" w:lineRule="exact"/>
              <w:ind w:left="113"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あまり進んでいない  </w:t>
            </w:r>
          </w:p>
        </w:tc>
        <w:tc>
          <w:tcPr>
            <w:tcW w:w="652" w:type="dxa"/>
            <w:tcBorders>
              <w:top w:val="single" w:sz="4" w:space="0" w:color="auto"/>
              <w:left w:val="nil"/>
              <w:bottom w:val="single" w:sz="4" w:space="0" w:color="auto"/>
              <w:right w:val="single" w:sz="4" w:space="0" w:color="auto"/>
            </w:tcBorders>
            <w:shd w:val="clear" w:color="auto" w:fill="DEEAF6" w:themeFill="accent1" w:themeFillTint="33"/>
            <w:noWrap/>
            <w:textDirection w:val="tbRlV"/>
            <w:vAlign w:val="center"/>
          </w:tcPr>
          <w:p w14:paraId="0A9632BF" w14:textId="45756698" w:rsidR="003E529D" w:rsidRPr="00A837B2" w:rsidRDefault="003E529D" w:rsidP="003E529D">
            <w:pPr>
              <w:widowControl/>
              <w:spacing w:line="240" w:lineRule="exact"/>
              <w:ind w:left="113"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全く進んでいない    </w:t>
            </w:r>
          </w:p>
        </w:tc>
        <w:tc>
          <w:tcPr>
            <w:tcW w:w="652" w:type="dxa"/>
            <w:tcBorders>
              <w:top w:val="single" w:sz="4" w:space="0" w:color="auto"/>
              <w:left w:val="nil"/>
              <w:bottom w:val="single" w:sz="4" w:space="0" w:color="auto"/>
              <w:right w:val="single" w:sz="4" w:space="0" w:color="auto"/>
            </w:tcBorders>
            <w:shd w:val="clear" w:color="auto" w:fill="DEEAF6" w:themeFill="accent1" w:themeFillTint="33"/>
            <w:noWrap/>
            <w:textDirection w:val="tbRlV"/>
            <w:vAlign w:val="center"/>
          </w:tcPr>
          <w:p w14:paraId="3F257778" w14:textId="43EDC0AA" w:rsidR="003E529D" w:rsidRPr="00A837B2" w:rsidRDefault="003E529D" w:rsidP="003E529D">
            <w:pPr>
              <w:widowControl/>
              <w:spacing w:line="240" w:lineRule="exact"/>
              <w:ind w:left="113"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わからない          </w:t>
            </w:r>
          </w:p>
        </w:tc>
        <w:tc>
          <w:tcPr>
            <w:tcW w:w="652" w:type="dxa"/>
            <w:tcBorders>
              <w:top w:val="single" w:sz="4" w:space="0" w:color="auto"/>
              <w:left w:val="nil"/>
              <w:bottom w:val="single" w:sz="4" w:space="0" w:color="auto"/>
              <w:right w:val="double" w:sz="4" w:space="0" w:color="auto"/>
            </w:tcBorders>
            <w:shd w:val="clear" w:color="auto" w:fill="DEEAF6" w:themeFill="accent1" w:themeFillTint="33"/>
            <w:textDirection w:val="tbRlV"/>
            <w:vAlign w:val="center"/>
          </w:tcPr>
          <w:p w14:paraId="1B650545" w14:textId="130525BC" w:rsidR="003E529D" w:rsidRPr="00A837B2" w:rsidRDefault="003E529D" w:rsidP="003E529D">
            <w:pPr>
              <w:widowControl/>
              <w:spacing w:line="240" w:lineRule="exact"/>
              <w:ind w:left="113"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 xml:space="preserve">無回答              </w:t>
            </w:r>
          </w:p>
        </w:tc>
        <w:tc>
          <w:tcPr>
            <w:tcW w:w="652" w:type="dxa"/>
            <w:tcBorders>
              <w:top w:val="single" w:sz="4" w:space="0" w:color="auto"/>
              <w:left w:val="double" w:sz="4" w:space="0" w:color="auto"/>
              <w:bottom w:val="single" w:sz="4" w:space="0" w:color="auto"/>
              <w:right w:val="single" w:sz="4" w:space="0" w:color="auto"/>
            </w:tcBorders>
            <w:shd w:val="clear" w:color="auto" w:fill="DEEAF6" w:themeFill="accent1" w:themeFillTint="33"/>
            <w:textDirection w:val="tbRlV"/>
            <w:vAlign w:val="center"/>
          </w:tcPr>
          <w:p w14:paraId="0D87F745" w14:textId="478546F5" w:rsidR="003E529D" w:rsidRPr="003E529D" w:rsidRDefault="003E529D" w:rsidP="003E529D">
            <w:pPr>
              <w:widowControl/>
              <w:spacing w:line="240" w:lineRule="exact"/>
              <w:ind w:left="113" w:right="113"/>
              <w:rPr>
                <w:rFonts w:ascii="BIZ UDPゴシック" w:eastAsia="BIZ UDPゴシック" w:hAnsi="BIZ UDPゴシック"/>
                <w:b/>
                <w:sz w:val="16"/>
                <w:szCs w:val="16"/>
              </w:rPr>
            </w:pPr>
            <w:r w:rsidRPr="00A837B2">
              <w:rPr>
                <w:rFonts w:ascii="BIZ UDPゴシック" w:eastAsia="BIZ UDPゴシック" w:hAnsi="BIZ UDPゴシック" w:hint="eastAsia"/>
                <w:sz w:val="16"/>
                <w:szCs w:val="16"/>
              </w:rPr>
              <w:t>『進んでいる』計</w:t>
            </w:r>
          </w:p>
        </w:tc>
        <w:tc>
          <w:tcPr>
            <w:tcW w:w="652" w:type="dxa"/>
            <w:tcBorders>
              <w:top w:val="single" w:sz="4" w:space="0" w:color="auto"/>
              <w:left w:val="single" w:sz="4" w:space="0" w:color="auto"/>
              <w:bottom w:val="single" w:sz="4" w:space="0" w:color="auto"/>
              <w:right w:val="single" w:sz="4" w:space="0" w:color="auto"/>
            </w:tcBorders>
            <w:shd w:val="clear" w:color="auto" w:fill="DEEAF6" w:themeFill="accent1" w:themeFillTint="33"/>
            <w:textDirection w:val="tbRlV"/>
            <w:vAlign w:val="center"/>
          </w:tcPr>
          <w:p w14:paraId="3425C552" w14:textId="5EFFFE8B" w:rsidR="003E529D" w:rsidRPr="00A837B2" w:rsidRDefault="003E529D" w:rsidP="003E529D">
            <w:pPr>
              <w:widowControl/>
              <w:spacing w:line="240" w:lineRule="exact"/>
              <w:ind w:left="113" w:right="113"/>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『進んでいない』計</w:t>
            </w:r>
          </w:p>
        </w:tc>
      </w:tr>
      <w:tr w:rsidR="003C0B4E" w:rsidRPr="00933E34" w14:paraId="6871E0B3"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0B2D98C5" w14:textId="77777777" w:rsidR="003C0B4E" w:rsidRDefault="003C0B4E" w:rsidP="003822C6">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⑧女性が、仕事や地域活動に参加する</w:t>
            </w:r>
          </w:p>
          <w:p w14:paraId="16836A6F" w14:textId="6F4A6C78" w:rsidR="003C0B4E" w:rsidRPr="00A837B2" w:rsidRDefault="003C0B4E" w:rsidP="003822C6">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ことに対する家族の理解</w:t>
            </w:r>
          </w:p>
        </w:tc>
        <w:tc>
          <w:tcPr>
            <w:tcW w:w="652" w:type="dxa"/>
            <w:tcBorders>
              <w:top w:val="single" w:sz="4" w:space="0" w:color="auto"/>
              <w:left w:val="single" w:sz="4" w:space="0" w:color="auto"/>
              <w:bottom w:val="single" w:sz="4" w:space="0" w:color="auto"/>
              <w:right w:val="single" w:sz="4" w:space="0" w:color="auto"/>
            </w:tcBorders>
            <w:vAlign w:val="center"/>
          </w:tcPr>
          <w:p w14:paraId="0F720F21" w14:textId="39DD93B3"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1562332C" w14:textId="04780FE6"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6E2BD" w14:textId="0088A658"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7.0</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9855244"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33.5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AB1B9DF"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24.6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F345834"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4.6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628CBF0"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24.6</w:t>
            </w:r>
          </w:p>
        </w:tc>
        <w:tc>
          <w:tcPr>
            <w:tcW w:w="652" w:type="dxa"/>
            <w:tcBorders>
              <w:top w:val="single" w:sz="4" w:space="0" w:color="auto"/>
              <w:left w:val="nil"/>
              <w:bottom w:val="single" w:sz="4" w:space="0" w:color="auto"/>
              <w:right w:val="double" w:sz="4" w:space="0" w:color="auto"/>
            </w:tcBorders>
            <w:vAlign w:val="center"/>
          </w:tcPr>
          <w:p w14:paraId="36247235"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5.6</w:t>
            </w:r>
          </w:p>
        </w:tc>
        <w:tc>
          <w:tcPr>
            <w:tcW w:w="652" w:type="dxa"/>
            <w:tcBorders>
              <w:top w:val="single" w:sz="4" w:space="0" w:color="auto"/>
              <w:left w:val="double" w:sz="4" w:space="0" w:color="auto"/>
              <w:bottom w:val="single" w:sz="4" w:space="0" w:color="auto"/>
              <w:right w:val="single" w:sz="4" w:space="0" w:color="auto"/>
            </w:tcBorders>
            <w:shd w:val="clear" w:color="auto" w:fill="B4C6E7" w:themeFill="accent5" w:themeFillTint="66"/>
            <w:vAlign w:val="center"/>
          </w:tcPr>
          <w:p w14:paraId="2F3E21B0" w14:textId="77777777" w:rsidR="003C0B4E" w:rsidRPr="003E529D" w:rsidRDefault="003C0B4E" w:rsidP="006B42B7">
            <w:pPr>
              <w:widowControl/>
              <w:spacing w:line="240" w:lineRule="exact"/>
              <w:jc w:val="right"/>
              <w:rPr>
                <w:rFonts w:ascii="BIZ UDPゴシック" w:eastAsia="BIZ UDPゴシック" w:hAnsi="BIZ UDPゴシック"/>
                <w:b/>
                <w:sz w:val="16"/>
                <w:szCs w:val="16"/>
              </w:rPr>
            </w:pPr>
            <w:r w:rsidRPr="003E529D">
              <w:rPr>
                <w:rFonts w:ascii="BIZ UDPゴシック" w:eastAsia="BIZ UDPゴシック" w:hAnsi="BIZ UDPゴシック" w:hint="eastAsia"/>
                <w:b/>
                <w:sz w:val="16"/>
                <w:szCs w:val="16"/>
              </w:rPr>
              <w:t>40.5</w:t>
            </w:r>
          </w:p>
        </w:tc>
        <w:tc>
          <w:tcPr>
            <w:tcW w:w="652" w:type="dxa"/>
            <w:tcBorders>
              <w:top w:val="single" w:sz="4" w:space="0" w:color="auto"/>
              <w:left w:val="single" w:sz="4" w:space="0" w:color="auto"/>
              <w:bottom w:val="single" w:sz="4" w:space="0" w:color="auto"/>
              <w:right w:val="single" w:sz="4" w:space="0" w:color="auto"/>
            </w:tcBorders>
            <w:vAlign w:val="center"/>
          </w:tcPr>
          <w:p w14:paraId="7D9F2CE2"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29.2</w:t>
            </w:r>
          </w:p>
        </w:tc>
      </w:tr>
      <w:tr w:rsidR="003C0B4E" w:rsidRPr="00933E34" w14:paraId="2506D1B6"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637B66CC"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1023809F" w14:textId="0D06A42E"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3D0A0571" w14:textId="52D51FF9"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F83F0" w14:textId="021D7CE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7.3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AF55764" w14:textId="404D3AD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35.2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12682EC" w14:textId="6DD798F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28.2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D7991A5" w14:textId="0314D99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BD52EB9" w14:textId="51EC017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19.9</w:t>
            </w:r>
          </w:p>
        </w:tc>
        <w:tc>
          <w:tcPr>
            <w:tcW w:w="652" w:type="dxa"/>
            <w:tcBorders>
              <w:top w:val="single" w:sz="4" w:space="0" w:color="auto"/>
              <w:left w:val="nil"/>
              <w:bottom w:val="single" w:sz="4" w:space="0" w:color="auto"/>
              <w:right w:val="double" w:sz="4" w:space="0" w:color="auto"/>
            </w:tcBorders>
            <w:vAlign w:val="center"/>
          </w:tcPr>
          <w:p w14:paraId="1C6E4980" w14:textId="6601385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4.9</w:t>
            </w:r>
          </w:p>
        </w:tc>
        <w:tc>
          <w:tcPr>
            <w:tcW w:w="652" w:type="dxa"/>
            <w:tcBorders>
              <w:top w:val="single" w:sz="4" w:space="0" w:color="auto"/>
              <w:left w:val="double" w:sz="4" w:space="0" w:color="auto"/>
              <w:bottom w:val="single" w:sz="4" w:space="0" w:color="auto"/>
              <w:right w:val="single" w:sz="4" w:space="0" w:color="auto"/>
            </w:tcBorders>
            <w:shd w:val="clear" w:color="auto" w:fill="auto"/>
            <w:vAlign w:val="center"/>
          </w:tcPr>
          <w:p w14:paraId="4E066241" w14:textId="57DBCAC8" w:rsidR="003C0B4E" w:rsidRPr="006B42B7"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42.5</w:t>
            </w:r>
          </w:p>
        </w:tc>
        <w:tc>
          <w:tcPr>
            <w:tcW w:w="652" w:type="dxa"/>
            <w:tcBorders>
              <w:top w:val="single" w:sz="4" w:space="0" w:color="auto"/>
              <w:left w:val="single" w:sz="4" w:space="0" w:color="auto"/>
              <w:bottom w:val="single" w:sz="4" w:space="0" w:color="auto"/>
              <w:right w:val="single" w:sz="4" w:space="0" w:color="auto"/>
            </w:tcBorders>
            <w:vAlign w:val="center"/>
          </w:tcPr>
          <w:p w14:paraId="65F43EA3" w14:textId="25FF3EB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32.7</w:t>
            </w:r>
          </w:p>
        </w:tc>
      </w:tr>
      <w:tr w:rsidR="003C0B4E" w:rsidRPr="00933E34" w14:paraId="2DF66B5C"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347C23E1" w14:textId="77777777" w:rsidR="003C0B4E" w:rsidRPr="00A837B2" w:rsidRDefault="003C0B4E" w:rsidP="0078207D">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19795146" w14:textId="55387430" w:rsidR="003C0B4E" w:rsidRPr="00A837B2" w:rsidRDefault="003C0B4E" w:rsidP="0078207D">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5E2F986F" w14:textId="71CE4261"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7C864" w14:textId="7C45541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6CF9E03" w14:textId="0AB8E58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5EDB254" w14:textId="72496133"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20.8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ADF272B" w14:textId="0422CB7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DEE70C5" w14:textId="45E4DB2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29.9</w:t>
            </w:r>
          </w:p>
        </w:tc>
        <w:tc>
          <w:tcPr>
            <w:tcW w:w="652" w:type="dxa"/>
            <w:tcBorders>
              <w:top w:val="single" w:sz="4" w:space="0" w:color="auto"/>
              <w:left w:val="nil"/>
              <w:bottom w:val="single" w:sz="4" w:space="0" w:color="auto"/>
              <w:right w:val="double" w:sz="4" w:space="0" w:color="auto"/>
            </w:tcBorders>
            <w:vAlign w:val="center"/>
          </w:tcPr>
          <w:p w14:paraId="5F68E85E" w14:textId="77B8BDE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5.9</w:t>
            </w:r>
          </w:p>
        </w:tc>
        <w:tc>
          <w:tcPr>
            <w:tcW w:w="652" w:type="dxa"/>
            <w:tcBorders>
              <w:top w:val="single" w:sz="4" w:space="0" w:color="auto"/>
              <w:left w:val="double" w:sz="4" w:space="0" w:color="auto"/>
              <w:bottom w:val="single" w:sz="4" w:space="0" w:color="auto"/>
              <w:right w:val="single" w:sz="4" w:space="0" w:color="auto"/>
            </w:tcBorders>
            <w:shd w:val="clear" w:color="auto" w:fill="auto"/>
            <w:vAlign w:val="center"/>
          </w:tcPr>
          <w:p w14:paraId="56A73DD5" w14:textId="055A83D1" w:rsidR="003C0B4E" w:rsidRPr="006B42B7"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38.8</w:t>
            </w:r>
          </w:p>
        </w:tc>
        <w:tc>
          <w:tcPr>
            <w:tcW w:w="652" w:type="dxa"/>
            <w:tcBorders>
              <w:top w:val="single" w:sz="4" w:space="0" w:color="auto"/>
              <w:left w:val="single" w:sz="4" w:space="0" w:color="auto"/>
              <w:bottom w:val="single" w:sz="4" w:space="0" w:color="auto"/>
              <w:right w:val="single" w:sz="4" w:space="0" w:color="auto"/>
            </w:tcBorders>
            <w:vAlign w:val="center"/>
          </w:tcPr>
          <w:p w14:paraId="68FBEC7E" w14:textId="7C7F994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25.3</w:t>
            </w:r>
          </w:p>
        </w:tc>
      </w:tr>
      <w:tr w:rsidR="003C0B4E" w:rsidRPr="00933E34" w14:paraId="782C13C8"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15302C8F" w14:textId="619C0272" w:rsidR="003C0B4E" w:rsidRDefault="003C0B4E" w:rsidP="003822C6">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⑨自治会や</w:t>
            </w:r>
            <w:r w:rsidR="006F6651">
              <w:rPr>
                <w:rFonts w:ascii="BIZ UDPゴシック" w:eastAsia="BIZ UDPゴシック" w:hAnsi="BIZ UDPゴシック" w:hint="eastAsia"/>
                <w:sz w:val="16"/>
                <w:szCs w:val="16"/>
              </w:rPr>
              <w:t>ＰＴＡ</w:t>
            </w:r>
            <w:r w:rsidRPr="00A837B2">
              <w:rPr>
                <w:rFonts w:ascii="BIZ UDPゴシック" w:eastAsia="BIZ UDPゴシック" w:hAnsi="BIZ UDPゴシック" w:hint="eastAsia"/>
                <w:sz w:val="16"/>
                <w:szCs w:val="16"/>
              </w:rPr>
              <w:t>、職場において、重要</w:t>
            </w:r>
          </w:p>
          <w:p w14:paraId="73C62A76" w14:textId="742A3241" w:rsidR="003C0B4E" w:rsidRPr="00A837B2" w:rsidRDefault="003C0B4E" w:rsidP="003822C6">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事項を決める会議への女性の参画</w:t>
            </w:r>
          </w:p>
        </w:tc>
        <w:tc>
          <w:tcPr>
            <w:tcW w:w="652" w:type="dxa"/>
            <w:tcBorders>
              <w:top w:val="single" w:sz="4" w:space="0" w:color="auto"/>
              <w:left w:val="single" w:sz="4" w:space="0" w:color="auto"/>
              <w:bottom w:val="single" w:sz="4" w:space="0" w:color="auto"/>
              <w:right w:val="single" w:sz="4" w:space="0" w:color="auto"/>
            </w:tcBorders>
            <w:vAlign w:val="center"/>
          </w:tcPr>
          <w:p w14:paraId="1863BF59" w14:textId="5423C543"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24D0185F" w14:textId="7B536C7C"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7DF3D" w14:textId="7351D11C"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A1BF012"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28.7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CD58BE6"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20.3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764DA95"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32272D9"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35.9</w:t>
            </w:r>
          </w:p>
        </w:tc>
        <w:tc>
          <w:tcPr>
            <w:tcW w:w="652" w:type="dxa"/>
            <w:tcBorders>
              <w:top w:val="single" w:sz="4" w:space="0" w:color="auto"/>
              <w:left w:val="nil"/>
              <w:bottom w:val="single" w:sz="4" w:space="0" w:color="auto"/>
              <w:right w:val="double" w:sz="4" w:space="0" w:color="auto"/>
            </w:tcBorders>
            <w:vAlign w:val="center"/>
          </w:tcPr>
          <w:p w14:paraId="6B9CDE2C"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6.2</w:t>
            </w:r>
          </w:p>
        </w:tc>
        <w:tc>
          <w:tcPr>
            <w:tcW w:w="652" w:type="dxa"/>
            <w:tcBorders>
              <w:top w:val="single" w:sz="4" w:space="0" w:color="auto"/>
              <w:left w:val="double" w:sz="4" w:space="0" w:color="auto"/>
              <w:bottom w:val="single" w:sz="4" w:space="0" w:color="auto"/>
              <w:right w:val="single" w:sz="4" w:space="0" w:color="auto"/>
            </w:tcBorders>
            <w:vAlign w:val="center"/>
          </w:tcPr>
          <w:p w14:paraId="7C043B09"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34.3</w:t>
            </w:r>
          </w:p>
        </w:tc>
        <w:tc>
          <w:tcPr>
            <w:tcW w:w="652" w:type="dxa"/>
            <w:tcBorders>
              <w:top w:val="single" w:sz="4" w:space="0" w:color="auto"/>
              <w:left w:val="single" w:sz="4" w:space="0" w:color="auto"/>
              <w:bottom w:val="single" w:sz="4" w:space="0" w:color="auto"/>
              <w:right w:val="single" w:sz="4" w:space="0" w:color="auto"/>
            </w:tcBorders>
            <w:vAlign w:val="center"/>
          </w:tcPr>
          <w:p w14:paraId="4959CE9E"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23.5</w:t>
            </w:r>
          </w:p>
        </w:tc>
      </w:tr>
      <w:tr w:rsidR="003C0B4E" w:rsidRPr="00933E34" w14:paraId="039D06FC"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71440928"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5A203A97" w14:textId="4A75C662"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2174A4D3" w14:textId="234888D3"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3F0B2" w14:textId="4BD1350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D959F6D" w14:textId="33EC642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30.7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011EC5F" w14:textId="0ECAE36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22.6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AA5AED6" w14:textId="1882482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13115AB" w14:textId="5916A4F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31.0</w:t>
            </w:r>
          </w:p>
        </w:tc>
        <w:tc>
          <w:tcPr>
            <w:tcW w:w="652" w:type="dxa"/>
            <w:tcBorders>
              <w:top w:val="single" w:sz="4" w:space="0" w:color="auto"/>
              <w:left w:val="nil"/>
              <w:bottom w:val="single" w:sz="4" w:space="0" w:color="auto"/>
              <w:right w:val="double" w:sz="4" w:space="0" w:color="auto"/>
            </w:tcBorders>
            <w:vAlign w:val="center"/>
          </w:tcPr>
          <w:p w14:paraId="63192500" w14:textId="54C32BF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5.2</w:t>
            </w:r>
          </w:p>
        </w:tc>
        <w:tc>
          <w:tcPr>
            <w:tcW w:w="652" w:type="dxa"/>
            <w:tcBorders>
              <w:top w:val="single" w:sz="4" w:space="0" w:color="auto"/>
              <w:left w:val="double" w:sz="4" w:space="0" w:color="auto"/>
              <w:bottom w:val="single" w:sz="4" w:space="0" w:color="auto"/>
              <w:right w:val="single" w:sz="4" w:space="0" w:color="auto"/>
            </w:tcBorders>
            <w:vAlign w:val="center"/>
          </w:tcPr>
          <w:p w14:paraId="56AD4FB5" w14:textId="5E7A57D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37.0</w:t>
            </w:r>
          </w:p>
        </w:tc>
        <w:tc>
          <w:tcPr>
            <w:tcW w:w="652" w:type="dxa"/>
            <w:tcBorders>
              <w:top w:val="single" w:sz="4" w:space="0" w:color="auto"/>
              <w:left w:val="single" w:sz="4" w:space="0" w:color="auto"/>
              <w:bottom w:val="single" w:sz="4" w:space="0" w:color="auto"/>
              <w:right w:val="single" w:sz="4" w:space="0" w:color="auto"/>
            </w:tcBorders>
            <w:vAlign w:val="center"/>
          </w:tcPr>
          <w:p w14:paraId="51D7C35F" w14:textId="16893E1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26.8</w:t>
            </w:r>
          </w:p>
        </w:tc>
      </w:tr>
      <w:tr w:rsidR="003C0B4E" w:rsidRPr="00933E34" w14:paraId="010DAC12"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11E422D0"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78184BEB" w14:textId="30B5DDB8"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572565B7" w14:textId="4C07B83B"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BBF452" w14:textId="59C8640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598DBA2" w14:textId="77B2670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26.7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42EBAA1" w14:textId="1227C633"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18.4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FBA9817" w14:textId="1AEB44C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4698FE2" w14:textId="4EBB681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41.3</w:t>
            </w:r>
          </w:p>
        </w:tc>
        <w:tc>
          <w:tcPr>
            <w:tcW w:w="652" w:type="dxa"/>
            <w:tcBorders>
              <w:top w:val="single" w:sz="4" w:space="0" w:color="auto"/>
              <w:left w:val="nil"/>
              <w:bottom w:val="single" w:sz="4" w:space="0" w:color="auto"/>
              <w:right w:val="double" w:sz="4" w:space="0" w:color="auto"/>
            </w:tcBorders>
            <w:vAlign w:val="center"/>
          </w:tcPr>
          <w:p w14:paraId="40C1AFBC" w14:textId="0695A26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6.6</w:t>
            </w:r>
          </w:p>
        </w:tc>
        <w:tc>
          <w:tcPr>
            <w:tcW w:w="652" w:type="dxa"/>
            <w:tcBorders>
              <w:top w:val="single" w:sz="4" w:space="0" w:color="auto"/>
              <w:left w:val="double" w:sz="4" w:space="0" w:color="auto"/>
              <w:bottom w:val="single" w:sz="4" w:space="0" w:color="auto"/>
              <w:right w:val="single" w:sz="4" w:space="0" w:color="auto"/>
            </w:tcBorders>
            <w:vAlign w:val="center"/>
          </w:tcPr>
          <w:p w14:paraId="617FA8F2" w14:textId="35845E6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31.9</w:t>
            </w:r>
          </w:p>
        </w:tc>
        <w:tc>
          <w:tcPr>
            <w:tcW w:w="652" w:type="dxa"/>
            <w:tcBorders>
              <w:top w:val="single" w:sz="4" w:space="0" w:color="auto"/>
              <w:left w:val="single" w:sz="4" w:space="0" w:color="auto"/>
              <w:bottom w:val="single" w:sz="4" w:space="0" w:color="auto"/>
              <w:right w:val="single" w:sz="4" w:space="0" w:color="auto"/>
            </w:tcBorders>
            <w:vAlign w:val="center"/>
          </w:tcPr>
          <w:p w14:paraId="79812A19" w14:textId="3225669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20.1</w:t>
            </w:r>
          </w:p>
        </w:tc>
      </w:tr>
      <w:tr w:rsidR="003C0B4E" w:rsidRPr="00933E34" w14:paraId="47FB42B4"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11D6CC52" w14:textId="77777777" w:rsidR="003C0B4E" w:rsidRDefault="003C0B4E" w:rsidP="00640CC8">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⑩職場における配置や昇進、職務分担</w:t>
            </w:r>
          </w:p>
          <w:p w14:paraId="4DFFC87B" w14:textId="78691E0F" w:rsidR="003C0B4E" w:rsidRPr="00A837B2" w:rsidRDefault="003C0B4E" w:rsidP="00640CC8">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などに対する男女格差の解消</w:t>
            </w:r>
          </w:p>
        </w:tc>
        <w:tc>
          <w:tcPr>
            <w:tcW w:w="652" w:type="dxa"/>
            <w:tcBorders>
              <w:top w:val="single" w:sz="4" w:space="0" w:color="auto"/>
              <w:left w:val="single" w:sz="4" w:space="0" w:color="auto"/>
              <w:bottom w:val="single" w:sz="4" w:space="0" w:color="auto"/>
              <w:right w:val="single" w:sz="4" w:space="0" w:color="auto"/>
            </w:tcBorders>
            <w:vAlign w:val="center"/>
          </w:tcPr>
          <w:p w14:paraId="20C31F67" w14:textId="1E17D34D"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6650D268" w14:textId="131205B8"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AF504" w14:textId="5E43B3AD"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7568E97"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23.2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EA92585"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29.2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A116A62"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8.9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92B103C"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29.4</w:t>
            </w:r>
          </w:p>
        </w:tc>
        <w:tc>
          <w:tcPr>
            <w:tcW w:w="652" w:type="dxa"/>
            <w:tcBorders>
              <w:top w:val="single" w:sz="4" w:space="0" w:color="auto"/>
              <w:left w:val="nil"/>
              <w:bottom w:val="single" w:sz="4" w:space="0" w:color="auto"/>
              <w:right w:val="double" w:sz="4" w:space="0" w:color="auto"/>
            </w:tcBorders>
            <w:vAlign w:val="center"/>
          </w:tcPr>
          <w:p w14:paraId="141AB773"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6.0</w:t>
            </w:r>
          </w:p>
        </w:tc>
        <w:tc>
          <w:tcPr>
            <w:tcW w:w="652" w:type="dxa"/>
            <w:tcBorders>
              <w:top w:val="single" w:sz="4" w:space="0" w:color="auto"/>
              <w:left w:val="double" w:sz="4" w:space="0" w:color="auto"/>
              <w:bottom w:val="single" w:sz="4" w:space="0" w:color="auto"/>
              <w:right w:val="single" w:sz="4" w:space="0" w:color="auto"/>
            </w:tcBorders>
            <w:vAlign w:val="center"/>
          </w:tcPr>
          <w:p w14:paraId="5FFC6E99"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26.4</w:t>
            </w:r>
          </w:p>
        </w:tc>
        <w:tc>
          <w:tcPr>
            <w:tcW w:w="652" w:type="dxa"/>
            <w:tcBorders>
              <w:top w:val="single" w:sz="4" w:space="0" w:color="auto"/>
              <w:left w:val="single" w:sz="4" w:space="0" w:color="auto"/>
              <w:bottom w:val="single" w:sz="4" w:space="0" w:color="auto"/>
              <w:right w:val="single" w:sz="4" w:space="0" w:color="auto"/>
            </w:tcBorders>
            <w:vAlign w:val="center"/>
          </w:tcPr>
          <w:p w14:paraId="722BC9C8"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38.1</w:t>
            </w:r>
          </w:p>
        </w:tc>
      </w:tr>
      <w:tr w:rsidR="003C0B4E" w:rsidRPr="00933E34" w14:paraId="2F9CEDF2"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5AF69FA7"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4257A694" w14:textId="35722808"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379E5E99" w14:textId="7776799E"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9FDD76" w14:textId="55002F83"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CFFD573" w14:textId="032BA523"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27.2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DAC97F5" w14:textId="3C6ADC73"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14E8385" w14:textId="6A97EC1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8.7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C18665A" w14:textId="6149F83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24.0</w:t>
            </w:r>
          </w:p>
        </w:tc>
        <w:tc>
          <w:tcPr>
            <w:tcW w:w="652" w:type="dxa"/>
            <w:tcBorders>
              <w:top w:val="single" w:sz="4" w:space="0" w:color="auto"/>
              <w:left w:val="nil"/>
              <w:bottom w:val="single" w:sz="4" w:space="0" w:color="auto"/>
              <w:right w:val="double" w:sz="4" w:space="0" w:color="auto"/>
            </w:tcBorders>
            <w:vAlign w:val="center"/>
          </w:tcPr>
          <w:p w14:paraId="6F1B46C9" w14:textId="6DC3399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4.9</w:t>
            </w:r>
          </w:p>
        </w:tc>
        <w:tc>
          <w:tcPr>
            <w:tcW w:w="652" w:type="dxa"/>
            <w:tcBorders>
              <w:top w:val="single" w:sz="4" w:space="0" w:color="auto"/>
              <w:left w:val="double" w:sz="4" w:space="0" w:color="auto"/>
              <w:bottom w:val="single" w:sz="4" w:space="0" w:color="auto"/>
              <w:right w:val="single" w:sz="4" w:space="0" w:color="auto"/>
            </w:tcBorders>
            <w:vAlign w:val="center"/>
          </w:tcPr>
          <w:p w14:paraId="047780CA" w14:textId="7585C5E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31.0</w:t>
            </w:r>
          </w:p>
        </w:tc>
        <w:tc>
          <w:tcPr>
            <w:tcW w:w="652" w:type="dxa"/>
            <w:tcBorders>
              <w:top w:val="single" w:sz="4" w:space="0" w:color="auto"/>
              <w:left w:val="single" w:sz="4" w:space="0" w:color="auto"/>
              <w:bottom w:val="single" w:sz="4" w:space="0" w:color="auto"/>
              <w:right w:val="single" w:sz="4" w:space="0" w:color="auto"/>
            </w:tcBorders>
            <w:vAlign w:val="center"/>
          </w:tcPr>
          <w:p w14:paraId="77946AEB" w14:textId="2806EE0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40.1</w:t>
            </w:r>
          </w:p>
        </w:tc>
      </w:tr>
      <w:tr w:rsidR="003C0B4E" w:rsidRPr="00933E34" w14:paraId="72BA39C3"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2BC3CA62"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1137E4DA" w14:textId="1724A3E1"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28532B1B" w14:textId="73AF9D6A"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A96F39" w14:textId="5419746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41C8AF7" w14:textId="6F92AE9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19.4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60BF47B" w14:textId="693FB7C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27.4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3AEE8DA" w14:textId="4C7A5C0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8.3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827C8B0" w14:textId="0D2979B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35.4</w:t>
            </w:r>
          </w:p>
        </w:tc>
        <w:tc>
          <w:tcPr>
            <w:tcW w:w="652" w:type="dxa"/>
            <w:tcBorders>
              <w:top w:val="single" w:sz="4" w:space="0" w:color="auto"/>
              <w:left w:val="nil"/>
              <w:bottom w:val="single" w:sz="4" w:space="0" w:color="auto"/>
              <w:right w:val="double" w:sz="4" w:space="0" w:color="auto"/>
            </w:tcBorders>
            <w:vAlign w:val="center"/>
          </w:tcPr>
          <w:p w14:paraId="094AEB72" w14:textId="0B2F676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6.6</w:t>
            </w:r>
          </w:p>
        </w:tc>
        <w:tc>
          <w:tcPr>
            <w:tcW w:w="652" w:type="dxa"/>
            <w:tcBorders>
              <w:top w:val="single" w:sz="4" w:space="0" w:color="auto"/>
              <w:left w:val="double" w:sz="4" w:space="0" w:color="auto"/>
              <w:bottom w:val="single" w:sz="4" w:space="0" w:color="auto"/>
              <w:right w:val="single" w:sz="4" w:space="0" w:color="auto"/>
            </w:tcBorders>
            <w:vAlign w:val="center"/>
          </w:tcPr>
          <w:p w14:paraId="1A373049" w14:textId="349DBE6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22.2</w:t>
            </w:r>
          </w:p>
        </w:tc>
        <w:tc>
          <w:tcPr>
            <w:tcW w:w="652" w:type="dxa"/>
            <w:tcBorders>
              <w:top w:val="single" w:sz="4" w:space="0" w:color="auto"/>
              <w:left w:val="single" w:sz="4" w:space="0" w:color="auto"/>
              <w:bottom w:val="single" w:sz="4" w:space="0" w:color="auto"/>
              <w:right w:val="single" w:sz="4" w:space="0" w:color="auto"/>
            </w:tcBorders>
            <w:vAlign w:val="center"/>
          </w:tcPr>
          <w:p w14:paraId="52441904" w14:textId="229EE1F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35.7</w:t>
            </w:r>
          </w:p>
        </w:tc>
      </w:tr>
      <w:tr w:rsidR="003C0B4E" w:rsidRPr="00933E34" w14:paraId="11F0BD95"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73B30F18" w14:textId="77777777" w:rsidR="003C0B4E" w:rsidRDefault="003C0B4E" w:rsidP="00640CC8">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⑪セクシャル・ハラスメント防止のため</w:t>
            </w:r>
          </w:p>
          <w:p w14:paraId="0D3AE00A" w14:textId="3757106B" w:rsidR="003C0B4E" w:rsidRPr="00A837B2" w:rsidRDefault="003C0B4E" w:rsidP="00640CC8">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の啓発や、相談体制</w:t>
            </w:r>
          </w:p>
        </w:tc>
        <w:tc>
          <w:tcPr>
            <w:tcW w:w="652" w:type="dxa"/>
            <w:tcBorders>
              <w:top w:val="single" w:sz="4" w:space="0" w:color="auto"/>
              <w:left w:val="single" w:sz="4" w:space="0" w:color="auto"/>
              <w:bottom w:val="single" w:sz="4" w:space="0" w:color="auto"/>
              <w:right w:val="single" w:sz="4" w:space="0" w:color="auto"/>
            </w:tcBorders>
            <w:vAlign w:val="center"/>
          </w:tcPr>
          <w:p w14:paraId="0AE2C459" w14:textId="2EA50D00"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5CC50B2C" w14:textId="0CF0898D"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1A1A6" w14:textId="45A4C276"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79311C2"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22.2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01CF8A6"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25.6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27BC27B"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8.2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0E0E225"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33.3</w:t>
            </w:r>
          </w:p>
        </w:tc>
        <w:tc>
          <w:tcPr>
            <w:tcW w:w="652" w:type="dxa"/>
            <w:tcBorders>
              <w:top w:val="single" w:sz="4" w:space="0" w:color="auto"/>
              <w:left w:val="nil"/>
              <w:bottom w:val="single" w:sz="4" w:space="0" w:color="auto"/>
              <w:right w:val="double" w:sz="4" w:space="0" w:color="auto"/>
            </w:tcBorders>
            <w:vAlign w:val="center"/>
          </w:tcPr>
          <w:p w14:paraId="0E5069C8"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5.5</w:t>
            </w:r>
          </w:p>
        </w:tc>
        <w:tc>
          <w:tcPr>
            <w:tcW w:w="652" w:type="dxa"/>
            <w:tcBorders>
              <w:top w:val="single" w:sz="4" w:space="0" w:color="auto"/>
              <w:left w:val="double" w:sz="4" w:space="0" w:color="auto"/>
              <w:bottom w:val="single" w:sz="4" w:space="0" w:color="auto"/>
              <w:right w:val="single" w:sz="4" w:space="0" w:color="auto"/>
            </w:tcBorders>
            <w:vAlign w:val="center"/>
          </w:tcPr>
          <w:p w14:paraId="3DF6C3F2"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27.3</w:t>
            </w:r>
          </w:p>
        </w:tc>
        <w:tc>
          <w:tcPr>
            <w:tcW w:w="652" w:type="dxa"/>
            <w:tcBorders>
              <w:top w:val="single" w:sz="4" w:space="0" w:color="auto"/>
              <w:left w:val="single" w:sz="4" w:space="0" w:color="auto"/>
              <w:bottom w:val="single" w:sz="4" w:space="0" w:color="auto"/>
              <w:right w:val="single" w:sz="4" w:space="0" w:color="auto"/>
            </w:tcBorders>
            <w:vAlign w:val="center"/>
          </w:tcPr>
          <w:p w14:paraId="3EC7EDC9"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33.8</w:t>
            </w:r>
          </w:p>
        </w:tc>
      </w:tr>
      <w:tr w:rsidR="003C0B4E" w:rsidRPr="00933E34" w14:paraId="697BD10E"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32C09045"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206B79DD" w14:textId="02D9A3D1"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562EE21C" w14:textId="726E483D"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A5294E" w14:textId="29BA930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E2E8D12" w14:textId="75A77DA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24.0</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AE6CF6B" w14:textId="358BA6F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30.3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3B01A95" w14:textId="49920A8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8.7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5F89062" w14:textId="02ABD0D7"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27.2</w:t>
            </w:r>
          </w:p>
        </w:tc>
        <w:tc>
          <w:tcPr>
            <w:tcW w:w="652" w:type="dxa"/>
            <w:tcBorders>
              <w:top w:val="single" w:sz="4" w:space="0" w:color="auto"/>
              <w:left w:val="nil"/>
              <w:bottom w:val="single" w:sz="4" w:space="0" w:color="auto"/>
              <w:right w:val="double" w:sz="4" w:space="0" w:color="auto"/>
            </w:tcBorders>
            <w:vAlign w:val="center"/>
          </w:tcPr>
          <w:p w14:paraId="3BC7D9AA" w14:textId="1477872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4.2</w:t>
            </w:r>
          </w:p>
        </w:tc>
        <w:tc>
          <w:tcPr>
            <w:tcW w:w="652" w:type="dxa"/>
            <w:tcBorders>
              <w:top w:val="single" w:sz="4" w:space="0" w:color="auto"/>
              <w:left w:val="double" w:sz="4" w:space="0" w:color="auto"/>
              <w:bottom w:val="single" w:sz="4" w:space="0" w:color="auto"/>
              <w:right w:val="single" w:sz="4" w:space="0" w:color="auto"/>
            </w:tcBorders>
            <w:vAlign w:val="center"/>
          </w:tcPr>
          <w:p w14:paraId="7CF63555" w14:textId="488780E3"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29.6</w:t>
            </w:r>
          </w:p>
        </w:tc>
        <w:tc>
          <w:tcPr>
            <w:tcW w:w="652" w:type="dxa"/>
            <w:tcBorders>
              <w:top w:val="single" w:sz="4" w:space="0" w:color="auto"/>
              <w:left w:val="single" w:sz="4" w:space="0" w:color="auto"/>
              <w:bottom w:val="single" w:sz="4" w:space="0" w:color="auto"/>
              <w:right w:val="single" w:sz="4" w:space="0" w:color="auto"/>
            </w:tcBorders>
            <w:vAlign w:val="center"/>
          </w:tcPr>
          <w:p w14:paraId="0C68F146" w14:textId="11686008"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39.0</w:t>
            </w:r>
          </w:p>
        </w:tc>
      </w:tr>
      <w:tr w:rsidR="003C0B4E" w:rsidRPr="00933E34" w14:paraId="0F0FC54C"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039E522F"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6BC37764" w14:textId="0BD638AA"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44C81883" w14:textId="3448768C"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123B2" w14:textId="1B3C748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8A32FCA" w14:textId="794ED29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20.8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76D4733" w14:textId="5FF2584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21.9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651622C" w14:textId="6F3273A3"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7.6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B2FE203" w14:textId="7D8B231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38.5</w:t>
            </w:r>
          </w:p>
        </w:tc>
        <w:tc>
          <w:tcPr>
            <w:tcW w:w="652" w:type="dxa"/>
            <w:tcBorders>
              <w:top w:val="single" w:sz="4" w:space="0" w:color="auto"/>
              <w:left w:val="nil"/>
              <w:bottom w:val="single" w:sz="4" w:space="0" w:color="auto"/>
              <w:right w:val="double" w:sz="4" w:space="0" w:color="auto"/>
            </w:tcBorders>
            <w:vAlign w:val="center"/>
          </w:tcPr>
          <w:p w14:paraId="06FE777E" w14:textId="5DCEBC6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6.3</w:t>
            </w:r>
          </w:p>
        </w:tc>
        <w:tc>
          <w:tcPr>
            <w:tcW w:w="652" w:type="dxa"/>
            <w:tcBorders>
              <w:top w:val="single" w:sz="4" w:space="0" w:color="auto"/>
              <w:left w:val="double" w:sz="4" w:space="0" w:color="auto"/>
              <w:bottom w:val="single" w:sz="4" w:space="0" w:color="auto"/>
              <w:right w:val="single" w:sz="4" w:space="0" w:color="auto"/>
            </w:tcBorders>
            <w:vAlign w:val="center"/>
          </w:tcPr>
          <w:p w14:paraId="6B3ACD8D" w14:textId="5F1F2737"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25.7</w:t>
            </w:r>
          </w:p>
        </w:tc>
        <w:tc>
          <w:tcPr>
            <w:tcW w:w="652" w:type="dxa"/>
            <w:tcBorders>
              <w:top w:val="single" w:sz="4" w:space="0" w:color="auto"/>
              <w:left w:val="single" w:sz="4" w:space="0" w:color="auto"/>
              <w:bottom w:val="single" w:sz="4" w:space="0" w:color="auto"/>
              <w:right w:val="single" w:sz="4" w:space="0" w:color="auto"/>
            </w:tcBorders>
            <w:vAlign w:val="center"/>
          </w:tcPr>
          <w:p w14:paraId="49EC7D94" w14:textId="49305AB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29.5</w:t>
            </w:r>
          </w:p>
        </w:tc>
      </w:tr>
      <w:tr w:rsidR="003C0B4E" w:rsidRPr="00933E34" w14:paraId="178F21D3"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5BA5A883" w14:textId="77777777" w:rsidR="003C0B4E" w:rsidRPr="00A837B2" w:rsidRDefault="003C0B4E" w:rsidP="00640CC8">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⑫ＤＶ被害者のための相談体制</w:t>
            </w:r>
          </w:p>
        </w:tc>
        <w:tc>
          <w:tcPr>
            <w:tcW w:w="652" w:type="dxa"/>
            <w:tcBorders>
              <w:top w:val="single" w:sz="4" w:space="0" w:color="auto"/>
              <w:left w:val="single" w:sz="4" w:space="0" w:color="auto"/>
              <w:bottom w:val="single" w:sz="4" w:space="0" w:color="auto"/>
              <w:right w:val="single" w:sz="4" w:space="0" w:color="auto"/>
            </w:tcBorders>
            <w:vAlign w:val="center"/>
          </w:tcPr>
          <w:p w14:paraId="044C7926" w14:textId="5DBD45A7"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5AA30BA1" w14:textId="4125FF25"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E89F2" w14:textId="0E4A7CD1"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33EF961"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17.6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1F1F0CF"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22.6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9AFDE43"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7.7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AEE7880"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44.1</w:t>
            </w:r>
          </w:p>
        </w:tc>
        <w:tc>
          <w:tcPr>
            <w:tcW w:w="652" w:type="dxa"/>
            <w:tcBorders>
              <w:top w:val="single" w:sz="4" w:space="0" w:color="auto"/>
              <w:left w:val="nil"/>
              <w:bottom w:val="single" w:sz="4" w:space="0" w:color="auto"/>
              <w:right w:val="double" w:sz="4" w:space="0" w:color="auto"/>
            </w:tcBorders>
            <w:vAlign w:val="center"/>
          </w:tcPr>
          <w:p w14:paraId="19918DE9"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6.0</w:t>
            </w:r>
          </w:p>
        </w:tc>
        <w:tc>
          <w:tcPr>
            <w:tcW w:w="652" w:type="dxa"/>
            <w:tcBorders>
              <w:top w:val="single" w:sz="4" w:space="0" w:color="auto"/>
              <w:left w:val="double" w:sz="4" w:space="0" w:color="auto"/>
              <w:bottom w:val="single" w:sz="4" w:space="0" w:color="auto"/>
              <w:right w:val="single" w:sz="4" w:space="0" w:color="auto"/>
            </w:tcBorders>
            <w:vAlign w:val="center"/>
          </w:tcPr>
          <w:p w14:paraId="7FFDDB17"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19.7</w:t>
            </w:r>
          </w:p>
        </w:tc>
        <w:tc>
          <w:tcPr>
            <w:tcW w:w="652" w:type="dxa"/>
            <w:tcBorders>
              <w:top w:val="single" w:sz="4" w:space="0" w:color="auto"/>
              <w:left w:val="single" w:sz="4" w:space="0" w:color="auto"/>
              <w:bottom w:val="single" w:sz="4" w:space="0" w:color="auto"/>
              <w:right w:val="single" w:sz="4" w:space="0" w:color="auto"/>
            </w:tcBorders>
            <w:vAlign w:val="center"/>
          </w:tcPr>
          <w:p w14:paraId="48CAEB14"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30.3</w:t>
            </w:r>
          </w:p>
        </w:tc>
      </w:tr>
      <w:tr w:rsidR="003C0B4E" w:rsidRPr="00933E34" w14:paraId="56F484D6"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2625F5BC"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1950FFDF" w14:textId="69BA025C"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5374C7EE" w14:textId="1FF96E0C"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6DEF6" w14:textId="1C826C2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844539D" w14:textId="527B7D2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20.6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0489C7B" w14:textId="667D972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CA7EA7C" w14:textId="7B1CF71A"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7.7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0DB5BAE" w14:textId="2140A04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38.7</w:t>
            </w:r>
          </w:p>
        </w:tc>
        <w:tc>
          <w:tcPr>
            <w:tcW w:w="652" w:type="dxa"/>
            <w:tcBorders>
              <w:top w:val="single" w:sz="4" w:space="0" w:color="auto"/>
              <w:left w:val="nil"/>
              <w:bottom w:val="single" w:sz="4" w:space="0" w:color="auto"/>
              <w:right w:val="double" w:sz="4" w:space="0" w:color="auto"/>
            </w:tcBorders>
            <w:vAlign w:val="center"/>
          </w:tcPr>
          <w:p w14:paraId="2A590ABD" w14:textId="475172C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4.9</w:t>
            </w:r>
          </w:p>
        </w:tc>
        <w:tc>
          <w:tcPr>
            <w:tcW w:w="652" w:type="dxa"/>
            <w:tcBorders>
              <w:top w:val="single" w:sz="4" w:space="0" w:color="auto"/>
              <w:left w:val="double" w:sz="4" w:space="0" w:color="auto"/>
              <w:bottom w:val="single" w:sz="4" w:space="0" w:color="auto"/>
              <w:right w:val="single" w:sz="4" w:space="0" w:color="auto"/>
            </w:tcBorders>
            <w:vAlign w:val="center"/>
          </w:tcPr>
          <w:p w14:paraId="34FDB71F" w14:textId="1AACEB8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23.0</w:t>
            </w:r>
          </w:p>
        </w:tc>
        <w:tc>
          <w:tcPr>
            <w:tcW w:w="652" w:type="dxa"/>
            <w:tcBorders>
              <w:top w:val="single" w:sz="4" w:space="0" w:color="auto"/>
              <w:left w:val="single" w:sz="4" w:space="0" w:color="auto"/>
              <w:bottom w:val="single" w:sz="4" w:space="0" w:color="auto"/>
              <w:right w:val="single" w:sz="4" w:space="0" w:color="auto"/>
            </w:tcBorders>
            <w:vAlign w:val="center"/>
          </w:tcPr>
          <w:p w14:paraId="0466FE87" w14:textId="76D3519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33.5</w:t>
            </w:r>
          </w:p>
        </w:tc>
      </w:tr>
      <w:tr w:rsidR="003C0B4E" w:rsidRPr="00933E34" w14:paraId="254390D4"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18273911"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33C505BC" w14:textId="3EFF880B"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2879DEDB" w14:textId="6C12E4FC"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73E10" w14:textId="50A249D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1C4E918" w14:textId="7CF8AB6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14.6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A2F0C2C" w14:textId="6AD5765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19.8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9F2AE48" w14:textId="1A2B0B6E"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7.6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E14BFC6" w14:textId="00624A9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49.7</w:t>
            </w:r>
          </w:p>
        </w:tc>
        <w:tc>
          <w:tcPr>
            <w:tcW w:w="652" w:type="dxa"/>
            <w:tcBorders>
              <w:top w:val="single" w:sz="4" w:space="0" w:color="auto"/>
              <w:left w:val="nil"/>
              <w:bottom w:val="single" w:sz="4" w:space="0" w:color="auto"/>
              <w:right w:val="double" w:sz="4" w:space="0" w:color="auto"/>
            </w:tcBorders>
            <w:vAlign w:val="center"/>
          </w:tcPr>
          <w:p w14:paraId="4D0DCA92" w14:textId="55D51FB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6.6</w:t>
            </w:r>
          </w:p>
        </w:tc>
        <w:tc>
          <w:tcPr>
            <w:tcW w:w="652" w:type="dxa"/>
            <w:tcBorders>
              <w:top w:val="single" w:sz="4" w:space="0" w:color="auto"/>
              <w:left w:val="double" w:sz="4" w:space="0" w:color="auto"/>
              <w:bottom w:val="single" w:sz="4" w:space="0" w:color="auto"/>
              <w:right w:val="single" w:sz="4" w:space="0" w:color="auto"/>
            </w:tcBorders>
            <w:vAlign w:val="center"/>
          </w:tcPr>
          <w:p w14:paraId="2521335C" w14:textId="6C2F39B3"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16.3</w:t>
            </w:r>
          </w:p>
        </w:tc>
        <w:tc>
          <w:tcPr>
            <w:tcW w:w="652" w:type="dxa"/>
            <w:tcBorders>
              <w:top w:val="single" w:sz="4" w:space="0" w:color="auto"/>
              <w:left w:val="single" w:sz="4" w:space="0" w:color="auto"/>
              <w:bottom w:val="single" w:sz="4" w:space="0" w:color="auto"/>
              <w:right w:val="single" w:sz="4" w:space="0" w:color="auto"/>
            </w:tcBorders>
            <w:vAlign w:val="center"/>
          </w:tcPr>
          <w:p w14:paraId="05BC0E9E" w14:textId="6AC57E6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27.4</w:t>
            </w:r>
          </w:p>
        </w:tc>
      </w:tr>
      <w:tr w:rsidR="003C0B4E" w:rsidRPr="00933E34" w14:paraId="373C9673"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221DA6B9" w14:textId="77777777" w:rsidR="003C0B4E" w:rsidRDefault="003C0B4E" w:rsidP="00640CC8">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⑬生涯にわたる健康についての</w:t>
            </w:r>
          </w:p>
          <w:p w14:paraId="69116874" w14:textId="6691D67B" w:rsidR="003C0B4E" w:rsidRPr="00A837B2" w:rsidRDefault="003C0B4E" w:rsidP="00640CC8">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情報提供や相談体制</w:t>
            </w:r>
          </w:p>
        </w:tc>
        <w:tc>
          <w:tcPr>
            <w:tcW w:w="652" w:type="dxa"/>
            <w:tcBorders>
              <w:top w:val="single" w:sz="4" w:space="0" w:color="auto"/>
              <w:left w:val="single" w:sz="4" w:space="0" w:color="auto"/>
              <w:bottom w:val="single" w:sz="4" w:space="0" w:color="auto"/>
              <w:right w:val="single" w:sz="4" w:space="0" w:color="auto"/>
            </w:tcBorders>
            <w:vAlign w:val="center"/>
          </w:tcPr>
          <w:p w14:paraId="4A747330" w14:textId="029BE96B"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3761682A" w14:textId="32565955"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10AF2" w14:textId="3C02180C"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36DD9D4"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26.7</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84A73C9"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23.6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B488A5D"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8F0C8EF"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34.9</w:t>
            </w:r>
          </w:p>
        </w:tc>
        <w:tc>
          <w:tcPr>
            <w:tcW w:w="652" w:type="dxa"/>
            <w:tcBorders>
              <w:top w:val="single" w:sz="4" w:space="0" w:color="auto"/>
              <w:left w:val="nil"/>
              <w:bottom w:val="single" w:sz="4" w:space="0" w:color="auto"/>
              <w:right w:val="double" w:sz="4" w:space="0" w:color="auto"/>
            </w:tcBorders>
            <w:vAlign w:val="center"/>
          </w:tcPr>
          <w:p w14:paraId="685946AC"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5.8</w:t>
            </w:r>
          </w:p>
        </w:tc>
        <w:tc>
          <w:tcPr>
            <w:tcW w:w="652" w:type="dxa"/>
            <w:tcBorders>
              <w:top w:val="single" w:sz="4" w:space="0" w:color="auto"/>
              <w:left w:val="double" w:sz="4" w:space="0" w:color="auto"/>
              <w:bottom w:val="single" w:sz="4" w:space="0" w:color="auto"/>
              <w:right w:val="single" w:sz="4" w:space="0" w:color="auto"/>
            </w:tcBorders>
            <w:vAlign w:val="center"/>
          </w:tcPr>
          <w:p w14:paraId="43F92A1F"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30.3</w:t>
            </w:r>
          </w:p>
        </w:tc>
        <w:tc>
          <w:tcPr>
            <w:tcW w:w="652" w:type="dxa"/>
            <w:tcBorders>
              <w:top w:val="single" w:sz="4" w:space="0" w:color="auto"/>
              <w:left w:val="single" w:sz="4" w:space="0" w:color="auto"/>
              <w:bottom w:val="single" w:sz="4" w:space="0" w:color="auto"/>
              <w:right w:val="single" w:sz="4" w:space="0" w:color="auto"/>
            </w:tcBorders>
            <w:vAlign w:val="center"/>
          </w:tcPr>
          <w:p w14:paraId="48D1C7D8"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29.1</w:t>
            </w:r>
          </w:p>
        </w:tc>
      </w:tr>
      <w:tr w:rsidR="003C0B4E" w:rsidRPr="00933E34" w14:paraId="68974312"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7D947D5C"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449A273C" w14:textId="35ADD2D8"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68E00987" w14:textId="687E8574"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A6CFC" w14:textId="13B0E89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79403CB" w14:textId="04D69C61"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25.4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64627383" w14:textId="3839F45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30.0</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FF65097" w14:textId="225F121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77E8F31" w14:textId="34467C9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29.6</w:t>
            </w:r>
          </w:p>
        </w:tc>
        <w:tc>
          <w:tcPr>
            <w:tcW w:w="652" w:type="dxa"/>
            <w:tcBorders>
              <w:top w:val="single" w:sz="4" w:space="0" w:color="auto"/>
              <w:left w:val="nil"/>
              <w:bottom w:val="single" w:sz="4" w:space="0" w:color="auto"/>
              <w:right w:val="double" w:sz="4" w:space="0" w:color="auto"/>
            </w:tcBorders>
            <w:vAlign w:val="center"/>
          </w:tcPr>
          <w:p w14:paraId="6D481893" w14:textId="0F274E9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4.9</w:t>
            </w:r>
          </w:p>
        </w:tc>
        <w:tc>
          <w:tcPr>
            <w:tcW w:w="652" w:type="dxa"/>
            <w:tcBorders>
              <w:top w:val="single" w:sz="4" w:space="0" w:color="auto"/>
              <w:left w:val="double" w:sz="4" w:space="0" w:color="auto"/>
              <w:bottom w:val="single" w:sz="4" w:space="0" w:color="auto"/>
              <w:right w:val="single" w:sz="4" w:space="0" w:color="auto"/>
            </w:tcBorders>
            <w:vAlign w:val="center"/>
          </w:tcPr>
          <w:p w14:paraId="01E3AE13" w14:textId="71FF534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29.2</w:t>
            </w:r>
          </w:p>
        </w:tc>
        <w:tc>
          <w:tcPr>
            <w:tcW w:w="652" w:type="dxa"/>
            <w:tcBorders>
              <w:top w:val="single" w:sz="4" w:space="0" w:color="auto"/>
              <w:left w:val="single" w:sz="4" w:space="0" w:color="auto"/>
              <w:bottom w:val="single" w:sz="4" w:space="0" w:color="auto"/>
              <w:right w:val="single" w:sz="4" w:space="0" w:color="auto"/>
            </w:tcBorders>
            <w:vAlign w:val="center"/>
          </w:tcPr>
          <w:p w14:paraId="1699CD52" w14:textId="6B2B4CEB"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36.3</w:t>
            </w:r>
          </w:p>
        </w:tc>
      </w:tr>
      <w:tr w:rsidR="003C0B4E" w:rsidRPr="00933E34" w14:paraId="55E0A6D5"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721406BE"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0553AE93" w14:textId="58D29CF0"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765CE124" w14:textId="22DB8F50"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361491" w14:textId="1D3A27D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9BFED80" w14:textId="5B1808F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28.1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306ED6A" w14:textId="441D216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17.0</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BCED1E6" w14:textId="2C98652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8574EF4" w14:textId="6D6D947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40.6</w:t>
            </w:r>
          </w:p>
        </w:tc>
        <w:tc>
          <w:tcPr>
            <w:tcW w:w="652" w:type="dxa"/>
            <w:tcBorders>
              <w:top w:val="single" w:sz="4" w:space="0" w:color="auto"/>
              <w:left w:val="nil"/>
              <w:bottom w:val="single" w:sz="4" w:space="0" w:color="auto"/>
              <w:right w:val="double" w:sz="4" w:space="0" w:color="auto"/>
            </w:tcBorders>
            <w:vAlign w:val="center"/>
          </w:tcPr>
          <w:p w14:paraId="387CBDC8" w14:textId="1FE5400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6.3</w:t>
            </w:r>
          </w:p>
        </w:tc>
        <w:tc>
          <w:tcPr>
            <w:tcW w:w="652" w:type="dxa"/>
            <w:tcBorders>
              <w:top w:val="single" w:sz="4" w:space="0" w:color="auto"/>
              <w:left w:val="double" w:sz="4" w:space="0" w:color="auto"/>
              <w:bottom w:val="single" w:sz="4" w:space="0" w:color="auto"/>
              <w:right w:val="single" w:sz="4" w:space="0" w:color="auto"/>
            </w:tcBorders>
            <w:vAlign w:val="center"/>
          </w:tcPr>
          <w:p w14:paraId="24898503" w14:textId="38D6C36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31.6</w:t>
            </w:r>
          </w:p>
        </w:tc>
        <w:tc>
          <w:tcPr>
            <w:tcW w:w="652" w:type="dxa"/>
            <w:tcBorders>
              <w:top w:val="single" w:sz="4" w:space="0" w:color="auto"/>
              <w:left w:val="single" w:sz="4" w:space="0" w:color="auto"/>
              <w:bottom w:val="single" w:sz="4" w:space="0" w:color="auto"/>
              <w:right w:val="single" w:sz="4" w:space="0" w:color="auto"/>
            </w:tcBorders>
            <w:vAlign w:val="center"/>
          </w:tcPr>
          <w:p w14:paraId="4AC09862" w14:textId="2214403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21.5</w:t>
            </w:r>
          </w:p>
        </w:tc>
      </w:tr>
      <w:tr w:rsidR="003C0B4E" w:rsidRPr="00933E34" w14:paraId="154C5E50" w14:textId="77777777" w:rsidTr="003E529D">
        <w:trPr>
          <w:trHeight w:val="340"/>
          <w:jc w:val="center"/>
        </w:trPr>
        <w:tc>
          <w:tcPr>
            <w:tcW w:w="2972" w:type="dxa"/>
            <w:vMerge w:val="restart"/>
            <w:tcBorders>
              <w:top w:val="single" w:sz="4" w:space="0" w:color="auto"/>
              <w:left w:val="single" w:sz="4" w:space="0" w:color="auto"/>
              <w:right w:val="single" w:sz="4" w:space="0" w:color="auto"/>
            </w:tcBorders>
            <w:shd w:val="clear" w:color="auto" w:fill="auto"/>
            <w:noWrap/>
            <w:vAlign w:val="center"/>
          </w:tcPr>
          <w:p w14:paraId="03DE0D45" w14:textId="77777777" w:rsidR="003C0B4E" w:rsidRDefault="003C0B4E" w:rsidP="00640CC8">
            <w:pPr>
              <w:widowControl/>
              <w:spacing w:line="240" w:lineRule="exact"/>
              <w:ind w:left="160" w:hangingChars="100" w:hanging="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⑭性的マイノリティであるかどうかを</w:t>
            </w:r>
          </w:p>
          <w:p w14:paraId="0AB3D43F" w14:textId="77777777" w:rsidR="003C0B4E" w:rsidRDefault="003C0B4E" w:rsidP="00640CC8">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問わずに、全ての市民が平等に</w:t>
            </w:r>
          </w:p>
          <w:p w14:paraId="2A64835C" w14:textId="2FE23E8B" w:rsidR="003C0B4E" w:rsidRPr="00A837B2" w:rsidRDefault="003C0B4E" w:rsidP="00640CC8">
            <w:pPr>
              <w:widowControl/>
              <w:spacing w:line="240" w:lineRule="exact"/>
              <w:ind w:firstLineChars="100" w:firstLine="160"/>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生活できる社会に向けた支援</w:t>
            </w:r>
          </w:p>
        </w:tc>
        <w:tc>
          <w:tcPr>
            <w:tcW w:w="652" w:type="dxa"/>
            <w:tcBorders>
              <w:top w:val="single" w:sz="4" w:space="0" w:color="auto"/>
              <w:left w:val="single" w:sz="4" w:space="0" w:color="auto"/>
              <w:bottom w:val="single" w:sz="4" w:space="0" w:color="auto"/>
              <w:right w:val="single" w:sz="4" w:space="0" w:color="auto"/>
            </w:tcBorders>
            <w:vAlign w:val="center"/>
          </w:tcPr>
          <w:p w14:paraId="2587C8C7" w14:textId="15E06FC7" w:rsidR="003C0B4E" w:rsidRPr="00A837B2" w:rsidRDefault="003C0B4E" w:rsidP="00640CC8">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全体</w:t>
            </w:r>
          </w:p>
        </w:tc>
        <w:tc>
          <w:tcPr>
            <w:tcW w:w="652" w:type="dxa"/>
            <w:tcBorders>
              <w:top w:val="single" w:sz="4" w:space="0" w:color="auto"/>
              <w:left w:val="single" w:sz="4" w:space="0" w:color="auto"/>
              <w:bottom w:val="single" w:sz="4" w:space="0" w:color="auto"/>
              <w:right w:val="single" w:sz="4" w:space="0" w:color="auto"/>
            </w:tcBorders>
            <w:vAlign w:val="center"/>
          </w:tcPr>
          <w:p w14:paraId="45752D60" w14:textId="5E2CF0F8"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585</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102222" w14:textId="2EE5EB00"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2.2</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1EFA57A8"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14.5</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50191B1"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23.8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83ED59F"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8.9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0D95EF95"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45.1</w:t>
            </w:r>
          </w:p>
        </w:tc>
        <w:tc>
          <w:tcPr>
            <w:tcW w:w="652" w:type="dxa"/>
            <w:tcBorders>
              <w:top w:val="single" w:sz="4" w:space="0" w:color="auto"/>
              <w:left w:val="nil"/>
              <w:bottom w:val="single" w:sz="4" w:space="0" w:color="auto"/>
              <w:right w:val="double" w:sz="4" w:space="0" w:color="auto"/>
            </w:tcBorders>
            <w:vAlign w:val="center"/>
          </w:tcPr>
          <w:p w14:paraId="4C14F128"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5.5</w:t>
            </w:r>
          </w:p>
        </w:tc>
        <w:tc>
          <w:tcPr>
            <w:tcW w:w="652" w:type="dxa"/>
            <w:tcBorders>
              <w:top w:val="single" w:sz="4" w:space="0" w:color="auto"/>
              <w:left w:val="double" w:sz="4" w:space="0" w:color="auto"/>
              <w:bottom w:val="single" w:sz="4" w:space="0" w:color="auto"/>
              <w:right w:val="single" w:sz="4" w:space="0" w:color="auto"/>
            </w:tcBorders>
            <w:vAlign w:val="center"/>
          </w:tcPr>
          <w:p w14:paraId="5A74770D"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16.7</w:t>
            </w:r>
          </w:p>
        </w:tc>
        <w:tc>
          <w:tcPr>
            <w:tcW w:w="652" w:type="dxa"/>
            <w:tcBorders>
              <w:top w:val="single" w:sz="4" w:space="0" w:color="auto"/>
              <w:left w:val="single" w:sz="4" w:space="0" w:color="auto"/>
              <w:bottom w:val="single" w:sz="4" w:space="0" w:color="auto"/>
              <w:right w:val="single" w:sz="4" w:space="0" w:color="auto"/>
            </w:tcBorders>
            <w:vAlign w:val="center"/>
          </w:tcPr>
          <w:p w14:paraId="410820AA" w14:textId="77777777" w:rsidR="003C0B4E" w:rsidRPr="00A837B2" w:rsidRDefault="003C0B4E" w:rsidP="006B42B7">
            <w:pPr>
              <w:widowControl/>
              <w:spacing w:line="240" w:lineRule="exact"/>
              <w:jc w:val="right"/>
              <w:rPr>
                <w:rFonts w:ascii="BIZ UDPゴシック" w:eastAsia="BIZ UDPゴシック" w:hAnsi="BIZ UDPゴシック"/>
                <w:sz w:val="16"/>
                <w:szCs w:val="16"/>
              </w:rPr>
            </w:pPr>
            <w:r w:rsidRPr="00A837B2">
              <w:rPr>
                <w:rFonts w:ascii="BIZ UDPゴシック" w:eastAsia="BIZ UDPゴシック" w:hAnsi="BIZ UDPゴシック" w:hint="eastAsia"/>
                <w:sz w:val="16"/>
                <w:szCs w:val="16"/>
              </w:rPr>
              <w:t>32.7</w:t>
            </w:r>
          </w:p>
        </w:tc>
      </w:tr>
      <w:tr w:rsidR="003C0B4E" w:rsidRPr="00933E34" w14:paraId="6DF558B9" w14:textId="77777777" w:rsidTr="003E529D">
        <w:trPr>
          <w:trHeight w:val="340"/>
          <w:jc w:val="center"/>
        </w:trPr>
        <w:tc>
          <w:tcPr>
            <w:tcW w:w="2972" w:type="dxa"/>
            <w:vMerge/>
            <w:tcBorders>
              <w:left w:val="single" w:sz="4" w:space="0" w:color="auto"/>
              <w:right w:val="single" w:sz="4" w:space="0" w:color="auto"/>
            </w:tcBorders>
            <w:shd w:val="clear" w:color="auto" w:fill="auto"/>
            <w:noWrap/>
            <w:vAlign w:val="center"/>
          </w:tcPr>
          <w:p w14:paraId="22528B2C"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53B1D566" w14:textId="7D254576"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男性</w:t>
            </w:r>
          </w:p>
        </w:tc>
        <w:tc>
          <w:tcPr>
            <w:tcW w:w="652" w:type="dxa"/>
            <w:tcBorders>
              <w:top w:val="single" w:sz="4" w:space="0" w:color="auto"/>
              <w:left w:val="single" w:sz="4" w:space="0" w:color="auto"/>
              <w:bottom w:val="single" w:sz="4" w:space="0" w:color="auto"/>
              <w:right w:val="single" w:sz="4" w:space="0" w:color="auto"/>
            </w:tcBorders>
            <w:vAlign w:val="center"/>
          </w:tcPr>
          <w:p w14:paraId="68548FA8" w14:textId="19E6CB3D"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287</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80590" w14:textId="4603679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2.4</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279A1D83" w14:textId="0BA91E0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15.3</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E6AE6E8" w14:textId="71F127FD"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27.9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46293496" w14:textId="4B97F90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10.8</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5D34452" w14:textId="2038DBB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39.0</w:t>
            </w:r>
          </w:p>
        </w:tc>
        <w:tc>
          <w:tcPr>
            <w:tcW w:w="652" w:type="dxa"/>
            <w:tcBorders>
              <w:top w:val="single" w:sz="4" w:space="0" w:color="auto"/>
              <w:left w:val="nil"/>
              <w:bottom w:val="single" w:sz="4" w:space="0" w:color="auto"/>
              <w:right w:val="double" w:sz="4" w:space="0" w:color="auto"/>
            </w:tcBorders>
            <w:vAlign w:val="center"/>
          </w:tcPr>
          <w:p w14:paraId="04F0D1DD" w14:textId="40516CA5"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4.5</w:t>
            </w:r>
          </w:p>
        </w:tc>
        <w:tc>
          <w:tcPr>
            <w:tcW w:w="652" w:type="dxa"/>
            <w:tcBorders>
              <w:top w:val="single" w:sz="4" w:space="0" w:color="auto"/>
              <w:left w:val="double" w:sz="4" w:space="0" w:color="auto"/>
              <w:bottom w:val="single" w:sz="4" w:space="0" w:color="auto"/>
              <w:right w:val="single" w:sz="4" w:space="0" w:color="auto"/>
            </w:tcBorders>
            <w:vAlign w:val="center"/>
          </w:tcPr>
          <w:p w14:paraId="25AFB71F" w14:textId="0EC1D122"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17.7</w:t>
            </w:r>
          </w:p>
        </w:tc>
        <w:tc>
          <w:tcPr>
            <w:tcW w:w="652" w:type="dxa"/>
            <w:tcBorders>
              <w:top w:val="single" w:sz="4" w:space="0" w:color="auto"/>
              <w:left w:val="single" w:sz="4" w:space="0" w:color="auto"/>
              <w:bottom w:val="single" w:sz="4" w:space="0" w:color="auto"/>
              <w:right w:val="single" w:sz="4" w:space="0" w:color="auto"/>
            </w:tcBorders>
            <w:vAlign w:val="center"/>
          </w:tcPr>
          <w:p w14:paraId="6110DDB4" w14:textId="3C80BB00"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38.7</w:t>
            </w:r>
          </w:p>
        </w:tc>
      </w:tr>
      <w:tr w:rsidR="003C0B4E" w:rsidRPr="00933E34" w14:paraId="3319735C" w14:textId="77777777" w:rsidTr="003E529D">
        <w:trPr>
          <w:trHeight w:val="340"/>
          <w:jc w:val="center"/>
        </w:trPr>
        <w:tc>
          <w:tcPr>
            <w:tcW w:w="2972" w:type="dxa"/>
            <w:vMerge/>
            <w:tcBorders>
              <w:left w:val="single" w:sz="4" w:space="0" w:color="auto"/>
              <w:bottom w:val="single" w:sz="4" w:space="0" w:color="auto"/>
              <w:right w:val="single" w:sz="4" w:space="0" w:color="auto"/>
            </w:tcBorders>
            <w:shd w:val="clear" w:color="auto" w:fill="auto"/>
            <w:noWrap/>
            <w:vAlign w:val="center"/>
          </w:tcPr>
          <w:p w14:paraId="00B38147" w14:textId="77777777" w:rsidR="003C0B4E" w:rsidRPr="00A837B2" w:rsidRDefault="003C0B4E" w:rsidP="006B42B7">
            <w:pPr>
              <w:widowControl/>
              <w:spacing w:line="240" w:lineRule="exact"/>
              <w:ind w:left="160" w:hangingChars="100" w:hanging="160"/>
              <w:rPr>
                <w:rFonts w:ascii="BIZ UDPゴシック" w:eastAsia="BIZ UDPゴシック" w:hAnsi="BIZ UDPゴシック"/>
                <w:sz w:val="16"/>
                <w:szCs w:val="16"/>
              </w:rPr>
            </w:pPr>
          </w:p>
        </w:tc>
        <w:tc>
          <w:tcPr>
            <w:tcW w:w="652" w:type="dxa"/>
            <w:tcBorders>
              <w:top w:val="single" w:sz="4" w:space="0" w:color="auto"/>
              <w:left w:val="single" w:sz="4" w:space="0" w:color="auto"/>
              <w:bottom w:val="single" w:sz="4" w:space="0" w:color="auto"/>
              <w:right w:val="single" w:sz="4" w:space="0" w:color="auto"/>
            </w:tcBorders>
            <w:vAlign w:val="center"/>
          </w:tcPr>
          <w:p w14:paraId="017328F5" w14:textId="460F90F1" w:rsidR="003C0B4E" w:rsidRPr="00A837B2" w:rsidRDefault="003C0B4E" w:rsidP="006B42B7">
            <w:pPr>
              <w:widowControl/>
              <w:spacing w:line="240" w:lineRule="exact"/>
              <w:jc w:val="center"/>
              <w:rPr>
                <w:rFonts w:ascii="BIZ UDPゴシック" w:eastAsia="BIZ UDPゴシック" w:hAnsi="BIZ UDPゴシック"/>
                <w:sz w:val="16"/>
                <w:szCs w:val="16"/>
              </w:rPr>
            </w:pPr>
            <w:r>
              <w:rPr>
                <w:rFonts w:ascii="BIZ UDPゴシック" w:eastAsia="BIZ UDPゴシック" w:hAnsi="BIZ UDPゴシック" w:hint="eastAsia"/>
                <w:sz w:val="16"/>
                <w:szCs w:val="16"/>
              </w:rPr>
              <w:t>女性</w:t>
            </w:r>
          </w:p>
        </w:tc>
        <w:tc>
          <w:tcPr>
            <w:tcW w:w="652" w:type="dxa"/>
            <w:tcBorders>
              <w:top w:val="single" w:sz="4" w:space="0" w:color="auto"/>
              <w:left w:val="single" w:sz="4" w:space="0" w:color="auto"/>
              <w:bottom w:val="single" w:sz="4" w:space="0" w:color="auto"/>
              <w:right w:val="single" w:sz="4" w:space="0" w:color="auto"/>
            </w:tcBorders>
            <w:vAlign w:val="center"/>
          </w:tcPr>
          <w:p w14:paraId="39F70045" w14:textId="5E3846B7" w:rsidR="003C0B4E" w:rsidRPr="00A837B2" w:rsidRDefault="003C0B4E" w:rsidP="006B42B7">
            <w:pPr>
              <w:widowControl/>
              <w:spacing w:line="240" w:lineRule="exact"/>
              <w:jc w:val="right"/>
              <w:rPr>
                <w:rFonts w:ascii="BIZ UDPゴシック" w:eastAsia="BIZ UDPゴシック" w:hAnsi="BIZ UDPゴシック"/>
                <w:sz w:val="16"/>
                <w:szCs w:val="16"/>
              </w:rPr>
            </w:pPr>
            <w:r>
              <w:rPr>
                <w:rFonts w:ascii="BIZ UDPゴシック" w:eastAsia="BIZ UDPゴシック" w:hAnsi="BIZ UDPゴシック" w:hint="eastAsia"/>
                <w:sz w:val="16"/>
                <w:szCs w:val="16"/>
              </w:rPr>
              <w:t>288</w:t>
            </w:r>
          </w:p>
        </w:tc>
        <w:tc>
          <w:tcPr>
            <w:tcW w:w="65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D21E0F" w14:textId="37156E8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ED7FF83" w14:textId="4C3D9C36"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13.9</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7F722B2A" w14:textId="729EB0C9"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20.1</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59EEDDA5" w14:textId="4CF101C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6.6</w:t>
            </w:r>
          </w:p>
        </w:tc>
        <w:tc>
          <w:tcPr>
            <w:tcW w:w="652" w:type="dxa"/>
            <w:tcBorders>
              <w:top w:val="single" w:sz="4" w:space="0" w:color="auto"/>
              <w:left w:val="nil"/>
              <w:bottom w:val="single" w:sz="4" w:space="0" w:color="auto"/>
              <w:right w:val="single" w:sz="4" w:space="0" w:color="auto"/>
            </w:tcBorders>
            <w:shd w:val="clear" w:color="auto" w:fill="auto"/>
            <w:noWrap/>
            <w:vAlign w:val="center"/>
          </w:tcPr>
          <w:p w14:paraId="3BB9F8A8" w14:textId="54DF4687"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51.4</w:t>
            </w:r>
          </w:p>
        </w:tc>
        <w:tc>
          <w:tcPr>
            <w:tcW w:w="652" w:type="dxa"/>
            <w:tcBorders>
              <w:top w:val="single" w:sz="4" w:space="0" w:color="auto"/>
              <w:left w:val="nil"/>
              <w:bottom w:val="single" w:sz="4" w:space="0" w:color="auto"/>
              <w:right w:val="double" w:sz="4" w:space="0" w:color="auto"/>
            </w:tcBorders>
            <w:vAlign w:val="center"/>
          </w:tcPr>
          <w:p w14:paraId="68850637" w14:textId="14A18B34"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5.9</w:t>
            </w:r>
          </w:p>
        </w:tc>
        <w:tc>
          <w:tcPr>
            <w:tcW w:w="652" w:type="dxa"/>
            <w:tcBorders>
              <w:top w:val="single" w:sz="4" w:space="0" w:color="auto"/>
              <w:left w:val="double" w:sz="4" w:space="0" w:color="auto"/>
              <w:bottom w:val="single" w:sz="4" w:space="0" w:color="auto"/>
              <w:right w:val="single" w:sz="4" w:space="0" w:color="auto"/>
            </w:tcBorders>
            <w:vAlign w:val="center"/>
          </w:tcPr>
          <w:p w14:paraId="524C6D3B" w14:textId="1465FB6C"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16.0</w:t>
            </w:r>
          </w:p>
        </w:tc>
        <w:tc>
          <w:tcPr>
            <w:tcW w:w="652" w:type="dxa"/>
            <w:tcBorders>
              <w:top w:val="single" w:sz="4" w:space="0" w:color="auto"/>
              <w:left w:val="single" w:sz="4" w:space="0" w:color="auto"/>
              <w:bottom w:val="single" w:sz="4" w:space="0" w:color="auto"/>
              <w:right w:val="single" w:sz="4" w:space="0" w:color="auto"/>
            </w:tcBorders>
            <w:vAlign w:val="center"/>
          </w:tcPr>
          <w:p w14:paraId="590756EF" w14:textId="276B142F" w:rsidR="003C0B4E" w:rsidRPr="00A837B2" w:rsidRDefault="003C0B4E" w:rsidP="006B42B7">
            <w:pPr>
              <w:widowControl/>
              <w:spacing w:line="240" w:lineRule="exact"/>
              <w:jc w:val="right"/>
              <w:rPr>
                <w:rFonts w:ascii="BIZ UDPゴシック" w:eastAsia="BIZ UDPゴシック" w:hAnsi="BIZ UDPゴシック"/>
                <w:sz w:val="16"/>
                <w:szCs w:val="16"/>
              </w:rPr>
            </w:pPr>
            <w:r w:rsidRPr="006B42B7">
              <w:rPr>
                <w:rFonts w:ascii="BIZ UDPゴシック" w:eastAsia="BIZ UDPゴシック" w:hAnsi="BIZ UDPゴシック"/>
                <w:sz w:val="16"/>
                <w:szCs w:val="16"/>
              </w:rPr>
              <w:t>26.7</w:t>
            </w:r>
          </w:p>
        </w:tc>
      </w:tr>
    </w:tbl>
    <w:p w14:paraId="73F89A26" w14:textId="77777777" w:rsidR="00640CC8" w:rsidRDefault="00640CC8" w:rsidP="00F631DD">
      <w:pPr>
        <w:spacing w:beforeLines="50" w:before="180" w:afterLines="100" w:after="360"/>
        <w:rPr>
          <w:rFonts w:ascii="BIZ UDPゴシック" w:eastAsia="BIZ UDPゴシック" w:hAnsi="BIZ UDPゴシック"/>
          <w:sz w:val="22"/>
        </w:rPr>
      </w:pPr>
    </w:p>
    <w:p w14:paraId="321035F7" w14:textId="77777777" w:rsidR="00640CC8" w:rsidRDefault="00640CC8">
      <w:pPr>
        <w:widowControl/>
        <w:jc w:val="left"/>
        <w:rPr>
          <w:rFonts w:ascii="BIZ UDPゴシック" w:eastAsia="BIZ UDPゴシック" w:hAnsi="BIZ UDPゴシック"/>
          <w:sz w:val="22"/>
        </w:rPr>
      </w:pPr>
      <w:r>
        <w:rPr>
          <w:rFonts w:ascii="BIZ UDPゴシック" w:eastAsia="BIZ UDPゴシック" w:hAnsi="BIZ UDPゴシック"/>
          <w:sz w:val="22"/>
        </w:rPr>
        <w:br w:type="page"/>
      </w:r>
    </w:p>
    <w:p w14:paraId="2DCAD557" w14:textId="3B106783" w:rsidR="00F631DD" w:rsidRPr="00F631DD" w:rsidRDefault="00664CA4" w:rsidP="00F631DD">
      <w:pPr>
        <w:spacing w:beforeLines="50" w:before="180" w:afterLines="100" w:after="360"/>
        <w:rPr>
          <w:rFonts w:ascii="BIZ UDPゴシック" w:eastAsia="BIZ UDPゴシック" w:hAnsi="BIZ UDPゴシック"/>
          <w:sz w:val="22"/>
        </w:rPr>
      </w:pPr>
      <w:r w:rsidRPr="00F631DD">
        <w:rPr>
          <w:rFonts w:ascii="BIZ UDPゴシック" w:eastAsia="BIZ UDPゴシック" w:hAnsi="BIZ UDPゴシック"/>
          <w:noProof/>
          <w:sz w:val="22"/>
        </w:rPr>
        <w:lastRenderedPageBreak/>
        <mc:AlternateContent>
          <mc:Choice Requires="wps">
            <w:drawing>
              <wp:anchor distT="0" distB="0" distL="114300" distR="114300" simplePos="0" relativeHeight="252078080" behindDoc="0" locked="0" layoutInCell="1" allowOverlap="1" wp14:anchorId="2A3A0D6E" wp14:editId="19A28378">
                <wp:simplePos x="0" y="0"/>
                <wp:positionH relativeFrom="margin">
                  <wp:posOffset>62230</wp:posOffset>
                </wp:positionH>
                <wp:positionV relativeFrom="paragraph">
                  <wp:posOffset>14173</wp:posOffset>
                </wp:positionV>
                <wp:extent cx="5177790" cy="311150"/>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5177790"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AFF982" w14:textId="77777777" w:rsidR="009E4323" w:rsidRPr="00F631DD" w:rsidRDefault="009E4323" w:rsidP="00F631DD">
                            <w:pPr>
                              <w:rPr>
                                <w:rFonts w:ascii="BIZ UDPゴシック" w:eastAsia="BIZ UDPゴシック" w:hAnsi="BIZ UDPゴシック"/>
                                <w:sz w:val="22"/>
                              </w:rPr>
                            </w:pPr>
                            <w:r w:rsidRPr="00F631DD">
                              <w:rPr>
                                <w:rFonts w:ascii="BIZ UDPゴシック" w:eastAsia="BIZ UDPゴシック" w:hAnsi="BIZ UDPゴシック"/>
                                <w:sz w:val="22"/>
                              </w:rPr>
                              <w:t>男女共同参画をすすめるために、貝塚市が力を入れるべきだと思うこと</w:t>
                            </w:r>
                            <w:r>
                              <w:rPr>
                                <w:rFonts w:ascii="BIZ UDPゴシック" w:eastAsia="BIZ UDPゴシック" w:hAnsi="BIZ UDPゴシック" w:hint="eastAsia"/>
                                <w:sz w:val="22"/>
                              </w:rPr>
                              <w:t>について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A0D6E" id="テキスト ボックス 66" o:spid="_x0000_s1111" type="#_x0000_t202" style="position:absolute;left:0;text-align:left;margin-left:4.9pt;margin-top:1.1pt;width:407.7pt;height:24.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" filled="f" stroked="f" strokeweight=".5pt">
                <v:textbox>
                  <w:txbxContent>
                    <w:p w14:paraId="7EAFF982" w14:textId="77777777" w:rsidR="009E4323" w:rsidRPr="00F631DD" w:rsidRDefault="009E4323" w:rsidP="00F631DD">
                      <w:pPr>
                        <w:rPr>
                          <w:rFonts w:ascii="BIZ UDPゴシック" w:eastAsia="BIZ UDPゴシック" w:hAnsi="BIZ UDPゴシック"/>
                          <w:sz w:val="22"/>
                        </w:rPr>
                      </w:pPr>
                      <w:r w:rsidRPr="00F631DD">
                        <w:rPr>
                          <w:rFonts w:ascii="BIZ UDPゴシック" w:eastAsia="BIZ UDPゴシック" w:hAnsi="BIZ UDPゴシック"/>
                          <w:sz w:val="22"/>
                        </w:rPr>
                        <w:t>男女共同参画をすすめるために、貝塚市が力を入れるべきだと思うこと</w:t>
                      </w:r>
                      <w:r>
                        <w:rPr>
                          <w:rFonts w:ascii="BIZ UDPゴシック" w:eastAsia="BIZ UDPゴシック" w:hAnsi="BIZ UDPゴシック" w:hint="eastAsia"/>
                          <w:sz w:val="22"/>
                        </w:rPr>
                        <w:t>について</w:t>
                      </w:r>
                    </w:p>
                  </w:txbxContent>
                </v:textbox>
                <w10:wrap anchorx="margin"/>
              </v:shape>
            </w:pict>
          </mc:Fallback>
        </mc:AlternateContent>
      </w:r>
      <w:r w:rsidRPr="00F631DD">
        <w:rPr>
          <w:rFonts w:ascii="BIZ UDPゴシック" w:eastAsia="BIZ UDPゴシック" w:hAnsi="BIZ UDPゴシック"/>
          <w:noProof/>
          <w:sz w:val="22"/>
        </w:rPr>
        <mc:AlternateContent>
          <mc:Choice Requires="wps">
            <w:drawing>
              <wp:anchor distT="0" distB="0" distL="114300" distR="114300" simplePos="0" relativeHeight="252079104" behindDoc="1" locked="0" layoutInCell="1" allowOverlap="1" wp14:anchorId="05F7BC24" wp14:editId="0E422022">
                <wp:simplePos x="0" y="0"/>
                <wp:positionH relativeFrom="margin">
                  <wp:align>right</wp:align>
                </wp:positionH>
                <wp:positionV relativeFrom="paragraph">
                  <wp:posOffset>4726</wp:posOffset>
                </wp:positionV>
                <wp:extent cx="5758775" cy="334645"/>
                <wp:effectExtent l="0" t="0" r="0" b="8255"/>
                <wp:wrapNone/>
                <wp:docPr id="70" name="角丸四角形 70"/>
                <wp:cNvGraphicFramePr/>
                <a:graphic xmlns:a="http://schemas.openxmlformats.org/drawingml/2006/main">
                  <a:graphicData uri="http://schemas.microsoft.com/office/word/2010/wordprocessingShape">
                    <wps:wsp>
                      <wps:cNvSpPr/>
                      <wps:spPr>
                        <a:xfrm>
                          <a:off x="0" y="0"/>
                          <a:ext cx="5758775" cy="334645"/>
                        </a:xfrm>
                        <a:prstGeom prst="roundRect">
                          <a:avLst>
                            <a:gd name="adj" fmla="val 5000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83426E" id="角丸四角形 70" o:spid="_x0000_s1026" style="position:absolute;left:0;text-align:left;margin-left:402.25pt;margin-top:.35pt;width:453.45pt;height:26.35pt;z-index:-25123737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" fillcolor="#deeaf6 [660]" stroked="f" strokeweight="1pt">
                <v:stroke joinstyle="miter"/>
                <w10:wrap anchorx="margin"/>
              </v:roundrect>
            </w:pict>
          </mc:Fallback>
        </mc:AlternateContent>
      </w:r>
    </w:p>
    <w:p w14:paraId="59673FDF" w14:textId="2C55EEFB" w:rsidR="00F631DD" w:rsidRPr="00404180" w:rsidRDefault="00F631DD" w:rsidP="0026367F">
      <w:pPr>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hint="eastAsia"/>
          <w:color w:val="000000" w:themeColor="text1"/>
        </w:rPr>
        <w:t>男女共同参画をすすめるために貝塚市が力を入れるべきだと思うことについては、</w:t>
      </w:r>
      <w:r w:rsidR="003E529D" w:rsidRPr="00404180">
        <w:rPr>
          <w:rFonts w:ascii="BIZ UDPゴシック" w:eastAsia="BIZ UDPゴシック" w:hAnsi="BIZ UDPゴシック" w:hint="eastAsia"/>
          <w:color w:val="000000" w:themeColor="text1"/>
        </w:rPr>
        <w:t>「男性」で「安心して産み育てられる子育て環境づくり」、「女性」で「高齢者・障害者が安心して暮らせる環境づくり」がそれぞれ</w:t>
      </w:r>
      <w:r w:rsidR="00554486" w:rsidRPr="00404180">
        <w:rPr>
          <w:rFonts w:ascii="BIZ UDPゴシック" w:eastAsia="BIZ UDPゴシック" w:hAnsi="BIZ UDPゴシック" w:hint="eastAsia"/>
          <w:color w:val="000000" w:themeColor="text1"/>
        </w:rPr>
        <w:t>６割を超え最も高くなっています</w:t>
      </w:r>
      <w:r w:rsidRPr="00404180">
        <w:rPr>
          <w:rFonts w:ascii="BIZ UDPゴシック" w:eastAsia="BIZ UDPゴシック" w:hAnsi="BIZ UDPゴシック" w:hint="eastAsia"/>
          <w:color w:val="000000" w:themeColor="text1"/>
        </w:rPr>
        <w:t>。</w:t>
      </w:r>
    </w:p>
    <w:p w14:paraId="690A42F9" w14:textId="5BCDB2FB" w:rsidR="00F631DD" w:rsidRPr="00404180" w:rsidRDefault="004F5D0D" w:rsidP="00F631DD">
      <w:pPr>
        <w:rPr>
          <w:rFonts w:ascii="UD デジタル 教科書体 N-R" w:eastAsia="UD デジタル 教科書体 N-R"/>
          <w:color w:val="000000" w:themeColor="text1"/>
        </w:rPr>
      </w:pPr>
      <w:r w:rsidRPr="00404180">
        <w:rPr>
          <w:noProof/>
          <w:color w:val="000000" w:themeColor="text1"/>
        </w:rPr>
        <w:drawing>
          <wp:anchor distT="0" distB="0" distL="114300" distR="114300" simplePos="0" relativeHeight="252626944" behindDoc="1" locked="0" layoutInCell="1" allowOverlap="1" wp14:anchorId="1408487F" wp14:editId="641A8DA8">
            <wp:simplePos x="0" y="0"/>
            <wp:positionH relativeFrom="margin">
              <wp:align>center</wp:align>
            </wp:positionH>
            <wp:positionV relativeFrom="paragraph">
              <wp:posOffset>88642</wp:posOffset>
            </wp:positionV>
            <wp:extent cx="5580000" cy="6970744"/>
            <wp:effectExtent l="0" t="0" r="0"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0000" cy="6970744"/>
                    </a:xfrm>
                    <a:prstGeom prst="rect">
                      <a:avLst/>
                    </a:prstGeom>
                    <a:noFill/>
                    <a:ln>
                      <a:noFill/>
                    </a:ln>
                  </pic:spPr>
                </pic:pic>
              </a:graphicData>
            </a:graphic>
          </wp:anchor>
        </w:drawing>
      </w:r>
    </w:p>
    <w:p w14:paraId="49B8390D" w14:textId="2CFB435C" w:rsidR="00F631DD" w:rsidRPr="006B42B7" w:rsidRDefault="00F631DD" w:rsidP="00F631DD">
      <w:pPr>
        <w:rPr>
          <w:rFonts w:ascii="UD デジタル 教科書体 N-R" w:eastAsia="UD デジタル 教科書体 N-R"/>
        </w:rPr>
      </w:pPr>
    </w:p>
    <w:p w14:paraId="3B718575" w14:textId="72ABBA21" w:rsidR="00F631DD" w:rsidRDefault="001D0CF9" w:rsidP="00F631DD">
      <w:pPr>
        <w:rPr>
          <w:rFonts w:ascii="UD デジタル 教科書体 N-R" w:eastAsia="UD デジタル 教科書体 N-R"/>
        </w:rPr>
      </w:pPr>
      <w:r>
        <w:rPr>
          <w:noProof/>
        </w:rPr>
        <mc:AlternateContent>
          <mc:Choice Requires="wps">
            <w:drawing>
              <wp:anchor distT="0" distB="0" distL="114300" distR="114300" simplePos="0" relativeHeight="252499968" behindDoc="0" locked="0" layoutInCell="1" allowOverlap="1" wp14:anchorId="26DD1350" wp14:editId="1CA0EB30">
                <wp:simplePos x="0" y="0"/>
                <wp:positionH relativeFrom="column">
                  <wp:posOffset>4708830</wp:posOffset>
                </wp:positionH>
                <wp:positionV relativeFrom="paragraph">
                  <wp:posOffset>121285</wp:posOffset>
                </wp:positionV>
                <wp:extent cx="276045" cy="138023"/>
                <wp:effectExtent l="0" t="0" r="10160" b="14605"/>
                <wp:wrapNone/>
                <wp:docPr id="717" name="円/楕円 717"/>
                <wp:cNvGraphicFramePr/>
                <a:graphic xmlns:a="http://schemas.openxmlformats.org/drawingml/2006/main">
                  <a:graphicData uri="http://schemas.microsoft.com/office/word/2010/wordprocessingShape">
                    <wps:wsp>
                      <wps:cNvSpPr/>
                      <wps:spPr>
                        <a:xfrm>
                          <a:off x="0" y="0"/>
                          <a:ext cx="276045" cy="138023"/>
                        </a:xfrm>
                        <a:prstGeom prst="ellipse">
                          <a:avLst/>
                        </a:prstGeom>
                        <a:noFill/>
                        <a:ln w="12700">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D03484" id="円/楕円 717" o:spid="_x0000_s1026" style="position:absolute;left:0;text-align:left;margin-left:370.75pt;margin-top:9.55pt;width:21.75pt;height:10.8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" filled="f" strokecolor="#1f4d78 [1604]" strokeweight="1pt">
                <v:stroke dashstyle="1 1" joinstyle="miter"/>
              </v:oval>
            </w:pict>
          </mc:Fallback>
        </mc:AlternateContent>
      </w:r>
    </w:p>
    <w:p w14:paraId="0D19BC43" w14:textId="14803CF5" w:rsidR="00F631DD" w:rsidRDefault="00F631DD" w:rsidP="00F631DD">
      <w:pPr>
        <w:rPr>
          <w:rFonts w:ascii="UD デジタル 教科書体 N-R" w:eastAsia="UD デジタル 教科書体 N-R"/>
        </w:rPr>
      </w:pPr>
    </w:p>
    <w:p w14:paraId="2F581941" w14:textId="16AF4385" w:rsidR="00F631DD" w:rsidRDefault="001D0CF9" w:rsidP="00F631DD">
      <w:pPr>
        <w:rPr>
          <w:rFonts w:ascii="UD デジタル 教科書体 N-R" w:eastAsia="UD デジタル 教科書体 N-R"/>
        </w:rPr>
      </w:pPr>
      <w:r>
        <w:rPr>
          <w:noProof/>
        </w:rPr>
        <mc:AlternateContent>
          <mc:Choice Requires="wps">
            <w:drawing>
              <wp:anchor distT="0" distB="0" distL="114300" distR="114300" simplePos="0" relativeHeight="252555264" behindDoc="0" locked="0" layoutInCell="1" allowOverlap="1" wp14:anchorId="714197AC" wp14:editId="0C6BF9EE">
                <wp:simplePos x="0" y="0"/>
                <wp:positionH relativeFrom="column">
                  <wp:posOffset>4667250</wp:posOffset>
                </wp:positionH>
                <wp:positionV relativeFrom="paragraph">
                  <wp:posOffset>150825</wp:posOffset>
                </wp:positionV>
                <wp:extent cx="276045" cy="138023"/>
                <wp:effectExtent l="0" t="0" r="10160" b="14605"/>
                <wp:wrapNone/>
                <wp:docPr id="115" name="円/楕円 115"/>
                <wp:cNvGraphicFramePr/>
                <a:graphic xmlns:a="http://schemas.openxmlformats.org/drawingml/2006/main">
                  <a:graphicData uri="http://schemas.microsoft.com/office/word/2010/wordprocessingShape">
                    <wps:wsp>
                      <wps:cNvSpPr/>
                      <wps:spPr>
                        <a:xfrm>
                          <a:off x="0" y="0"/>
                          <a:ext cx="276045" cy="138023"/>
                        </a:xfrm>
                        <a:prstGeom prst="ellipse">
                          <a:avLst/>
                        </a:prstGeom>
                        <a:noFill/>
                        <a:ln w="12700">
                          <a:solidFill>
                            <a:schemeClr val="accent1">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B79CA0" id="円/楕円 115" o:spid="_x0000_s1026" style="position:absolute;left:0;text-align:left;margin-left:367.5pt;margin-top:11.9pt;width:21.75pt;height:10.8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" filled="f" strokecolor="#1f4d78 [1604]" strokeweight="1pt">
                <v:stroke dashstyle="1 1" joinstyle="miter"/>
              </v:oval>
            </w:pict>
          </mc:Fallback>
        </mc:AlternateContent>
      </w:r>
    </w:p>
    <w:p w14:paraId="61CD8DF4" w14:textId="186FD7CE" w:rsidR="00F631DD" w:rsidRDefault="00F631DD" w:rsidP="00F631DD">
      <w:pPr>
        <w:rPr>
          <w:rFonts w:ascii="UD デジタル 教科書体 N-R" w:eastAsia="UD デジタル 教科書体 N-R"/>
        </w:rPr>
      </w:pPr>
    </w:p>
    <w:p w14:paraId="25CBC473" w14:textId="77777777" w:rsidR="00F631DD" w:rsidRDefault="00F631DD" w:rsidP="00F631DD">
      <w:pPr>
        <w:rPr>
          <w:rFonts w:ascii="UD デジタル 教科書体 N-R" w:eastAsia="UD デジタル 教科書体 N-R"/>
        </w:rPr>
      </w:pPr>
    </w:p>
    <w:p w14:paraId="153C3E74" w14:textId="77777777" w:rsidR="00F631DD" w:rsidRDefault="00F631DD" w:rsidP="00F631DD">
      <w:pPr>
        <w:rPr>
          <w:rFonts w:ascii="UD デジタル 教科書体 N-R" w:eastAsia="UD デジタル 教科書体 N-R"/>
        </w:rPr>
      </w:pPr>
    </w:p>
    <w:p w14:paraId="4334B757" w14:textId="77777777" w:rsidR="00F631DD" w:rsidRDefault="00F631DD" w:rsidP="00F631DD">
      <w:pPr>
        <w:rPr>
          <w:rFonts w:ascii="UD デジタル 教科書体 N-R" w:eastAsia="UD デジタル 教科書体 N-R"/>
        </w:rPr>
      </w:pPr>
    </w:p>
    <w:p w14:paraId="586A5E38" w14:textId="77777777" w:rsidR="00F631DD" w:rsidRDefault="00F631DD" w:rsidP="00F631DD">
      <w:pPr>
        <w:rPr>
          <w:rFonts w:ascii="UD デジタル 教科書体 N-R" w:eastAsia="UD デジタル 教科書体 N-R"/>
        </w:rPr>
      </w:pPr>
    </w:p>
    <w:p w14:paraId="03AD6D7A" w14:textId="77777777" w:rsidR="00F631DD" w:rsidRDefault="00F631DD" w:rsidP="00F631DD">
      <w:pPr>
        <w:rPr>
          <w:rFonts w:ascii="UD デジタル 教科書体 N-R" w:eastAsia="UD デジタル 教科書体 N-R"/>
        </w:rPr>
      </w:pPr>
    </w:p>
    <w:p w14:paraId="2F4DA0B6" w14:textId="77777777" w:rsidR="00F631DD" w:rsidRDefault="00F631DD" w:rsidP="00F631DD">
      <w:pPr>
        <w:rPr>
          <w:rFonts w:ascii="UD デジタル 教科書体 N-R" w:eastAsia="UD デジタル 教科書体 N-R"/>
        </w:rPr>
      </w:pPr>
    </w:p>
    <w:p w14:paraId="501B3338" w14:textId="77777777" w:rsidR="00F631DD" w:rsidRDefault="00F631DD" w:rsidP="00F631DD">
      <w:pPr>
        <w:rPr>
          <w:rFonts w:ascii="UD デジタル 教科書体 N-R" w:eastAsia="UD デジタル 教科書体 N-R"/>
        </w:rPr>
      </w:pPr>
    </w:p>
    <w:p w14:paraId="3E88C1A9" w14:textId="77777777" w:rsidR="00F631DD" w:rsidRDefault="00F631DD" w:rsidP="00F631DD">
      <w:pPr>
        <w:rPr>
          <w:rFonts w:ascii="UD デジタル 教科書体 N-R" w:eastAsia="UD デジタル 教科書体 N-R"/>
        </w:rPr>
      </w:pPr>
    </w:p>
    <w:p w14:paraId="1F7A53D4" w14:textId="77777777" w:rsidR="00F631DD" w:rsidRDefault="00F631DD" w:rsidP="00F631DD">
      <w:pPr>
        <w:rPr>
          <w:rFonts w:ascii="UD デジタル 教科書体 N-R" w:eastAsia="UD デジタル 教科書体 N-R"/>
        </w:rPr>
      </w:pPr>
    </w:p>
    <w:p w14:paraId="32EEA0EB" w14:textId="77777777" w:rsidR="00F631DD" w:rsidRDefault="00F631DD" w:rsidP="00F631DD">
      <w:pPr>
        <w:rPr>
          <w:rFonts w:ascii="UD デジタル 教科書体 N-R" w:eastAsia="UD デジタル 教科書体 N-R"/>
        </w:rPr>
      </w:pPr>
    </w:p>
    <w:p w14:paraId="07A013FE" w14:textId="77777777" w:rsidR="00F631DD" w:rsidRDefault="00F631DD" w:rsidP="00F631DD">
      <w:pPr>
        <w:rPr>
          <w:rFonts w:ascii="UD デジタル 教科書体 N-R" w:eastAsia="UD デジタル 教科書体 N-R"/>
        </w:rPr>
      </w:pPr>
    </w:p>
    <w:p w14:paraId="232BA8BA" w14:textId="77777777" w:rsidR="00F631DD" w:rsidRDefault="00F631DD" w:rsidP="00F631DD">
      <w:pPr>
        <w:rPr>
          <w:rFonts w:ascii="UD デジタル 教科書体 N-R" w:eastAsia="UD デジタル 教科書体 N-R"/>
        </w:rPr>
      </w:pPr>
    </w:p>
    <w:p w14:paraId="5CF4BCEA" w14:textId="77777777" w:rsidR="00F631DD" w:rsidRDefault="00F631DD" w:rsidP="00F631DD">
      <w:pPr>
        <w:rPr>
          <w:rFonts w:ascii="UD デジタル 教科書体 N-R" w:eastAsia="UD デジタル 教科書体 N-R"/>
        </w:rPr>
      </w:pPr>
    </w:p>
    <w:p w14:paraId="34003294" w14:textId="77777777" w:rsidR="00F631DD" w:rsidRDefault="00F631DD" w:rsidP="00F631DD">
      <w:pPr>
        <w:rPr>
          <w:rFonts w:ascii="UD デジタル 教科書体 N-R" w:eastAsia="UD デジタル 教科書体 N-R"/>
        </w:rPr>
      </w:pPr>
    </w:p>
    <w:p w14:paraId="06A11BE1" w14:textId="77777777" w:rsidR="00F631DD" w:rsidRPr="00381605" w:rsidRDefault="00F631DD" w:rsidP="00F631DD">
      <w:pPr>
        <w:rPr>
          <w:rFonts w:ascii="UD デジタル 教科書体 N-R" w:eastAsia="UD デジタル 教科書体 N-R"/>
        </w:rPr>
      </w:pPr>
    </w:p>
    <w:p w14:paraId="6DB73E7C" w14:textId="77777777" w:rsidR="00F631DD" w:rsidRDefault="00F631DD" w:rsidP="00F631DD">
      <w:pPr>
        <w:rPr>
          <w:rFonts w:ascii="UD デジタル 教科書体 N-R" w:eastAsia="UD デジタル 教科書体 N-R"/>
        </w:rPr>
      </w:pPr>
    </w:p>
    <w:p w14:paraId="29E4FA48" w14:textId="77777777" w:rsidR="00F631DD" w:rsidRDefault="00F631DD" w:rsidP="00F631DD">
      <w:pPr>
        <w:rPr>
          <w:rFonts w:ascii="UD デジタル 教科書体 N-R" w:eastAsia="UD デジタル 教科書体 N-R"/>
        </w:rPr>
      </w:pPr>
    </w:p>
    <w:p w14:paraId="506270E6" w14:textId="3E97B575" w:rsidR="00F631DD" w:rsidRDefault="00F631DD" w:rsidP="00F631DD">
      <w:pPr>
        <w:rPr>
          <w:rFonts w:ascii="UD デジタル 教科書体 N-R" w:eastAsia="UD デジタル 教科書体 N-R"/>
        </w:rPr>
      </w:pPr>
    </w:p>
    <w:p w14:paraId="6B92121A" w14:textId="586238D4" w:rsidR="00F631DD" w:rsidRDefault="00F631DD" w:rsidP="00F631DD">
      <w:pPr>
        <w:rPr>
          <w:rFonts w:ascii="UD デジタル 教科書体 N-R" w:eastAsia="UD デジタル 教科書体 N-R"/>
        </w:rPr>
      </w:pPr>
    </w:p>
    <w:p w14:paraId="5DCD5486" w14:textId="152F17B7" w:rsidR="00F631DD" w:rsidRDefault="00F631DD" w:rsidP="00F631DD">
      <w:pPr>
        <w:rPr>
          <w:rFonts w:ascii="UD デジタル 教科書体 N-R" w:eastAsia="UD デジタル 教科書体 N-R"/>
        </w:rPr>
      </w:pPr>
    </w:p>
    <w:p w14:paraId="293073DE" w14:textId="4AAD8B37" w:rsidR="00F631DD" w:rsidRDefault="004F5D0D" w:rsidP="00F631DD">
      <w:pPr>
        <w:rPr>
          <w:rFonts w:ascii="UD デジタル 教科書体 N-R" w:eastAsia="UD デジタル 教科書体 N-R"/>
        </w:rPr>
      </w:pPr>
      <w:r>
        <w:rPr>
          <w:rFonts w:ascii="BIZ UDPゴシック" w:eastAsia="BIZ UDPゴシック" w:hAnsi="BIZ UDPゴシック"/>
          <w:b/>
          <w:noProof/>
        </w:rPr>
        <mc:AlternateContent>
          <mc:Choice Requires="wps">
            <w:drawing>
              <wp:anchor distT="0" distB="0" distL="114300" distR="114300" simplePos="0" relativeHeight="252628992" behindDoc="0" locked="0" layoutInCell="1" allowOverlap="1" wp14:anchorId="41E0CA45" wp14:editId="5FED2F61">
                <wp:simplePos x="0" y="0"/>
                <wp:positionH relativeFrom="column">
                  <wp:posOffset>3775818</wp:posOffset>
                </wp:positionH>
                <wp:positionV relativeFrom="paragraph">
                  <wp:posOffset>4289</wp:posOffset>
                </wp:positionV>
                <wp:extent cx="1161615" cy="696969"/>
                <wp:effectExtent l="0" t="0" r="19685" b="27305"/>
                <wp:wrapNone/>
                <wp:docPr id="125" name="正方形/長方形 125"/>
                <wp:cNvGraphicFramePr/>
                <a:graphic xmlns:a="http://schemas.openxmlformats.org/drawingml/2006/main">
                  <a:graphicData uri="http://schemas.microsoft.com/office/word/2010/wordprocessingShape">
                    <wps:wsp>
                      <wps:cNvSpPr/>
                      <wps:spPr>
                        <a:xfrm>
                          <a:off x="0" y="0"/>
                          <a:ext cx="1161615" cy="696969"/>
                        </a:xfrm>
                        <a:prstGeom prst="rect">
                          <a:avLst/>
                        </a:prstGeom>
                        <a:noFill/>
                        <a:ln w="952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4F462" id="正方形/長方形 125" o:spid="_x0000_s1026" style="position:absolute;left:0;text-align:left;margin-left:297.3pt;margin-top:.35pt;width:91.45pt;height:54.9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" filled="f" strokecolor="gray [1629]"/>
            </w:pict>
          </mc:Fallback>
        </mc:AlternateContent>
      </w:r>
      <w:r w:rsidR="005737DA" w:rsidRPr="005737DA">
        <w:rPr>
          <w:rFonts w:ascii="UD デジタル 教科書体 N-R" w:eastAsia="UD デジタル 教科書体 N-R"/>
          <w:noProof/>
        </w:rPr>
        <mc:AlternateContent>
          <mc:Choice Requires="wps">
            <w:drawing>
              <wp:anchor distT="0" distB="0" distL="114300" distR="114300" simplePos="0" relativeHeight="252590080" behindDoc="0" locked="0" layoutInCell="1" allowOverlap="1" wp14:anchorId="3933B887" wp14:editId="7444D18A">
                <wp:simplePos x="0" y="0"/>
                <wp:positionH relativeFrom="rightMargin">
                  <wp:posOffset>-1841522</wp:posOffset>
                </wp:positionH>
                <wp:positionV relativeFrom="paragraph">
                  <wp:posOffset>57988</wp:posOffset>
                </wp:positionV>
                <wp:extent cx="244800" cy="121920"/>
                <wp:effectExtent l="0" t="0" r="22225" b="11430"/>
                <wp:wrapNone/>
                <wp:docPr id="719" name="正方形/長方形 719"/>
                <wp:cNvGraphicFramePr/>
                <a:graphic xmlns:a="http://schemas.openxmlformats.org/drawingml/2006/main">
                  <a:graphicData uri="http://schemas.microsoft.com/office/word/2010/wordprocessingShape">
                    <wps:wsp>
                      <wps:cNvSpPr/>
                      <wps:spPr>
                        <a:xfrm>
                          <a:off x="0" y="0"/>
                          <a:ext cx="244800" cy="121920"/>
                        </a:xfrm>
                        <a:prstGeom prst="rect">
                          <a:avLst/>
                        </a:prstGeom>
                        <a:solidFill>
                          <a:schemeClr val="accent1"/>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E69BF" id="正方形/長方形 719" o:spid="_x0000_s1026" style="position:absolute;left:0;text-align:left;margin-left:-145pt;margin-top:4.55pt;width:19.3pt;height:9.6pt;z-index:252590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" fillcolor="#5b9bd5 [3204]" strokecolor="#1f4d78 [1604]">
                <w10:wrap anchorx="margin"/>
              </v:rect>
            </w:pict>
          </mc:Fallback>
        </mc:AlternateContent>
      </w:r>
    </w:p>
    <w:p w14:paraId="42D9E7A9" w14:textId="5E49221A" w:rsidR="00F631DD" w:rsidRDefault="005737DA" w:rsidP="00F631DD">
      <w:pPr>
        <w:rPr>
          <w:rFonts w:ascii="UD デジタル 教科書体 N-R" w:eastAsia="UD デジタル 教科書体 N-R"/>
        </w:rPr>
      </w:pPr>
      <w:r w:rsidRPr="005737DA">
        <w:rPr>
          <w:rFonts w:ascii="UD デジタル 教科書体 N-R" w:eastAsia="UD デジタル 教科書体 N-R"/>
          <w:noProof/>
        </w:rPr>
        <mc:AlternateContent>
          <mc:Choice Requires="wps">
            <w:drawing>
              <wp:anchor distT="0" distB="0" distL="114300" distR="114300" simplePos="0" relativeHeight="252591104" behindDoc="0" locked="0" layoutInCell="1" allowOverlap="1" wp14:anchorId="3E1A5D3C" wp14:editId="0F278EFA">
                <wp:simplePos x="0" y="0"/>
                <wp:positionH relativeFrom="rightMargin">
                  <wp:posOffset>-1840887</wp:posOffset>
                </wp:positionH>
                <wp:positionV relativeFrom="paragraph">
                  <wp:posOffset>63703</wp:posOffset>
                </wp:positionV>
                <wp:extent cx="244800" cy="121920"/>
                <wp:effectExtent l="0" t="0" r="22225" b="11430"/>
                <wp:wrapNone/>
                <wp:docPr id="723" name="正方形/長方形 723"/>
                <wp:cNvGraphicFramePr/>
                <a:graphic xmlns:a="http://schemas.openxmlformats.org/drawingml/2006/main">
                  <a:graphicData uri="http://schemas.microsoft.com/office/word/2010/wordprocessingShape">
                    <wps:wsp>
                      <wps:cNvSpPr/>
                      <wps:spPr>
                        <a:xfrm>
                          <a:off x="0" y="0"/>
                          <a:ext cx="244800" cy="121920"/>
                        </a:xfrm>
                        <a:prstGeom prst="rect">
                          <a:avLst/>
                        </a:prstGeom>
                        <a:pattFill prst="wdUpDiag">
                          <a:fgClr>
                            <a:schemeClr val="accent1"/>
                          </a:fgClr>
                          <a:bgClr>
                            <a:schemeClr val="bg1"/>
                          </a:bgClr>
                        </a:patt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4CD2D" id="正方形/長方形 723" o:spid="_x0000_s1026" style="position:absolute;left:0;text-align:left;margin-left:-144.95pt;margin-top:5pt;width:19.3pt;height:9.6pt;z-index:252591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" fillcolor="#5b9bd5 [3204]" strokecolor="#1f4d78 [1604]">
                <v:fill r:id="rId44" o:title="" color2="white [3212]" type="pattern"/>
                <w10:wrap anchorx="margin"/>
              </v:rect>
            </w:pict>
          </mc:Fallback>
        </mc:AlternateContent>
      </w:r>
    </w:p>
    <w:p w14:paraId="1ECED279" w14:textId="0A65CEC2" w:rsidR="00554486" w:rsidRDefault="005737DA">
      <w:pPr>
        <w:widowControl/>
        <w:jc w:val="left"/>
        <w:rPr>
          <w:rFonts w:ascii="BIZ UDPゴシック" w:eastAsia="BIZ UDPゴシック" w:hAnsi="BIZ UDPゴシック"/>
        </w:rPr>
      </w:pPr>
      <w:r w:rsidRPr="005737DA">
        <w:rPr>
          <w:rFonts w:ascii="UD デジタル 教科書体 N-R" w:eastAsia="UD デジタル 教科書体 N-R"/>
          <w:noProof/>
        </w:rPr>
        <mc:AlternateContent>
          <mc:Choice Requires="wps">
            <w:drawing>
              <wp:anchor distT="0" distB="0" distL="114300" distR="114300" simplePos="0" relativeHeight="252592128" behindDoc="0" locked="0" layoutInCell="1" allowOverlap="1" wp14:anchorId="496C20A4" wp14:editId="7BA4B966">
                <wp:simplePos x="0" y="0"/>
                <wp:positionH relativeFrom="rightMargin">
                  <wp:posOffset>-1841522</wp:posOffset>
                </wp:positionH>
                <wp:positionV relativeFrom="paragraph">
                  <wp:posOffset>66243</wp:posOffset>
                </wp:positionV>
                <wp:extent cx="244800" cy="121920"/>
                <wp:effectExtent l="0" t="0" r="22225" b="11430"/>
                <wp:wrapNone/>
                <wp:docPr id="96" name="正方形/長方形 96"/>
                <wp:cNvGraphicFramePr/>
                <a:graphic xmlns:a="http://schemas.openxmlformats.org/drawingml/2006/main">
                  <a:graphicData uri="http://schemas.microsoft.com/office/word/2010/wordprocessingShape">
                    <wps:wsp>
                      <wps:cNvSpPr/>
                      <wps:spPr>
                        <a:xfrm>
                          <a:off x="0" y="0"/>
                          <a:ext cx="244800" cy="121920"/>
                        </a:xfrm>
                        <a:prstGeom prst="rect">
                          <a:avLst/>
                        </a:prstGeom>
                        <a:solidFill>
                          <a:schemeClr val="accent1">
                            <a:lumMod val="20000"/>
                            <a:lumOff val="80000"/>
                          </a:schemeClr>
                        </a:solidFill>
                        <a:ln w="952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1CA84" id="正方形/長方形 96" o:spid="_x0000_s1026" style="position:absolute;left:0;text-align:left;margin-left:-145pt;margin-top:5.2pt;width:19.3pt;height:9.6pt;z-index:252592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" fillcolor="#deeaf6 [660]" strokecolor="#1f4d78 [1604]">
                <w10:wrap anchorx="margin"/>
              </v:rect>
            </w:pict>
          </mc:Fallback>
        </mc:AlternateContent>
      </w:r>
    </w:p>
    <w:p w14:paraId="2DF2A1C0" w14:textId="71FD41F6" w:rsidR="00AB415D" w:rsidRDefault="00AB415D">
      <w:pPr>
        <w:widowControl/>
        <w:jc w:val="left"/>
        <w:rPr>
          <w:rFonts w:ascii="BIZ UDPゴシック" w:eastAsia="BIZ UDPゴシック" w:hAnsi="BIZ UDPゴシック"/>
        </w:rPr>
      </w:pPr>
      <w:r w:rsidRPr="00A837B2">
        <w:rPr>
          <w:rFonts w:ascii="UD デジタル 教科書体 N-R" w:eastAsia="UD デジタル 教科書体 N-R"/>
          <w:noProof/>
        </w:rPr>
        <mc:AlternateContent>
          <mc:Choice Requires="wps">
            <w:drawing>
              <wp:anchor distT="0" distB="0" distL="114300" distR="114300" simplePos="0" relativeHeight="251567101" behindDoc="0" locked="0" layoutInCell="1" allowOverlap="1" wp14:anchorId="307A4F0A" wp14:editId="643852DA">
                <wp:simplePos x="0" y="0"/>
                <wp:positionH relativeFrom="margin">
                  <wp:posOffset>127000</wp:posOffset>
                </wp:positionH>
                <wp:positionV relativeFrom="paragraph">
                  <wp:posOffset>314960</wp:posOffset>
                </wp:positionV>
                <wp:extent cx="5495925" cy="624205"/>
                <wp:effectExtent l="0" t="0" r="9525" b="4445"/>
                <wp:wrapNone/>
                <wp:docPr id="1134" name="角丸四角形 1134"/>
                <wp:cNvGraphicFramePr/>
                <a:graphic xmlns:a="http://schemas.openxmlformats.org/drawingml/2006/main">
                  <a:graphicData uri="http://schemas.microsoft.com/office/word/2010/wordprocessingShape">
                    <wps:wsp>
                      <wps:cNvSpPr/>
                      <wps:spPr>
                        <a:xfrm>
                          <a:off x="0" y="0"/>
                          <a:ext cx="5495925" cy="624205"/>
                        </a:xfrm>
                        <a:prstGeom prst="roundRect">
                          <a:avLst>
                            <a:gd name="adj" fmla="val 15028"/>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B7CE9" id="角丸四角形 1134" o:spid="_x0000_s1026" style="position:absolute;left:0;text-align:left;margin-left:10pt;margin-top:24.8pt;width:432.75pt;height:49.15pt;z-index:2515671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" fillcolor="white [3212]" stroked="f" strokeweight="1pt">
                <v:stroke joinstyle="miter"/>
                <w10:wrap anchorx="margin"/>
              </v:roundrect>
            </w:pict>
          </mc:Fallback>
        </mc:AlternateContent>
      </w:r>
      <w:r w:rsidRPr="00A837B2">
        <w:rPr>
          <w:rFonts w:ascii="UD デジタル 教科書体 N-R" w:eastAsia="UD デジタル 教科書体 N-R"/>
          <w:noProof/>
        </w:rPr>
        <mc:AlternateContent>
          <mc:Choice Requires="wps">
            <w:drawing>
              <wp:anchor distT="0" distB="0" distL="114300" distR="114300" simplePos="0" relativeHeight="251566077" behindDoc="0" locked="0" layoutInCell="1" allowOverlap="1" wp14:anchorId="0DF7B841" wp14:editId="2E469113">
                <wp:simplePos x="0" y="0"/>
                <wp:positionH relativeFrom="margin">
                  <wp:posOffset>0</wp:posOffset>
                </wp:positionH>
                <wp:positionV relativeFrom="paragraph">
                  <wp:posOffset>198755</wp:posOffset>
                </wp:positionV>
                <wp:extent cx="5728970" cy="855980"/>
                <wp:effectExtent l="0" t="0" r="5080" b="1270"/>
                <wp:wrapNone/>
                <wp:docPr id="1133" name="角丸四角形 1133"/>
                <wp:cNvGraphicFramePr/>
                <a:graphic xmlns:a="http://schemas.openxmlformats.org/drawingml/2006/main">
                  <a:graphicData uri="http://schemas.microsoft.com/office/word/2010/wordprocessingShape">
                    <wps:wsp>
                      <wps:cNvSpPr/>
                      <wps:spPr>
                        <a:xfrm>
                          <a:off x="0" y="0"/>
                          <a:ext cx="5728970" cy="855980"/>
                        </a:xfrm>
                        <a:prstGeom prst="roundRect">
                          <a:avLst>
                            <a:gd name="adj" fmla="val 15028"/>
                          </a:avLst>
                        </a:prstGeom>
                        <a:pattFill prst="pct40">
                          <a:fgClr>
                            <a:schemeClr val="accent5"/>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E71C63" id="角丸四角形 1133" o:spid="_x0000_s1026" style="position:absolute;left:0;text-align:left;margin-left:0;margin-top:15.65pt;width:451.1pt;height:67.4pt;z-index:2515660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98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" fillcolor="#4472c4 [3208]" stroked="f" strokeweight="1pt">
                <v:fill r:id="rId40" o:title="" color2="white [3212]" type="pattern"/>
                <v:stroke joinstyle="miter"/>
                <w10:wrap anchorx="margin"/>
              </v:roundrect>
            </w:pict>
          </mc:Fallback>
        </mc:AlternateContent>
      </w:r>
      <w:r>
        <w:rPr>
          <w:rFonts w:ascii="UD デジタル 教科書体 N-R" w:eastAsia="UD デジタル 教科書体 N-R"/>
          <w:noProof/>
        </w:rPr>
        <mc:AlternateContent>
          <mc:Choice Requires="wps">
            <w:drawing>
              <wp:anchor distT="0" distB="0" distL="114300" distR="114300" simplePos="0" relativeHeight="252084224" behindDoc="0" locked="0" layoutInCell="1" allowOverlap="1" wp14:anchorId="5E3F6B9E" wp14:editId="6EAAECAD">
                <wp:simplePos x="0" y="0"/>
                <wp:positionH relativeFrom="margin">
                  <wp:posOffset>140335</wp:posOffset>
                </wp:positionH>
                <wp:positionV relativeFrom="paragraph">
                  <wp:posOffset>335280</wp:posOffset>
                </wp:positionV>
                <wp:extent cx="5495925" cy="587375"/>
                <wp:effectExtent l="0" t="0" r="0" b="3175"/>
                <wp:wrapNone/>
                <wp:docPr id="75" name="テキスト ボックス 75"/>
                <wp:cNvGraphicFramePr/>
                <a:graphic xmlns:a="http://schemas.openxmlformats.org/drawingml/2006/main">
                  <a:graphicData uri="http://schemas.microsoft.com/office/word/2010/wordprocessingShape">
                    <wps:wsp>
                      <wps:cNvSpPr txBox="1"/>
                      <wps:spPr>
                        <a:xfrm>
                          <a:off x="0" y="0"/>
                          <a:ext cx="5495925" cy="587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597BA3" w14:textId="01233F23" w:rsidR="009E4323" w:rsidRPr="00852841" w:rsidRDefault="009E4323" w:rsidP="00852841">
                            <w:pPr>
                              <w:ind w:leftChars="100" w:left="420" w:rightChars="100" w:right="210" w:hangingChars="100" w:hanging="210"/>
                              <w:rPr>
                                <w:rFonts w:ascii="BIZ UDPゴシック" w:eastAsia="BIZ UDPゴシック" w:hAnsi="BIZ UDPゴシック"/>
                              </w:rPr>
                            </w:pPr>
                            <w:r>
                              <w:rPr>
                                <w:rFonts w:ascii="UD デジタル 教科書体 N-R" w:eastAsia="UD デジタル 教科書体 N-R" w:hint="eastAsia"/>
                              </w:rPr>
                              <w:t>☞</w:t>
                            </w:r>
                            <w:r w:rsidRPr="00C3183F">
                              <w:rPr>
                                <w:rFonts w:ascii="BIZ UDPゴシック" w:eastAsia="BIZ UDPゴシック" w:hAnsi="BIZ UDPゴシック"/>
                              </w:rPr>
                              <w:t>子育て支援、高齢</w:t>
                            </w:r>
                            <w:r w:rsidRPr="00C3183F">
                              <w:rPr>
                                <w:rFonts w:ascii="BIZ UDPゴシック" w:eastAsia="BIZ UDPゴシック" w:hAnsi="BIZ UDPゴシック" w:hint="eastAsia"/>
                              </w:rPr>
                              <w:t>者</w:t>
                            </w:r>
                            <w:r w:rsidRPr="00C3183F">
                              <w:rPr>
                                <w:rFonts w:ascii="BIZ UDPゴシック" w:eastAsia="BIZ UDPゴシック" w:hAnsi="BIZ UDPゴシック"/>
                              </w:rPr>
                              <w:t>・障害のある人</w:t>
                            </w:r>
                            <w:r>
                              <w:rPr>
                                <w:rFonts w:ascii="BIZ UDPゴシック" w:eastAsia="BIZ UDPゴシック" w:hAnsi="BIZ UDPゴシック" w:hint="eastAsia"/>
                              </w:rPr>
                              <w:t>を</w:t>
                            </w:r>
                            <w:r w:rsidRPr="00C3183F">
                              <w:rPr>
                                <w:rFonts w:ascii="BIZ UDPゴシック" w:eastAsia="BIZ UDPゴシック" w:hAnsi="BIZ UDPゴシック"/>
                              </w:rPr>
                              <w:t>含め</w:t>
                            </w:r>
                            <w:r w:rsidRPr="00C3183F">
                              <w:rPr>
                                <w:rFonts w:ascii="BIZ UDPゴシック" w:eastAsia="BIZ UDPゴシック" w:hAnsi="BIZ UDPゴシック" w:hint="eastAsia"/>
                              </w:rPr>
                              <w:t>、</w:t>
                            </w:r>
                            <w:r w:rsidRPr="00C3183F">
                              <w:rPr>
                                <w:rFonts w:ascii="BIZ UDPゴシック" w:eastAsia="BIZ UDPゴシック" w:hAnsi="BIZ UDPゴシック"/>
                              </w:rPr>
                              <w:t>様々な人が安心して暮らせるまちづくり、暴力のない安全なまちづくり等を</w:t>
                            </w:r>
                            <w:r w:rsidRPr="00C3183F">
                              <w:rPr>
                                <w:rFonts w:ascii="BIZ UDPゴシック" w:eastAsia="BIZ UDPゴシック" w:hAnsi="BIZ UDPゴシック" w:hint="eastAsia"/>
                              </w:rPr>
                              <w:t>特に</w:t>
                            </w:r>
                            <w:r w:rsidRPr="00C3183F">
                              <w:rPr>
                                <w:rFonts w:ascii="BIZ UDPゴシック" w:eastAsia="BIZ UDPゴシック" w:hAnsi="BIZ UDPゴシック"/>
                              </w:rPr>
                              <w:t>推進していくことが</w:t>
                            </w:r>
                            <w:r w:rsidRPr="00C3183F">
                              <w:rPr>
                                <w:rFonts w:ascii="BIZ UDPゴシック" w:eastAsia="BIZ UDPゴシック" w:hAnsi="BIZ UDPゴシック" w:hint="eastAsia"/>
                              </w:rPr>
                              <w:t>求められます</w:t>
                            </w:r>
                            <w:r w:rsidRPr="00C3183F">
                              <w:rPr>
                                <w:rFonts w:ascii="BIZ UDPゴシック" w:eastAsia="BIZ UDPゴシック" w:hAnsi="BIZ UDPゴシック"/>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F6B9E" id="テキスト ボックス 75" o:spid="_x0000_s1112" type="#_x0000_t202" style="position:absolute;margin-left:11.05pt;margin-top:26.4pt;width:432.75pt;height:46.2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" filled="f" stroked="f" strokeweight=".5pt">
                <v:textbox>
                  <w:txbxContent>
                    <w:p w14:paraId="72597BA3" w14:textId="01233F23" w:rsidR="009E4323" w:rsidRPr="00852841" w:rsidRDefault="009E4323" w:rsidP="00852841">
                      <w:pPr>
                        <w:ind w:leftChars="100" w:left="420" w:rightChars="100" w:right="210" w:hangingChars="100" w:hanging="210"/>
                        <w:rPr>
                          <w:rFonts w:ascii="BIZ UDPゴシック" w:eastAsia="BIZ UDPゴシック" w:hAnsi="BIZ UDPゴシック"/>
                        </w:rPr>
                      </w:pPr>
                      <w:r>
                        <w:rPr>
                          <w:rFonts w:ascii="UD デジタル 教科書体 N-R" w:eastAsia="UD デジタル 教科書体 N-R" w:hint="eastAsia"/>
                        </w:rPr>
                        <w:t>☞</w:t>
                      </w:r>
                      <w:r w:rsidRPr="00C3183F">
                        <w:rPr>
                          <w:rFonts w:ascii="BIZ UDPゴシック" w:eastAsia="BIZ UDPゴシック" w:hAnsi="BIZ UDPゴシック"/>
                        </w:rPr>
                        <w:t>子育て支援、高齢</w:t>
                      </w:r>
                      <w:r w:rsidRPr="00C3183F">
                        <w:rPr>
                          <w:rFonts w:ascii="BIZ UDPゴシック" w:eastAsia="BIZ UDPゴシック" w:hAnsi="BIZ UDPゴシック" w:hint="eastAsia"/>
                        </w:rPr>
                        <w:t>者</w:t>
                      </w:r>
                      <w:r w:rsidRPr="00C3183F">
                        <w:rPr>
                          <w:rFonts w:ascii="BIZ UDPゴシック" w:eastAsia="BIZ UDPゴシック" w:hAnsi="BIZ UDPゴシック"/>
                        </w:rPr>
                        <w:t>・障害のある人</w:t>
                      </w:r>
                      <w:r>
                        <w:rPr>
                          <w:rFonts w:ascii="BIZ UDPゴシック" w:eastAsia="BIZ UDPゴシック" w:hAnsi="BIZ UDPゴシック" w:hint="eastAsia"/>
                        </w:rPr>
                        <w:t>を</w:t>
                      </w:r>
                      <w:r w:rsidRPr="00C3183F">
                        <w:rPr>
                          <w:rFonts w:ascii="BIZ UDPゴシック" w:eastAsia="BIZ UDPゴシック" w:hAnsi="BIZ UDPゴシック"/>
                        </w:rPr>
                        <w:t>含め</w:t>
                      </w:r>
                      <w:r w:rsidRPr="00C3183F">
                        <w:rPr>
                          <w:rFonts w:ascii="BIZ UDPゴシック" w:eastAsia="BIZ UDPゴシック" w:hAnsi="BIZ UDPゴシック" w:hint="eastAsia"/>
                        </w:rPr>
                        <w:t>、</w:t>
                      </w:r>
                      <w:r w:rsidRPr="00C3183F">
                        <w:rPr>
                          <w:rFonts w:ascii="BIZ UDPゴシック" w:eastAsia="BIZ UDPゴシック" w:hAnsi="BIZ UDPゴシック"/>
                        </w:rPr>
                        <w:t>様々な人が安心して暮らせるまちづくり、暴力のない安全なまちづくり等を</w:t>
                      </w:r>
                      <w:r w:rsidRPr="00C3183F">
                        <w:rPr>
                          <w:rFonts w:ascii="BIZ UDPゴシック" w:eastAsia="BIZ UDPゴシック" w:hAnsi="BIZ UDPゴシック" w:hint="eastAsia"/>
                        </w:rPr>
                        <w:t>特に</w:t>
                      </w:r>
                      <w:r w:rsidRPr="00C3183F">
                        <w:rPr>
                          <w:rFonts w:ascii="BIZ UDPゴシック" w:eastAsia="BIZ UDPゴシック" w:hAnsi="BIZ UDPゴシック"/>
                        </w:rPr>
                        <w:t>推進していくことが</w:t>
                      </w:r>
                      <w:r w:rsidRPr="00C3183F">
                        <w:rPr>
                          <w:rFonts w:ascii="BIZ UDPゴシック" w:eastAsia="BIZ UDPゴシック" w:hAnsi="BIZ UDPゴシック" w:hint="eastAsia"/>
                        </w:rPr>
                        <w:t>求められます</w:t>
                      </w:r>
                      <w:r w:rsidRPr="00C3183F">
                        <w:rPr>
                          <w:rFonts w:ascii="BIZ UDPゴシック" w:eastAsia="BIZ UDPゴシック" w:hAnsi="BIZ UDPゴシック"/>
                        </w:rPr>
                        <w:t>。</w:t>
                      </w:r>
                    </w:p>
                  </w:txbxContent>
                </v:textbox>
                <w10:wrap anchorx="margin"/>
              </v:shape>
            </w:pict>
          </mc:Fallback>
        </mc:AlternateContent>
      </w:r>
    </w:p>
    <w:p w14:paraId="503409B5" w14:textId="77777777" w:rsidR="00AB415D" w:rsidRDefault="00AB415D">
      <w:pPr>
        <w:widowControl/>
        <w:jc w:val="left"/>
        <w:rPr>
          <w:rFonts w:ascii="BIZ UDPゴシック" w:eastAsia="BIZ UDPゴシック" w:hAnsi="BIZ UDPゴシック"/>
        </w:rPr>
      </w:pPr>
    </w:p>
    <w:p w14:paraId="5FCF63F0" w14:textId="77777777" w:rsidR="00AB415D" w:rsidRDefault="00AB415D">
      <w:pPr>
        <w:widowControl/>
        <w:jc w:val="left"/>
        <w:rPr>
          <w:rFonts w:ascii="BIZ UDPゴシック" w:eastAsia="BIZ UDPゴシック" w:hAnsi="BIZ UDPゴシック"/>
        </w:rPr>
      </w:pPr>
    </w:p>
    <w:p w14:paraId="3239D9DC" w14:textId="77777777" w:rsidR="00AB415D" w:rsidRDefault="00AB415D">
      <w:pPr>
        <w:widowControl/>
        <w:jc w:val="left"/>
        <w:rPr>
          <w:rFonts w:ascii="BIZ UDPゴシック" w:eastAsia="BIZ UDPゴシック" w:hAnsi="BIZ UDPゴシック"/>
        </w:rPr>
      </w:pPr>
    </w:p>
    <w:p w14:paraId="7067A76F" w14:textId="77777777" w:rsidR="00AB415D" w:rsidRDefault="00AB415D">
      <w:pPr>
        <w:widowControl/>
        <w:jc w:val="left"/>
        <w:rPr>
          <w:rFonts w:ascii="BIZ UDPゴシック" w:eastAsia="BIZ UDPゴシック" w:hAnsi="BIZ UDPゴシック"/>
        </w:rPr>
      </w:pPr>
    </w:p>
    <w:p w14:paraId="538F3759" w14:textId="00D0A374" w:rsidR="00AB415D" w:rsidRPr="008A2C65" w:rsidRDefault="00AB415D" w:rsidP="00AB415D">
      <w:pPr>
        <w:pBdr>
          <w:bottom w:val="single" w:sz="4" w:space="1" w:color="5B9BD5" w:themeColor="accent1"/>
        </w:pBdr>
        <w:outlineLvl w:val="1"/>
        <w:rPr>
          <w:rFonts w:ascii="BIZ UDPゴシック" w:eastAsia="BIZ UDPゴシック" w:hAnsi="BIZ UDPゴシック"/>
          <w:b/>
          <w:sz w:val="24"/>
        </w:rPr>
      </w:pPr>
      <w:bookmarkStart w:id="7" w:name="_Toc124441800"/>
      <w:r>
        <w:rPr>
          <w:rFonts w:ascii="BIZ UDPゴシック" w:eastAsia="BIZ UDPゴシック" w:hAnsi="BIZ UDPゴシック"/>
          <w:b/>
          <w:sz w:val="24"/>
        </w:rPr>
        <w:lastRenderedPageBreak/>
        <w:t>３</w:t>
      </w:r>
      <w:r w:rsidRPr="008A2C65">
        <w:rPr>
          <w:rFonts w:ascii="BIZ UDPゴシック" w:eastAsia="BIZ UDPゴシック" w:hAnsi="BIZ UDPゴシック" w:hint="eastAsia"/>
          <w:b/>
          <w:sz w:val="24"/>
        </w:rPr>
        <w:t xml:space="preserve">　</w:t>
      </w:r>
      <w:r>
        <w:rPr>
          <w:rFonts w:ascii="BIZ UDPゴシック" w:eastAsia="BIZ UDPゴシック" w:hAnsi="BIZ UDPゴシック" w:hint="eastAsia"/>
          <w:b/>
          <w:sz w:val="24"/>
        </w:rPr>
        <w:t>第３期プランの評価</w:t>
      </w:r>
      <w:bookmarkEnd w:id="7"/>
    </w:p>
    <w:p w14:paraId="584E26E6" w14:textId="51EE23D5" w:rsidR="00B87623" w:rsidRDefault="00B87623" w:rsidP="0026367F">
      <w:pPr>
        <w:widowControl/>
        <w:spacing w:beforeLines="50" w:before="180"/>
        <w:ind w:firstLineChars="100" w:firstLine="210"/>
        <w:rPr>
          <w:rFonts w:ascii="BIZ UDPゴシック" w:eastAsia="BIZ UDPゴシック" w:hAnsi="BIZ UDPゴシック"/>
        </w:rPr>
      </w:pPr>
      <w:r>
        <w:rPr>
          <w:rFonts w:ascii="BIZ UDPゴシック" w:eastAsia="BIZ UDPゴシック" w:hAnsi="BIZ UDPゴシック"/>
        </w:rPr>
        <w:t>第３期プランでは、計画の進捗管理のため、令和</w:t>
      </w:r>
      <w:r w:rsidR="006F6651">
        <w:rPr>
          <w:rFonts w:ascii="BIZ UDPゴシック" w:eastAsia="BIZ UDPゴシック" w:hAnsi="BIZ UDPゴシック" w:hint="eastAsia"/>
        </w:rPr>
        <w:t>４</w:t>
      </w:r>
      <w:r>
        <w:rPr>
          <w:rFonts w:ascii="BIZ UDPゴシック" w:eastAsia="BIZ UDPゴシック" w:hAnsi="BIZ UDPゴシック"/>
        </w:rPr>
        <w:t>（</w:t>
      </w:r>
      <w:r w:rsidR="006F6651">
        <w:rPr>
          <w:rFonts w:ascii="BIZ UDPゴシック" w:eastAsia="BIZ UDPゴシック" w:hAnsi="BIZ UDPゴシック" w:hint="eastAsia"/>
        </w:rPr>
        <w:t>２０２２</w:t>
      </w:r>
      <w:r>
        <w:rPr>
          <w:rFonts w:ascii="BIZ UDPゴシック" w:eastAsia="BIZ UDPゴシック" w:hAnsi="BIZ UDPゴシック"/>
        </w:rPr>
        <w:t>）年までの目標値を設定しました。下記に第３期プランで掲げた目標値に対する達成状況を示しています。</w:t>
      </w:r>
    </w:p>
    <w:p w14:paraId="64340AA9" w14:textId="47138ADD" w:rsidR="00B87623" w:rsidRPr="00404180" w:rsidRDefault="00AC0036" w:rsidP="0026367F">
      <w:pPr>
        <w:widowControl/>
        <w:spacing w:afterLines="50" w:after="180"/>
        <w:ind w:firstLineChars="100" w:firstLine="210"/>
        <w:rPr>
          <w:rFonts w:ascii="BIZ UDPゴシック" w:eastAsia="BIZ UDPゴシック" w:hAnsi="BIZ UDPゴシック"/>
          <w:color w:val="000000" w:themeColor="text1"/>
        </w:rPr>
      </w:pPr>
      <w:r>
        <w:rPr>
          <w:rFonts w:ascii="BIZ UDPゴシック" w:eastAsia="BIZ UDPゴシック" w:hAnsi="BIZ UDPゴシック"/>
        </w:rPr>
        <w:t>内容をみると、</w:t>
      </w:r>
      <w:r w:rsidR="00964900">
        <w:rPr>
          <w:rFonts w:ascii="BIZ UDPゴシック" w:eastAsia="BIZ UDPゴシック" w:hAnsi="BIZ UDPゴシック"/>
        </w:rPr>
        <w:t>「男性市職員に対する育児休業の取得率」のみ目標値を達成したものの</w:t>
      </w:r>
      <w:r>
        <w:rPr>
          <w:rFonts w:ascii="BIZ UDPゴシック" w:eastAsia="BIZ UDPゴシック" w:hAnsi="BIZ UDPゴシック"/>
        </w:rPr>
        <w:t>、</w:t>
      </w:r>
      <w:r w:rsidR="00964900">
        <w:rPr>
          <w:rFonts w:ascii="BIZ UDPゴシック" w:eastAsia="BIZ UDPゴシック" w:hAnsi="BIZ UDPゴシック"/>
        </w:rPr>
        <w:t>その他</w:t>
      </w:r>
      <w:r w:rsidR="008C7B00">
        <w:rPr>
          <w:rFonts w:ascii="BIZ UDPゴシック" w:eastAsia="BIZ UDPゴシック" w:hAnsi="BIZ UDPゴシック" w:hint="eastAsia"/>
        </w:rPr>
        <w:t>１１</w:t>
      </w:r>
      <w:r w:rsidR="00964900" w:rsidRPr="00404180">
        <w:rPr>
          <w:rFonts w:ascii="BIZ UDPゴシック" w:eastAsia="BIZ UDPゴシック" w:hAnsi="BIZ UDPゴシック"/>
          <w:color w:val="000000" w:themeColor="text1"/>
        </w:rPr>
        <w:t>項目は未達成となって</w:t>
      </w:r>
      <w:r w:rsidRPr="00404180">
        <w:rPr>
          <w:rFonts w:ascii="BIZ UDPゴシック" w:eastAsia="BIZ UDPゴシック" w:hAnsi="BIZ UDPゴシック"/>
          <w:color w:val="000000" w:themeColor="text1"/>
        </w:rPr>
        <w:t>います。</w:t>
      </w:r>
      <w:r w:rsidR="008301BB" w:rsidRPr="00404180">
        <w:rPr>
          <w:rFonts w:ascii="BIZ UDPゴシック" w:eastAsia="BIZ UDPゴシック" w:hAnsi="BIZ UDPゴシック"/>
          <w:color w:val="000000" w:themeColor="text1"/>
        </w:rPr>
        <w:t>達成に向け、</w:t>
      </w:r>
      <w:r w:rsidR="004C0AB0" w:rsidRPr="00404180">
        <w:rPr>
          <w:rFonts w:ascii="BIZ UDPゴシック" w:eastAsia="BIZ UDPゴシック" w:hAnsi="BIZ UDPゴシック"/>
          <w:color w:val="000000" w:themeColor="text1"/>
        </w:rPr>
        <w:t>第４期プランでの</w:t>
      </w:r>
      <w:r w:rsidR="00852841">
        <w:rPr>
          <w:rFonts w:ascii="BIZ UDPゴシック" w:eastAsia="BIZ UDPゴシック" w:hAnsi="BIZ UDPゴシック"/>
          <w:color w:val="000000" w:themeColor="text1"/>
        </w:rPr>
        <w:t>取組み</w:t>
      </w:r>
      <w:r w:rsidR="008301BB" w:rsidRPr="00404180">
        <w:rPr>
          <w:rFonts w:ascii="BIZ UDPゴシック" w:eastAsia="BIZ UDPゴシック" w:hAnsi="BIZ UDPゴシック"/>
          <w:color w:val="000000" w:themeColor="text1"/>
        </w:rPr>
        <w:t>を推進していく</w:t>
      </w:r>
      <w:r w:rsidR="004C0AB0" w:rsidRPr="00404180">
        <w:rPr>
          <w:rFonts w:ascii="BIZ UDPゴシック" w:eastAsia="BIZ UDPゴシック" w:hAnsi="BIZ UDPゴシック"/>
          <w:color w:val="000000" w:themeColor="text1"/>
        </w:rPr>
        <w:t>とともに、引き続き、庁内各担当課への周知・啓発・指導を行います</w:t>
      </w:r>
      <w:r w:rsidR="008301BB" w:rsidRPr="00404180">
        <w:rPr>
          <w:rFonts w:ascii="BIZ UDPゴシック" w:eastAsia="BIZ UDPゴシック" w:hAnsi="BIZ UDPゴシック"/>
          <w:color w:val="000000" w:themeColor="text1"/>
        </w:rPr>
        <w:t>。</w:t>
      </w:r>
    </w:p>
    <w:tbl>
      <w:tblPr>
        <w:tblStyle w:val="af3"/>
        <w:tblW w:w="0" w:type="auto"/>
        <w:jc w:val="center"/>
        <w:tblLook w:val="04A0" w:firstRow="1" w:lastRow="0" w:firstColumn="1" w:lastColumn="0" w:noHBand="0" w:noVBand="1"/>
      </w:tblPr>
      <w:tblGrid>
        <w:gridCol w:w="4189"/>
        <w:gridCol w:w="1254"/>
        <w:gridCol w:w="1254"/>
        <w:gridCol w:w="1255"/>
        <w:gridCol w:w="1058"/>
      </w:tblGrid>
      <w:tr w:rsidR="00B235E8" w:rsidRPr="00671F85" w14:paraId="77D4A3AC" w14:textId="77777777" w:rsidTr="008301BB">
        <w:trPr>
          <w:trHeight w:val="624"/>
          <w:jc w:val="center"/>
        </w:trPr>
        <w:tc>
          <w:tcPr>
            <w:tcW w:w="4189" w:type="dxa"/>
            <w:shd w:val="clear" w:color="auto" w:fill="5B9BD5" w:themeFill="accent1"/>
            <w:vAlign w:val="center"/>
          </w:tcPr>
          <w:p w14:paraId="76CDD650" w14:textId="77777777" w:rsidR="00B235E8" w:rsidRPr="00B235E8" w:rsidRDefault="00B235E8" w:rsidP="00771E0F">
            <w:pPr>
              <w:spacing w:line="240" w:lineRule="exact"/>
              <w:jc w:val="center"/>
              <w:rPr>
                <w:rFonts w:ascii="BIZ UDPゴシック" w:eastAsia="BIZ UDPゴシック" w:hAnsi="BIZ UDPゴシック"/>
                <w:b/>
                <w:color w:val="FFFFFF" w:themeColor="background1"/>
                <w:sz w:val="20"/>
                <w:szCs w:val="20"/>
              </w:rPr>
            </w:pPr>
          </w:p>
        </w:tc>
        <w:tc>
          <w:tcPr>
            <w:tcW w:w="1254" w:type="dxa"/>
            <w:shd w:val="clear" w:color="auto" w:fill="5B9BD5" w:themeFill="accent1"/>
            <w:vAlign w:val="center"/>
          </w:tcPr>
          <w:p w14:paraId="77E8EF18" w14:textId="77777777" w:rsidR="00B235E8" w:rsidRDefault="00B235E8" w:rsidP="00B235E8">
            <w:pPr>
              <w:spacing w:line="240" w:lineRule="exact"/>
              <w:jc w:val="center"/>
              <w:rPr>
                <w:rFonts w:ascii="BIZ UDPゴシック" w:eastAsia="BIZ UDPゴシック" w:hAnsi="BIZ UDPゴシック"/>
                <w:b/>
                <w:color w:val="FFFFFF" w:themeColor="background1"/>
                <w:sz w:val="20"/>
                <w:szCs w:val="20"/>
              </w:rPr>
            </w:pPr>
            <w:r w:rsidRPr="00B235E8">
              <w:rPr>
                <w:rFonts w:ascii="BIZ UDPゴシック" w:eastAsia="BIZ UDPゴシック" w:hAnsi="BIZ UDPゴシック"/>
                <w:b/>
                <w:color w:val="FFFFFF" w:themeColor="background1"/>
                <w:sz w:val="20"/>
                <w:szCs w:val="20"/>
              </w:rPr>
              <w:t>策定時</w:t>
            </w:r>
          </w:p>
          <w:p w14:paraId="1084FAC4" w14:textId="760D65A0" w:rsidR="00B235E8" w:rsidRPr="00B235E8" w:rsidRDefault="00B235E8" w:rsidP="00B235E8">
            <w:pPr>
              <w:spacing w:line="240" w:lineRule="exact"/>
              <w:jc w:val="center"/>
              <w:rPr>
                <w:rFonts w:ascii="BIZ UDPゴシック" w:eastAsia="BIZ UDPゴシック" w:hAnsi="BIZ UDPゴシック"/>
                <w:b/>
                <w:color w:val="FFFFFF" w:themeColor="background1"/>
                <w:sz w:val="20"/>
                <w:szCs w:val="20"/>
              </w:rPr>
            </w:pPr>
            <w:r>
              <w:rPr>
                <w:rFonts w:ascii="BIZ UDPゴシック" w:eastAsia="BIZ UDPゴシック" w:hAnsi="BIZ UDPゴシック"/>
                <w:b/>
                <w:color w:val="FFFFFF" w:themeColor="background1"/>
                <w:sz w:val="20"/>
                <w:szCs w:val="20"/>
              </w:rPr>
              <w:t>（調査時期）</w:t>
            </w:r>
          </w:p>
        </w:tc>
        <w:tc>
          <w:tcPr>
            <w:tcW w:w="1254" w:type="dxa"/>
            <w:shd w:val="clear" w:color="auto" w:fill="5B9BD5" w:themeFill="accent1"/>
            <w:vAlign w:val="center"/>
          </w:tcPr>
          <w:p w14:paraId="2023A86C" w14:textId="77777777" w:rsidR="00B235E8" w:rsidRDefault="00B235E8" w:rsidP="00B235E8">
            <w:pPr>
              <w:spacing w:line="240" w:lineRule="exact"/>
              <w:jc w:val="center"/>
              <w:rPr>
                <w:rFonts w:ascii="BIZ UDPゴシック" w:eastAsia="BIZ UDPゴシック" w:hAnsi="BIZ UDPゴシック"/>
                <w:b/>
                <w:color w:val="FFFFFF" w:themeColor="background1"/>
                <w:sz w:val="20"/>
                <w:szCs w:val="20"/>
              </w:rPr>
            </w:pPr>
            <w:r w:rsidRPr="00B235E8">
              <w:rPr>
                <w:rFonts w:ascii="BIZ UDPゴシック" w:eastAsia="BIZ UDPゴシック" w:hAnsi="BIZ UDPゴシック"/>
                <w:b/>
                <w:color w:val="FFFFFF" w:themeColor="background1"/>
                <w:sz w:val="20"/>
                <w:szCs w:val="20"/>
              </w:rPr>
              <w:t>目標値</w:t>
            </w:r>
          </w:p>
          <w:p w14:paraId="6288DF38" w14:textId="2369A3A0" w:rsidR="00B235E8" w:rsidRPr="00B235E8" w:rsidRDefault="00B235E8" w:rsidP="00B30B17">
            <w:pPr>
              <w:spacing w:line="240" w:lineRule="exact"/>
              <w:jc w:val="center"/>
              <w:rPr>
                <w:rFonts w:ascii="BIZ UDPゴシック" w:eastAsia="BIZ UDPゴシック" w:hAnsi="BIZ UDPゴシック"/>
                <w:b/>
                <w:color w:val="FFFFFF" w:themeColor="background1"/>
                <w:sz w:val="20"/>
                <w:szCs w:val="20"/>
              </w:rPr>
            </w:pPr>
            <w:r>
              <w:rPr>
                <w:rFonts w:ascii="BIZ UDPゴシック" w:eastAsia="BIZ UDPゴシック" w:hAnsi="BIZ UDPゴシック"/>
                <w:b/>
                <w:color w:val="FFFFFF" w:themeColor="background1"/>
                <w:sz w:val="20"/>
                <w:szCs w:val="20"/>
              </w:rPr>
              <w:t>（</w:t>
            </w:r>
            <w:r w:rsidR="00B30B17">
              <w:rPr>
                <w:rFonts w:ascii="BIZ UDPゴシック" w:eastAsia="BIZ UDPゴシック" w:hAnsi="BIZ UDPゴシック"/>
                <w:b/>
                <w:color w:val="FFFFFF" w:themeColor="background1"/>
                <w:sz w:val="20"/>
                <w:szCs w:val="20"/>
              </w:rPr>
              <w:t>令和４年</w:t>
            </w:r>
            <w:r>
              <w:rPr>
                <w:rFonts w:ascii="BIZ UDPゴシック" w:eastAsia="BIZ UDPゴシック" w:hAnsi="BIZ UDPゴシック"/>
                <w:b/>
                <w:color w:val="FFFFFF" w:themeColor="background1"/>
                <w:sz w:val="20"/>
                <w:szCs w:val="20"/>
              </w:rPr>
              <w:t>）</w:t>
            </w:r>
          </w:p>
        </w:tc>
        <w:tc>
          <w:tcPr>
            <w:tcW w:w="1255" w:type="dxa"/>
            <w:tcBorders>
              <w:right w:val="double" w:sz="4" w:space="0" w:color="auto"/>
            </w:tcBorders>
            <w:shd w:val="clear" w:color="auto" w:fill="5B9BD5" w:themeFill="accent1"/>
            <w:vAlign w:val="center"/>
          </w:tcPr>
          <w:p w14:paraId="7B00A8C7" w14:textId="77777777" w:rsidR="00B235E8" w:rsidRDefault="00B235E8" w:rsidP="00B235E8">
            <w:pPr>
              <w:spacing w:line="240" w:lineRule="exact"/>
              <w:jc w:val="center"/>
              <w:rPr>
                <w:rFonts w:ascii="BIZ UDPゴシック" w:eastAsia="BIZ UDPゴシック" w:hAnsi="BIZ UDPゴシック"/>
                <w:b/>
                <w:color w:val="FFFFFF" w:themeColor="background1"/>
                <w:sz w:val="20"/>
                <w:szCs w:val="20"/>
              </w:rPr>
            </w:pPr>
            <w:r w:rsidRPr="00B235E8">
              <w:rPr>
                <w:rFonts w:ascii="BIZ UDPゴシック" w:eastAsia="BIZ UDPゴシック" w:hAnsi="BIZ UDPゴシック"/>
                <w:b/>
                <w:color w:val="FFFFFF" w:themeColor="background1"/>
                <w:sz w:val="20"/>
                <w:szCs w:val="20"/>
              </w:rPr>
              <w:t>現状値</w:t>
            </w:r>
          </w:p>
          <w:p w14:paraId="658C4910" w14:textId="6516A66D" w:rsidR="00B235E8" w:rsidRPr="00B235E8" w:rsidRDefault="00B235E8" w:rsidP="00B235E8">
            <w:pPr>
              <w:spacing w:line="240" w:lineRule="exact"/>
              <w:jc w:val="center"/>
              <w:rPr>
                <w:rFonts w:ascii="BIZ UDPゴシック" w:eastAsia="BIZ UDPゴシック" w:hAnsi="BIZ UDPゴシック"/>
                <w:b/>
                <w:color w:val="FFFFFF" w:themeColor="background1"/>
                <w:sz w:val="20"/>
                <w:szCs w:val="20"/>
              </w:rPr>
            </w:pPr>
            <w:r>
              <w:rPr>
                <w:rFonts w:ascii="BIZ UDPゴシック" w:eastAsia="BIZ UDPゴシック" w:hAnsi="BIZ UDPゴシック"/>
                <w:b/>
                <w:color w:val="FFFFFF" w:themeColor="background1"/>
                <w:sz w:val="20"/>
                <w:szCs w:val="20"/>
              </w:rPr>
              <w:t>（調査時期）</w:t>
            </w:r>
          </w:p>
        </w:tc>
        <w:tc>
          <w:tcPr>
            <w:tcW w:w="1058" w:type="dxa"/>
            <w:tcBorders>
              <w:left w:val="double" w:sz="4" w:space="0" w:color="auto"/>
            </w:tcBorders>
            <w:shd w:val="clear" w:color="auto" w:fill="5B9BD5" w:themeFill="accent1"/>
            <w:vAlign w:val="center"/>
          </w:tcPr>
          <w:p w14:paraId="51DBC9AC" w14:textId="77777777" w:rsidR="00B235E8" w:rsidRPr="00B235E8" w:rsidRDefault="00B235E8" w:rsidP="00771E0F">
            <w:pPr>
              <w:spacing w:line="240" w:lineRule="exact"/>
              <w:jc w:val="center"/>
              <w:rPr>
                <w:rFonts w:ascii="BIZ UDPゴシック" w:eastAsia="BIZ UDPゴシック" w:hAnsi="BIZ UDPゴシック"/>
                <w:b/>
                <w:color w:val="FFFFFF" w:themeColor="background1"/>
                <w:sz w:val="20"/>
                <w:szCs w:val="20"/>
              </w:rPr>
            </w:pPr>
            <w:r w:rsidRPr="00B235E8">
              <w:rPr>
                <w:rFonts w:ascii="BIZ UDPゴシック" w:eastAsia="BIZ UDPゴシック" w:hAnsi="BIZ UDPゴシック"/>
                <w:b/>
                <w:color w:val="FFFFFF" w:themeColor="background1"/>
                <w:sz w:val="20"/>
                <w:szCs w:val="20"/>
              </w:rPr>
              <w:t>評価</w:t>
            </w:r>
          </w:p>
        </w:tc>
      </w:tr>
      <w:tr w:rsidR="00B235E8" w:rsidRPr="00671F85" w14:paraId="2D5769C3" w14:textId="77777777" w:rsidTr="008301BB">
        <w:trPr>
          <w:trHeight w:val="510"/>
          <w:jc w:val="center"/>
        </w:trPr>
        <w:tc>
          <w:tcPr>
            <w:tcW w:w="7952" w:type="dxa"/>
            <w:gridSpan w:val="4"/>
            <w:tcBorders>
              <w:right w:val="double" w:sz="4" w:space="0" w:color="auto"/>
            </w:tcBorders>
            <w:shd w:val="clear" w:color="auto" w:fill="5B9BD5" w:themeFill="accent1"/>
            <w:vAlign w:val="center"/>
          </w:tcPr>
          <w:p w14:paraId="3397F5AC" w14:textId="544B70F3" w:rsidR="00B235E8" w:rsidRPr="00B235E8" w:rsidRDefault="00B235E8" w:rsidP="00B235E8">
            <w:pPr>
              <w:spacing w:line="240" w:lineRule="exact"/>
              <w:rPr>
                <w:rFonts w:ascii="BIZ UDPゴシック" w:eastAsia="BIZ UDPゴシック" w:hAnsi="BIZ UDPゴシック"/>
                <w:b/>
                <w:color w:val="FFFFFF" w:themeColor="background1"/>
                <w:sz w:val="20"/>
                <w:szCs w:val="20"/>
              </w:rPr>
            </w:pPr>
            <w:r w:rsidRPr="00B235E8">
              <w:rPr>
                <w:rFonts w:ascii="BIZ UDPゴシック" w:eastAsia="BIZ UDPゴシック" w:hAnsi="BIZ UDPゴシック"/>
                <w:b/>
                <w:color w:val="FFFFFF" w:themeColor="background1"/>
                <w:sz w:val="20"/>
                <w:szCs w:val="20"/>
              </w:rPr>
              <w:t>基本目標１　男女共同参画による活力あるまちづくりをめざします</w:t>
            </w:r>
          </w:p>
        </w:tc>
        <w:tc>
          <w:tcPr>
            <w:tcW w:w="1058" w:type="dxa"/>
            <w:tcBorders>
              <w:left w:val="double" w:sz="4" w:space="0" w:color="auto"/>
            </w:tcBorders>
            <w:shd w:val="clear" w:color="auto" w:fill="5B9BD5" w:themeFill="accent1"/>
          </w:tcPr>
          <w:p w14:paraId="67B88872" w14:textId="77777777" w:rsidR="00B235E8" w:rsidRPr="00B235E8" w:rsidRDefault="00B235E8" w:rsidP="00771E0F">
            <w:pPr>
              <w:spacing w:line="240" w:lineRule="exact"/>
              <w:rPr>
                <w:rFonts w:ascii="BIZ UDPゴシック" w:eastAsia="BIZ UDPゴシック" w:hAnsi="BIZ UDPゴシック"/>
                <w:b/>
                <w:color w:val="FFFFFF" w:themeColor="background1"/>
                <w:sz w:val="20"/>
                <w:szCs w:val="20"/>
              </w:rPr>
            </w:pPr>
          </w:p>
        </w:tc>
      </w:tr>
      <w:tr w:rsidR="00B235E8" w:rsidRPr="00671F85" w14:paraId="2FAC225B" w14:textId="77777777" w:rsidTr="008301BB">
        <w:trPr>
          <w:trHeight w:val="624"/>
          <w:jc w:val="center"/>
        </w:trPr>
        <w:tc>
          <w:tcPr>
            <w:tcW w:w="4189" w:type="dxa"/>
            <w:tcBorders>
              <w:top w:val="single" w:sz="4" w:space="0" w:color="auto"/>
              <w:bottom w:val="single" w:sz="4" w:space="0" w:color="auto"/>
            </w:tcBorders>
            <w:shd w:val="clear" w:color="auto" w:fill="FFFFFF" w:themeFill="background1"/>
            <w:vAlign w:val="center"/>
          </w:tcPr>
          <w:p w14:paraId="7209C3BE" w14:textId="4BDD0938" w:rsidR="00B235E8" w:rsidRPr="00671F85" w:rsidRDefault="00B235E8" w:rsidP="00771E0F">
            <w:pPr>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審議会等委員に占める女性の割合</w:t>
            </w:r>
          </w:p>
        </w:tc>
        <w:tc>
          <w:tcPr>
            <w:tcW w:w="1254" w:type="dxa"/>
            <w:vAlign w:val="center"/>
          </w:tcPr>
          <w:p w14:paraId="39E3BBFD" w14:textId="64B4BBEA" w:rsidR="00B235E8" w:rsidRDefault="006F6651"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１７.０</w:t>
            </w:r>
            <w:r w:rsidR="00B235E8">
              <w:rPr>
                <w:rFonts w:ascii="BIZ UDPゴシック" w:eastAsia="BIZ UDPゴシック" w:hAnsi="BIZ UDPゴシック"/>
                <w:sz w:val="20"/>
                <w:szCs w:val="20"/>
              </w:rPr>
              <w:t>％</w:t>
            </w:r>
          </w:p>
          <w:p w14:paraId="7BA73CBE" w14:textId="5B8379A0" w:rsidR="00B235E8" w:rsidRPr="00671F85" w:rsidRDefault="00B235E8"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w:t>
            </w:r>
            <w:r w:rsidR="00B30B17" w:rsidRPr="00B30B17">
              <w:rPr>
                <w:rFonts w:ascii="BIZ UDPゴシック" w:eastAsia="BIZ UDPゴシック" w:hAnsi="BIZ UDPゴシック"/>
                <w:sz w:val="18"/>
                <w:szCs w:val="20"/>
              </w:rPr>
              <w:t>平成２４年</w:t>
            </w:r>
            <w:r w:rsidRPr="00B30B17">
              <w:rPr>
                <w:rFonts w:ascii="BIZ UDPゴシック" w:eastAsia="BIZ UDPゴシック" w:hAnsi="BIZ UDPゴシック"/>
                <w:sz w:val="18"/>
                <w:szCs w:val="20"/>
              </w:rPr>
              <w:t>）</w:t>
            </w:r>
          </w:p>
        </w:tc>
        <w:tc>
          <w:tcPr>
            <w:tcW w:w="1254" w:type="dxa"/>
            <w:vAlign w:val="center"/>
          </w:tcPr>
          <w:p w14:paraId="59D23471" w14:textId="30084006" w:rsidR="00B235E8" w:rsidRPr="00671F85" w:rsidRDefault="006F6651" w:rsidP="00B235E8">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３５</w:t>
            </w:r>
            <w:r w:rsidR="00B235E8">
              <w:rPr>
                <w:rFonts w:ascii="BIZ UDPゴシック" w:eastAsia="BIZ UDPゴシック" w:hAnsi="BIZ UDPゴシック"/>
                <w:sz w:val="20"/>
                <w:szCs w:val="20"/>
              </w:rPr>
              <w:t>％</w:t>
            </w:r>
          </w:p>
        </w:tc>
        <w:tc>
          <w:tcPr>
            <w:tcW w:w="1255" w:type="dxa"/>
            <w:tcBorders>
              <w:right w:val="double" w:sz="4" w:space="0" w:color="auto"/>
            </w:tcBorders>
            <w:vAlign w:val="center"/>
          </w:tcPr>
          <w:p w14:paraId="531FAF87" w14:textId="6E869095" w:rsidR="00B235E8" w:rsidRDefault="006F6651"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２５.２</w:t>
            </w:r>
            <w:r w:rsidR="007873C4">
              <w:rPr>
                <w:rFonts w:ascii="BIZ UDPゴシック" w:eastAsia="BIZ UDPゴシック" w:hAnsi="BIZ UDPゴシック"/>
                <w:sz w:val="20"/>
                <w:szCs w:val="20"/>
              </w:rPr>
              <w:t>％</w:t>
            </w:r>
          </w:p>
          <w:p w14:paraId="7032B0C9" w14:textId="29164D3F" w:rsidR="007873C4" w:rsidRPr="00671F85" w:rsidRDefault="007873C4"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w:t>
            </w:r>
            <w:r w:rsidR="00323C8B">
              <w:rPr>
                <w:rFonts w:ascii="BIZ UDPゴシック" w:eastAsia="BIZ UDPゴシック" w:hAnsi="BIZ UDPゴシック"/>
                <w:sz w:val="18"/>
                <w:szCs w:val="20"/>
              </w:rPr>
              <w:t>令和４</w:t>
            </w:r>
            <w:r w:rsidR="00B30B17" w:rsidRPr="00B30B17">
              <w:rPr>
                <w:rFonts w:ascii="BIZ UDPゴシック" w:eastAsia="BIZ UDPゴシック" w:hAnsi="BIZ UDPゴシック"/>
                <w:sz w:val="18"/>
                <w:szCs w:val="20"/>
              </w:rPr>
              <w:t>年</w:t>
            </w:r>
            <w:r w:rsidRPr="00B30B17">
              <w:rPr>
                <w:rFonts w:ascii="BIZ UDPゴシック" w:eastAsia="BIZ UDPゴシック" w:hAnsi="BIZ UDPゴシック"/>
                <w:sz w:val="18"/>
                <w:szCs w:val="20"/>
              </w:rPr>
              <w:t>）</w:t>
            </w:r>
          </w:p>
        </w:tc>
        <w:tc>
          <w:tcPr>
            <w:tcW w:w="1058" w:type="dxa"/>
            <w:tcBorders>
              <w:left w:val="double" w:sz="4" w:space="0" w:color="auto"/>
            </w:tcBorders>
            <w:vAlign w:val="center"/>
          </w:tcPr>
          <w:p w14:paraId="63B4F1C6" w14:textId="09EFE037"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r w:rsidR="00B235E8" w:rsidRPr="00671F85" w14:paraId="4FB5D9F1" w14:textId="77777777" w:rsidTr="008301BB">
        <w:trPr>
          <w:trHeight w:val="624"/>
          <w:jc w:val="center"/>
        </w:trPr>
        <w:tc>
          <w:tcPr>
            <w:tcW w:w="4189" w:type="dxa"/>
            <w:tcBorders>
              <w:top w:val="single" w:sz="4" w:space="0" w:color="auto"/>
              <w:bottom w:val="single" w:sz="4" w:space="0" w:color="auto"/>
            </w:tcBorders>
            <w:shd w:val="clear" w:color="auto" w:fill="FFFFFF" w:themeFill="background1"/>
            <w:vAlign w:val="center"/>
          </w:tcPr>
          <w:p w14:paraId="40FBC3CF" w14:textId="645C91C3" w:rsidR="00B235E8" w:rsidRPr="00671F85" w:rsidRDefault="00B235E8" w:rsidP="00771E0F">
            <w:pPr>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市職員の管理職（課長補佐級以上）における女性の割合</w:t>
            </w:r>
          </w:p>
        </w:tc>
        <w:tc>
          <w:tcPr>
            <w:tcW w:w="1254" w:type="dxa"/>
            <w:vAlign w:val="center"/>
          </w:tcPr>
          <w:p w14:paraId="564E867C" w14:textId="119E07E7" w:rsidR="00B235E8" w:rsidRDefault="006F6651"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１９.３</w:t>
            </w:r>
            <w:r w:rsidR="00B235E8">
              <w:rPr>
                <w:rFonts w:ascii="BIZ UDPゴシック" w:eastAsia="BIZ UDPゴシック" w:hAnsi="BIZ UDPゴシック"/>
                <w:sz w:val="20"/>
                <w:szCs w:val="20"/>
              </w:rPr>
              <w:t>％</w:t>
            </w:r>
          </w:p>
          <w:p w14:paraId="1593ABB3" w14:textId="29CD8F7D" w:rsidR="00B235E8" w:rsidRPr="00671F85"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（平成２４年）</w:t>
            </w:r>
          </w:p>
        </w:tc>
        <w:tc>
          <w:tcPr>
            <w:tcW w:w="1254" w:type="dxa"/>
            <w:vAlign w:val="center"/>
          </w:tcPr>
          <w:p w14:paraId="5D2EC126" w14:textId="2475EB7D" w:rsidR="00B235E8" w:rsidRPr="00671F85" w:rsidRDefault="00B235E8"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30％</w:t>
            </w:r>
          </w:p>
        </w:tc>
        <w:tc>
          <w:tcPr>
            <w:tcW w:w="1255" w:type="dxa"/>
            <w:tcBorders>
              <w:right w:val="double" w:sz="4" w:space="0" w:color="auto"/>
            </w:tcBorders>
            <w:vAlign w:val="center"/>
          </w:tcPr>
          <w:p w14:paraId="226A0CFF" w14:textId="3D2E5118" w:rsidR="00B235E8" w:rsidRDefault="006F6651"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２６.８</w:t>
            </w:r>
            <w:r w:rsidR="007873C4">
              <w:rPr>
                <w:rFonts w:ascii="BIZ UDPゴシック" w:eastAsia="BIZ UDPゴシック" w:hAnsi="BIZ UDPゴシック"/>
                <w:sz w:val="20"/>
                <w:szCs w:val="20"/>
              </w:rPr>
              <w:t>％</w:t>
            </w:r>
          </w:p>
          <w:p w14:paraId="65B4C7D0" w14:textId="1429E323" w:rsidR="007873C4" w:rsidRPr="00B30B17" w:rsidRDefault="007873C4" w:rsidP="00771E0F">
            <w:pPr>
              <w:spacing w:line="240" w:lineRule="exact"/>
              <w:jc w:val="center"/>
              <w:rPr>
                <w:rFonts w:ascii="BIZ UDPゴシック" w:eastAsia="BIZ UDPゴシック" w:hAnsi="BIZ UDPゴシック"/>
                <w:sz w:val="18"/>
                <w:szCs w:val="18"/>
              </w:rPr>
            </w:pPr>
            <w:r w:rsidRPr="00B30B17">
              <w:rPr>
                <w:rFonts w:ascii="BIZ UDPゴシック" w:eastAsia="BIZ UDPゴシック" w:hAnsi="BIZ UDPゴシック"/>
                <w:sz w:val="18"/>
                <w:szCs w:val="18"/>
              </w:rPr>
              <w:t>（</w:t>
            </w:r>
            <w:r w:rsidR="00B30B17" w:rsidRPr="00B30B17">
              <w:rPr>
                <w:rFonts w:ascii="BIZ UDPゴシック" w:eastAsia="BIZ UDPゴシック" w:hAnsi="BIZ UDPゴシック"/>
                <w:sz w:val="18"/>
                <w:szCs w:val="18"/>
              </w:rPr>
              <w:t>令和４</w:t>
            </w:r>
            <w:r w:rsidR="00B30B17">
              <w:rPr>
                <w:rFonts w:ascii="BIZ UDPゴシック" w:eastAsia="BIZ UDPゴシック" w:hAnsi="BIZ UDPゴシック"/>
                <w:sz w:val="18"/>
                <w:szCs w:val="18"/>
              </w:rPr>
              <w:t>年</w:t>
            </w:r>
            <w:r w:rsidRPr="00B30B17">
              <w:rPr>
                <w:rFonts w:ascii="BIZ UDPゴシック" w:eastAsia="BIZ UDPゴシック" w:hAnsi="BIZ UDPゴシック"/>
                <w:sz w:val="18"/>
                <w:szCs w:val="18"/>
              </w:rPr>
              <w:t>）</w:t>
            </w:r>
          </w:p>
        </w:tc>
        <w:tc>
          <w:tcPr>
            <w:tcW w:w="1058" w:type="dxa"/>
            <w:tcBorders>
              <w:left w:val="double" w:sz="4" w:space="0" w:color="auto"/>
            </w:tcBorders>
            <w:vAlign w:val="center"/>
          </w:tcPr>
          <w:p w14:paraId="63625DD0" w14:textId="13732477"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r w:rsidR="00B235E8" w:rsidRPr="00671F85" w14:paraId="5F184B29" w14:textId="77777777" w:rsidTr="008301BB">
        <w:trPr>
          <w:trHeight w:val="624"/>
          <w:jc w:val="center"/>
        </w:trPr>
        <w:tc>
          <w:tcPr>
            <w:tcW w:w="4189" w:type="dxa"/>
            <w:tcBorders>
              <w:top w:val="single" w:sz="4" w:space="0" w:color="auto"/>
              <w:bottom w:val="single" w:sz="4" w:space="0" w:color="auto"/>
            </w:tcBorders>
            <w:shd w:val="clear" w:color="auto" w:fill="FFFFFF" w:themeFill="background1"/>
            <w:vAlign w:val="center"/>
          </w:tcPr>
          <w:p w14:paraId="7D2A59E7" w14:textId="507E068D" w:rsidR="00B235E8" w:rsidRPr="00671F85" w:rsidRDefault="00B235E8" w:rsidP="00771E0F">
            <w:pPr>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小中学校教職員における女性管理職の割合</w:t>
            </w:r>
          </w:p>
        </w:tc>
        <w:tc>
          <w:tcPr>
            <w:tcW w:w="1254" w:type="dxa"/>
            <w:vAlign w:val="center"/>
          </w:tcPr>
          <w:p w14:paraId="4C5A1D1F" w14:textId="77777777" w:rsidR="00B235E8" w:rsidRDefault="00B235E8"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18.8％</w:t>
            </w:r>
          </w:p>
          <w:p w14:paraId="5CC7FAD6" w14:textId="6661B913" w:rsidR="00B235E8" w:rsidRPr="00671F85"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（平成２４年）</w:t>
            </w:r>
          </w:p>
        </w:tc>
        <w:tc>
          <w:tcPr>
            <w:tcW w:w="1254" w:type="dxa"/>
            <w:vAlign w:val="center"/>
          </w:tcPr>
          <w:p w14:paraId="7EEED0C2" w14:textId="44E46037" w:rsidR="00B235E8" w:rsidRPr="00671F85" w:rsidRDefault="00B235E8"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30％</w:t>
            </w:r>
          </w:p>
        </w:tc>
        <w:tc>
          <w:tcPr>
            <w:tcW w:w="1255" w:type="dxa"/>
            <w:tcBorders>
              <w:right w:val="double" w:sz="4" w:space="0" w:color="auto"/>
            </w:tcBorders>
            <w:vAlign w:val="center"/>
          </w:tcPr>
          <w:p w14:paraId="410C8FF1" w14:textId="7135C609" w:rsidR="00B235E8" w:rsidRDefault="009E29A4"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15.6</w:t>
            </w:r>
            <w:r w:rsidR="007873C4">
              <w:rPr>
                <w:rFonts w:ascii="BIZ UDPゴシック" w:eastAsia="BIZ UDPゴシック" w:hAnsi="BIZ UDPゴシック"/>
                <w:sz w:val="20"/>
                <w:szCs w:val="20"/>
              </w:rPr>
              <w:t>％</w:t>
            </w:r>
          </w:p>
          <w:p w14:paraId="2ACBADB2" w14:textId="37DA304A" w:rsidR="007873C4" w:rsidRPr="00B30B17" w:rsidRDefault="007873C4" w:rsidP="00B30B17">
            <w:pPr>
              <w:spacing w:line="240" w:lineRule="exact"/>
              <w:jc w:val="center"/>
              <w:rPr>
                <w:rFonts w:ascii="BIZ UDPゴシック" w:eastAsia="BIZ UDPゴシック" w:hAnsi="BIZ UDPゴシック"/>
                <w:sz w:val="18"/>
                <w:szCs w:val="18"/>
              </w:rPr>
            </w:pPr>
            <w:r w:rsidRPr="00B30B17">
              <w:rPr>
                <w:rFonts w:ascii="BIZ UDPゴシック" w:eastAsia="BIZ UDPゴシック" w:hAnsi="BIZ UDPゴシック"/>
                <w:sz w:val="18"/>
                <w:szCs w:val="18"/>
              </w:rPr>
              <w:t>（</w:t>
            </w:r>
            <w:r w:rsidR="00B30B17">
              <w:rPr>
                <w:rFonts w:ascii="BIZ UDPゴシック" w:eastAsia="BIZ UDPゴシック" w:hAnsi="BIZ UDPゴシック"/>
                <w:sz w:val="18"/>
                <w:szCs w:val="18"/>
              </w:rPr>
              <w:t>令和４年</w:t>
            </w:r>
            <w:r w:rsidRPr="00B30B17">
              <w:rPr>
                <w:rFonts w:ascii="BIZ UDPゴシック" w:eastAsia="BIZ UDPゴシック" w:hAnsi="BIZ UDPゴシック"/>
                <w:sz w:val="18"/>
                <w:szCs w:val="18"/>
              </w:rPr>
              <w:t>）</w:t>
            </w:r>
          </w:p>
        </w:tc>
        <w:tc>
          <w:tcPr>
            <w:tcW w:w="1058" w:type="dxa"/>
            <w:tcBorders>
              <w:left w:val="double" w:sz="4" w:space="0" w:color="auto"/>
            </w:tcBorders>
            <w:vAlign w:val="center"/>
          </w:tcPr>
          <w:p w14:paraId="62D34C05" w14:textId="434A9271"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r w:rsidR="00B235E8" w:rsidRPr="00671F85" w14:paraId="7339B6D6" w14:textId="77777777" w:rsidTr="008301BB">
        <w:trPr>
          <w:trHeight w:val="850"/>
          <w:jc w:val="center"/>
        </w:trPr>
        <w:tc>
          <w:tcPr>
            <w:tcW w:w="4189" w:type="dxa"/>
            <w:tcBorders>
              <w:top w:val="single" w:sz="4" w:space="0" w:color="auto"/>
              <w:bottom w:val="single" w:sz="4" w:space="0" w:color="auto"/>
            </w:tcBorders>
            <w:shd w:val="clear" w:color="auto" w:fill="FFFFFF" w:themeFill="background1"/>
            <w:vAlign w:val="center"/>
          </w:tcPr>
          <w:p w14:paraId="7E4FAA93" w14:textId="19F1B7C1" w:rsidR="00B235E8" w:rsidRPr="00B235E8" w:rsidRDefault="00B235E8" w:rsidP="00771E0F">
            <w:pPr>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自治体、</w:t>
            </w:r>
            <w:r w:rsidR="006F6651">
              <w:rPr>
                <w:rFonts w:ascii="BIZ UDPゴシック" w:eastAsia="BIZ UDPゴシック" w:hAnsi="BIZ UDPゴシック" w:hint="eastAsia"/>
                <w:sz w:val="20"/>
                <w:szCs w:val="20"/>
              </w:rPr>
              <w:t>ＰＴＡ</w:t>
            </w:r>
            <w:r w:rsidRPr="00B235E8">
              <w:rPr>
                <w:rFonts w:ascii="BIZ UDPゴシック" w:eastAsia="BIZ UDPゴシック" w:hAnsi="BIZ UDPゴシック" w:hint="eastAsia"/>
                <w:sz w:val="20"/>
                <w:szCs w:val="20"/>
              </w:rPr>
              <w:t>、職場において重要事項を決める会議への女性参画が「進んでいる</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少し進んでいる」と答えた人の割合</w:t>
            </w:r>
            <w:r w:rsidR="008301BB" w:rsidRPr="008301BB">
              <w:rPr>
                <w:rFonts w:ascii="BIZ UDPゴシック" w:eastAsia="BIZ UDPゴシック" w:hAnsi="BIZ UDPゴシック" w:hint="eastAsia"/>
                <w:sz w:val="16"/>
                <w:szCs w:val="20"/>
              </w:rPr>
              <w:t>※</w:t>
            </w:r>
          </w:p>
        </w:tc>
        <w:tc>
          <w:tcPr>
            <w:tcW w:w="1254" w:type="dxa"/>
            <w:vAlign w:val="center"/>
          </w:tcPr>
          <w:p w14:paraId="4C7D0D08" w14:textId="77777777" w:rsidR="00B235E8" w:rsidRDefault="00B235E8"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50.7％</w:t>
            </w:r>
          </w:p>
          <w:p w14:paraId="514FB90B" w14:textId="12C784F8" w:rsidR="00B235E8" w:rsidRPr="00671F85"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（平成</w:t>
            </w:r>
            <w:r>
              <w:rPr>
                <w:rFonts w:ascii="BIZ UDPゴシック" w:eastAsia="BIZ UDPゴシック" w:hAnsi="BIZ UDPゴシック"/>
                <w:sz w:val="18"/>
                <w:szCs w:val="20"/>
              </w:rPr>
              <w:t>２３</w:t>
            </w:r>
            <w:r w:rsidRPr="00B30B17">
              <w:rPr>
                <w:rFonts w:ascii="BIZ UDPゴシック" w:eastAsia="BIZ UDPゴシック" w:hAnsi="BIZ UDPゴシック"/>
                <w:sz w:val="18"/>
                <w:szCs w:val="20"/>
              </w:rPr>
              <w:t>年）</w:t>
            </w:r>
          </w:p>
        </w:tc>
        <w:tc>
          <w:tcPr>
            <w:tcW w:w="1254" w:type="dxa"/>
            <w:vAlign w:val="center"/>
          </w:tcPr>
          <w:p w14:paraId="7A7ACDB5" w14:textId="3BDA944E" w:rsidR="00B235E8" w:rsidRPr="00671F85" w:rsidRDefault="00B235E8"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70％</w:t>
            </w:r>
          </w:p>
        </w:tc>
        <w:tc>
          <w:tcPr>
            <w:tcW w:w="1255" w:type="dxa"/>
            <w:tcBorders>
              <w:right w:val="double" w:sz="4" w:space="0" w:color="auto"/>
            </w:tcBorders>
            <w:vAlign w:val="center"/>
          </w:tcPr>
          <w:p w14:paraId="0A4051DD" w14:textId="77777777" w:rsidR="00B235E8" w:rsidRDefault="00896193"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34.3％</w:t>
            </w:r>
          </w:p>
          <w:p w14:paraId="54329C7A" w14:textId="7DA9A243" w:rsidR="00896193" w:rsidRPr="00671F85"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（令和４年</w:t>
            </w:r>
            <w:r w:rsidR="00896193" w:rsidRPr="00B30B17">
              <w:rPr>
                <w:rFonts w:ascii="BIZ UDPゴシック" w:eastAsia="BIZ UDPゴシック" w:hAnsi="BIZ UDPゴシック"/>
                <w:sz w:val="18"/>
                <w:szCs w:val="20"/>
              </w:rPr>
              <w:t>）</w:t>
            </w:r>
          </w:p>
        </w:tc>
        <w:tc>
          <w:tcPr>
            <w:tcW w:w="1058" w:type="dxa"/>
            <w:tcBorders>
              <w:left w:val="double" w:sz="4" w:space="0" w:color="auto"/>
            </w:tcBorders>
            <w:vAlign w:val="center"/>
          </w:tcPr>
          <w:p w14:paraId="34A9DAC0" w14:textId="1EE0CF25"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r w:rsidR="00B235E8" w:rsidRPr="00671F85" w14:paraId="47BF9F59" w14:textId="77777777" w:rsidTr="008301BB">
        <w:trPr>
          <w:trHeight w:val="510"/>
          <w:jc w:val="center"/>
        </w:trPr>
        <w:tc>
          <w:tcPr>
            <w:tcW w:w="7952" w:type="dxa"/>
            <w:gridSpan w:val="4"/>
            <w:tcBorders>
              <w:top w:val="single" w:sz="4" w:space="0" w:color="auto"/>
              <w:bottom w:val="single" w:sz="4" w:space="0" w:color="auto"/>
              <w:right w:val="double" w:sz="4" w:space="0" w:color="auto"/>
            </w:tcBorders>
            <w:shd w:val="clear" w:color="auto" w:fill="5B9BD5" w:themeFill="accent1"/>
            <w:vAlign w:val="center"/>
          </w:tcPr>
          <w:p w14:paraId="4BFB61AA" w14:textId="0552A42B" w:rsidR="00B235E8" w:rsidRPr="00B235E8" w:rsidRDefault="00B235E8" w:rsidP="00B235E8">
            <w:pPr>
              <w:spacing w:line="240" w:lineRule="exact"/>
              <w:rPr>
                <w:rFonts w:ascii="BIZ UDPゴシック" w:eastAsia="BIZ UDPゴシック" w:hAnsi="BIZ UDPゴシック"/>
                <w:b/>
                <w:color w:val="FFFFFF" w:themeColor="background1"/>
                <w:sz w:val="20"/>
                <w:szCs w:val="20"/>
              </w:rPr>
            </w:pPr>
            <w:r w:rsidRPr="00B235E8">
              <w:rPr>
                <w:rFonts w:ascii="BIZ UDPゴシック" w:eastAsia="BIZ UDPゴシック" w:hAnsi="BIZ UDPゴシック"/>
                <w:b/>
                <w:color w:val="FFFFFF" w:themeColor="background1"/>
                <w:sz w:val="20"/>
                <w:szCs w:val="20"/>
              </w:rPr>
              <w:t xml:space="preserve">基本目標２　</w:t>
            </w:r>
            <w:r w:rsidRPr="00B235E8">
              <w:rPr>
                <w:rFonts w:ascii="BIZ UDPゴシック" w:eastAsia="BIZ UDPゴシック" w:hAnsi="BIZ UDPゴシック" w:hint="eastAsia"/>
                <w:b/>
                <w:color w:val="FFFFFF" w:themeColor="background1"/>
                <w:sz w:val="20"/>
                <w:szCs w:val="20"/>
              </w:rPr>
              <w:t>男女共同参画社会の実現に向けた意識啓発を進めます</w:t>
            </w:r>
          </w:p>
        </w:tc>
        <w:tc>
          <w:tcPr>
            <w:tcW w:w="1058" w:type="dxa"/>
            <w:tcBorders>
              <w:left w:val="double" w:sz="4" w:space="0" w:color="auto"/>
            </w:tcBorders>
            <w:shd w:val="clear" w:color="auto" w:fill="5B9BD5" w:themeFill="accent1"/>
            <w:vAlign w:val="center"/>
          </w:tcPr>
          <w:p w14:paraId="05DE99D1" w14:textId="77777777" w:rsidR="00B235E8" w:rsidRPr="00B235E8" w:rsidRDefault="00B235E8" w:rsidP="00B235E8">
            <w:pPr>
              <w:spacing w:line="240" w:lineRule="exact"/>
              <w:rPr>
                <w:rFonts w:ascii="BIZ UDPゴシック" w:eastAsia="BIZ UDPゴシック" w:hAnsi="BIZ UDPゴシック"/>
                <w:b/>
                <w:color w:val="FFFFFF" w:themeColor="background1"/>
                <w:sz w:val="20"/>
                <w:szCs w:val="20"/>
              </w:rPr>
            </w:pPr>
          </w:p>
        </w:tc>
      </w:tr>
      <w:tr w:rsidR="00B235E8" w:rsidRPr="00671F85" w14:paraId="7D829D64" w14:textId="77777777" w:rsidTr="008301BB">
        <w:trPr>
          <w:trHeight w:val="624"/>
          <w:jc w:val="center"/>
        </w:trPr>
        <w:tc>
          <w:tcPr>
            <w:tcW w:w="4189" w:type="dxa"/>
            <w:tcBorders>
              <w:top w:val="single" w:sz="4" w:space="0" w:color="auto"/>
              <w:bottom w:val="single" w:sz="4" w:space="0" w:color="auto"/>
            </w:tcBorders>
            <w:shd w:val="clear" w:color="auto" w:fill="FFFFFF" w:themeFill="background1"/>
            <w:vAlign w:val="center"/>
          </w:tcPr>
          <w:p w14:paraId="6DD35E7B" w14:textId="13816C09" w:rsidR="00B235E8" w:rsidRPr="00B235E8" w:rsidRDefault="00B235E8" w:rsidP="00771E0F">
            <w:pPr>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男女の固定的な役割分担の見直しが「進んでいる</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少し進んでいる」と答えた人の割合</w:t>
            </w:r>
            <w:r w:rsidR="008301BB" w:rsidRPr="008301BB">
              <w:rPr>
                <w:rFonts w:ascii="BIZ UDPゴシック" w:eastAsia="BIZ UDPゴシック" w:hAnsi="BIZ UDPゴシック" w:hint="eastAsia"/>
                <w:sz w:val="16"/>
                <w:szCs w:val="20"/>
              </w:rPr>
              <w:t>※</w:t>
            </w:r>
          </w:p>
        </w:tc>
        <w:tc>
          <w:tcPr>
            <w:tcW w:w="1254" w:type="dxa"/>
            <w:vAlign w:val="center"/>
          </w:tcPr>
          <w:p w14:paraId="59FE3B45" w14:textId="16F126AE" w:rsidR="00B235E8" w:rsidRDefault="006F6651"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３３.９</w:t>
            </w:r>
            <w:r w:rsidR="000533EB">
              <w:rPr>
                <w:rFonts w:ascii="BIZ UDPゴシック" w:eastAsia="BIZ UDPゴシック" w:hAnsi="BIZ UDPゴシック"/>
                <w:sz w:val="20"/>
                <w:szCs w:val="20"/>
              </w:rPr>
              <w:t>％</w:t>
            </w:r>
          </w:p>
          <w:p w14:paraId="60DC8FA4" w14:textId="2052CF32" w:rsidR="000533EB" w:rsidRPr="00671F85"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（平成</w:t>
            </w:r>
            <w:r>
              <w:rPr>
                <w:rFonts w:ascii="BIZ UDPゴシック" w:eastAsia="BIZ UDPゴシック" w:hAnsi="BIZ UDPゴシック"/>
                <w:sz w:val="18"/>
                <w:szCs w:val="20"/>
              </w:rPr>
              <w:t>２３</w:t>
            </w:r>
            <w:r w:rsidRPr="00B30B17">
              <w:rPr>
                <w:rFonts w:ascii="BIZ UDPゴシック" w:eastAsia="BIZ UDPゴシック" w:hAnsi="BIZ UDPゴシック"/>
                <w:sz w:val="18"/>
                <w:szCs w:val="20"/>
              </w:rPr>
              <w:t>年）</w:t>
            </w:r>
          </w:p>
        </w:tc>
        <w:tc>
          <w:tcPr>
            <w:tcW w:w="1254" w:type="dxa"/>
            <w:vAlign w:val="center"/>
          </w:tcPr>
          <w:p w14:paraId="087F6345" w14:textId="50D54B54" w:rsidR="00B235E8" w:rsidRPr="00671F85" w:rsidRDefault="000533EB"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50％</w:t>
            </w:r>
          </w:p>
        </w:tc>
        <w:tc>
          <w:tcPr>
            <w:tcW w:w="1255" w:type="dxa"/>
            <w:tcBorders>
              <w:right w:val="double" w:sz="4" w:space="0" w:color="auto"/>
            </w:tcBorders>
            <w:vAlign w:val="center"/>
          </w:tcPr>
          <w:p w14:paraId="3EAF0307" w14:textId="77777777" w:rsidR="00B235E8" w:rsidRDefault="007873C4"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32.5％</w:t>
            </w:r>
          </w:p>
          <w:p w14:paraId="1A0FF5A2" w14:textId="0CE83EBE" w:rsidR="00896193" w:rsidRPr="00671F85" w:rsidRDefault="00B30B17" w:rsidP="00B30B17">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（令和４年）</w:t>
            </w:r>
          </w:p>
        </w:tc>
        <w:tc>
          <w:tcPr>
            <w:tcW w:w="1058" w:type="dxa"/>
            <w:tcBorders>
              <w:left w:val="double" w:sz="4" w:space="0" w:color="auto"/>
            </w:tcBorders>
            <w:vAlign w:val="center"/>
          </w:tcPr>
          <w:p w14:paraId="714EF7BA" w14:textId="31778CF8"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r w:rsidR="00B235E8" w:rsidRPr="00671F85" w14:paraId="25FADE0B" w14:textId="77777777" w:rsidTr="008301BB">
        <w:trPr>
          <w:trHeight w:val="850"/>
          <w:jc w:val="center"/>
        </w:trPr>
        <w:tc>
          <w:tcPr>
            <w:tcW w:w="4189" w:type="dxa"/>
            <w:tcBorders>
              <w:top w:val="single" w:sz="4" w:space="0" w:color="auto"/>
              <w:bottom w:val="single" w:sz="4" w:space="0" w:color="auto"/>
            </w:tcBorders>
            <w:shd w:val="clear" w:color="auto" w:fill="FFFFFF" w:themeFill="background1"/>
            <w:vAlign w:val="center"/>
          </w:tcPr>
          <w:p w14:paraId="73DF9FBA" w14:textId="25747EB6" w:rsidR="00B235E8" w:rsidRPr="00B235E8" w:rsidRDefault="00B235E8" w:rsidP="00771E0F">
            <w:pPr>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女性が仕事や地域活動に参加することに対する家族の理解が「進んでいる</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少し進んでいる」と答えた人の割合</w:t>
            </w:r>
            <w:r w:rsidR="008301BB" w:rsidRPr="008301BB">
              <w:rPr>
                <w:rFonts w:ascii="BIZ UDPゴシック" w:eastAsia="BIZ UDPゴシック" w:hAnsi="BIZ UDPゴシック" w:hint="eastAsia"/>
                <w:sz w:val="16"/>
                <w:szCs w:val="20"/>
              </w:rPr>
              <w:t>※</w:t>
            </w:r>
          </w:p>
        </w:tc>
        <w:tc>
          <w:tcPr>
            <w:tcW w:w="1254" w:type="dxa"/>
            <w:vAlign w:val="center"/>
          </w:tcPr>
          <w:p w14:paraId="683829C7" w14:textId="0BC17E9E" w:rsidR="00B235E8" w:rsidRDefault="006F6651"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４８.４%</w:t>
            </w:r>
          </w:p>
          <w:p w14:paraId="64FF89E5" w14:textId="68D1B422" w:rsidR="000533EB" w:rsidRPr="00671F85"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（平成</w:t>
            </w:r>
            <w:r>
              <w:rPr>
                <w:rFonts w:ascii="BIZ UDPゴシック" w:eastAsia="BIZ UDPゴシック" w:hAnsi="BIZ UDPゴシック"/>
                <w:sz w:val="18"/>
                <w:szCs w:val="20"/>
              </w:rPr>
              <w:t>２３</w:t>
            </w:r>
            <w:r w:rsidRPr="00B30B17">
              <w:rPr>
                <w:rFonts w:ascii="BIZ UDPゴシック" w:eastAsia="BIZ UDPゴシック" w:hAnsi="BIZ UDPゴシック"/>
                <w:sz w:val="18"/>
                <w:szCs w:val="20"/>
              </w:rPr>
              <w:t>年）</w:t>
            </w:r>
          </w:p>
        </w:tc>
        <w:tc>
          <w:tcPr>
            <w:tcW w:w="1254" w:type="dxa"/>
            <w:vAlign w:val="center"/>
          </w:tcPr>
          <w:p w14:paraId="3A5A029D" w14:textId="08CDF757" w:rsidR="00B235E8" w:rsidRPr="00671F85" w:rsidRDefault="000533EB"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70％</w:t>
            </w:r>
          </w:p>
        </w:tc>
        <w:tc>
          <w:tcPr>
            <w:tcW w:w="1255" w:type="dxa"/>
            <w:tcBorders>
              <w:right w:val="double" w:sz="4" w:space="0" w:color="auto"/>
            </w:tcBorders>
            <w:vAlign w:val="center"/>
          </w:tcPr>
          <w:p w14:paraId="16B1274D" w14:textId="77777777" w:rsidR="00B235E8" w:rsidRDefault="007873C4"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40.5％</w:t>
            </w:r>
          </w:p>
          <w:p w14:paraId="2A231482" w14:textId="70BB7EA9" w:rsidR="00896193" w:rsidRPr="00671F85"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（令和４年）</w:t>
            </w:r>
          </w:p>
        </w:tc>
        <w:tc>
          <w:tcPr>
            <w:tcW w:w="1058" w:type="dxa"/>
            <w:tcBorders>
              <w:left w:val="double" w:sz="4" w:space="0" w:color="auto"/>
            </w:tcBorders>
            <w:vAlign w:val="center"/>
          </w:tcPr>
          <w:p w14:paraId="1ED6800B" w14:textId="5267C75B"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r w:rsidR="00B235E8" w:rsidRPr="00671F85" w14:paraId="53EB5169" w14:textId="77777777" w:rsidTr="008301BB">
        <w:trPr>
          <w:trHeight w:val="510"/>
          <w:jc w:val="center"/>
        </w:trPr>
        <w:tc>
          <w:tcPr>
            <w:tcW w:w="7952" w:type="dxa"/>
            <w:gridSpan w:val="4"/>
            <w:tcBorders>
              <w:top w:val="single" w:sz="4" w:space="0" w:color="auto"/>
              <w:bottom w:val="single" w:sz="4" w:space="0" w:color="auto"/>
              <w:right w:val="double" w:sz="4" w:space="0" w:color="auto"/>
            </w:tcBorders>
            <w:shd w:val="clear" w:color="auto" w:fill="5B9BD5" w:themeFill="accent1"/>
            <w:vAlign w:val="center"/>
          </w:tcPr>
          <w:p w14:paraId="4893CA8E" w14:textId="75FAEF74" w:rsidR="00B235E8" w:rsidRPr="00B235E8" w:rsidRDefault="00B235E8" w:rsidP="00B235E8">
            <w:pPr>
              <w:spacing w:line="240" w:lineRule="exact"/>
              <w:jc w:val="left"/>
              <w:rPr>
                <w:rFonts w:ascii="BIZ UDPゴシック" w:eastAsia="BIZ UDPゴシック" w:hAnsi="BIZ UDPゴシック"/>
                <w:b/>
                <w:color w:val="FFFFFF" w:themeColor="background1"/>
                <w:sz w:val="20"/>
                <w:szCs w:val="20"/>
              </w:rPr>
            </w:pPr>
            <w:r w:rsidRPr="00B235E8">
              <w:rPr>
                <w:rFonts w:ascii="BIZ UDPゴシック" w:eastAsia="BIZ UDPゴシック" w:hAnsi="BIZ UDPゴシック" w:hint="eastAsia"/>
                <w:b/>
                <w:color w:val="FFFFFF" w:themeColor="background1"/>
                <w:sz w:val="20"/>
                <w:szCs w:val="20"/>
              </w:rPr>
              <w:t>基本目標３　仕事と生活の調和に向けた働きかけを推進します</w:t>
            </w:r>
          </w:p>
        </w:tc>
        <w:tc>
          <w:tcPr>
            <w:tcW w:w="1058" w:type="dxa"/>
            <w:tcBorders>
              <w:left w:val="double" w:sz="4" w:space="0" w:color="auto"/>
            </w:tcBorders>
            <w:shd w:val="clear" w:color="auto" w:fill="5B9BD5" w:themeFill="accent1"/>
            <w:vAlign w:val="center"/>
          </w:tcPr>
          <w:p w14:paraId="68CE7855" w14:textId="77777777" w:rsidR="00B235E8" w:rsidRPr="00B235E8" w:rsidRDefault="00B235E8" w:rsidP="00771E0F">
            <w:pPr>
              <w:spacing w:line="240" w:lineRule="exact"/>
              <w:jc w:val="center"/>
              <w:rPr>
                <w:rFonts w:ascii="BIZ UDPゴシック" w:eastAsia="BIZ UDPゴシック" w:hAnsi="BIZ UDPゴシック"/>
                <w:color w:val="FFFFFF" w:themeColor="background1"/>
                <w:sz w:val="20"/>
                <w:szCs w:val="20"/>
              </w:rPr>
            </w:pPr>
          </w:p>
        </w:tc>
      </w:tr>
      <w:tr w:rsidR="00B235E8" w:rsidRPr="00671F85" w14:paraId="1D48D035" w14:textId="77777777" w:rsidTr="008301BB">
        <w:trPr>
          <w:trHeight w:val="850"/>
          <w:jc w:val="center"/>
        </w:trPr>
        <w:tc>
          <w:tcPr>
            <w:tcW w:w="4189" w:type="dxa"/>
            <w:tcBorders>
              <w:top w:val="single" w:sz="4" w:space="0" w:color="auto"/>
              <w:bottom w:val="single" w:sz="4" w:space="0" w:color="auto"/>
            </w:tcBorders>
            <w:shd w:val="clear" w:color="auto" w:fill="FFFFFF" w:themeFill="background1"/>
            <w:vAlign w:val="center"/>
          </w:tcPr>
          <w:p w14:paraId="138EAE0F" w14:textId="68654D19" w:rsidR="00B235E8" w:rsidRPr="00B235E8" w:rsidRDefault="00B235E8" w:rsidP="00771E0F">
            <w:pPr>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職場での配置昇進などに対する男女格差の解消が「進んでいる</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少し進んでいる」と答えた人の割合</w:t>
            </w:r>
            <w:r w:rsidR="008301BB" w:rsidRPr="008301BB">
              <w:rPr>
                <w:rFonts w:ascii="BIZ UDPゴシック" w:eastAsia="BIZ UDPゴシック" w:hAnsi="BIZ UDPゴシック" w:hint="eastAsia"/>
                <w:sz w:val="16"/>
                <w:szCs w:val="20"/>
              </w:rPr>
              <w:t>※</w:t>
            </w:r>
          </w:p>
        </w:tc>
        <w:tc>
          <w:tcPr>
            <w:tcW w:w="1254" w:type="dxa"/>
            <w:vAlign w:val="center"/>
          </w:tcPr>
          <w:p w14:paraId="23DF72D7" w14:textId="77777777" w:rsidR="00B235E8" w:rsidRDefault="000533EB"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31.8％</w:t>
            </w:r>
          </w:p>
          <w:p w14:paraId="63B838B9" w14:textId="05F83D00" w:rsidR="000533EB" w:rsidRPr="00671F85"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（平成</w:t>
            </w:r>
            <w:r>
              <w:rPr>
                <w:rFonts w:ascii="BIZ UDPゴシック" w:eastAsia="BIZ UDPゴシック" w:hAnsi="BIZ UDPゴシック"/>
                <w:sz w:val="18"/>
                <w:szCs w:val="20"/>
              </w:rPr>
              <w:t>２３</w:t>
            </w:r>
            <w:r w:rsidRPr="00B30B17">
              <w:rPr>
                <w:rFonts w:ascii="BIZ UDPゴシック" w:eastAsia="BIZ UDPゴシック" w:hAnsi="BIZ UDPゴシック"/>
                <w:sz w:val="18"/>
                <w:szCs w:val="20"/>
              </w:rPr>
              <w:t>年）</w:t>
            </w:r>
          </w:p>
        </w:tc>
        <w:tc>
          <w:tcPr>
            <w:tcW w:w="1254" w:type="dxa"/>
            <w:vAlign w:val="center"/>
          </w:tcPr>
          <w:p w14:paraId="2D650682" w14:textId="66016513" w:rsidR="00B235E8" w:rsidRPr="00671F85" w:rsidRDefault="000533EB"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50％</w:t>
            </w:r>
          </w:p>
        </w:tc>
        <w:tc>
          <w:tcPr>
            <w:tcW w:w="1255" w:type="dxa"/>
            <w:tcBorders>
              <w:right w:val="double" w:sz="4" w:space="0" w:color="auto"/>
            </w:tcBorders>
            <w:vAlign w:val="center"/>
          </w:tcPr>
          <w:p w14:paraId="441161FC" w14:textId="77777777" w:rsidR="00B235E8" w:rsidRDefault="00896193"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26.4％</w:t>
            </w:r>
          </w:p>
          <w:p w14:paraId="17B77D99" w14:textId="205328C8" w:rsidR="00896193" w:rsidRPr="00671F85" w:rsidRDefault="00B30B17" w:rsidP="00B30B17">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（令和４年）</w:t>
            </w:r>
          </w:p>
        </w:tc>
        <w:tc>
          <w:tcPr>
            <w:tcW w:w="1058" w:type="dxa"/>
            <w:tcBorders>
              <w:left w:val="double" w:sz="4" w:space="0" w:color="auto"/>
            </w:tcBorders>
            <w:vAlign w:val="center"/>
          </w:tcPr>
          <w:p w14:paraId="755A1E49" w14:textId="7257CFEA"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r w:rsidR="00B235E8" w:rsidRPr="00671F85" w14:paraId="112E5950" w14:textId="77777777" w:rsidTr="008301BB">
        <w:trPr>
          <w:trHeight w:val="624"/>
          <w:jc w:val="center"/>
        </w:trPr>
        <w:tc>
          <w:tcPr>
            <w:tcW w:w="4189" w:type="dxa"/>
            <w:tcBorders>
              <w:top w:val="single" w:sz="4" w:space="0" w:color="auto"/>
              <w:bottom w:val="single" w:sz="4" w:space="0" w:color="auto"/>
            </w:tcBorders>
            <w:shd w:val="clear" w:color="auto" w:fill="FFFFFF" w:themeFill="background1"/>
            <w:vAlign w:val="center"/>
          </w:tcPr>
          <w:p w14:paraId="3511BA88" w14:textId="286C2CF1" w:rsidR="00B235E8" w:rsidRPr="00B235E8" w:rsidRDefault="00B235E8" w:rsidP="00771E0F">
            <w:pPr>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就業の機会について男女が「平等である」と答えた人の割合</w:t>
            </w:r>
          </w:p>
        </w:tc>
        <w:tc>
          <w:tcPr>
            <w:tcW w:w="1254" w:type="dxa"/>
            <w:vAlign w:val="center"/>
          </w:tcPr>
          <w:p w14:paraId="32CEEB74" w14:textId="77777777" w:rsidR="001623A7" w:rsidRDefault="001623A7" w:rsidP="001623A7">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18.6％</w:t>
            </w:r>
          </w:p>
          <w:p w14:paraId="042DD2CB" w14:textId="4AE592FB" w:rsidR="001623A7" w:rsidRPr="00671F85" w:rsidRDefault="00B30B17" w:rsidP="001623A7">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（平成</w:t>
            </w:r>
            <w:r>
              <w:rPr>
                <w:rFonts w:ascii="BIZ UDPゴシック" w:eastAsia="BIZ UDPゴシック" w:hAnsi="BIZ UDPゴシック"/>
                <w:sz w:val="18"/>
                <w:szCs w:val="20"/>
              </w:rPr>
              <w:t>２３</w:t>
            </w:r>
            <w:r w:rsidRPr="00B30B17">
              <w:rPr>
                <w:rFonts w:ascii="BIZ UDPゴシック" w:eastAsia="BIZ UDPゴシック" w:hAnsi="BIZ UDPゴシック"/>
                <w:sz w:val="18"/>
                <w:szCs w:val="20"/>
              </w:rPr>
              <w:t>年）</w:t>
            </w:r>
          </w:p>
        </w:tc>
        <w:tc>
          <w:tcPr>
            <w:tcW w:w="1254" w:type="dxa"/>
            <w:vAlign w:val="center"/>
          </w:tcPr>
          <w:p w14:paraId="6CFC71FC" w14:textId="75776C2F" w:rsidR="00B235E8" w:rsidRPr="00671F85" w:rsidRDefault="001623A7"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30％</w:t>
            </w:r>
          </w:p>
        </w:tc>
        <w:tc>
          <w:tcPr>
            <w:tcW w:w="1255" w:type="dxa"/>
            <w:tcBorders>
              <w:right w:val="double" w:sz="4" w:space="0" w:color="auto"/>
            </w:tcBorders>
            <w:vAlign w:val="center"/>
          </w:tcPr>
          <w:p w14:paraId="65E75D15" w14:textId="77777777" w:rsidR="00B235E8" w:rsidRDefault="007873C4"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16.1％</w:t>
            </w:r>
          </w:p>
          <w:p w14:paraId="2BADD240" w14:textId="707EE4E5" w:rsidR="007873C4" w:rsidRPr="00671F85"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（令和４年）</w:t>
            </w:r>
          </w:p>
        </w:tc>
        <w:tc>
          <w:tcPr>
            <w:tcW w:w="1058" w:type="dxa"/>
            <w:tcBorders>
              <w:left w:val="double" w:sz="4" w:space="0" w:color="auto"/>
            </w:tcBorders>
            <w:vAlign w:val="center"/>
          </w:tcPr>
          <w:p w14:paraId="4667A4E9" w14:textId="2DD02664"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r w:rsidR="00B235E8" w:rsidRPr="00671F85" w14:paraId="73B8D02D" w14:textId="77777777" w:rsidTr="008301BB">
        <w:trPr>
          <w:trHeight w:val="624"/>
          <w:jc w:val="center"/>
        </w:trPr>
        <w:tc>
          <w:tcPr>
            <w:tcW w:w="4189" w:type="dxa"/>
            <w:tcBorders>
              <w:top w:val="single" w:sz="4" w:space="0" w:color="auto"/>
              <w:bottom w:val="single" w:sz="4" w:space="0" w:color="auto"/>
            </w:tcBorders>
            <w:shd w:val="clear" w:color="auto" w:fill="FFFFFF" w:themeFill="background1"/>
            <w:vAlign w:val="center"/>
          </w:tcPr>
          <w:p w14:paraId="61D9567F" w14:textId="35482A26" w:rsidR="00B235E8" w:rsidRPr="00B235E8" w:rsidRDefault="00B235E8" w:rsidP="00771E0F">
            <w:pPr>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rPr>
              <w:t>男性市職員に対する育児休業の取得率</w:t>
            </w:r>
          </w:p>
        </w:tc>
        <w:tc>
          <w:tcPr>
            <w:tcW w:w="1254" w:type="dxa"/>
            <w:vAlign w:val="center"/>
          </w:tcPr>
          <w:p w14:paraId="63A21DF4" w14:textId="77777777" w:rsidR="00B235E8" w:rsidRDefault="001623A7"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０％</w:t>
            </w:r>
          </w:p>
          <w:p w14:paraId="69D835C7" w14:textId="12048D6C" w:rsidR="001623A7" w:rsidRPr="00671F85" w:rsidRDefault="00B30B17" w:rsidP="00771E0F">
            <w:pPr>
              <w:spacing w:line="240" w:lineRule="exact"/>
              <w:jc w:val="center"/>
              <w:rPr>
                <w:rFonts w:ascii="BIZ UDPゴシック" w:eastAsia="BIZ UDPゴシック" w:hAnsi="BIZ UDPゴシック"/>
                <w:sz w:val="20"/>
                <w:szCs w:val="20"/>
              </w:rPr>
            </w:pPr>
            <w:r w:rsidRPr="00A45472">
              <w:rPr>
                <w:rFonts w:ascii="BIZ UDPゴシック" w:eastAsia="BIZ UDPゴシック" w:hAnsi="BIZ UDPゴシック"/>
                <w:w w:val="81"/>
                <w:kern w:val="0"/>
                <w:sz w:val="18"/>
                <w:szCs w:val="20"/>
                <w:fitText w:val="959" w:id="-1276334080"/>
              </w:rPr>
              <w:t>（平成２３年度</w:t>
            </w:r>
            <w:r w:rsidRPr="00A45472">
              <w:rPr>
                <w:rFonts w:ascii="BIZ UDPゴシック" w:eastAsia="BIZ UDPゴシック" w:hAnsi="BIZ UDPゴシック"/>
                <w:spacing w:val="8"/>
                <w:w w:val="81"/>
                <w:kern w:val="0"/>
                <w:sz w:val="18"/>
                <w:szCs w:val="20"/>
                <w:fitText w:val="959" w:id="-1276334080"/>
              </w:rPr>
              <w:t>）</w:t>
            </w:r>
          </w:p>
        </w:tc>
        <w:tc>
          <w:tcPr>
            <w:tcW w:w="1254" w:type="dxa"/>
            <w:vAlign w:val="center"/>
          </w:tcPr>
          <w:p w14:paraId="269405DC" w14:textId="0B92B351" w:rsidR="00B235E8" w:rsidRPr="00671F85" w:rsidRDefault="001623A7"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10％</w:t>
            </w:r>
          </w:p>
        </w:tc>
        <w:tc>
          <w:tcPr>
            <w:tcW w:w="1255" w:type="dxa"/>
            <w:tcBorders>
              <w:right w:val="double" w:sz="4" w:space="0" w:color="auto"/>
            </w:tcBorders>
            <w:vAlign w:val="center"/>
          </w:tcPr>
          <w:p w14:paraId="404CC6DF" w14:textId="77D90F33" w:rsidR="00B235E8" w:rsidRDefault="009E29A4"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20.0</w:t>
            </w:r>
            <w:r w:rsidR="007873C4">
              <w:rPr>
                <w:rFonts w:ascii="BIZ UDPゴシック" w:eastAsia="BIZ UDPゴシック" w:hAnsi="BIZ UDPゴシック"/>
                <w:sz w:val="20"/>
                <w:szCs w:val="20"/>
              </w:rPr>
              <w:t>%</w:t>
            </w:r>
          </w:p>
          <w:p w14:paraId="17B19859" w14:textId="7FCD52E3" w:rsidR="007873C4" w:rsidRPr="00671F85"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（令和</w:t>
            </w:r>
            <w:r>
              <w:rPr>
                <w:rFonts w:ascii="BIZ UDPゴシック" w:eastAsia="BIZ UDPゴシック" w:hAnsi="BIZ UDPゴシック"/>
                <w:sz w:val="18"/>
                <w:szCs w:val="20"/>
              </w:rPr>
              <w:t>３</w:t>
            </w:r>
            <w:r w:rsidRPr="00B30B17">
              <w:rPr>
                <w:rFonts w:ascii="BIZ UDPゴシック" w:eastAsia="BIZ UDPゴシック" w:hAnsi="BIZ UDPゴシック"/>
                <w:sz w:val="18"/>
                <w:szCs w:val="20"/>
              </w:rPr>
              <w:t>年</w:t>
            </w:r>
            <w:r>
              <w:rPr>
                <w:rFonts w:ascii="BIZ UDPゴシック" w:eastAsia="BIZ UDPゴシック" w:hAnsi="BIZ UDPゴシック"/>
                <w:sz w:val="18"/>
                <w:szCs w:val="20"/>
              </w:rPr>
              <w:t>度</w:t>
            </w:r>
            <w:r w:rsidRPr="00B30B17">
              <w:rPr>
                <w:rFonts w:ascii="BIZ UDPゴシック" w:eastAsia="BIZ UDPゴシック" w:hAnsi="BIZ UDPゴシック"/>
                <w:sz w:val="18"/>
                <w:szCs w:val="20"/>
              </w:rPr>
              <w:t>）</w:t>
            </w:r>
          </w:p>
        </w:tc>
        <w:tc>
          <w:tcPr>
            <w:tcW w:w="1058" w:type="dxa"/>
            <w:tcBorders>
              <w:left w:val="double" w:sz="4" w:space="0" w:color="auto"/>
            </w:tcBorders>
            <w:vAlign w:val="center"/>
          </w:tcPr>
          <w:p w14:paraId="132E567E" w14:textId="73FDAAC1"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達成</w:t>
            </w:r>
          </w:p>
        </w:tc>
      </w:tr>
      <w:tr w:rsidR="00B235E8" w:rsidRPr="00671F85" w14:paraId="5993F40C" w14:textId="77777777" w:rsidTr="008301BB">
        <w:trPr>
          <w:trHeight w:val="624"/>
          <w:jc w:val="center"/>
        </w:trPr>
        <w:tc>
          <w:tcPr>
            <w:tcW w:w="4189" w:type="dxa"/>
            <w:tcBorders>
              <w:top w:val="single" w:sz="4" w:space="0" w:color="auto"/>
              <w:bottom w:val="single" w:sz="4" w:space="0" w:color="auto"/>
            </w:tcBorders>
            <w:shd w:val="clear" w:color="auto" w:fill="FFFFFF" w:themeFill="background1"/>
            <w:vAlign w:val="center"/>
          </w:tcPr>
          <w:p w14:paraId="61175449" w14:textId="6CEEA18B" w:rsidR="00B235E8" w:rsidRPr="00B235E8" w:rsidRDefault="00B235E8" w:rsidP="00771E0F">
            <w:pPr>
              <w:spacing w:line="240" w:lineRule="exact"/>
              <w:rPr>
                <w:rFonts w:ascii="BIZ UDPゴシック" w:eastAsia="BIZ UDPゴシック" w:hAnsi="BIZ UDPゴシック"/>
                <w:sz w:val="20"/>
              </w:rPr>
            </w:pPr>
            <w:r w:rsidRPr="00B235E8">
              <w:rPr>
                <w:rFonts w:ascii="BIZ UDPゴシック" w:eastAsia="BIZ UDPゴシック" w:hAnsi="BIZ UDPゴシック" w:hint="eastAsia"/>
                <w:sz w:val="20"/>
              </w:rPr>
              <w:t>男性に対する子育て支援施策が「進んでいる</w:t>
            </w:r>
            <w:r w:rsidR="00A06729">
              <w:rPr>
                <w:rFonts w:ascii="BIZ UDPゴシック" w:eastAsia="BIZ UDPゴシック" w:hAnsi="BIZ UDPゴシック" w:hint="eastAsia"/>
                <w:sz w:val="20"/>
              </w:rPr>
              <w:t>」</w:t>
            </w:r>
            <w:r w:rsidRPr="00B235E8">
              <w:rPr>
                <w:rFonts w:ascii="BIZ UDPゴシック" w:eastAsia="BIZ UDPゴシック" w:hAnsi="BIZ UDPゴシック" w:hint="eastAsia"/>
                <w:sz w:val="20"/>
              </w:rPr>
              <w:t>・</w:t>
            </w:r>
            <w:r w:rsidR="00A06729">
              <w:rPr>
                <w:rFonts w:ascii="BIZ UDPゴシック" w:eastAsia="BIZ UDPゴシック" w:hAnsi="BIZ UDPゴシック" w:hint="eastAsia"/>
                <w:sz w:val="20"/>
              </w:rPr>
              <w:t>「</w:t>
            </w:r>
            <w:r w:rsidRPr="00B235E8">
              <w:rPr>
                <w:rFonts w:ascii="BIZ UDPゴシック" w:eastAsia="BIZ UDPゴシック" w:hAnsi="BIZ UDPゴシック" w:hint="eastAsia"/>
                <w:sz w:val="20"/>
              </w:rPr>
              <w:t>少し進んでいる」と答えた人の割合</w:t>
            </w:r>
            <w:r w:rsidR="008301BB" w:rsidRPr="008301BB">
              <w:rPr>
                <w:rFonts w:ascii="BIZ UDPゴシック" w:eastAsia="BIZ UDPゴシック" w:hAnsi="BIZ UDPゴシック" w:hint="eastAsia"/>
                <w:sz w:val="16"/>
                <w:szCs w:val="20"/>
              </w:rPr>
              <w:t>※</w:t>
            </w:r>
          </w:p>
        </w:tc>
        <w:tc>
          <w:tcPr>
            <w:tcW w:w="1254" w:type="dxa"/>
            <w:vAlign w:val="center"/>
          </w:tcPr>
          <w:p w14:paraId="58091DD1" w14:textId="77777777" w:rsidR="00B235E8" w:rsidRDefault="001623A7"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18.4％</w:t>
            </w:r>
          </w:p>
          <w:p w14:paraId="57096DAD" w14:textId="3D5E1532" w:rsidR="001623A7" w:rsidRPr="00B235E8"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（平成</w:t>
            </w:r>
            <w:r>
              <w:rPr>
                <w:rFonts w:ascii="BIZ UDPゴシック" w:eastAsia="BIZ UDPゴシック" w:hAnsi="BIZ UDPゴシック"/>
                <w:sz w:val="18"/>
                <w:szCs w:val="20"/>
              </w:rPr>
              <w:t>２３</w:t>
            </w:r>
            <w:r w:rsidRPr="00B30B17">
              <w:rPr>
                <w:rFonts w:ascii="BIZ UDPゴシック" w:eastAsia="BIZ UDPゴシック" w:hAnsi="BIZ UDPゴシック"/>
                <w:sz w:val="18"/>
                <w:szCs w:val="20"/>
              </w:rPr>
              <w:t>年）</w:t>
            </w:r>
          </w:p>
        </w:tc>
        <w:tc>
          <w:tcPr>
            <w:tcW w:w="1254" w:type="dxa"/>
            <w:vAlign w:val="center"/>
          </w:tcPr>
          <w:p w14:paraId="1FC17B0A" w14:textId="011FA97E" w:rsidR="00B235E8" w:rsidRPr="00B235E8" w:rsidRDefault="001623A7"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30％</w:t>
            </w:r>
          </w:p>
        </w:tc>
        <w:tc>
          <w:tcPr>
            <w:tcW w:w="1255" w:type="dxa"/>
            <w:tcBorders>
              <w:right w:val="double" w:sz="4" w:space="0" w:color="auto"/>
            </w:tcBorders>
            <w:vAlign w:val="center"/>
          </w:tcPr>
          <w:p w14:paraId="19E7DB29" w14:textId="77777777" w:rsidR="00B235E8" w:rsidRDefault="007873C4"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18.5％</w:t>
            </w:r>
          </w:p>
          <w:p w14:paraId="5C99E567" w14:textId="107B747E" w:rsidR="007873C4" w:rsidRPr="00B235E8"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（令和４年）</w:t>
            </w:r>
          </w:p>
        </w:tc>
        <w:tc>
          <w:tcPr>
            <w:tcW w:w="1058" w:type="dxa"/>
            <w:tcBorders>
              <w:left w:val="double" w:sz="4" w:space="0" w:color="auto"/>
            </w:tcBorders>
            <w:vAlign w:val="center"/>
          </w:tcPr>
          <w:p w14:paraId="17029828" w14:textId="118A38AA"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r w:rsidR="00B235E8" w:rsidRPr="00671F85" w14:paraId="2CF92A8B" w14:textId="77777777" w:rsidTr="008301BB">
        <w:trPr>
          <w:trHeight w:val="510"/>
          <w:jc w:val="center"/>
        </w:trPr>
        <w:tc>
          <w:tcPr>
            <w:tcW w:w="7952" w:type="dxa"/>
            <w:gridSpan w:val="4"/>
            <w:tcBorders>
              <w:top w:val="single" w:sz="4" w:space="0" w:color="auto"/>
              <w:bottom w:val="single" w:sz="4" w:space="0" w:color="auto"/>
              <w:right w:val="double" w:sz="4" w:space="0" w:color="auto"/>
            </w:tcBorders>
            <w:shd w:val="clear" w:color="auto" w:fill="5B9BD5" w:themeFill="accent1"/>
            <w:vAlign w:val="center"/>
          </w:tcPr>
          <w:p w14:paraId="68E96C02" w14:textId="57A07713" w:rsidR="00B235E8" w:rsidRPr="00B14240" w:rsidRDefault="00B235E8" w:rsidP="00B235E8">
            <w:pPr>
              <w:spacing w:line="240" w:lineRule="exact"/>
              <w:jc w:val="left"/>
              <w:rPr>
                <w:rFonts w:ascii="BIZ UDPゴシック" w:eastAsia="BIZ UDPゴシック" w:hAnsi="BIZ UDPゴシック"/>
                <w:b/>
                <w:color w:val="FFFFFF" w:themeColor="background1"/>
                <w:sz w:val="20"/>
                <w:szCs w:val="20"/>
              </w:rPr>
            </w:pPr>
            <w:r w:rsidRPr="00B14240">
              <w:rPr>
                <w:rFonts w:ascii="BIZ UDPゴシック" w:eastAsia="BIZ UDPゴシック" w:hAnsi="BIZ UDPゴシック" w:hint="eastAsia"/>
                <w:b/>
                <w:color w:val="FFFFFF" w:themeColor="background1"/>
                <w:sz w:val="20"/>
              </w:rPr>
              <w:t>基本目標５　あらゆる暴力を根絶し、人権が尊重される社会をめざします</w:t>
            </w:r>
          </w:p>
        </w:tc>
        <w:tc>
          <w:tcPr>
            <w:tcW w:w="1058" w:type="dxa"/>
            <w:tcBorders>
              <w:left w:val="double" w:sz="4" w:space="0" w:color="auto"/>
            </w:tcBorders>
            <w:shd w:val="clear" w:color="auto" w:fill="5B9BD5" w:themeFill="accent1"/>
            <w:vAlign w:val="center"/>
          </w:tcPr>
          <w:p w14:paraId="5DE172AC" w14:textId="77777777" w:rsidR="00B235E8" w:rsidRPr="00671F85" w:rsidRDefault="00B235E8" w:rsidP="00771E0F">
            <w:pPr>
              <w:spacing w:line="240" w:lineRule="exact"/>
              <w:jc w:val="center"/>
              <w:rPr>
                <w:rFonts w:ascii="BIZ UDPゴシック" w:eastAsia="BIZ UDPゴシック" w:hAnsi="BIZ UDPゴシック"/>
                <w:sz w:val="20"/>
                <w:szCs w:val="20"/>
              </w:rPr>
            </w:pPr>
          </w:p>
        </w:tc>
      </w:tr>
      <w:tr w:rsidR="00B235E8" w:rsidRPr="00671F85" w14:paraId="1B621A5B" w14:textId="77777777" w:rsidTr="008301BB">
        <w:trPr>
          <w:trHeight w:val="624"/>
          <w:jc w:val="center"/>
        </w:trPr>
        <w:tc>
          <w:tcPr>
            <w:tcW w:w="4189" w:type="dxa"/>
            <w:tcBorders>
              <w:top w:val="single" w:sz="4" w:space="0" w:color="auto"/>
              <w:bottom w:val="single" w:sz="4" w:space="0" w:color="auto"/>
            </w:tcBorders>
            <w:shd w:val="clear" w:color="auto" w:fill="FFFFFF" w:themeFill="background1"/>
            <w:vAlign w:val="center"/>
          </w:tcPr>
          <w:p w14:paraId="29CE8CF9" w14:textId="3492F0DB" w:rsidR="00B235E8" w:rsidRPr="00B235E8" w:rsidRDefault="00B235E8" w:rsidP="00771E0F">
            <w:pPr>
              <w:spacing w:line="240" w:lineRule="exact"/>
              <w:rPr>
                <w:rFonts w:ascii="BIZ UDPゴシック" w:eastAsia="BIZ UDPゴシック" w:hAnsi="BIZ UDPゴシック"/>
                <w:sz w:val="20"/>
              </w:rPr>
            </w:pPr>
            <w:r w:rsidRPr="00B235E8">
              <w:rPr>
                <w:rFonts w:ascii="BIZ UDPゴシック" w:eastAsia="BIZ UDPゴシック" w:hAnsi="BIZ UDPゴシック" w:hint="eastAsia"/>
                <w:sz w:val="20"/>
              </w:rPr>
              <w:t>配偶者や恋人にされた・した行為が</w:t>
            </w:r>
            <w:r w:rsidR="007873C4">
              <w:rPr>
                <w:rFonts w:ascii="BIZ UDPゴシック" w:eastAsia="BIZ UDPゴシック" w:hAnsi="BIZ UDPゴシック" w:hint="eastAsia"/>
                <w:sz w:val="20"/>
              </w:rPr>
              <w:t>ＤＶ</w:t>
            </w:r>
            <w:r w:rsidRPr="00B235E8">
              <w:rPr>
                <w:rFonts w:ascii="BIZ UDPゴシック" w:eastAsia="BIZ UDPゴシック" w:hAnsi="BIZ UDPゴシック" w:hint="eastAsia"/>
                <w:sz w:val="20"/>
              </w:rPr>
              <w:t>にあてはまると知っている人の割合</w:t>
            </w:r>
          </w:p>
        </w:tc>
        <w:tc>
          <w:tcPr>
            <w:tcW w:w="1254" w:type="dxa"/>
            <w:vAlign w:val="center"/>
          </w:tcPr>
          <w:p w14:paraId="5827602B" w14:textId="77777777" w:rsidR="00B235E8" w:rsidRDefault="001623A7"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48.2％</w:t>
            </w:r>
          </w:p>
          <w:p w14:paraId="7402EF84" w14:textId="47F4351C" w:rsidR="001623A7" w:rsidRPr="00B235E8"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（平成</w:t>
            </w:r>
            <w:r>
              <w:rPr>
                <w:rFonts w:ascii="BIZ UDPゴシック" w:eastAsia="BIZ UDPゴシック" w:hAnsi="BIZ UDPゴシック"/>
                <w:sz w:val="18"/>
                <w:szCs w:val="20"/>
              </w:rPr>
              <w:t>２３</w:t>
            </w:r>
            <w:r w:rsidRPr="00B30B17">
              <w:rPr>
                <w:rFonts w:ascii="BIZ UDPゴシック" w:eastAsia="BIZ UDPゴシック" w:hAnsi="BIZ UDPゴシック"/>
                <w:sz w:val="18"/>
                <w:szCs w:val="20"/>
              </w:rPr>
              <w:t>年）</w:t>
            </w:r>
          </w:p>
        </w:tc>
        <w:tc>
          <w:tcPr>
            <w:tcW w:w="1254" w:type="dxa"/>
            <w:vAlign w:val="center"/>
          </w:tcPr>
          <w:p w14:paraId="2FAB8A99" w14:textId="070CE31A" w:rsidR="00B235E8" w:rsidRPr="00B235E8" w:rsidRDefault="001623A7"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70％</w:t>
            </w:r>
          </w:p>
        </w:tc>
        <w:tc>
          <w:tcPr>
            <w:tcW w:w="1255" w:type="dxa"/>
            <w:tcBorders>
              <w:right w:val="double" w:sz="4" w:space="0" w:color="auto"/>
            </w:tcBorders>
            <w:vAlign w:val="center"/>
          </w:tcPr>
          <w:p w14:paraId="313D393E" w14:textId="77777777" w:rsidR="00B235E8" w:rsidRDefault="007873C4"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45.0％</w:t>
            </w:r>
          </w:p>
          <w:p w14:paraId="62F0DBEF" w14:textId="45EF640E" w:rsidR="007873C4" w:rsidRPr="00B235E8"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（令和４年）</w:t>
            </w:r>
          </w:p>
        </w:tc>
        <w:tc>
          <w:tcPr>
            <w:tcW w:w="1058" w:type="dxa"/>
            <w:tcBorders>
              <w:left w:val="double" w:sz="4" w:space="0" w:color="auto"/>
            </w:tcBorders>
            <w:vAlign w:val="center"/>
          </w:tcPr>
          <w:p w14:paraId="4D323D2F" w14:textId="7EAC79D7"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r w:rsidR="00B235E8" w:rsidRPr="00671F85" w14:paraId="297738BB" w14:textId="77777777" w:rsidTr="008301BB">
        <w:trPr>
          <w:trHeight w:val="624"/>
          <w:jc w:val="center"/>
        </w:trPr>
        <w:tc>
          <w:tcPr>
            <w:tcW w:w="4189" w:type="dxa"/>
            <w:tcBorders>
              <w:top w:val="single" w:sz="4" w:space="0" w:color="auto"/>
              <w:bottom w:val="single" w:sz="4" w:space="0" w:color="auto"/>
            </w:tcBorders>
            <w:shd w:val="clear" w:color="auto" w:fill="FFFFFF" w:themeFill="background1"/>
            <w:vAlign w:val="center"/>
          </w:tcPr>
          <w:p w14:paraId="05BB1DBE" w14:textId="70E58703" w:rsidR="00B235E8" w:rsidRPr="00B235E8" w:rsidRDefault="00B235E8" w:rsidP="00771E0F">
            <w:pPr>
              <w:spacing w:line="240" w:lineRule="exact"/>
              <w:rPr>
                <w:rFonts w:ascii="BIZ UDPゴシック" w:eastAsia="BIZ UDPゴシック" w:hAnsi="BIZ UDPゴシック"/>
                <w:sz w:val="20"/>
              </w:rPr>
            </w:pPr>
            <w:r>
              <w:rPr>
                <w:rFonts w:ascii="BIZ UDPゴシック" w:eastAsia="BIZ UDPゴシック" w:hAnsi="BIZ UDPゴシック" w:hint="eastAsia"/>
                <w:sz w:val="20"/>
              </w:rPr>
              <w:t>ＤＶ</w:t>
            </w:r>
            <w:r w:rsidRPr="00B235E8">
              <w:rPr>
                <w:rFonts w:ascii="BIZ UDPゴシック" w:eastAsia="BIZ UDPゴシック" w:hAnsi="BIZ UDPゴシック" w:hint="eastAsia"/>
                <w:sz w:val="20"/>
              </w:rPr>
              <w:t>被害者のための相談体制が「進んでいる</w:t>
            </w:r>
            <w:r w:rsidR="00A06729">
              <w:rPr>
                <w:rFonts w:ascii="BIZ UDPゴシック" w:eastAsia="BIZ UDPゴシック" w:hAnsi="BIZ UDPゴシック" w:hint="eastAsia"/>
                <w:sz w:val="20"/>
              </w:rPr>
              <w:t>」</w:t>
            </w:r>
            <w:r w:rsidRPr="00B235E8">
              <w:rPr>
                <w:rFonts w:ascii="BIZ UDPゴシック" w:eastAsia="BIZ UDPゴシック" w:hAnsi="BIZ UDPゴシック" w:hint="eastAsia"/>
                <w:sz w:val="20"/>
              </w:rPr>
              <w:t>・</w:t>
            </w:r>
            <w:r w:rsidR="00A06729">
              <w:rPr>
                <w:rFonts w:ascii="BIZ UDPゴシック" w:eastAsia="BIZ UDPゴシック" w:hAnsi="BIZ UDPゴシック" w:hint="eastAsia"/>
                <w:sz w:val="20"/>
              </w:rPr>
              <w:t>「</w:t>
            </w:r>
            <w:r w:rsidRPr="00B235E8">
              <w:rPr>
                <w:rFonts w:ascii="BIZ UDPゴシック" w:eastAsia="BIZ UDPゴシック" w:hAnsi="BIZ UDPゴシック" w:hint="eastAsia"/>
                <w:sz w:val="20"/>
              </w:rPr>
              <w:t>少し進んでいる」と答えた人の割合</w:t>
            </w:r>
            <w:r w:rsidR="008301BB" w:rsidRPr="008301BB">
              <w:rPr>
                <w:rFonts w:ascii="BIZ UDPゴシック" w:eastAsia="BIZ UDPゴシック" w:hAnsi="BIZ UDPゴシック" w:hint="eastAsia"/>
                <w:sz w:val="16"/>
                <w:szCs w:val="20"/>
              </w:rPr>
              <w:t>※</w:t>
            </w:r>
          </w:p>
        </w:tc>
        <w:tc>
          <w:tcPr>
            <w:tcW w:w="1254" w:type="dxa"/>
            <w:vAlign w:val="center"/>
          </w:tcPr>
          <w:p w14:paraId="38A0294E" w14:textId="77777777" w:rsidR="00B235E8" w:rsidRDefault="001623A7"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21.1％</w:t>
            </w:r>
          </w:p>
          <w:p w14:paraId="7670A8D5" w14:textId="4D8ED622" w:rsidR="001623A7" w:rsidRPr="00B235E8"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（平成</w:t>
            </w:r>
            <w:r>
              <w:rPr>
                <w:rFonts w:ascii="BIZ UDPゴシック" w:eastAsia="BIZ UDPゴシック" w:hAnsi="BIZ UDPゴシック"/>
                <w:sz w:val="18"/>
                <w:szCs w:val="20"/>
              </w:rPr>
              <w:t>２３</w:t>
            </w:r>
            <w:r w:rsidRPr="00B30B17">
              <w:rPr>
                <w:rFonts w:ascii="BIZ UDPゴシック" w:eastAsia="BIZ UDPゴシック" w:hAnsi="BIZ UDPゴシック"/>
                <w:sz w:val="18"/>
                <w:szCs w:val="20"/>
              </w:rPr>
              <w:t>年）</w:t>
            </w:r>
          </w:p>
        </w:tc>
        <w:tc>
          <w:tcPr>
            <w:tcW w:w="1254" w:type="dxa"/>
            <w:vAlign w:val="center"/>
          </w:tcPr>
          <w:p w14:paraId="5B09F707" w14:textId="4665A7D5" w:rsidR="00B235E8" w:rsidRPr="00B235E8" w:rsidRDefault="001623A7"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40％</w:t>
            </w:r>
          </w:p>
        </w:tc>
        <w:tc>
          <w:tcPr>
            <w:tcW w:w="1255" w:type="dxa"/>
            <w:tcBorders>
              <w:right w:val="double" w:sz="4" w:space="0" w:color="auto"/>
            </w:tcBorders>
            <w:vAlign w:val="center"/>
          </w:tcPr>
          <w:p w14:paraId="008B3086" w14:textId="77777777" w:rsidR="00B235E8" w:rsidRDefault="00896193"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19.7％</w:t>
            </w:r>
          </w:p>
          <w:p w14:paraId="2856A6EE" w14:textId="6B2B2E8F" w:rsidR="00896193" w:rsidRPr="00B235E8" w:rsidRDefault="00B30B17" w:rsidP="00771E0F">
            <w:pPr>
              <w:spacing w:line="240" w:lineRule="exact"/>
              <w:jc w:val="center"/>
              <w:rPr>
                <w:rFonts w:ascii="BIZ UDPゴシック" w:eastAsia="BIZ UDPゴシック" w:hAnsi="BIZ UDPゴシック"/>
                <w:sz w:val="20"/>
                <w:szCs w:val="20"/>
              </w:rPr>
            </w:pPr>
            <w:r w:rsidRPr="00B30B17">
              <w:rPr>
                <w:rFonts w:ascii="BIZ UDPゴシック" w:eastAsia="BIZ UDPゴシック" w:hAnsi="BIZ UDPゴシック"/>
                <w:sz w:val="18"/>
                <w:szCs w:val="20"/>
              </w:rPr>
              <w:t>（令和４年）</w:t>
            </w:r>
          </w:p>
        </w:tc>
        <w:tc>
          <w:tcPr>
            <w:tcW w:w="1058" w:type="dxa"/>
            <w:tcBorders>
              <w:left w:val="double" w:sz="4" w:space="0" w:color="auto"/>
            </w:tcBorders>
            <w:vAlign w:val="center"/>
          </w:tcPr>
          <w:p w14:paraId="1F4EB4B5" w14:textId="39CB3421" w:rsidR="00B235E8" w:rsidRPr="00671F85" w:rsidRDefault="00AC0036" w:rsidP="00771E0F">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未達成</w:t>
            </w:r>
          </w:p>
        </w:tc>
      </w:tr>
    </w:tbl>
    <w:p w14:paraId="3B89D275" w14:textId="583AB30A" w:rsidR="00B87623" w:rsidRDefault="008301BB" w:rsidP="008301BB">
      <w:pPr>
        <w:widowControl/>
        <w:jc w:val="right"/>
        <w:rPr>
          <w:rFonts w:ascii="BIZ UDPゴシック" w:eastAsia="BIZ UDPゴシック" w:hAnsi="BIZ UDPゴシック"/>
          <w:sz w:val="16"/>
          <w:szCs w:val="20"/>
        </w:rPr>
      </w:pPr>
      <w:r w:rsidRPr="008301BB">
        <w:rPr>
          <w:rFonts w:ascii="BIZ UDPゴシック" w:eastAsia="BIZ UDPゴシック" w:hAnsi="BIZ UDPゴシック" w:hint="eastAsia"/>
          <w:sz w:val="16"/>
          <w:szCs w:val="20"/>
        </w:rPr>
        <w:t>※</w:t>
      </w:r>
      <w:r>
        <w:rPr>
          <w:rFonts w:ascii="BIZ UDPゴシック" w:eastAsia="BIZ UDPゴシック" w:hAnsi="BIZ UDPゴシック" w:hint="eastAsia"/>
          <w:sz w:val="16"/>
          <w:szCs w:val="20"/>
        </w:rPr>
        <w:t>アンケートの選択肢に「わからない」を追加しており、策定時とは問い方が異なる。</w:t>
      </w:r>
    </w:p>
    <w:bookmarkStart w:id="8" w:name="_Toc124441801"/>
    <w:p w14:paraId="589403D9" w14:textId="77777777" w:rsidR="00855602" w:rsidRPr="003959C4" w:rsidRDefault="00855602" w:rsidP="00855602">
      <w:pPr>
        <w:pageBreakBefore/>
        <w:ind w:firstLineChars="50" w:firstLine="140"/>
        <w:outlineLvl w:val="0"/>
        <w:rPr>
          <w:rFonts w:ascii="BIZ UDPゴシック" w:eastAsia="BIZ UDPゴシック" w:hAnsi="BIZ UDPゴシック"/>
          <w:b/>
          <w:sz w:val="28"/>
        </w:rPr>
      </w:pPr>
      <w:r w:rsidRPr="003959C4">
        <w:rPr>
          <w:rFonts w:ascii="BIZ UDPゴシック" w:eastAsia="BIZ UDPゴシック" w:hAnsi="BIZ UDPゴシック"/>
          <w:b/>
          <w:noProof/>
          <w:color w:val="FFFFFF" w:themeColor="background1"/>
          <w:sz w:val="28"/>
        </w:rPr>
        <w:lastRenderedPageBreak/>
        <mc:AlternateContent>
          <mc:Choice Requires="wps">
            <w:drawing>
              <wp:anchor distT="0" distB="0" distL="114300" distR="114300" simplePos="0" relativeHeight="251855872" behindDoc="1" locked="0" layoutInCell="1" allowOverlap="1" wp14:anchorId="681B771F" wp14:editId="755E4989">
                <wp:simplePos x="0" y="0"/>
                <wp:positionH relativeFrom="margin">
                  <wp:align>left</wp:align>
                </wp:positionH>
                <wp:positionV relativeFrom="paragraph">
                  <wp:posOffset>-1905</wp:posOffset>
                </wp:positionV>
                <wp:extent cx="5756744" cy="468000"/>
                <wp:effectExtent l="0" t="0" r="15875" b="27305"/>
                <wp:wrapNone/>
                <wp:docPr id="126" name="正方形/長方形 126"/>
                <wp:cNvGraphicFramePr/>
                <a:graphic xmlns:a="http://schemas.openxmlformats.org/drawingml/2006/main">
                  <a:graphicData uri="http://schemas.microsoft.com/office/word/2010/wordprocessingShape">
                    <wps:wsp>
                      <wps:cNvSpPr/>
                      <wps:spPr>
                        <a:xfrm>
                          <a:off x="0" y="0"/>
                          <a:ext cx="5756744" cy="468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38711" id="正方形/長方形 126" o:spid="_x0000_s1026" style="position:absolute;left:0;text-align:left;margin-left:0;margin-top:-.15pt;width:453.3pt;height:36.85pt;z-index:-251460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" filled="f" strokecolor="#2e74b5 [2404]" strokeweight="1pt">
                <w10:wrap anchorx="margin"/>
              </v:rect>
            </w:pict>
          </mc:Fallback>
        </mc:AlternateContent>
      </w:r>
      <w:r w:rsidRPr="003959C4">
        <w:rPr>
          <w:rFonts w:ascii="BIZ UDPゴシック" w:eastAsia="BIZ UDPゴシック" w:hAnsi="BIZ UDPゴシック"/>
          <w:b/>
          <w:noProof/>
          <w:color w:val="FFFFFF" w:themeColor="background1"/>
          <w:sz w:val="28"/>
        </w:rPr>
        <mc:AlternateContent>
          <mc:Choice Requires="wps">
            <w:drawing>
              <wp:anchor distT="0" distB="0" distL="114300" distR="114300" simplePos="0" relativeHeight="251856896" behindDoc="1" locked="0" layoutInCell="1" allowOverlap="1" wp14:anchorId="5AB65AD1" wp14:editId="3D380AE0">
                <wp:simplePos x="0" y="0"/>
                <wp:positionH relativeFrom="margin">
                  <wp:align>left</wp:align>
                </wp:positionH>
                <wp:positionV relativeFrom="paragraph">
                  <wp:posOffset>-6056</wp:posOffset>
                </wp:positionV>
                <wp:extent cx="778598" cy="468000"/>
                <wp:effectExtent l="0" t="0" r="2540" b="8255"/>
                <wp:wrapNone/>
                <wp:docPr id="127" name="正方形/長方形 127"/>
                <wp:cNvGraphicFramePr/>
                <a:graphic xmlns:a="http://schemas.openxmlformats.org/drawingml/2006/main">
                  <a:graphicData uri="http://schemas.microsoft.com/office/word/2010/wordprocessingShape">
                    <wps:wsp>
                      <wps:cNvSpPr/>
                      <wps:spPr>
                        <a:xfrm>
                          <a:off x="0" y="0"/>
                          <a:ext cx="778598" cy="46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D4080" id="正方形/長方形 127" o:spid="_x0000_s1026" style="position:absolute;left:0;text-align:left;margin-left:0;margin-top:-.5pt;width:61.3pt;height:36.85pt;z-index:-251459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" fillcolor="#2e74b5 [2404]" stroked="f" strokeweight="1pt">
                <w10:wrap anchorx="margin"/>
              </v:rect>
            </w:pict>
          </mc:Fallback>
        </mc:AlternateContent>
      </w:r>
      <w:r w:rsidRPr="003959C4">
        <w:rPr>
          <w:rFonts w:ascii="BIZ UDPゴシック" w:eastAsia="BIZ UDPゴシック" w:hAnsi="BIZ UDPゴシック"/>
          <w:b/>
          <w:color w:val="FFFFFF" w:themeColor="background1"/>
          <w:sz w:val="28"/>
        </w:rPr>
        <w:t>第</w:t>
      </w:r>
      <w:r>
        <w:rPr>
          <w:rFonts w:ascii="BIZ UDPゴシック" w:eastAsia="BIZ UDPゴシック" w:hAnsi="BIZ UDPゴシック" w:hint="eastAsia"/>
          <w:b/>
          <w:color w:val="FFFFFF" w:themeColor="background1"/>
          <w:sz w:val="36"/>
        </w:rPr>
        <w:t>Ⅲ</w:t>
      </w:r>
      <w:r w:rsidRPr="003959C4">
        <w:rPr>
          <w:rFonts w:ascii="BIZ UDPゴシック" w:eastAsia="BIZ UDPゴシック" w:hAnsi="BIZ UDPゴシック"/>
          <w:b/>
          <w:color w:val="FFFFFF" w:themeColor="background1"/>
          <w:sz w:val="28"/>
        </w:rPr>
        <w:t>章</w:t>
      </w:r>
      <w:r w:rsidRPr="003959C4">
        <w:rPr>
          <w:rFonts w:ascii="BIZ UDPゴシック" w:eastAsia="BIZ UDPゴシック" w:hAnsi="BIZ UDPゴシック"/>
          <w:b/>
          <w:sz w:val="28"/>
        </w:rPr>
        <w:t xml:space="preserve">　　</w:t>
      </w:r>
      <w:r w:rsidR="00F069B2">
        <w:rPr>
          <w:rFonts w:ascii="BIZ UDPゴシック" w:eastAsia="BIZ UDPゴシック" w:hAnsi="BIZ UDPゴシック"/>
          <w:b/>
          <w:color w:val="2E74B5" w:themeColor="accent1" w:themeShade="BF"/>
          <w:sz w:val="28"/>
        </w:rPr>
        <w:t>第４期プラン</w:t>
      </w:r>
      <w:r>
        <w:rPr>
          <w:rFonts w:ascii="BIZ UDPゴシック" w:eastAsia="BIZ UDPゴシック" w:hAnsi="BIZ UDPゴシック"/>
          <w:b/>
          <w:color w:val="2E74B5" w:themeColor="accent1" w:themeShade="BF"/>
          <w:sz w:val="28"/>
        </w:rPr>
        <w:t>の基本的な考え方</w:t>
      </w:r>
      <w:bookmarkEnd w:id="8"/>
    </w:p>
    <w:p w14:paraId="416474EC" w14:textId="77777777" w:rsidR="00855602" w:rsidRPr="003959C4" w:rsidRDefault="00855602" w:rsidP="00855602">
      <w:pPr>
        <w:rPr>
          <w:rFonts w:ascii="BIZ UDPゴシック" w:eastAsia="BIZ UDPゴシック" w:hAnsi="BIZ UDPゴシック"/>
        </w:rPr>
      </w:pPr>
    </w:p>
    <w:p w14:paraId="3128CA04" w14:textId="2B44AC9E" w:rsidR="00855602" w:rsidRPr="00D4174C" w:rsidRDefault="00855602" w:rsidP="00D4174C">
      <w:pPr>
        <w:pBdr>
          <w:bottom w:val="single" w:sz="4" w:space="1" w:color="5B9BD5" w:themeColor="accent1"/>
        </w:pBdr>
        <w:outlineLvl w:val="1"/>
        <w:rPr>
          <w:rFonts w:ascii="BIZ UDPゴシック" w:eastAsia="BIZ UDPゴシック" w:hAnsi="BIZ UDPゴシック"/>
          <w:b/>
          <w:sz w:val="24"/>
        </w:rPr>
      </w:pPr>
      <w:bookmarkStart w:id="9" w:name="_Toc124441802"/>
      <w:r w:rsidRPr="005E5D70">
        <w:rPr>
          <w:rFonts w:ascii="BIZ UDPゴシック" w:eastAsia="BIZ UDPゴシック" w:hAnsi="BIZ UDPゴシック"/>
          <w:b/>
          <w:sz w:val="24"/>
        </w:rPr>
        <w:t>１</w:t>
      </w:r>
      <w:r w:rsidRPr="005E5D70">
        <w:rPr>
          <w:rFonts w:ascii="BIZ UDPゴシック" w:eastAsia="BIZ UDPゴシック" w:hAnsi="BIZ UDPゴシック" w:hint="eastAsia"/>
          <w:b/>
          <w:sz w:val="24"/>
        </w:rPr>
        <w:t xml:space="preserve">　</w:t>
      </w:r>
      <w:r w:rsidR="00F069B2">
        <w:rPr>
          <w:rFonts w:ascii="BIZ UDPゴシック" w:eastAsia="BIZ UDPゴシック" w:hAnsi="BIZ UDPゴシック" w:hint="eastAsia"/>
          <w:b/>
          <w:sz w:val="24"/>
        </w:rPr>
        <w:t>第４期プランの</w:t>
      </w:r>
      <w:r>
        <w:rPr>
          <w:rFonts w:ascii="BIZ UDPゴシック" w:eastAsia="BIZ UDPゴシック" w:hAnsi="BIZ UDPゴシック" w:hint="eastAsia"/>
          <w:b/>
          <w:sz w:val="24"/>
        </w:rPr>
        <w:t>基本理念</w:t>
      </w:r>
      <w:bookmarkEnd w:id="9"/>
    </w:p>
    <w:p w14:paraId="1CD22DF2" w14:textId="2D740CF1" w:rsidR="00781658" w:rsidRDefault="00781658" w:rsidP="00781658">
      <w:pPr>
        <w:spacing w:beforeLines="50" w:before="180"/>
        <w:ind w:firstLineChars="100" w:firstLine="210"/>
        <w:rPr>
          <w:rFonts w:ascii="BIZ UDPゴシック" w:eastAsia="BIZ UDPゴシック" w:hAnsi="BIZ UDPゴシック" w:cs="ＭＳ 明朝"/>
        </w:rPr>
      </w:pPr>
      <w:r>
        <w:rPr>
          <w:rFonts w:ascii="BIZ UDPゴシック" w:eastAsia="BIZ UDPゴシック" w:hAnsi="BIZ UDPゴシック" w:cs="ＭＳ 明朝"/>
        </w:rPr>
        <w:t>第４期プランの基本理念については、第３期プランを踏襲し、「互いを尊重し、個性や能力を発揮できる、元気な</w:t>
      </w:r>
      <w:r w:rsidR="006D25B0">
        <w:rPr>
          <w:rFonts w:ascii="BIZ UDPゴシック" w:eastAsia="BIZ UDPゴシック" w:hAnsi="BIZ UDPゴシック" w:cs="ＭＳ 明朝"/>
        </w:rPr>
        <w:t>貝塚</w:t>
      </w:r>
      <w:r>
        <w:rPr>
          <w:rFonts w:ascii="BIZ UDPゴシック" w:eastAsia="BIZ UDPゴシック" w:hAnsi="BIZ UDPゴシック" w:cs="ＭＳ 明朝"/>
        </w:rPr>
        <w:t>市」とし、今後も継続的に</w:t>
      </w:r>
      <w:r w:rsidR="00852841">
        <w:rPr>
          <w:rFonts w:ascii="BIZ UDPゴシック" w:eastAsia="BIZ UDPゴシック" w:hAnsi="BIZ UDPゴシック" w:cs="ＭＳ 明朝"/>
        </w:rPr>
        <w:t>取組み</w:t>
      </w:r>
      <w:r>
        <w:rPr>
          <w:rFonts w:ascii="BIZ UDPゴシック" w:eastAsia="BIZ UDPゴシック" w:hAnsi="BIZ UDPゴシック" w:cs="ＭＳ 明朝"/>
        </w:rPr>
        <w:t>を推進していきます。</w:t>
      </w:r>
    </w:p>
    <w:p w14:paraId="23C4905A" w14:textId="68240B04" w:rsidR="00781658" w:rsidRDefault="00781658" w:rsidP="00D54E6C">
      <w:pPr>
        <w:rPr>
          <w:rFonts w:ascii="BIZ UDPゴシック" w:eastAsia="BIZ UDPゴシック" w:hAnsi="BIZ UDPゴシック"/>
        </w:rPr>
      </w:pPr>
    </w:p>
    <w:tbl>
      <w:tblPr>
        <w:tblStyle w:val="af3"/>
        <w:tblW w:w="0" w:type="auto"/>
        <w:tblLook w:val="04A0" w:firstRow="1" w:lastRow="0" w:firstColumn="1" w:lastColumn="0" w:noHBand="0" w:noVBand="1"/>
      </w:tblPr>
      <w:tblGrid>
        <w:gridCol w:w="9060"/>
      </w:tblGrid>
      <w:tr w:rsidR="007B61B4" w14:paraId="5E95D551" w14:textId="77777777" w:rsidTr="007B61B4">
        <w:tc>
          <w:tcPr>
            <w:tcW w:w="9060" w:type="dxa"/>
            <w:tcBorders>
              <w:top w:val="thinThickSmallGap" w:sz="24" w:space="0" w:color="5B9BD5" w:themeColor="accent1"/>
              <w:left w:val="nil"/>
              <w:bottom w:val="thickThinSmallGap" w:sz="24" w:space="0" w:color="5B9BD5" w:themeColor="accent1"/>
              <w:right w:val="nil"/>
            </w:tcBorders>
            <w:shd w:val="clear" w:color="auto" w:fill="DEEAF6" w:themeFill="accent1" w:themeFillTint="33"/>
          </w:tcPr>
          <w:p w14:paraId="4CEDEC7A" w14:textId="0E54DDAA" w:rsidR="007B61B4" w:rsidRDefault="007B61B4" w:rsidP="007B61B4">
            <w:pPr>
              <w:jc w:val="center"/>
              <w:rPr>
                <w:rFonts w:ascii="BIZ UDPゴシック" w:eastAsia="BIZ UDPゴシック" w:hAnsi="BIZ UDPゴシック" w:hint="eastAsia"/>
              </w:rPr>
            </w:pPr>
            <w:r w:rsidRPr="007B61B4">
              <w:rPr>
                <w:rFonts w:ascii="BIZ UDPゴシック" w:eastAsia="BIZ UDPゴシック" w:hAnsi="BIZ UDPゴシック"/>
                <w:b/>
                <w:bCs/>
                <w:sz w:val="28"/>
                <w:szCs w:val="28"/>
              </w:rPr>
              <w:t>基本理念：互いを尊重し、個性や能力を発揮できる、元気な貝塚市</w:t>
            </w:r>
          </w:p>
        </w:tc>
      </w:tr>
    </w:tbl>
    <w:p w14:paraId="049EECEA" w14:textId="77777777" w:rsidR="00D4174C" w:rsidRPr="007B61B4" w:rsidRDefault="00D4174C" w:rsidP="001E6408">
      <w:pPr>
        <w:rPr>
          <w:rFonts w:ascii="BIZ UDPゴシック" w:eastAsia="BIZ UDPゴシック" w:hAnsi="BIZ UDPゴシック" w:cs="ＭＳ 明朝"/>
        </w:rPr>
      </w:pPr>
    </w:p>
    <w:p w14:paraId="503BF953" w14:textId="77777777" w:rsidR="00D4174C" w:rsidRDefault="00D4174C" w:rsidP="001E6408">
      <w:pPr>
        <w:rPr>
          <w:rFonts w:ascii="BIZ UDPゴシック" w:eastAsia="BIZ UDPゴシック" w:hAnsi="BIZ UDPゴシック" w:cs="ＭＳ 明朝"/>
        </w:rPr>
      </w:pPr>
    </w:p>
    <w:p w14:paraId="11CAC480" w14:textId="77777777" w:rsidR="0065104B" w:rsidRPr="005E5D70" w:rsidRDefault="0065104B" w:rsidP="0065104B">
      <w:pPr>
        <w:pBdr>
          <w:bottom w:val="single" w:sz="4" w:space="1" w:color="5B9BD5" w:themeColor="accent1"/>
        </w:pBdr>
        <w:outlineLvl w:val="1"/>
        <w:rPr>
          <w:rFonts w:ascii="BIZ UDPゴシック" w:eastAsia="BIZ UDPゴシック" w:hAnsi="BIZ UDPゴシック"/>
          <w:b/>
          <w:sz w:val="24"/>
        </w:rPr>
      </w:pPr>
      <w:bookmarkStart w:id="10" w:name="_Toc124441803"/>
      <w:r>
        <w:rPr>
          <w:rFonts w:ascii="BIZ UDPゴシック" w:eastAsia="BIZ UDPゴシック" w:hAnsi="BIZ UDPゴシック"/>
          <w:b/>
          <w:sz w:val="24"/>
        </w:rPr>
        <w:t>２</w:t>
      </w:r>
      <w:r w:rsidRPr="005E5D70">
        <w:rPr>
          <w:rFonts w:ascii="BIZ UDPゴシック" w:eastAsia="BIZ UDPゴシック" w:hAnsi="BIZ UDPゴシック" w:hint="eastAsia"/>
          <w:b/>
          <w:sz w:val="24"/>
        </w:rPr>
        <w:t xml:space="preserve">　</w:t>
      </w:r>
      <w:r w:rsidR="00F069B2">
        <w:rPr>
          <w:rFonts w:ascii="BIZ UDPゴシック" w:eastAsia="BIZ UDPゴシック" w:hAnsi="BIZ UDPゴシック" w:hint="eastAsia"/>
          <w:b/>
          <w:sz w:val="24"/>
        </w:rPr>
        <w:t>第４期プランの</w:t>
      </w:r>
      <w:r>
        <w:rPr>
          <w:rFonts w:ascii="BIZ UDPゴシック" w:eastAsia="BIZ UDPゴシック" w:hAnsi="BIZ UDPゴシック" w:hint="eastAsia"/>
          <w:b/>
          <w:sz w:val="24"/>
        </w:rPr>
        <w:t>基本目標</w:t>
      </w:r>
      <w:bookmarkEnd w:id="10"/>
    </w:p>
    <w:p w14:paraId="2AE12749" w14:textId="040D78B1" w:rsidR="002E55E4" w:rsidRDefault="00053220" w:rsidP="006D25B0">
      <w:pPr>
        <w:spacing w:beforeLines="50" w:before="180"/>
        <w:ind w:firstLineChars="100" w:firstLine="210"/>
        <w:rPr>
          <w:rFonts w:ascii="BIZ UDPゴシック" w:eastAsia="BIZ UDPゴシック" w:hAnsi="BIZ UDPゴシック" w:cs="ＭＳ 明朝"/>
        </w:rPr>
      </w:pPr>
      <w:r>
        <w:rPr>
          <w:rFonts w:ascii="BIZ UDPゴシック" w:eastAsia="BIZ UDPゴシック" w:hAnsi="BIZ UDPゴシック" w:hint="eastAsia"/>
        </w:rPr>
        <w:t>第４期プランでは、</w:t>
      </w:r>
      <w:r>
        <w:rPr>
          <w:rFonts w:ascii="BIZ UDPゴシック" w:eastAsia="BIZ UDPゴシック" w:hAnsi="BIZ UDPゴシック" w:cs="ＭＳ 明朝"/>
        </w:rPr>
        <w:t>「互いを尊重し、個性や能力を発揮できる、元気な</w:t>
      </w:r>
      <w:r w:rsidR="006D25B0">
        <w:rPr>
          <w:rFonts w:ascii="BIZ UDPゴシック" w:eastAsia="BIZ UDPゴシック" w:hAnsi="BIZ UDPゴシック" w:cs="ＭＳ 明朝"/>
        </w:rPr>
        <w:t>貝塚</w:t>
      </w:r>
      <w:r>
        <w:rPr>
          <w:rFonts w:ascii="BIZ UDPゴシック" w:eastAsia="BIZ UDPゴシック" w:hAnsi="BIZ UDPゴシック" w:cs="ＭＳ 明朝"/>
        </w:rPr>
        <w:t>市」という基本理念のもと、次の５つの基本目標を柱に各施策を展開します。</w:t>
      </w:r>
    </w:p>
    <w:p w14:paraId="5FE511BE" w14:textId="77777777" w:rsidR="00226AF0" w:rsidRPr="00781658" w:rsidRDefault="00226AF0" w:rsidP="00226AF0">
      <w:pPr>
        <w:rPr>
          <w:rFonts w:ascii="BIZ UDPゴシック" w:eastAsia="BIZ UDPゴシック" w:hAnsi="BIZ UDPゴシック" w:cs="ＭＳ 明朝"/>
        </w:rPr>
      </w:pPr>
    </w:p>
    <w:tbl>
      <w:tblPr>
        <w:tblStyle w:val="af3"/>
        <w:tblW w:w="0" w:type="auto"/>
        <w:tblLook w:val="04A0" w:firstRow="1" w:lastRow="0" w:firstColumn="1" w:lastColumn="0" w:noHBand="0" w:noVBand="1"/>
      </w:tblPr>
      <w:tblGrid>
        <w:gridCol w:w="1271"/>
        <w:gridCol w:w="3686"/>
        <w:gridCol w:w="4103"/>
      </w:tblGrid>
      <w:tr w:rsidR="00053220" w14:paraId="174B2B37" w14:textId="77777777" w:rsidTr="003811D9">
        <w:tc>
          <w:tcPr>
            <w:tcW w:w="1271" w:type="dxa"/>
            <w:shd w:val="clear" w:color="auto" w:fill="5B9BD5" w:themeFill="accent1"/>
            <w:vAlign w:val="center"/>
          </w:tcPr>
          <w:p w14:paraId="34DC4376" w14:textId="77777777" w:rsidR="00053220" w:rsidRPr="00053220" w:rsidRDefault="00053220" w:rsidP="00053220">
            <w:pPr>
              <w:jc w:val="center"/>
              <w:rPr>
                <w:rFonts w:ascii="BIZ UDPゴシック" w:eastAsia="BIZ UDPゴシック" w:hAnsi="BIZ UDPゴシック"/>
                <w:b/>
                <w:color w:val="FFFFFF" w:themeColor="background1"/>
              </w:rPr>
            </w:pPr>
            <w:r w:rsidRPr="00053220">
              <w:rPr>
                <w:rFonts w:ascii="BIZ UDPゴシック" w:eastAsia="BIZ UDPゴシック" w:hAnsi="BIZ UDPゴシック"/>
                <w:b/>
                <w:color w:val="FFFFFF" w:themeColor="background1"/>
              </w:rPr>
              <w:t>基本目標</w:t>
            </w:r>
          </w:p>
          <w:p w14:paraId="03E13BE4" w14:textId="0F5EB966" w:rsidR="00053220" w:rsidRPr="00053220" w:rsidRDefault="00053220" w:rsidP="00053220">
            <w:pPr>
              <w:jc w:val="center"/>
              <w:rPr>
                <w:rFonts w:ascii="BIZ UDPゴシック" w:eastAsia="BIZ UDPゴシック" w:hAnsi="BIZ UDPゴシック"/>
                <w:b/>
                <w:color w:val="FFFFFF" w:themeColor="background1"/>
              </w:rPr>
            </w:pPr>
            <w:r w:rsidRPr="00053220">
              <w:rPr>
                <w:rFonts w:ascii="BIZ UDPゴシック" w:eastAsia="BIZ UDPゴシック" w:hAnsi="BIZ UDPゴシック"/>
                <w:b/>
                <w:color w:val="FFFFFF" w:themeColor="background1"/>
                <w:sz w:val="24"/>
              </w:rPr>
              <w:t>１</w:t>
            </w:r>
          </w:p>
        </w:tc>
        <w:tc>
          <w:tcPr>
            <w:tcW w:w="3686" w:type="dxa"/>
            <w:vAlign w:val="center"/>
          </w:tcPr>
          <w:p w14:paraId="737E68D1" w14:textId="77777777" w:rsidR="00053220" w:rsidRDefault="00053220" w:rsidP="00053220">
            <w:pPr>
              <w:jc w:val="center"/>
              <w:rPr>
                <w:rFonts w:ascii="BIZ UDPゴシック" w:eastAsia="BIZ UDPゴシック" w:hAnsi="BIZ UDPゴシック"/>
              </w:rPr>
            </w:pPr>
            <w:r>
              <w:rPr>
                <w:rFonts w:ascii="BIZ UDPゴシック" w:eastAsia="BIZ UDPゴシック" w:hAnsi="BIZ UDPゴシック"/>
              </w:rPr>
              <w:t>人権尊重・男女共同参画社会の</w:t>
            </w:r>
          </w:p>
          <w:p w14:paraId="72C35159" w14:textId="248236A4" w:rsidR="00053220" w:rsidRDefault="00053220" w:rsidP="00053220">
            <w:pPr>
              <w:jc w:val="center"/>
              <w:rPr>
                <w:rFonts w:ascii="BIZ UDPゴシック" w:eastAsia="BIZ UDPゴシック" w:hAnsi="BIZ UDPゴシック"/>
              </w:rPr>
            </w:pPr>
            <w:r>
              <w:rPr>
                <w:rFonts w:ascii="BIZ UDPゴシック" w:eastAsia="BIZ UDPゴシック" w:hAnsi="BIZ UDPゴシック"/>
              </w:rPr>
              <w:t>実現に向けた意識づくり</w:t>
            </w:r>
          </w:p>
        </w:tc>
        <w:tc>
          <w:tcPr>
            <w:tcW w:w="4103" w:type="dxa"/>
            <w:vAlign w:val="center"/>
          </w:tcPr>
          <w:p w14:paraId="4A14B406" w14:textId="0FCE48EB" w:rsidR="00053220" w:rsidRDefault="003811D9" w:rsidP="003811D9">
            <w:pPr>
              <w:rPr>
                <w:rFonts w:ascii="BIZ UDPゴシック" w:eastAsia="BIZ UDPゴシック" w:hAnsi="BIZ UDPゴシック"/>
              </w:rPr>
            </w:pPr>
            <w:r>
              <w:rPr>
                <w:rFonts w:ascii="BIZ UDPゴシック" w:eastAsia="BIZ UDPゴシック" w:hAnsi="BIZ UDPゴシック"/>
              </w:rPr>
              <w:t>人権尊重の意識づくりや固定的な性別役割分担意識</w:t>
            </w:r>
            <w:r w:rsidR="00DF2273" w:rsidRPr="00404180">
              <w:rPr>
                <w:rFonts w:ascii="BIZ UDPゴシック" w:eastAsia="BIZ UDPゴシック" w:hAnsi="BIZ UDPゴシック" w:hint="eastAsia"/>
                <w:color w:val="000000" w:themeColor="text1"/>
                <w:sz w:val="20"/>
                <w:szCs w:val="20"/>
                <w:vertAlign w:val="superscript"/>
              </w:rPr>
              <w:t>＊</w:t>
            </w:r>
            <w:r>
              <w:rPr>
                <w:rFonts w:ascii="BIZ UDPゴシック" w:eastAsia="BIZ UDPゴシック" w:hAnsi="BIZ UDPゴシック"/>
              </w:rPr>
              <w:t>の解消に向けた</w:t>
            </w:r>
            <w:r w:rsidR="00852841">
              <w:rPr>
                <w:rFonts w:ascii="BIZ UDPゴシック" w:eastAsia="BIZ UDPゴシック" w:hAnsi="BIZ UDPゴシック"/>
              </w:rPr>
              <w:t>取組み</w:t>
            </w:r>
            <w:r>
              <w:rPr>
                <w:rFonts w:ascii="BIZ UDPゴシック" w:eastAsia="BIZ UDPゴシック" w:hAnsi="BIZ UDPゴシック"/>
              </w:rPr>
              <w:t>を進めます。</w:t>
            </w:r>
          </w:p>
        </w:tc>
      </w:tr>
      <w:tr w:rsidR="00053220" w14:paraId="579B7D34" w14:textId="77777777" w:rsidTr="003811D9">
        <w:tc>
          <w:tcPr>
            <w:tcW w:w="1271" w:type="dxa"/>
            <w:shd w:val="clear" w:color="auto" w:fill="5B9BD5" w:themeFill="accent1"/>
            <w:vAlign w:val="center"/>
          </w:tcPr>
          <w:p w14:paraId="29ED5A29" w14:textId="77777777" w:rsidR="00053220" w:rsidRPr="00053220" w:rsidRDefault="00053220" w:rsidP="00053220">
            <w:pPr>
              <w:jc w:val="center"/>
              <w:rPr>
                <w:rFonts w:ascii="BIZ UDPゴシック" w:eastAsia="BIZ UDPゴシック" w:hAnsi="BIZ UDPゴシック"/>
                <w:b/>
                <w:color w:val="FFFFFF" w:themeColor="background1"/>
              </w:rPr>
            </w:pPr>
            <w:r w:rsidRPr="00053220">
              <w:rPr>
                <w:rFonts w:ascii="BIZ UDPゴシック" w:eastAsia="BIZ UDPゴシック" w:hAnsi="BIZ UDPゴシック"/>
                <w:b/>
                <w:color w:val="FFFFFF" w:themeColor="background1"/>
              </w:rPr>
              <w:t>基本目標</w:t>
            </w:r>
          </w:p>
          <w:p w14:paraId="39C59913" w14:textId="621BF2A9" w:rsidR="00053220" w:rsidRPr="00053220" w:rsidRDefault="00053220" w:rsidP="00053220">
            <w:pPr>
              <w:jc w:val="center"/>
              <w:rPr>
                <w:rFonts w:ascii="BIZ UDPゴシック" w:eastAsia="BIZ UDPゴシック" w:hAnsi="BIZ UDPゴシック"/>
                <w:b/>
                <w:color w:val="FFFFFF" w:themeColor="background1"/>
              </w:rPr>
            </w:pPr>
            <w:r w:rsidRPr="00053220">
              <w:rPr>
                <w:rFonts w:ascii="BIZ UDPゴシック" w:eastAsia="BIZ UDPゴシック" w:hAnsi="BIZ UDPゴシック"/>
                <w:b/>
                <w:color w:val="FFFFFF" w:themeColor="background1"/>
                <w:sz w:val="24"/>
              </w:rPr>
              <w:t>２</w:t>
            </w:r>
          </w:p>
        </w:tc>
        <w:tc>
          <w:tcPr>
            <w:tcW w:w="3686" w:type="dxa"/>
            <w:vAlign w:val="center"/>
          </w:tcPr>
          <w:p w14:paraId="6C8E3B4D" w14:textId="5D29C8B8" w:rsidR="00053220" w:rsidRDefault="00053220" w:rsidP="00053220">
            <w:pPr>
              <w:jc w:val="center"/>
              <w:rPr>
                <w:rFonts w:ascii="BIZ UDPゴシック" w:eastAsia="BIZ UDPゴシック" w:hAnsi="BIZ UDPゴシック"/>
              </w:rPr>
            </w:pPr>
            <w:r>
              <w:rPr>
                <w:rFonts w:ascii="BIZ UDPゴシック" w:eastAsia="BIZ UDPゴシック" w:hAnsi="BIZ UDPゴシック"/>
              </w:rPr>
              <w:t>あらゆる分野への女性参画の推進</w:t>
            </w:r>
          </w:p>
        </w:tc>
        <w:tc>
          <w:tcPr>
            <w:tcW w:w="4103" w:type="dxa"/>
            <w:vAlign w:val="center"/>
          </w:tcPr>
          <w:p w14:paraId="2785EB2A" w14:textId="077DBD55" w:rsidR="00053220" w:rsidRDefault="003811D9" w:rsidP="00053220">
            <w:pPr>
              <w:rPr>
                <w:rFonts w:ascii="BIZ UDPゴシック" w:eastAsia="BIZ UDPゴシック" w:hAnsi="BIZ UDPゴシック"/>
              </w:rPr>
            </w:pPr>
            <w:r>
              <w:rPr>
                <w:rFonts w:ascii="BIZ UDPゴシック" w:eastAsia="BIZ UDPゴシック" w:hAnsi="BIZ UDPゴシック"/>
              </w:rPr>
              <w:t>政策・方針決定の場や防災分野、地域活動等、様々な分野への女性参画を促進する</w:t>
            </w:r>
            <w:r w:rsidR="00852841">
              <w:rPr>
                <w:rFonts w:ascii="BIZ UDPゴシック" w:eastAsia="BIZ UDPゴシック" w:hAnsi="BIZ UDPゴシック"/>
              </w:rPr>
              <w:t>取組み</w:t>
            </w:r>
            <w:r>
              <w:rPr>
                <w:rFonts w:ascii="BIZ UDPゴシック" w:eastAsia="BIZ UDPゴシック" w:hAnsi="BIZ UDPゴシック"/>
              </w:rPr>
              <w:t>を進めます。</w:t>
            </w:r>
          </w:p>
        </w:tc>
      </w:tr>
      <w:tr w:rsidR="00053220" w14:paraId="3E43E72A" w14:textId="77777777" w:rsidTr="003811D9">
        <w:tc>
          <w:tcPr>
            <w:tcW w:w="1271" w:type="dxa"/>
            <w:shd w:val="clear" w:color="auto" w:fill="5B9BD5" w:themeFill="accent1"/>
            <w:vAlign w:val="center"/>
          </w:tcPr>
          <w:p w14:paraId="52887660" w14:textId="77777777" w:rsidR="00053220" w:rsidRPr="00053220" w:rsidRDefault="00053220" w:rsidP="00053220">
            <w:pPr>
              <w:jc w:val="center"/>
              <w:rPr>
                <w:rFonts w:ascii="BIZ UDPゴシック" w:eastAsia="BIZ UDPゴシック" w:hAnsi="BIZ UDPゴシック"/>
                <w:b/>
                <w:color w:val="FFFFFF" w:themeColor="background1"/>
              </w:rPr>
            </w:pPr>
            <w:r w:rsidRPr="00053220">
              <w:rPr>
                <w:rFonts w:ascii="BIZ UDPゴシック" w:eastAsia="BIZ UDPゴシック" w:hAnsi="BIZ UDPゴシック"/>
                <w:b/>
                <w:color w:val="FFFFFF" w:themeColor="background1"/>
              </w:rPr>
              <w:t>基本目標</w:t>
            </w:r>
          </w:p>
          <w:p w14:paraId="031F10A8" w14:textId="40A24A2F" w:rsidR="00053220" w:rsidRPr="00053220" w:rsidRDefault="00053220" w:rsidP="00053220">
            <w:pPr>
              <w:jc w:val="center"/>
              <w:rPr>
                <w:rFonts w:ascii="BIZ UDPゴシック" w:eastAsia="BIZ UDPゴシック" w:hAnsi="BIZ UDPゴシック"/>
                <w:b/>
                <w:color w:val="FFFFFF" w:themeColor="background1"/>
              </w:rPr>
            </w:pPr>
            <w:r w:rsidRPr="00053220">
              <w:rPr>
                <w:rFonts w:ascii="BIZ UDPゴシック" w:eastAsia="BIZ UDPゴシック" w:hAnsi="BIZ UDPゴシック"/>
                <w:b/>
                <w:color w:val="FFFFFF" w:themeColor="background1"/>
                <w:sz w:val="24"/>
              </w:rPr>
              <w:t>３</w:t>
            </w:r>
          </w:p>
        </w:tc>
        <w:tc>
          <w:tcPr>
            <w:tcW w:w="3686" w:type="dxa"/>
            <w:vAlign w:val="center"/>
          </w:tcPr>
          <w:p w14:paraId="3276F3AB" w14:textId="77777777" w:rsidR="00053220" w:rsidRDefault="00053220" w:rsidP="00053220">
            <w:pPr>
              <w:jc w:val="center"/>
              <w:rPr>
                <w:rFonts w:ascii="BIZ UDPゴシック" w:eastAsia="BIZ UDPゴシック" w:hAnsi="BIZ UDPゴシック"/>
              </w:rPr>
            </w:pPr>
            <w:r>
              <w:rPr>
                <w:rFonts w:ascii="BIZ UDPゴシック" w:eastAsia="BIZ UDPゴシック" w:hAnsi="BIZ UDPゴシック"/>
              </w:rPr>
              <w:t>仕事と生活の調和</w:t>
            </w:r>
          </w:p>
          <w:p w14:paraId="59CEAB8F" w14:textId="675E638B" w:rsidR="00053220" w:rsidRDefault="00053220" w:rsidP="00053220">
            <w:pPr>
              <w:jc w:val="center"/>
              <w:rPr>
                <w:rFonts w:ascii="BIZ UDPゴシック" w:eastAsia="BIZ UDPゴシック" w:hAnsi="BIZ UDPゴシック"/>
              </w:rPr>
            </w:pPr>
            <w:r>
              <w:rPr>
                <w:rFonts w:ascii="BIZ UDPゴシック" w:eastAsia="BIZ UDPゴシック" w:hAnsi="BIZ UDPゴシック"/>
              </w:rPr>
              <w:t>（ワーク・ライフ・バランス）の推進</w:t>
            </w:r>
          </w:p>
        </w:tc>
        <w:tc>
          <w:tcPr>
            <w:tcW w:w="4103" w:type="dxa"/>
            <w:vAlign w:val="center"/>
          </w:tcPr>
          <w:p w14:paraId="6898856F" w14:textId="71ED18BB" w:rsidR="00053220" w:rsidRDefault="003811D9" w:rsidP="00053220">
            <w:pPr>
              <w:rPr>
                <w:rFonts w:ascii="BIZ UDPゴシック" w:eastAsia="BIZ UDPゴシック" w:hAnsi="BIZ UDPゴシック"/>
              </w:rPr>
            </w:pPr>
            <w:r>
              <w:rPr>
                <w:rFonts w:ascii="BIZ UDPゴシック" w:eastAsia="BIZ UDPゴシック" w:hAnsi="BIZ UDPゴシック"/>
              </w:rPr>
              <w:t>一人ひとりが希望する生き方を実現できるよう、女性活躍の推進や多様な働き方等の</w:t>
            </w:r>
            <w:r w:rsidR="00852841">
              <w:rPr>
                <w:rFonts w:ascii="BIZ UDPゴシック" w:eastAsia="BIZ UDPゴシック" w:hAnsi="BIZ UDPゴシック"/>
              </w:rPr>
              <w:t>取組み</w:t>
            </w:r>
            <w:r>
              <w:rPr>
                <w:rFonts w:ascii="BIZ UDPゴシック" w:eastAsia="BIZ UDPゴシック" w:hAnsi="BIZ UDPゴシック"/>
              </w:rPr>
              <w:t>を進めます。</w:t>
            </w:r>
          </w:p>
        </w:tc>
      </w:tr>
      <w:tr w:rsidR="00053220" w14:paraId="637EA107" w14:textId="77777777" w:rsidTr="003811D9">
        <w:tc>
          <w:tcPr>
            <w:tcW w:w="1271" w:type="dxa"/>
            <w:shd w:val="clear" w:color="auto" w:fill="5B9BD5" w:themeFill="accent1"/>
            <w:vAlign w:val="center"/>
          </w:tcPr>
          <w:p w14:paraId="10508326" w14:textId="77777777" w:rsidR="00053220" w:rsidRPr="00053220" w:rsidRDefault="00053220" w:rsidP="00053220">
            <w:pPr>
              <w:jc w:val="center"/>
              <w:rPr>
                <w:rFonts w:ascii="BIZ UDPゴシック" w:eastAsia="BIZ UDPゴシック" w:hAnsi="BIZ UDPゴシック"/>
                <w:b/>
                <w:color w:val="FFFFFF" w:themeColor="background1"/>
              </w:rPr>
            </w:pPr>
            <w:r w:rsidRPr="00053220">
              <w:rPr>
                <w:rFonts w:ascii="BIZ UDPゴシック" w:eastAsia="BIZ UDPゴシック" w:hAnsi="BIZ UDPゴシック"/>
                <w:b/>
                <w:color w:val="FFFFFF" w:themeColor="background1"/>
              </w:rPr>
              <w:t>基本目標</w:t>
            </w:r>
          </w:p>
          <w:p w14:paraId="4E08090E" w14:textId="79602FFC" w:rsidR="00053220" w:rsidRPr="00053220" w:rsidRDefault="00053220" w:rsidP="00053220">
            <w:pPr>
              <w:jc w:val="center"/>
              <w:rPr>
                <w:rFonts w:ascii="BIZ UDPゴシック" w:eastAsia="BIZ UDPゴシック" w:hAnsi="BIZ UDPゴシック"/>
                <w:b/>
                <w:color w:val="FFFFFF" w:themeColor="background1"/>
              </w:rPr>
            </w:pPr>
            <w:r w:rsidRPr="00053220">
              <w:rPr>
                <w:rFonts w:ascii="BIZ UDPゴシック" w:eastAsia="BIZ UDPゴシック" w:hAnsi="BIZ UDPゴシック"/>
                <w:b/>
                <w:color w:val="FFFFFF" w:themeColor="background1"/>
                <w:sz w:val="24"/>
              </w:rPr>
              <w:t>４</w:t>
            </w:r>
          </w:p>
        </w:tc>
        <w:tc>
          <w:tcPr>
            <w:tcW w:w="3686" w:type="dxa"/>
            <w:vAlign w:val="center"/>
          </w:tcPr>
          <w:p w14:paraId="494053C7" w14:textId="77777777" w:rsidR="00053220" w:rsidRDefault="00053220" w:rsidP="00053220">
            <w:pPr>
              <w:jc w:val="center"/>
              <w:rPr>
                <w:rFonts w:ascii="BIZ UDPゴシック" w:eastAsia="BIZ UDPゴシック" w:hAnsi="BIZ UDPゴシック"/>
              </w:rPr>
            </w:pPr>
            <w:r>
              <w:rPr>
                <w:rFonts w:ascii="BIZ UDPゴシック" w:eastAsia="BIZ UDPゴシック" w:hAnsi="BIZ UDPゴシック"/>
              </w:rPr>
              <w:t>健康で安心して暮らせるための</w:t>
            </w:r>
          </w:p>
          <w:p w14:paraId="25502CEA" w14:textId="43DAC93E" w:rsidR="00053220" w:rsidRDefault="00053220" w:rsidP="00053220">
            <w:pPr>
              <w:jc w:val="center"/>
              <w:rPr>
                <w:rFonts w:ascii="BIZ UDPゴシック" w:eastAsia="BIZ UDPゴシック" w:hAnsi="BIZ UDPゴシック"/>
              </w:rPr>
            </w:pPr>
            <w:r>
              <w:rPr>
                <w:rFonts w:ascii="BIZ UDPゴシック" w:eastAsia="BIZ UDPゴシック" w:hAnsi="BIZ UDPゴシック"/>
              </w:rPr>
              <w:t>環境の整備</w:t>
            </w:r>
          </w:p>
        </w:tc>
        <w:tc>
          <w:tcPr>
            <w:tcW w:w="4103" w:type="dxa"/>
            <w:vAlign w:val="center"/>
          </w:tcPr>
          <w:p w14:paraId="0FD7C3C9" w14:textId="72983AAC" w:rsidR="00053220" w:rsidRDefault="003811D9" w:rsidP="003811D9">
            <w:pPr>
              <w:rPr>
                <w:rFonts w:ascii="BIZ UDPゴシック" w:eastAsia="BIZ UDPゴシック" w:hAnsi="BIZ UDPゴシック"/>
              </w:rPr>
            </w:pPr>
            <w:r>
              <w:rPr>
                <w:rFonts w:ascii="BIZ UDPゴシック" w:eastAsia="BIZ UDPゴシック" w:hAnsi="BIZ UDPゴシック"/>
              </w:rPr>
              <w:t>すべての人が健康で安心して生活できるよう、健康づくりに関する</w:t>
            </w:r>
            <w:r w:rsidR="00852841">
              <w:rPr>
                <w:rFonts w:ascii="BIZ UDPゴシック" w:eastAsia="BIZ UDPゴシック" w:hAnsi="BIZ UDPゴシック"/>
              </w:rPr>
              <w:t>取組み</w:t>
            </w:r>
            <w:r>
              <w:rPr>
                <w:rFonts w:ascii="BIZ UDPゴシック" w:eastAsia="BIZ UDPゴシック" w:hAnsi="BIZ UDPゴシック"/>
              </w:rPr>
              <w:t>や様々な困難を抱える人への支援を進めます。</w:t>
            </w:r>
          </w:p>
        </w:tc>
      </w:tr>
      <w:tr w:rsidR="00053220" w14:paraId="3B4FB7AF" w14:textId="77777777" w:rsidTr="003811D9">
        <w:tc>
          <w:tcPr>
            <w:tcW w:w="1271" w:type="dxa"/>
            <w:shd w:val="clear" w:color="auto" w:fill="5B9BD5" w:themeFill="accent1"/>
            <w:vAlign w:val="center"/>
          </w:tcPr>
          <w:p w14:paraId="4986BB03" w14:textId="77777777" w:rsidR="00053220" w:rsidRPr="00053220" w:rsidRDefault="00053220" w:rsidP="00053220">
            <w:pPr>
              <w:jc w:val="center"/>
              <w:rPr>
                <w:rFonts w:ascii="BIZ UDPゴシック" w:eastAsia="BIZ UDPゴシック" w:hAnsi="BIZ UDPゴシック"/>
                <w:b/>
                <w:color w:val="FFFFFF" w:themeColor="background1"/>
              </w:rPr>
            </w:pPr>
            <w:r w:rsidRPr="00053220">
              <w:rPr>
                <w:rFonts w:ascii="BIZ UDPゴシック" w:eastAsia="BIZ UDPゴシック" w:hAnsi="BIZ UDPゴシック"/>
                <w:b/>
                <w:color w:val="FFFFFF" w:themeColor="background1"/>
              </w:rPr>
              <w:t>基本目標</w:t>
            </w:r>
          </w:p>
          <w:p w14:paraId="0BF46D6D" w14:textId="03D44E59" w:rsidR="00053220" w:rsidRPr="00053220" w:rsidRDefault="00053220" w:rsidP="00053220">
            <w:pPr>
              <w:jc w:val="center"/>
              <w:rPr>
                <w:rFonts w:ascii="BIZ UDPゴシック" w:eastAsia="BIZ UDPゴシック" w:hAnsi="BIZ UDPゴシック"/>
                <w:b/>
                <w:color w:val="FFFFFF" w:themeColor="background1"/>
              </w:rPr>
            </w:pPr>
            <w:r w:rsidRPr="00053220">
              <w:rPr>
                <w:rFonts w:ascii="BIZ UDPゴシック" w:eastAsia="BIZ UDPゴシック" w:hAnsi="BIZ UDPゴシック"/>
                <w:b/>
                <w:color w:val="FFFFFF" w:themeColor="background1"/>
                <w:sz w:val="24"/>
              </w:rPr>
              <w:t>５</w:t>
            </w:r>
          </w:p>
        </w:tc>
        <w:tc>
          <w:tcPr>
            <w:tcW w:w="3686" w:type="dxa"/>
            <w:vAlign w:val="center"/>
          </w:tcPr>
          <w:p w14:paraId="3B16A6F2" w14:textId="2ACC1CED" w:rsidR="00053220" w:rsidRDefault="00053220" w:rsidP="00053220">
            <w:pPr>
              <w:jc w:val="center"/>
              <w:rPr>
                <w:rFonts w:ascii="BIZ UDPゴシック" w:eastAsia="BIZ UDPゴシック" w:hAnsi="BIZ UDPゴシック"/>
              </w:rPr>
            </w:pPr>
            <w:r>
              <w:rPr>
                <w:rFonts w:ascii="BIZ UDPゴシック" w:eastAsia="BIZ UDPゴシック" w:hAnsi="BIZ UDPゴシック"/>
              </w:rPr>
              <w:t>あらゆる暴力の根絶</w:t>
            </w:r>
          </w:p>
        </w:tc>
        <w:tc>
          <w:tcPr>
            <w:tcW w:w="4103" w:type="dxa"/>
            <w:vAlign w:val="center"/>
          </w:tcPr>
          <w:p w14:paraId="6F0F5C2A" w14:textId="57A5FB8C" w:rsidR="00053220" w:rsidRDefault="003811D9" w:rsidP="003811D9">
            <w:pPr>
              <w:rPr>
                <w:rFonts w:ascii="BIZ UDPゴシック" w:eastAsia="BIZ UDPゴシック" w:hAnsi="BIZ UDPゴシック"/>
              </w:rPr>
            </w:pPr>
            <w:r>
              <w:rPr>
                <w:rFonts w:ascii="BIZ UDPゴシック" w:eastAsia="BIZ UDPゴシック" w:hAnsi="BIZ UDPゴシック"/>
              </w:rPr>
              <w:t>あらゆる暴力の防止・予防に関する</w:t>
            </w:r>
            <w:r w:rsidR="00852841">
              <w:rPr>
                <w:rFonts w:ascii="BIZ UDPゴシック" w:eastAsia="BIZ UDPゴシック" w:hAnsi="BIZ UDPゴシック"/>
              </w:rPr>
              <w:t>取組み</w:t>
            </w:r>
            <w:r>
              <w:rPr>
                <w:rFonts w:ascii="BIZ UDPゴシック" w:eastAsia="BIZ UDPゴシック" w:hAnsi="BIZ UDPゴシック"/>
              </w:rPr>
              <w:t>や、被害者の方への切れ目のない支援を進めます。</w:t>
            </w:r>
          </w:p>
        </w:tc>
      </w:tr>
    </w:tbl>
    <w:p w14:paraId="71E67E96" w14:textId="77777777" w:rsidR="00D54E6C" w:rsidRDefault="00D54E6C" w:rsidP="00D54E6C">
      <w:pPr>
        <w:rPr>
          <w:rFonts w:ascii="BIZ UDPゴシック" w:eastAsia="BIZ UDPゴシック" w:hAnsi="BIZ UDPゴシック"/>
        </w:rPr>
      </w:pPr>
    </w:p>
    <w:p w14:paraId="32933528" w14:textId="77777777" w:rsidR="00D54E6C" w:rsidRDefault="00D54E6C" w:rsidP="00D54E6C">
      <w:pPr>
        <w:rPr>
          <w:rFonts w:ascii="BIZ UDPゴシック" w:eastAsia="BIZ UDPゴシック" w:hAnsi="BIZ UDPゴシック"/>
        </w:rPr>
      </w:pPr>
    </w:p>
    <w:p w14:paraId="546B1253" w14:textId="77777777" w:rsidR="009B5AA4" w:rsidRPr="005E5D70" w:rsidRDefault="0065104B" w:rsidP="009B5AA4">
      <w:pPr>
        <w:pageBreakBefore/>
        <w:pBdr>
          <w:bottom w:val="single" w:sz="4" w:space="1" w:color="5B9BD5" w:themeColor="accent1"/>
        </w:pBdr>
        <w:outlineLvl w:val="1"/>
        <w:rPr>
          <w:rFonts w:ascii="BIZ UDPゴシック" w:eastAsia="BIZ UDPゴシック" w:hAnsi="BIZ UDPゴシック"/>
          <w:b/>
          <w:sz w:val="24"/>
        </w:rPr>
      </w:pPr>
      <w:bookmarkStart w:id="11" w:name="_Toc124441804"/>
      <w:r>
        <w:rPr>
          <w:rFonts w:ascii="BIZ UDPゴシック" w:eastAsia="BIZ UDPゴシック" w:hAnsi="BIZ UDPゴシック"/>
          <w:b/>
          <w:sz w:val="24"/>
        </w:rPr>
        <w:lastRenderedPageBreak/>
        <w:t>３</w:t>
      </w:r>
      <w:r w:rsidR="009B5AA4" w:rsidRPr="005E5D70">
        <w:rPr>
          <w:rFonts w:ascii="BIZ UDPゴシック" w:eastAsia="BIZ UDPゴシック" w:hAnsi="BIZ UDPゴシック" w:hint="eastAsia"/>
          <w:b/>
          <w:sz w:val="24"/>
        </w:rPr>
        <w:t xml:space="preserve">　</w:t>
      </w:r>
      <w:r w:rsidR="00F069B2">
        <w:rPr>
          <w:rFonts w:ascii="BIZ UDPゴシック" w:eastAsia="BIZ UDPゴシック" w:hAnsi="BIZ UDPゴシック" w:hint="eastAsia"/>
          <w:b/>
          <w:sz w:val="24"/>
        </w:rPr>
        <w:t>第４期プランの</w:t>
      </w:r>
      <w:r w:rsidR="009B5AA4">
        <w:rPr>
          <w:rFonts w:ascii="BIZ UDPゴシック" w:eastAsia="BIZ UDPゴシック" w:hAnsi="BIZ UDPゴシック" w:hint="eastAsia"/>
          <w:b/>
          <w:sz w:val="24"/>
        </w:rPr>
        <w:t>体系</w:t>
      </w:r>
      <w:bookmarkEnd w:id="11"/>
    </w:p>
    <w:p w14:paraId="2AAAEF58" w14:textId="3FD2347A" w:rsidR="009B5AA4" w:rsidRDefault="008514C7" w:rsidP="009B5AA4">
      <w:pPr>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153856" behindDoc="0" locked="0" layoutInCell="1" allowOverlap="1" wp14:anchorId="171DA152" wp14:editId="29B848C8">
                <wp:simplePos x="0" y="0"/>
                <wp:positionH relativeFrom="margin">
                  <wp:align>right</wp:align>
                </wp:positionH>
                <wp:positionV relativeFrom="paragraph">
                  <wp:posOffset>102909</wp:posOffset>
                </wp:positionV>
                <wp:extent cx="5149215" cy="370840"/>
                <wp:effectExtent l="0" t="0" r="0" b="0"/>
                <wp:wrapNone/>
                <wp:docPr id="709" name="角丸四角形 709"/>
                <wp:cNvGraphicFramePr/>
                <a:graphic xmlns:a="http://schemas.openxmlformats.org/drawingml/2006/main">
                  <a:graphicData uri="http://schemas.microsoft.com/office/word/2010/wordprocessingShape">
                    <wps:wsp>
                      <wps:cNvSpPr/>
                      <wps:spPr>
                        <a:xfrm>
                          <a:off x="1510748" y="1248355"/>
                          <a:ext cx="5149215" cy="370840"/>
                        </a:xfrm>
                        <a:prstGeom prst="roundRect">
                          <a:avLst>
                            <a:gd name="adj" fmla="val 0"/>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0CDA92" id="角丸四角形 709" o:spid="_x0000_s1026" style="position:absolute;left:0;text-align:left;margin-left:354.25pt;margin-top:8.1pt;width:405.45pt;height:29.2pt;z-index:2521538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" fillcolor="#deeaf6 [660]" stroked="f" strokeweight="1pt">
                <v:stroke joinstyle="miter"/>
                <w10:wrap anchorx="margin"/>
              </v:roundrect>
            </w:pict>
          </mc:Fallback>
        </mc:AlternateContent>
      </w:r>
      <w:r>
        <w:rPr>
          <w:rFonts w:ascii="BIZ UDPゴシック" w:eastAsia="BIZ UDPゴシック" w:hAnsi="BIZ UDPゴシック"/>
          <w:noProof/>
        </w:rPr>
        <mc:AlternateContent>
          <mc:Choice Requires="wps">
            <w:drawing>
              <wp:anchor distT="0" distB="0" distL="114300" distR="114300" simplePos="0" relativeHeight="252154880" behindDoc="0" locked="0" layoutInCell="1" allowOverlap="1" wp14:anchorId="4A3CA471" wp14:editId="7FA30F1D">
                <wp:simplePos x="0" y="0"/>
                <wp:positionH relativeFrom="column">
                  <wp:posOffset>-2540</wp:posOffset>
                </wp:positionH>
                <wp:positionV relativeFrom="paragraph">
                  <wp:posOffset>99695</wp:posOffset>
                </wp:positionV>
                <wp:extent cx="827405" cy="370840"/>
                <wp:effectExtent l="0" t="0" r="0" b="0"/>
                <wp:wrapNone/>
                <wp:docPr id="706" name="角丸四角形 706"/>
                <wp:cNvGraphicFramePr/>
                <a:graphic xmlns:a="http://schemas.openxmlformats.org/drawingml/2006/main">
                  <a:graphicData uri="http://schemas.microsoft.com/office/word/2010/wordprocessingShape">
                    <wps:wsp>
                      <wps:cNvSpPr/>
                      <wps:spPr>
                        <a:xfrm>
                          <a:off x="0" y="0"/>
                          <a:ext cx="827405" cy="370840"/>
                        </a:xfrm>
                        <a:prstGeom prst="roundRect">
                          <a:avLst>
                            <a:gd name="adj" fmla="val 0"/>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6D34659" id="角丸四角形 706" o:spid="_x0000_s1026" style="position:absolute;left:0;text-align:left;margin-left:-.2pt;margin-top:7.85pt;width:65.15pt;height:29.2pt;z-index:252154880;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" fillcolor="#5b9bd5 [3204]" stroked="f" strokeweight="1pt">
                <v:stroke joinstyle="miter"/>
              </v:roundrect>
            </w:pict>
          </mc:Fallback>
        </mc:AlternateContent>
      </w:r>
      <w:r w:rsidR="000A497F">
        <w:rPr>
          <w:rFonts w:ascii="BIZ UDPゴシック" w:eastAsia="BIZ UDPゴシック" w:hAnsi="BIZ UDPゴシック"/>
          <w:noProof/>
        </w:rPr>
        <mc:AlternateContent>
          <mc:Choice Requires="wps">
            <w:drawing>
              <wp:anchor distT="0" distB="0" distL="114300" distR="114300" simplePos="0" relativeHeight="252156928" behindDoc="0" locked="0" layoutInCell="1" allowOverlap="1" wp14:anchorId="63A06128" wp14:editId="001F3AC1">
                <wp:simplePos x="0" y="0"/>
                <wp:positionH relativeFrom="column">
                  <wp:posOffset>921546</wp:posOffset>
                </wp:positionH>
                <wp:positionV relativeFrom="paragraph">
                  <wp:posOffset>114338</wp:posOffset>
                </wp:positionV>
                <wp:extent cx="3421988" cy="357192"/>
                <wp:effectExtent l="0" t="0" r="0" b="5080"/>
                <wp:wrapNone/>
                <wp:docPr id="25" name="テキスト ボックス 25"/>
                <wp:cNvGraphicFramePr/>
                <a:graphic xmlns:a="http://schemas.openxmlformats.org/drawingml/2006/main">
                  <a:graphicData uri="http://schemas.microsoft.com/office/word/2010/wordprocessingShape">
                    <wps:wsp>
                      <wps:cNvSpPr txBox="1"/>
                      <wps:spPr>
                        <a:xfrm>
                          <a:off x="0" y="0"/>
                          <a:ext cx="3421988" cy="357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FF303" w14:textId="169D839D" w:rsidR="009E4323" w:rsidRPr="000A497F" w:rsidRDefault="009E4323" w:rsidP="000A497F">
                            <w:pPr>
                              <w:jc w:val="center"/>
                              <w:rPr>
                                <w:rFonts w:ascii="BIZ UDPゴシック" w:eastAsia="BIZ UDPゴシック" w:hAnsi="BIZ UDPゴシック"/>
                                <w:b/>
                              </w:rPr>
                            </w:pPr>
                            <w:r w:rsidRPr="000A497F">
                              <w:rPr>
                                <w:rFonts w:ascii="BIZ UDPゴシック" w:eastAsia="BIZ UDPゴシック" w:hAnsi="BIZ UDPゴシック" w:hint="eastAsia"/>
                                <w:b/>
                              </w:rPr>
                              <w:t>互いを</w:t>
                            </w:r>
                            <w:r w:rsidRPr="000A497F">
                              <w:rPr>
                                <w:rFonts w:ascii="BIZ UDPゴシック" w:eastAsia="BIZ UDPゴシック" w:hAnsi="BIZ UDPゴシック"/>
                                <w:b/>
                              </w:rPr>
                              <w:t>尊重し</w:t>
                            </w:r>
                            <w:r w:rsidRPr="000A497F">
                              <w:rPr>
                                <w:rFonts w:ascii="BIZ UDPゴシック" w:eastAsia="BIZ UDPゴシック" w:hAnsi="BIZ UDPゴシック" w:hint="eastAsia"/>
                                <w:b/>
                              </w:rPr>
                              <w:t>、</w:t>
                            </w:r>
                            <w:r w:rsidRPr="000A497F">
                              <w:rPr>
                                <w:rFonts w:ascii="BIZ UDPゴシック" w:eastAsia="BIZ UDPゴシック" w:hAnsi="BIZ UDPゴシック"/>
                                <w:b/>
                              </w:rPr>
                              <w:t>個性や能力を発揮できる、元気な</w:t>
                            </w:r>
                            <w:r>
                              <w:rPr>
                                <w:rFonts w:ascii="BIZ UDPゴシック" w:eastAsia="BIZ UDPゴシック" w:hAnsi="BIZ UDPゴシック" w:hint="eastAsia"/>
                                <w:b/>
                              </w:rPr>
                              <w:t>貝塚</w:t>
                            </w:r>
                            <w:r w:rsidRPr="000A497F">
                              <w:rPr>
                                <w:rFonts w:ascii="BIZ UDPゴシック" w:eastAsia="BIZ UDPゴシック" w:hAnsi="BIZ UDPゴシック" w:hint="eastAsia"/>
                                <w:b/>
                              </w:rPr>
                              <w:t>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A06128" id="テキスト ボックス 25" o:spid="_x0000_s1113" type="#_x0000_t202" style="position:absolute;left:0;text-align:left;margin-left:72.55pt;margin-top:9pt;width:269.45pt;height:28.15pt;z-index:25215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" filled="f" stroked="f" strokeweight=".5pt">
                <v:textbox>
                  <w:txbxContent>
                    <w:p w14:paraId="69FFF303" w14:textId="169D839D" w:rsidR="009E4323" w:rsidRPr="000A497F" w:rsidRDefault="009E4323" w:rsidP="000A497F">
                      <w:pPr>
                        <w:jc w:val="center"/>
                        <w:rPr>
                          <w:rFonts w:ascii="BIZ UDPゴシック" w:eastAsia="BIZ UDPゴシック" w:hAnsi="BIZ UDPゴシック"/>
                          <w:b/>
                        </w:rPr>
                      </w:pPr>
                      <w:r w:rsidRPr="000A497F">
                        <w:rPr>
                          <w:rFonts w:ascii="BIZ UDPゴシック" w:eastAsia="BIZ UDPゴシック" w:hAnsi="BIZ UDPゴシック" w:hint="eastAsia"/>
                          <w:b/>
                        </w:rPr>
                        <w:t>互いを</w:t>
                      </w:r>
                      <w:r w:rsidRPr="000A497F">
                        <w:rPr>
                          <w:rFonts w:ascii="BIZ UDPゴシック" w:eastAsia="BIZ UDPゴシック" w:hAnsi="BIZ UDPゴシック"/>
                          <w:b/>
                        </w:rPr>
                        <w:t>尊重し</w:t>
                      </w:r>
                      <w:r w:rsidRPr="000A497F">
                        <w:rPr>
                          <w:rFonts w:ascii="BIZ UDPゴシック" w:eastAsia="BIZ UDPゴシック" w:hAnsi="BIZ UDPゴシック" w:hint="eastAsia"/>
                          <w:b/>
                        </w:rPr>
                        <w:t>、</w:t>
                      </w:r>
                      <w:r w:rsidRPr="000A497F">
                        <w:rPr>
                          <w:rFonts w:ascii="BIZ UDPゴシック" w:eastAsia="BIZ UDPゴシック" w:hAnsi="BIZ UDPゴシック"/>
                          <w:b/>
                        </w:rPr>
                        <w:t>個性や能力を発揮できる、元気な</w:t>
                      </w:r>
                      <w:r>
                        <w:rPr>
                          <w:rFonts w:ascii="BIZ UDPゴシック" w:eastAsia="BIZ UDPゴシック" w:hAnsi="BIZ UDPゴシック" w:hint="eastAsia"/>
                          <w:b/>
                        </w:rPr>
                        <w:t>貝塚</w:t>
                      </w:r>
                      <w:r w:rsidRPr="000A497F">
                        <w:rPr>
                          <w:rFonts w:ascii="BIZ UDPゴシック" w:eastAsia="BIZ UDPゴシック" w:hAnsi="BIZ UDPゴシック" w:hint="eastAsia"/>
                          <w:b/>
                        </w:rPr>
                        <w:t>市</w:t>
                      </w:r>
                    </w:p>
                  </w:txbxContent>
                </v:textbox>
              </v:shape>
            </w:pict>
          </mc:Fallback>
        </mc:AlternateContent>
      </w:r>
      <w:r w:rsidR="000A497F">
        <w:rPr>
          <w:rFonts w:ascii="BIZ UDPゴシック" w:eastAsia="BIZ UDPゴシック" w:hAnsi="BIZ UDPゴシック"/>
          <w:noProof/>
        </w:rPr>
        <mc:AlternateContent>
          <mc:Choice Requires="wps">
            <w:drawing>
              <wp:anchor distT="0" distB="0" distL="114300" distR="114300" simplePos="0" relativeHeight="252155904" behindDoc="0" locked="0" layoutInCell="1" allowOverlap="1" wp14:anchorId="1076D64F" wp14:editId="7E33F12D">
                <wp:simplePos x="0" y="0"/>
                <wp:positionH relativeFrom="column">
                  <wp:posOffset>34290</wp:posOffset>
                </wp:positionH>
                <wp:positionV relativeFrom="paragraph">
                  <wp:posOffset>97155</wp:posOffset>
                </wp:positionV>
                <wp:extent cx="793115" cy="37084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93115" cy="37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AD2D86" w14:textId="57F6A37C" w:rsidR="009E4323" w:rsidRPr="000A497F" w:rsidRDefault="009E4323" w:rsidP="000A497F">
                            <w:pPr>
                              <w:jc w:val="center"/>
                              <w:rPr>
                                <w:rFonts w:ascii="BIZ UDPゴシック" w:eastAsia="BIZ UDPゴシック" w:hAnsi="BIZ UDPゴシック"/>
                                <w:b/>
                                <w:color w:val="FFFFFF" w:themeColor="background1"/>
                              </w:rPr>
                            </w:pPr>
                            <w:r w:rsidRPr="000A497F">
                              <w:rPr>
                                <w:rFonts w:ascii="BIZ UDPゴシック" w:eastAsia="BIZ UDPゴシック" w:hAnsi="BIZ UDPゴシック" w:hint="eastAsia"/>
                                <w:b/>
                                <w:color w:val="FFFFFF" w:themeColor="background1"/>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76D64F" id="テキスト ボックス 22" o:spid="_x0000_s1114" type="#_x0000_t202" style="position:absolute;left:0;text-align:left;margin-left:2.7pt;margin-top:7.65pt;width:62.45pt;height:29.2pt;z-index:252155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" filled="f" stroked="f" strokeweight=".5pt">
                <v:textbox>
                  <w:txbxContent>
                    <w:p w14:paraId="30AD2D86" w14:textId="57F6A37C" w:rsidR="009E4323" w:rsidRPr="000A497F" w:rsidRDefault="009E4323" w:rsidP="000A497F">
                      <w:pPr>
                        <w:jc w:val="center"/>
                        <w:rPr>
                          <w:rFonts w:ascii="BIZ UDPゴシック" w:eastAsia="BIZ UDPゴシック" w:hAnsi="BIZ UDPゴシック"/>
                          <w:b/>
                          <w:color w:val="FFFFFF" w:themeColor="background1"/>
                        </w:rPr>
                      </w:pPr>
                      <w:r w:rsidRPr="000A497F">
                        <w:rPr>
                          <w:rFonts w:ascii="BIZ UDPゴシック" w:eastAsia="BIZ UDPゴシック" w:hAnsi="BIZ UDPゴシック" w:hint="eastAsia"/>
                          <w:b/>
                          <w:color w:val="FFFFFF" w:themeColor="background1"/>
                        </w:rPr>
                        <w:t>基本理念</w:t>
                      </w:r>
                    </w:p>
                  </w:txbxContent>
                </v:textbox>
              </v:shape>
            </w:pict>
          </mc:Fallback>
        </mc:AlternateContent>
      </w:r>
    </w:p>
    <w:p w14:paraId="764AA0BA" w14:textId="075EFE05" w:rsidR="000A497F" w:rsidRDefault="000A497F" w:rsidP="009B5AA4">
      <w:pPr>
        <w:rPr>
          <w:rFonts w:ascii="BIZ UDPゴシック" w:eastAsia="BIZ UDPゴシック" w:hAnsi="BIZ UDPゴシック"/>
        </w:rPr>
      </w:pPr>
    </w:p>
    <w:p w14:paraId="280508EA" w14:textId="77777777" w:rsidR="000A497F" w:rsidRDefault="000A497F" w:rsidP="009B5AA4">
      <w:pPr>
        <w:rPr>
          <w:rFonts w:ascii="BIZ UDPゴシック" w:eastAsia="BIZ UDPゴシック" w:hAnsi="BIZ UDPゴシック"/>
        </w:rPr>
      </w:pPr>
    </w:p>
    <w:tbl>
      <w:tblPr>
        <w:tblStyle w:val="1-1"/>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134"/>
        <w:gridCol w:w="3681"/>
        <w:gridCol w:w="4245"/>
      </w:tblGrid>
      <w:tr w:rsidR="00404180" w:rsidRPr="00404180" w14:paraId="1FE042FB" w14:textId="77777777" w:rsidTr="00EF33C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4" w:type="dxa"/>
            <w:shd w:val="clear" w:color="auto" w:fill="DEEAF6" w:themeFill="accent1" w:themeFillTint="33"/>
          </w:tcPr>
          <w:p w14:paraId="40FB8BA6" w14:textId="06D66AB8" w:rsidR="008514C7" w:rsidRPr="00404180" w:rsidRDefault="008514C7" w:rsidP="008514C7">
            <w:pPr>
              <w:jc w:val="center"/>
              <w:rPr>
                <w:rFonts w:ascii="BIZ UDPゴシック" w:eastAsia="BIZ UDPゴシック" w:hAnsi="BIZ UDPゴシック"/>
                <w:color w:val="000000" w:themeColor="text1"/>
                <w:sz w:val="20"/>
              </w:rPr>
            </w:pPr>
            <w:r w:rsidRPr="00404180">
              <w:rPr>
                <w:rFonts w:ascii="BIZ UDPゴシック" w:eastAsia="BIZ UDPゴシック" w:hAnsi="BIZ UDPゴシック"/>
                <w:color w:val="000000" w:themeColor="text1"/>
                <w:sz w:val="20"/>
              </w:rPr>
              <w:t>基本目標</w:t>
            </w:r>
          </w:p>
        </w:tc>
        <w:tc>
          <w:tcPr>
            <w:tcW w:w="3681" w:type="dxa"/>
            <w:shd w:val="clear" w:color="auto" w:fill="DEEAF6" w:themeFill="accent1" w:themeFillTint="33"/>
          </w:tcPr>
          <w:p w14:paraId="0D2923DE" w14:textId="209E2CC2" w:rsidR="008514C7" w:rsidRPr="00404180" w:rsidRDefault="008514C7" w:rsidP="008514C7">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20"/>
              </w:rPr>
            </w:pPr>
            <w:r w:rsidRPr="00404180">
              <w:rPr>
                <w:rFonts w:ascii="BIZ UDPゴシック" w:eastAsia="BIZ UDPゴシック" w:hAnsi="BIZ UDPゴシック"/>
                <w:color w:val="000000" w:themeColor="text1"/>
                <w:sz w:val="20"/>
              </w:rPr>
              <w:t>今後の</w:t>
            </w:r>
            <w:r w:rsidR="00852841">
              <w:rPr>
                <w:rFonts w:ascii="BIZ UDPゴシック" w:eastAsia="BIZ UDPゴシック" w:hAnsi="BIZ UDPゴシック"/>
                <w:color w:val="000000" w:themeColor="text1"/>
                <w:sz w:val="20"/>
              </w:rPr>
              <w:t>取組み</w:t>
            </w:r>
          </w:p>
        </w:tc>
        <w:tc>
          <w:tcPr>
            <w:tcW w:w="4245" w:type="dxa"/>
            <w:shd w:val="clear" w:color="auto" w:fill="DEEAF6" w:themeFill="accent1" w:themeFillTint="33"/>
          </w:tcPr>
          <w:p w14:paraId="7E51B6D7" w14:textId="12362781" w:rsidR="008514C7" w:rsidRPr="00404180" w:rsidRDefault="008514C7" w:rsidP="008514C7">
            <w:pPr>
              <w:jc w:val="center"/>
              <w:cnfStyle w:val="100000000000" w:firstRow="1"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20"/>
              </w:rPr>
            </w:pPr>
            <w:r w:rsidRPr="00404180">
              <w:rPr>
                <w:rFonts w:ascii="BIZ UDPゴシック" w:eastAsia="BIZ UDPゴシック" w:hAnsi="BIZ UDPゴシック"/>
                <w:color w:val="000000" w:themeColor="text1"/>
                <w:sz w:val="20"/>
              </w:rPr>
              <w:t>具体的施策</w:t>
            </w:r>
          </w:p>
        </w:tc>
      </w:tr>
      <w:tr w:rsidR="00404180" w:rsidRPr="00404180" w14:paraId="17C7D133" w14:textId="77777777" w:rsidTr="003A3A5B">
        <w:trPr>
          <w:cantSplit/>
          <w:trHeight w:val="1077"/>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DEEAF6" w:themeFill="accent1" w:themeFillTint="33"/>
            <w:textDirection w:val="tbRlV"/>
            <w:vAlign w:val="center"/>
          </w:tcPr>
          <w:p w14:paraId="538AC8B9" w14:textId="77777777" w:rsidR="00F95959" w:rsidRPr="00404180" w:rsidRDefault="00F95959" w:rsidP="00EF33C7">
            <w:pPr>
              <w:ind w:left="113" w:right="113"/>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人権尊重・男女共同参画社会の実現に</w:t>
            </w:r>
          </w:p>
          <w:p w14:paraId="797647CF" w14:textId="0E43532D" w:rsidR="00335520" w:rsidRPr="00404180" w:rsidRDefault="00F95959" w:rsidP="00EF33C7">
            <w:pPr>
              <w:ind w:left="113" w:right="113"/>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向けた意識づくり</w:t>
            </w:r>
          </w:p>
        </w:tc>
        <w:tc>
          <w:tcPr>
            <w:tcW w:w="3681" w:type="dxa"/>
            <w:vAlign w:val="center"/>
          </w:tcPr>
          <w:p w14:paraId="49ADCBFB" w14:textId="58C5C321" w:rsidR="00335520" w:rsidRPr="00404180" w:rsidRDefault="00335520" w:rsidP="00335520">
            <w:pPr>
              <w:ind w:left="180" w:hangingChars="100" w:hanging="18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color w:val="000000" w:themeColor="text1"/>
                <w:sz w:val="18"/>
              </w:rPr>
              <w:t>１．男女共同参画意識を高めるための啓発・学習機会の充実</w:t>
            </w:r>
          </w:p>
        </w:tc>
        <w:tc>
          <w:tcPr>
            <w:tcW w:w="4245" w:type="dxa"/>
            <w:vAlign w:val="center"/>
          </w:tcPr>
          <w:p w14:paraId="053FCD73" w14:textId="77777777" w:rsidR="00335520" w:rsidRPr="00404180" w:rsidRDefault="00335520"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①男女共同参画に関する情報や学習機会の提供</w:t>
            </w:r>
          </w:p>
          <w:p w14:paraId="69C32A8B" w14:textId="77777777" w:rsidR="00335520" w:rsidRPr="00404180" w:rsidRDefault="00335520"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②市職員の男女共同参画意識の向上</w:t>
            </w:r>
          </w:p>
          <w:p w14:paraId="2B7738B9" w14:textId="230B9B62" w:rsidR="00335520" w:rsidRPr="00404180" w:rsidRDefault="00335520"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③性の多様性に対する理解促進</w:t>
            </w:r>
          </w:p>
        </w:tc>
      </w:tr>
      <w:tr w:rsidR="00404180" w:rsidRPr="00404180" w14:paraId="12DAC932" w14:textId="77777777" w:rsidTr="003A3A5B">
        <w:trPr>
          <w:trHeight w:val="1361"/>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vAlign w:val="center"/>
          </w:tcPr>
          <w:p w14:paraId="67B149A6" w14:textId="77777777" w:rsidR="00335520" w:rsidRPr="00404180" w:rsidRDefault="00335520" w:rsidP="00EF33C7">
            <w:pPr>
              <w:jc w:val="center"/>
              <w:rPr>
                <w:rFonts w:ascii="BIZ UDPゴシック" w:eastAsia="BIZ UDPゴシック" w:hAnsi="BIZ UDPゴシック"/>
                <w:color w:val="000000" w:themeColor="text1"/>
                <w:sz w:val="18"/>
              </w:rPr>
            </w:pPr>
          </w:p>
        </w:tc>
        <w:tc>
          <w:tcPr>
            <w:tcW w:w="3681" w:type="dxa"/>
            <w:vAlign w:val="center"/>
          </w:tcPr>
          <w:p w14:paraId="17634105" w14:textId="0D24EDF2" w:rsidR="00335520" w:rsidRPr="00404180" w:rsidRDefault="00335520"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２．学校等における男女共同参画の推進</w:t>
            </w:r>
          </w:p>
        </w:tc>
        <w:tc>
          <w:tcPr>
            <w:tcW w:w="4245" w:type="dxa"/>
            <w:vAlign w:val="center"/>
          </w:tcPr>
          <w:p w14:paraId="1D61B81E" w14:textId="7C226290" w:rsidR="00335520" w:rsidRPr="00404180" w:rsidRDefault="00335520" w:rsidP="0026367F">
            <w:pPr>
              <w:spacing w:line="300" w:lineRule="exact"/>
              <w:ind w:left="180" w:hangingChars="100" w:hanging="18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w:t>
            </w:r>
            <w:r w:rsidR="00852841">
              <w:rPr>
                <w:rFonts w:ascii="BIZ UDPゴシック" w:eastAsia="BIZ UDPゴシック" w:hAnsi="BIZ UDPゴシック"/>
                <w:color w:val="000000" w:themeColor="text1"/>
                <w:kern w:val="0"/>
                <w:sz w:val="18"/>
              </w:rPr>
              <w:t>認定こども園</w:t>
            </w:r>
            <w:r w:rsidRPr="00852841">
              <w:rPr>
                <w:rFonts w:ascii="BIZ UDPゴシック" w:eastAsia="BIZ UDPゴシック" w:hAnsi="BIZ UDPゴシック" w:hint="eastAsia"/>
                <w:color w:val="000000" w:themeColor="text1"/>
                <w:kern w:val="0"/>
                <w:sz w:val="18"/>
              </w:rPr>
              <w:t>・幼稚園・学校における男女平等</w:t>
            </w:r>
            <w:r w:rsidR="0026367F">
              <w:rPr>
                <w:rFonts w:ascii="BIZ UDPゴシック" w:eastAsia="BIZ UDPゴシック" w:hAnsi="BIZ UDPゴシック" w:hint="eastAsia"/>
                <w:color w:val="000000" w:themeColor="text1"/>
                <w:kern w:val="0"/>
                <w:sz w:val="18"/>
              </w:rPr>
              <w:t xml:space="preserve">　　</w:t>
            </w:r>
            <w:r w:rsidRPr="00852841">
              <w:rPr>
                <w:rFonts w:ascii="BIZ UDPゴシック" w:eastAsia="BIZ UDPゴシック" w:hAnsi="BIZ UDPゴシック" w:hint="eastAsia"/>
                <w:color w:val="000000" w:themeColor="text1"/>
                <w:kern w:val="0"/>
                <w:sz w:val="18"/>
              </w:rPr>
              <w:t>教育の推進</w:t>
            </w:r>
          </w:p>
          <w:p w14:paraId="2182DE8A" w14:textId="77777777" w:rsidR="00335520" w:rsidRPr="00404180" w:rsidRDefault="00335520"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②多様な選択が可能な進路指導と生徒指導</w:t>
            </w:r>
          </w:p>
          <w:p w14:paraId="06A4BA5F" w14:textId="77777777" w:rsidR="00335520" w:rsidRPr="00404180" w:rsidRDefault="00335520"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③教職員に対する男女平等教育の研修の実施</w:t>
            </w:r>
          </w:p>
          <w:p w14:paraId="55C21CE1" w14:textId="462ACD32" w:rsidR="00335520" w:rsidRPr="00404180" w:rsidRDefault="00335520"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④保護者への男女共同参画の働きかけ</w:t>
            </w:r>
          </w:p>
        </w:tc>
      </w:tr>
      <w:tr w:rsidR="00404180" w:rsidRPr="00404180" w14:paraId="671206B8" w14:textId="77777777" w:rsidTr="003A3A5B">
        <w:trPr>
          <w:trHeight w:val="1077"/>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vAlign w:val="center"/>
          </w:tcPr>
          <w:p w14:paraId="6E653464" w14:textId="77777777" w:rsidR="00335520" w:rsidRPr="00404180" w:rsidRDefault="00335520" w:rsidP="00EF33C7">
            <w:pPr>
              <w:jc w:val="center"/>
              <w:rPr>
                <w:rFonts w:ascii="BIZ UDPゴシック" w:eastAsia="BIZ UDPゴシック" w:hAnsi="BIZ UDPゴシック"/>
                <w:color w:val="000000" w:themeColor="text1"/>
                <w:sz w:val="18"/>
              </w:rPr>
            </w:pPr>
          </w:p>
        </w:tc>
        <w:tc>
          <w:tcPr>
            <w:tcW w:w="3681" w:type="dxa"/>
            <w:vAlign w:val="center"/>
          </w:tcPr>
          <w:p w14:paraId="3B97C721" w14:textId="32B25492" w:rsidR="00335520" w:rsidRPr="00404180" w:rsidRDefault="00335520"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３．多様な選択を可能にする生涯学習の推進</w:t>
            </w:r>
          </w:p>
        </w:tc>
        <w:tc>
          <w:tcPr>
            <w:tcW w:w="4245" w:type="dxa"/>
            <w:vAlign w:val="center"/>
          </w:tcPr>
          <w:p w14:paraId="55F8D0D5" w14:textId="77777777" w:rsidR="00335520" w:rsidRPr="00404180" w:rsidRDefault="00335520"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①多様な生き方を支える生涯学習の推進</w:t>
            </w:r>
          </w:p>
          <w:p w14:paraId="48BF1EEB" w14:textId="6CBAE518" w:rsidR="00335520" w:rsidRPr="00404180" w:rsidRDefault="00335520" w:rsidP="003A3A5B">
            <w:pPr>
              <w:spacing w:line="300" w:lineRule="exact"/>
              <w:ind w:left="180" w:hangingChars="100" w:hanging="18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②地域団体などへの男女共同参画に関する研修の実施</w:t>
            </w:r>
          </w:p>
        </w:tc>
      </w:tr>
      <w:tr w:rsidR="00404180" w:rsidRPr="00404180" w14:paraId="6E44012A" w14:textId="77777777" w:rsidTr="003A3A5B">
        <w:trPr>
          <w:cantSplit/>
          <w:trHeight w:val="1701"/>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DEEAF6" w:themeFill="accent1" w:themeFillTint="33"/>
            <w:textDirection w:val="tbRlV"/>
            <w:vAlign w:val="center"/>
          </w:tcPr>
          <w:p w14:paraId="2FC83C50" w14:textId="77777777" w:rsidR="00F95959" w:rsidRPr="00404180" w:rsidRDefault="00F95959" w:rsidP="00EF33C7">
            <w:pPr>
              <w:ind w:left="113" w:right="113"/>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あらゆる分野への</w:t>
            </w:r>
          </w:p>
          <w:p w14:paraId="3998A985" w14:textId="2FBE96FD" w:rsidR="00EF33C7" w:rsidRPr="00404180" w:rsidRDefault="00F95959" w:rsidP="00EF33C7">
            <w:pPr>
              <w:ind w:left="113" w:right="113"/>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女性参画の推進</w:t>
            </w:r>
          </w:p>
        </w:tc>
        <w:tc>
          <w:tcPr>
            <w:tcW w:w="3681" w:type="dxa"/>
            <w:vAlign w:val="center"/>
          </w:tcPr>
          <w:p w14:paraId="6F8C91E9" w14:textId="5225B9CA" w:rsidR="00252650" w:rsidRPr="00404180" w:rsidRDefault="00252650" w:rsidP="0025265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１．</w:t>
            </w:r>
            <w:r w:rsidR="00EF33C7" w:rsidRPr="00404180">
              <w:rPr>
                <w:rFonts w:ascii="BIZ UDPゴシック" w:eastAsia="BIZ UDPゴシック" w:hAnsi="BIZ UDPゴシック" w:hint="eastAsia"/>
                <w:color w:val="000000" w:themeColor="text1"/>
                <w:sz w:val="18"/>
              </w:rPr>
              <w:t>政策・方針決定の場への女性の参画の</w:t>
            </w:r>
          </w:p>
          <w:p w14:paraId="30AC23A4" w14:textId="7EC68A48" w:rsidR="00EF33C7" w:rsidRPr="00404180" w:rsidRDefault="00EF33C7" w:rsidP="00252650">
            <w:pPr>
              <w:ind w:firstLineChars="100" w:firstLine="18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促進</w:t>
            </w:r>
          </w:p>
        </w:tc>
        <w:tc>
          <w:tcPr>
            <w:tcW w:w="4245" w:type="dxa"/>
            <w:vAlign w:val="center"/>
          </w:tcPr>
          <w:p w14:paraId="11F80021"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①審議会・委員会などへの女性の参画の促進</w:t>
            </w:r>
          </w:p>
          <w:p w14:paraId="1667EE73" w14:textId="77777777" w:rsidR="00EF33C7" w:rsidRPr="00404180" w:rsidRDefault="00EF33C7" w:rsidP="003A3A5B">
            <w:pPr>
              <w:spacing w:line="300" w:lineRule="exact"/>
              <w:ind w:left="180" w:hangingChars="100" w:hanging="18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②地域活動における意思決定過程への女性の参画の促進</w:t>
            </w:r>
          </w:p>
          <w:p w14:paraId="0BB47902"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③企業における女性の管理職等への登用の促進</w:t>
            </w:r>
          </w:p>
          <w:p w14:paraId="56E019A0" w14:textId="1BEFB7E4"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④市職員・教職員の女性管理職の登用促進</w:t>
            </w:r>
          </w:p>
        </w:tc>
      </w:tr>
      <w:tr w:rsidR="00404180" w:rsidRPr="00404180" w14:paraId="0617076E" w14:textId="77777777" w:rsidTr="003A3A5B">
        <w:trPr>
          <w:trHeight w:val="51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tcPr>
          <w:p w14:paraId="41ED93A1" w14:textId="77777777" w:rsidR="00EF33C7" w:rsidRPr="00404180" w:rsidRDefault="00EF33C7" w:rsidP="009B5AA4">
            <w:pPr>
              <w:rPr>
                <w:rFonts w:ascii="BIZ UDPゴシック" w:eastAsia="BIZ UDPゴシック" w:hAnsi="BIZ UDPゴシック"/>
                <w:color w:val="000000" w:themeColor="text1"/>
                <w:sz w:val="18"/>
              </w:rPr>
            </w:pPr>
          </w:p>
        </w:tc>
        <w:tc>
          <w:tcPr>
            <w:tcW w:w="3681" w:type="dxa"/>
            <w:vAlign w:val="center"/>
          </w:tcPr>
          <w:p w14:paraId="52456C91" w14:textId="2E453201"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２．防災分野における男女共同参画の推進</w:t>
            </w:r>
          </w:p>
        </w:tc>
        <w:tc>
          <w:tcPr>
            <w:tcW w:w="4245" w:type="dxa"/>
            <w:vAlign w:val="center"/>
          </w:tcPr>
          <w:p w14:paraId="4C62D1CA" w14:textId="1AF3731D"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①防災・災害復興対策における男女共同参画の推進</w:t>
            </w:r>
          </w:p>
        </w:tc>
      </w:tr>
      <w:tr w:rsidR="00404180" w:rsidRPr="00404180" w14:paraId="13B95C09" w14:textId="77777777" w:rsidTr="003A3A5B">
        <w:trPr>
          <w:trHeight w:val="510"/>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tcPr>
          <w:p w14:paraId="42C8EDD0" w14:textId="77777777" w:rsidR="00EF33C7" w:rsidRPr="00404180" w:rsidRDefault="00EF33C7" w:rsidP="009B5AA4">
            <w:pPr>
              <w:rPr>
                <w:rFonts w:ascii="BIZ UDPゴシック" w:eastAsia="BIZ UDPゴシック" w:hAnsi="BIZ UDPゴシック"/>
                <w:color w:val="000000" w:themeColor="text1"/>
                <w:sz w:val="18"/>
              </w:rPr>
            </w:pPr>
          </w:p>
        </w:tc>
        <w:tc>
          <w:tcPr>
            <w:tcW w:w="3681" w:type="dxa"/>
            <w:vAlign w:val="center"/>
          </w:tcPr>
          <w:p w14:paraId="31580E71" w14:textId="5630134A"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３．地域活動における男女共同参画の推進</w:t>
            </w:r>
          </w:p>
        </w:tc>
        <w:tc>
          <w:tcPr>
            <w:tcW w:w="4245" w:type="dxa"/>
            <w:vAlign w:val="center"/>
          </w:tcPr>
          <w:p w14:paraId="1A2EE2A4" w14:textId="34C2EE73"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①地域活動に参加・参画できる環境づくり</w:t>
            </w:r>
          </w:p>
        </w:tc>
      </w:tr>
      <w:tr w:rsidR="00404180" w:rsidRPr="00404180" w14:paraId="224A6D2C" w14:textId="77777777" w:rsidTr="003A3A5B">
        <w:trPr>
          <w:cantSplit/>
          <w:trHeight w:val="737"/>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DEEAF6" w:themeFill="accent1" w:themeFillTint="33"/>
            <w:textDirection w:val="tbRlV"/>
            <w:vAlign w:val="center"/>
          </w:tcPr>
          <w:p w14:paraId="1D4E5472" w14:textId="402A11DF" w:rsidR="00EF33C7" w:rsidRPr="00404180" w:rsidRDefault="00F95959" w:rsidP="00EF33C7">
            <w:pPr>
              <w:ind w:left="113" w:right="113"/>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仕事と生活の調和（ワーク・ライフ・バランス）の推進</w:t>
            </w:r>
          </w:p>
        </w:tc>
        <w:tc>
          <w:tcPr>
            <w:tcW w:w="3681" w:type="dxa"/>
            <w:vAlign w:val="center"/>
          </w:tcPr>
          <w:p w14:paraId="610A6B89" w14:textId="16B578D2"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１．仕事と生活の調和に関する意識啓発</w:t>
            </w:r>
          </w:p>
        </w:tc>
        <w:tc>
          <w:tcPr>
            <w:tcW w:w="4245" w:type="dxa"/>
            <w:vAlign w:val="center"/>
          </w:tcPr>
          <w:p w14:paraId="354273DD"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①男女の平等な労働観づくり</w:t>
            </w:r>
          </w:p>
          <w:p w14:paraId="67CC439B" w14:textId="674544CE"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②職場における関連法令等の周知・順守</w:t>
            </w:r>
          </w:p>
        </w:tc>
      </w:tr>
      <w:tr w:rsidR="00404180" w:rsidRPr="00404180" w14:paraId="21CFF45A" w14:textId="77777777" w:rsidTr="003A3A5B">
        <w:trPr>
          <w:trHeight w:val="1701"/>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tcPr>
          <w:p w14:paraId="78066119" w14:textId="77777777" w:rsidR="00EF33C7" w:rsidRPr="00404180" w:rsidRDefault="00EF33C7" w:rsidP="009B5AA4">
            <w:pPr>
              <w:rPr>
                <w:rFonts w:ascii="BIZ UDPゴシック" w:eastAsia="BIZ UDPゴシック" w:hAnsi="BIZ UDPゴシック"/>
                <w:color w:val="000000" w:themeColor="text1"/>
                <w:sz w:val="18"/>
              </w:rPr>
            </w:pPr>
          </w:p>
        </w:tc>
        <w:tc>
          <w:tcPr>
            <w:tcW w:w="3681" w:type="dxa"/>
            <w:vAlign w:val="center"/>
          </w:tcPr>
          <w:p w14:paraId="27C7F1B9" w14:textId="3E52F584"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２．女性活躍推進のための支援の充実</w:t>
            </w:r>
          </w:p>
        </w:tc>
        <w:tc>
          <w:tcPr>
            <w:tcW w:w="4245" w:type="dxa"/>
            <w:vAlign w:val="center"/>
          </w:tcPr>
          <w:p w14:paraId="1B695917"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①女性の能力開発及び研修の推進</w:t>
            </w:r>
          </w:p>
          <w:p w14:paraId="6F098823"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②女性の再就職支援</w:t>
            </w:r>
          </w:p>
          <w:p w14:paraId="3C91FE63"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③男女の均等な採用の促進</w:t>
            </w:r>
          </w:p>
          <w:p w14:paraId="6F5648C0"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④女性の起業に対する支援</w:t>
            </w:r>
          </w:p>
          <w:p w14:paraId="3C910094" w14:textId="6137F8B5"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⑤</w:t>
            </w:r>
            <w:r w:rsidRPr="007B61B4">
              <w:rPr>
                <w:rFonts w:ascii="BIZ UDPゴシック" w:eastAsia="BIZ UDPゴシック" w:hAnsi="BIZ UDPゴシック" w:hint="eastAsia"/>
                <w:color w:val="000000" w:themeColor="text1"/>
                <w:w w:val="96"/>
                <w:kern w:val="0"/>
                <w:sz w:val="18"/>
                <w:fitText w:val="3780" w:id="-1444670207"/>
              </w:rPr>
              <w:t>農林業及び個人事業における男女共同参画の推</w:t>
            </w:r>
            <w:r w:rsidRPr="007B61B4">
              <w:rPr>
                <w:rFonts w:ascii="BIZ UDPゴシック" w:eastAsia="BIZ UDPゴシック" w:hAnsi="BIZ UDPゴシック" w:hint="eastAsia"/>
                <w:color w:val="000000" w:themeColor="text1"/>
                <w:spacing w:val="9"/>
                <w:w w:val="96"/>
                <w:kern w:val="0"/>
                <w:sz w:val="18"/>
                <w:fitText w:val="3780" w:id="-1444670207"/>
              </w:rPr>
              <w:t>進</w:t>
            </w:r>
          </w:p>
        </w:tc>
      </w:tr>
      <w:tr w:rsidR="00404180" w:rsidRPr="00404180" w14:paraId="7718634D" w14:textId="77777777" w:rsidTr="003A3A5B">
        <w:trPr>
          <w:trHeight w:val="1361"/>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tcPr>
          <w:p w14:paraId="44ACC1CD" w14:textId="77777777" w:rsidR="00EF33C7" w:rsidRPr="00404180" w:rsidRDefault="00EF33C7" w:rsidP="009B5AA4">
            <w:pPr>
              <w:rPr>
                <w:rFonts w:ascii="BIZ UDPゴシック" w:eastAsia="BIZ UDPゴシック" w:hAnsi="BIZ UDPゴシック"/>
                <w:color w:val="000000" w:themeColor="text1"/>
                <w:sz w:val="18"/>
              </w:rPr>
            </w:pPr>
          </w:p>
        </w:tc>
        <w:tc>
          <w:tcPr>
            <w:tcW w:w="3681" w:type="dxa"/>
            <w:vAlign w:val="center"/>
          </w:tcPr>
          <w:p w14:paraId="3293A3EC" w14:textId="207C485E"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３．多様な働き方への支援の充実</w:t>
            </w:r>
          </w:p>
        </w:tc>
        <w:tc>
          <w:tcPr>
            <w:tcW w:w="4245" w:type="dxa"/>
            <w:vAlign w:val="center"/>
          </w:tcPr>
          <w:p w14:paraId="242E2E0D"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①短時間労働者の労働条件向上のための働きかけ</w:t>
            </w:r>
          </w:p>
          <w:p w14:paraId="648D75C2"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②労働相談窓口の充実</w:t>
            </w:r>
          </w:p>
          <w:p w14:paraId="16C791F7"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③過労働の防止</w:t>
            </w:r>
          </w:p>
          <w:p w14:paraId="65047564" w14:textId="6818C435"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④多様な働き方に関する情報提供</w:t>
            </w:r>
          </w:p>
        </w:tc>
      </w:tr>
      <w:tr w:rsidR="00404180" w:rsidRPr="00404180" w14:paraId="2FDC6852" w14:textId="77777777" w:rsidTr="003A3A5B">
        <w:trPr>
          <w:trHeight w:val="1701"/>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tcPr>
          <w:p w14:paraId="7C3A5513" w14:textId="77777777" w:rsidR="00EF33C7" w:rsidRPr="00404180" w:rsidRDefault="00EF33C7" w:rsidP="009B5AA4">
            <w:pPr>
              <w:rPr>
                <w:rFonts w:ascii="BIZ UDPゴシック" w:eastAsia="BIZ UDPゴシック" w:hAnsi="BIZ UDPゴシック"/>
                <w:color w:val="000000" w:themeColor="text1"/>
                <w:sz w:val="18"/>
              </w:rPr>
            </w:pPr>
          </w:p>
        </w:tc>
        <w:tc>
          <w:tcPr>
            <w:tcW w:w="3681" w:type="dxa"/>
            <w:vAlign w:val="center"/>
          </w:tcPr>
          <w:p w14:paraId="64DEBBE7" w14:textId="79CB311F"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４．仕事と家庭、地域活動等との両立支援</w:t>
            </w:r>
          </w:p>
        </w:tc>
        <w:tc>
          <w:tcPr>
            <w:tcW w:w="4245" w:type="dxa"/>
            <w:vAlign w:val="center"/>
          </w:tcPr>
          <w:p w14:paraId="154D37DB"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①仕事と子育ての両立支援</w:t>
            </w:r>
          </w:p>
          <w:p w14:paraId="066E3EEA"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②仕事と介護の両立支援</w:t>
            </w:r>
          </w:p>
          <w:p w14:paraId="30F565EC"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③仕事と地域活動の両立支援</w:t>
            </w:r>
          </w:p>
          <w:p w14:paraId="34BF8146"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④男性にとっての男女共同参画の推進</w:t>
            </w:r>
          </w:p>
          <w:p w14:paraId="4FDB6C73" w14:textId="061D0870"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⑤</w:t>
            </w:r>
            <w:r w:rsidRPr="00A45472">
              <w:rPr>
                <w:rFonts w:ascii="BIZ UDPゴシック" w:eastAsia="BIZ UDPゴシック" w:hAnsi="BIZ UDPゴシック" w:hint="eastAsia"/>
                <w:color w:val="000000" w:themeColor="text1"/>
                <w:w w:val="94"/>
                <w:kern w:val="0"/>
                <w:sz w:val="18"/>
                <w:fitText w:val="3780" w:id="-1444670206"/>
              </w:rPr>
              <w:t>市職員・教職員に対する仕事と子育て等の両立支</w:t>
            </w:r>
            <w:r w:rsidRPr="00A45472">
              <w:rPr>
                <w:rFonts w:ascii="BIZ UDPゴシック" w:eastAsia="BIZ UDPゴシック" w:hAnsi="BIZ UDPゴシック" w:hint="eastAsia"/>
                <w:color w:val="000000" w:themeColor="text1"/>
                <w:spacing w:val="5"/>
                <w:w w:val="94"/>
                <w:kern w:val="0"/>
                <w:sz w:val="18"/>
                <w:fitText w:val="3780" w:id="-1444670206"/>
              </w:rPr>
              <w:t>援</w:t>
            </w:r>
          </w:p>
        </w:tc>
      </w:tr>
      <w:tr w:rsidR="00404180" w:rsidRPr="00404180" w14:paraId="200B2A75" w14:textId="77777777" w:rsidTr="003A3A5B">
        <w:trPr>
          <w:cantSplit/>
          <w:trHeight w:val="1984"/>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DEEAF6" w:themeFill="accent1" w:themeFillTint="33"/>
            <w:textDirection w:val="tbRlV"/>
            <w:vAlign w:val="center"/>
          </w:tcPr>
          <w:p w14:paraId="3B97E5B6" w14:textId="7DEC483E" w:rsidR="00EF33C7" w:rsidRPr="00404180" w:rsidRDefault="00F95959" w:rsidP="00EF33C7">
            <w:pPr>
              <w:ind w:left="113" w:right="113"/>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lastRenderedPageBreak/>
              <w:t>健康で安心して暮らせるための環境の整備</w:t>
            </w:r>
          </w:p>
        </w:tc>
        <w:tc>
          <w:tcPr>
            <w:tcW w:w="3681" w:type="dxa"/>
            <w:vAlign w:val="center"/>
          </w:tcPr>
          <w:p w14:paraId="4D5450CE" w14:textId="0A984E03" w:rsidR="00EF33C7" w:rsidRPr="00404180" w:rsidRDefault="00EF33C7" w:rsidP="00EF33C7">
            <w:pPr>
              <w:ind w:left="180" w:hangingChars="100" w:hanging="180"/>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１．すべての人が安心して暮らせるまちづくりの推進</w:t>
            </w:r>
          </w:p>
        </w:tc>
        <w:tc>
          <w:tcPr>
            <w:tcW w:w="4245" w:type="dxa"/>
            <w:vAlign w:val="center"/>
          </w:tcPr>
          <w:p w14:paraId="77EABB5A"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①高齢者への支援の充実</w:t>
            </w:r>
          </w:p>
          <w:p w14:paraId="40FC5DD0"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②障害者への支援の充実</w:t>
            </w:r>
          </w:p>
          <w:p w14:paraId="754987B3"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③子育て家庭への支援の充実</w:t>
            </w:r>
          </w:p>
          <w:p w14:paraId="5D7F6294"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④ひとり親家庭への支援の充実</w:t>
            </w:r>
          </w:p>
          <w:p w14:paraId="238CDAC8"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⑤外国人への支援の充実</w:t>
            </w:r>
          </w:p>
          <w:p w14:paraId="36ACD8EF" w14:textId="3DF7144B"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⑥誰もが安心して暮らせるまちづくりの推進</w:t>
            </w:r>
          </w:p>
        </w:tc>
      </w:tr>
      <w:tr w:rsidR="00404180" w:rsidRPr="00404180" w14:paraId="09201F29" w14:textId="77777777" w:rsidTr="003A3A5B">
        <w:trPr>
          <w:cantSplit/>
          <w:trHeight w:val="1701"/>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tcPr>
          <w:p w14:paraId="39DC3A59" w14:textId="77777777" w:rsidR="00EF33C7" w:rsidRPr="00404180" w:rsidRDefault="00EF33C7" w:rsidP="009B5AA4">
            <w:pPr>
              <w:rPr>
                <w:rFonts w:ascii="BIZ UDPゴシック" w:eastAsia="BIZ UDPゴシック" w:hAnsi="BIZ UDPゴシック"/>
                <w:color w:val="000000" w:themeColor="text1"/>
                <w:sz w:val="18"/>
              </w:rPr>
            </w:pPr>
          </w:p>
        </w:tc>
        <w:tc>
          <w:tcPr>
            <w:tcW w:w="3681" w:type="dxa"/>
            <w:vAlign w:val="center"/>
          </w:tcPr>
          <w:p w14:paraId="50B74518" w14:textId="5918B917"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２．生涯にわたる心とからだの健康保持</w:t>
            </w:r>
          </w:p>
        </w:tc>
        <w:tc>
          <w:tcPr>
            <w:tcW w:w="4245" w:type="dxa"/>
            <w:vAlign w:val="center"/>
          </w:tcPr>
          <w:p w14:paraId="5F91FF08"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①各世代に応じた健康対策の推進</w:t>
            </w:r>
          </w:p>
          <w:p w14:paraId="0CE5EB8D"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②薬物被害等の予防・防止に関する啓発</w:t>
            </w:r>
          </w:p>
          <w:p w14:paraId="3E8D3B5E"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③性に関する情報の提供</w:t>
            </w:r>
          </w:p>
          <w:p w14:paraId="76523816"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④妊娠・出産等にかかわる支援の充実</w:t>
            </w:r>
          </w:p>
          <w:p w14:paraId="21E27E9D" w14:textId="26742611"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⑤こころの健康づくりにかかわる支援の充実</w:t>
            </w:r>
          </w:p>
        </w:tc>
      </w:tr>
      <w:tr w:rsidR="00404180" w:rsidRPr="00404180" w14:paraId="161DD801" w14:textId="77777777" w:rsidTr="003A3A5B">
        <w:trPr>
          <w:cantSplit/>
          <w:trHeight w:val="737"/>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DEEAF6" w:themeFill="accent1" w:themeFillTint="33"/>
            <w:textDirection w:val="tbRlV"/>
            <w:vAlign w:val="center"/>
          </w:tcPr>
          <w:p w14:paraId="27A4F999" w14:textId="6225BB9B" w:rsidR="00EF33C7" w:rsidRPr="00404180" w:rsidRDefault="00F95959" w:rsidP="00EF33C7">
            <w:pPr>
              <w:ind w:left="113" w:right="113"/>
              <w:jc w:val="center"/>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あらゆる暴力の根絶</w:t>
            </w:r>
          </w:p>
        </w:tc>
        <w:tc>
          <w:tcPr>
            <w:tcW w:w="3681" w:type="dxa"/>
            <w:vAlign w:val="center"/>
          </w:tcPr>
          <w:p w14:paraId="7F0824E4" w14:textId="229B8E42"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１．暴力と人権侵害を許さない意識づくり</w:t>
            </w:r>
          </w:p>
        </w:tc>
        <w:tc>
          <w:tcPr>
            <w:tcW w:w="4245" w:type="dxa"/>
            <w:vAlign w:val="center"/>
          </w:tcPr>
          <w:p w14:paraId="0E23E84A"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①あらゆる形態の暴力の防止に向けた意識啓発</w:t>
            </w:r>
          </w:p>
          <w:p w14:paraId="767C3583" w14:textId="0EAA1739"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②子ども、若者への予防啓発の推進</w:t>
            </w:r>
          </w:p>
        </w:tc>
      </w:tr>
      <w:tr w:rsidR="00404180" w:rsidRPr="00404180" w14:paraId="42904414" w14:textId="77777777" w:rsidTr="003A3A5B">
        <w:trPr>
          <w:trHeight w:val="1361"/>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tcPr>
          <w:p w14:paraId="0DF40EB8" w14:textId="77777777" w:rsidR="00EF33C7" w:rsidRPr="00404180" w:rsidRDefault="00EF33C7" w:rsidP="009B5AA4">
            <w:pPr>
              <w:rPr>
                <w:rFonts w:ascii="BIZ UDPゴシック" w:eastAsia="BIZ UDPゴシック" w:hAnsi="BIZ UDPゴシック"/>
                <w:color w:val="000000" w:themeColor="text1"/>
                <w:sz w:val="18"/>
              </w:rPr>
            </w:pPr>
          </w:p>
        </w:tc>
        <w:tc>
          <w:tcPr>
            <w:tcW w:w="3681" w:type="dxa"/>
            <w:vAlign w:val="center"/>
          </w:tcPr>
          <w:p w14:paraId="66E56C34" w14:textId="15EA0D16"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２．被害者支援の充実</w:t>
            </w:r>
          </w:p>
        </w:tc>
        <w:tc>
          <w:tcPr>
            <w:tcW w:w="4245" w:type="dxa"/>
            <w:vAlign w:val="center"/>
          </w:tcPr>
          <w:p w14:paraId="0A070504"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①相談体制の充実</w:t>
            </w:r>
          </w:p>
          <w:p w14:paraId="3390B459"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②被害者の自立のための支援</w:t>
            </w:r>
          </w:p>
          <w:p w14:paraId="1CD54CA1"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③関係団体との連携</w:t>
            </w:r>
          </w:p>
          <w:p w14:paraId="0A74EC0C" w14:textId="657C8AC2"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④庁内の連携体制の強化</w:t>
            </w:r>
          </w:p>
        </w:tc>
      </w:tr>
      <w:tr w:rsidR="00404180" w:rsidRPr="00404180" w14:paraId="12FFCB2E" w14:textId="77777777" w:rsidTr="003A3A5B">
        <w:trPr>
          <w:trHeight w:val="1077"/>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tcPr>
          <w:p w14:paraId="75E002E2" w14:textId="77777777" w:rsidR="00EF33C7" w:rsidRPr="00404180" w:rsidRDefault="00EF33C7" w:rsidP="009B5AA4">
            <w:pPr>
              <w:rPr>
                <w:rFonts w:ascii="BIZ UDPゴシック" w:eastAsia="BIZ UDPゴシック" w:hAnsi="BIZ UDPゴシック"/>
                <w:color w:val="000000" w:themeColor="text1"/>
                <w:sz w:val="18"/>
              </w:rPr>
            </w:pPr>
          </w:p>
        </w:tc>
        <w:tc>
          <w:tcPr>
            <w:tcW w:w="3681" w:type="dxa"/>
            <w:vAlign w:val="center"/>
          </w:tcPr>
          <w:p w14:paraId="2DDB9B9A" w14:textId="60B99477"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３．虐待防止対策の推進</w:t>
            </w:r>
          </w:p>
        </w:tc>
        <w:tc>
          <w:tcPr>
            <w:tcW w:w="4245" w:type="dxa"/>
            <w:vAlign w:val="center"/>
          </w:tcPr>
          <w:p w14:paraId="5AC40D7A"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①児童虐待等への対策</w:t>
            </w:r>
          </w:p>
          <w:p w14:paraId="2D4967CA"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②高齢者虐待への対策</w:t>
            </w:r>
          </w:p>
          <w:p w14:paraId="5CED3464" w14:textId="4A5CD506"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③障害者虐待への対策</w:t>
            </w:r>
          </w:p>
        </w:tc>
      </w:tr>
      <w:tr w:rsidR="00404180" w:rsidRPr="00404180" w14:paraId="48D44F43" w14:textId="77777777" w:rsidTr="003A3A5B">
        <w:trPr>
          <w:trHeight w:val="737"/>
        </w:trPr>
        <w:tc>
          <w:tcPr>
            <w:cnfStyle w:val="001000000000" w:firstRow="0" w:lastRow="0" w:firstColumn="1" w:lastColumn="0" w:oddVBand="0" w:evenVBand="0" w:oddHBand="0" w:evenHBand="0" w:firstRowFirstColumn="0" w:firstRowLastColumn="0" w:lastRowFirstColumn="0" w:lastRowLastColumn="0"/>
            <w:tcW w:w="1134" w:type="dxa"/>
            <w:vMerge/>
            <w:shd w:val="clear" w:color="auto" w:fill="DEEAF6" w:themeFill="accent1" w:themeFillTint="33"/>
          </w:tcPr>
          <w:p w14:paraId="164CC575" w14:textId="77777777" w:rsidR="00EF33C7" w:rsidRPr="00404180" w:rsidRDefault="00EF33C7" w:rsidP="009B5AA4">
            <w:pPr>
              <w:rPr>
                <w:rFonts w:ascii="BIZ UDPゴシック" w:eastAsia="BIZ UDPゴシック" w:hAnsi="BIZ UDPゴシック"/>
                <w:color w:val="000000" w:themeColor="text1"/>
                <w:sz w:val="18"/>
              </w:rPr>
            </w:pPr>
          </w:p>
        </w:tc>
        <w:tc>
          <w:tcPr>
            <w:tcW w:w="3681" w:type="dxa"/>
            <w:vAlign w:val="center"/>
          </w:tcPr>
          <w:p w14:paraId="1A3FD0E1" w14:textId="4754A483" w:rsidR="00EF33C7" w:rsidRPr="00404180" w:rsidRDefault="00EF33C7" w:rsidP="00335520">
            <w:pPr>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４．ハラスメント対策の推進</w:t>
            </w:r>
          </w:p>
        </w:tc>
        <w:tc>
          <w:tcPr>
            <w:tcW w:w="4245" w:type="dxa"/>
            <w:vAlign w:val="center"/>
          </w:tcPr>
          <w:p w14:paraId="17A8FBF5" w14:textId="77777777"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①就労の場におけるハラスメントの防止対策</w:t>
            </w:r>
          </w:p>
          <w:p w14:paraId="1D3D0422" w14:textId="3179540E" w:rsidR="00EF33C7" w:rsidRPr="00404180" w:rsidRDefault="00EF33C7" w:rsidP="003A3A5B">
            <w:pPr>
              <w:spacing w:line="300" w:lineRule="exact"/>
              <w:cnfStyle w:val="000000000000" w:firstRow="0" w:lastRow="0" w:firstColumn="0" w:lastColumn="0" w:oddVBand="0" w:evenVBand="0" w:oddHBand="0" w:evenHBand="0" w:firstRowFirstColumn="0" w:firstRowLastColumn="0" w:lastRowFirstColumn="0" w:lastRowLastColumn="0"/>
              <w:rPr>
                <w:rFonts w:ascii="BIZ UDPゴシック" w:eastAsia="BIZ UDPゴシック" w:hAnsi="BIZ UDPゴシック"/>
                <w:color w:val="000000" w:themeColor="text1"/>
                <w:sz w:val="18"/>
              </w:rPr>
            </w:pPr>
            <w:r w:rsidRPr="00404180">
              <w:rPr>
                <w:rFonts w:ascii="BIZ UDPゴシック" w:eastAsia="BIZ UDPゴシック" w:hAnsi="BIZ UDPゴシック" w:hint="eastAsia"/>
                <w:color w:val="000000" w:themeColor="text1"/>
                <w:sz w:val="18"/>
              </w:rPr>
              <w:t>②教育の場におけるハラスメントの防止対策</w:t>
            </w:r>
          </w:p>
        </w:tc>
      </w:tr>
    </w:tbl>
    <w:p w14:paraId="6433D0E6" w14:textId="0CB770D3" w:rsidR="000A497F" w:rsidRDefault="000A497F" w:rsidP="009B5AA4">
      <w:pPr>
        <w:rPr>
          <w:rFonts w:ascii="BIZ UDPゴシック" w:eastAsia="BIZ UDPゴシック" w:hAnsi="BIZ UDPゴシック"/>
        </w:rPr>
      </w:pPr>
    </w:p>
    <w:p w14:paraId="7AACB9BD" w14:textId="1E29E035" w:rsidR="009B5AA4" w:rsidRDefault="009B5AA4" w:rsidP="009B5AA4">
      <w:pPr>
        <w:rPr>
          <w:rFonts w:ascii="BIZ UDPゴシック" w:eastAsia="BIZ UDPゴシック" w:hAnsi="BIZ UDPゴシック"/>
        </w:rPr>
      </w:pPr>
    </w:p>
    <w:p w14:paraId="4F5E7F65" w14:textId="77777777" w:rsidR="00F069B2" w:rsidRDefault="00F069B2">
      <w:pPr>
        <w:widowControl/>
        <w:jc w:val="left"/>
        <w:rPr>
          <w:rFonts w:ascii="BIZ UDPゴシック" w:eastAsia="BIZ UDPゴシック" w:hAnsi="BIZ UDPゴシック"/>
        </w:rPr>
      </w:pPr>
      <w:r>
        <w:rPr>
          <w:rFonts w:ascii="BIZ UDPゴシック" w:eastAsia="BIZ UDPゴシック" w:hAnsi="BIZ UDPゴシック"/>
        </w:rPr>
        <w:br w:type="page"/>
      </w:r>
    </w:p>
    <w:bookmarkStart w:id="12" w:name="_Toc124441805"/>
    <w:p w14:paraId="774A29B8" w14:textId="77777777" w:rsidR="00F069B2" w:rsidRPr="003959C4" w:rsidRDefault="00F069B2" w:rsidP="00F069B2">
      <w:pPr>
        <w:pageBreakBefore/>
        <w:ind w:firstLineChars="50" w:firstLine="140"/>
        <w:outlineLvl w:val="0"/>
        <w:rPr>
          <w:rFonts w:ascii="BIZ UDPゴシック" w:eastAsia="BIZ UDPゴシック" w:hAnsi="BIZ UDPゴシック"/>
          <w:b/>
          <w:sz w:val="28"/>
        </w:rPr>
      </w:pPr>
      <w:r w:rsidRPr="003959C4">
        <w:rPr>
          <w:rFonts w:ascii="BIZ UDPゴシック" w:eastAsia="BIZ UDPゴシック" w:hAnsi="BIZ UDPゴシック"/>
          <w:b/>
          <w:noProof/>
          <w:color w:val="FFFFFF" w:themeColor="background1"/>
          <w:sz w:val="28"/>
        </w:rPr>
        <w:lastRenderedPageBreak/>
        <mc:AlternateContent>
          <mc:Choice Requires="wps">
            <w:drawing>
              <wp:anchor distT="0" distB="0" distL="114300" distR="114300" simplePos="0" relativeHeight="251944960" behindDoc="1" locked="0" layoutInCell="1" allowOverlap="1" wp14:anchorId="0889E487" wp14:editId="59765983">
                <wp:simplePos x="0" y="0"/>
                <wp:positionH relativeFrom="margin">
                  <wp:align>left</wp:align>
                </wp:positionH>
                <wp:positionV relativeFrom="paragraph">
                  <wp:posOffset>-1905</wp:posOffset>
                </wp:positionV>
                <wp:extent cx="5756744" cy="468000"/>
                <wp:effectExtent l="0" t="0" r="15875" b="27305"/>
                <wp:wrapNone/>
                <wp:docPr id="28" name="正方形/長方形 28"/>
                <wp:cNvGraphicFramePr/>
                <a:graphic xmlns:a="http://schemas.openxmlformats.org/drawingml/2006/main">
                  <a:graphicData uri="http://schemas.microsoft.com/office/word/2010/wordprocessingShape">
                    <wps:wsp>
                      <wps:cNvSpPr/>
                      <wps:spPr>
                        <a:xfrm>
                          <a:off x="0" y="0"/>
                          <a:ext cx="5756744" cy="468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6E2EA" id="正方形/長方形 28" o:spid="_x0000_s1026" style="position:absolute;left:0;text-align:left;margin-left:0;margin-top:-.15pt;width:453.3pt;height:36.85pt;z-index:-251371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" filled="f" strokecolor="#2e74b5 [2404]" strokeweight="1pt">
                <w10:wrap anchorx="margin"/>
              </v:rect>
            </w:pict>
          </mc:Fallback>
        </mc:AlternateContent>
      </w:r>
      <w:r w:rsidRPr="003959C4">
        <w:rPr>
          <w:rFonts w:ascii="BIZ UDPゴシック" w:eastAsia="BIZ UDPゴシック" w:hAnsi="BIZ UDPゴシック"/>
          <w:b/>
          <w:noProof/>
          <w:color w:val="FFFFFF" w:themeColor="background1"/>
          <w:sz w:val="28"/>
        </w:rPr>
        <mc:AlternateContent>
          <mc:Choice Requires="wps">
            <w:drawing>
              <wp:anchor distT="0" distB="0" distL="114300" distR="114300" simplePos="0" relativeHeight="251945984" behindDoc="1" locked="0" layoutInCell="1" allowOverlap="1" wp14:anchorId="781A0D71" wp14:editId="2C54DB25">
                <wp:simplePos x="0" y="0"/>
                <wp:positionH relativeFrom="margin">
                  <wp:align>left</wp:align>
                </wp:positionH>
                <wp:positionV relativeFrom="paragraph">
                  <wp:posOffset>-6056</wp:posOffset>
                </wp:positionV>
                <wp:extent cx="778598" cy="468000"/>
                <wp:effectExtent l="0" t="0" r="2540" b="8255"/>
                <wp:wrapNone/>
                <wp:docPr id="241" name="正方形/長方形 241"/>
                <wp:cNvGraphicFramePr/>
                <a:graphic xmlns:a="http://schemas.openxmlformats.org/drawingml/2006/main">
                  <a:graphicData uri="http://schemas.microsoft.com/office/word/2010/wordprocessingShape">
                    <wps:wsp>
                      <wps:cNvSpPr/>
                      <wps:spPr>
                        <a:xfrm>
                          <a:off x="0" y="0"/>
                          <a:ext cx="778598" cy="46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08D09" id="正方形/長方形 241" o:spid="_x0000_s1026" style="position:absolute;left:0;text-align:left;margin-left:0;margin-top:-.5pt;width:61.3pt;height:36.85pt;z-index:-251370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" fillcolor="#2e74b5 [2404]" stroked="f" strokeweight="1pt">
                <w10:wrap anchorx="margin"/>
              </v:rect>
            </w:pict>
          </mc:Fallback>
        </mc:AlternateContent>
      </w:r>
      <w:r w:rsidRPr="003959C4">
        <w:rPr>
          <w:rFonts w:ascii="BIZ UDPゴシック" w:eastAsia="BIZ UDPゴシック" w:hAnsi="BIZ UDPゴシック"/>
          <w:b/>
          <w:color w:val="FFFFFF" w:themeColor="background1"/>
          <w:sz w:val="28"/>
        </w:rPr>
        <w:t>第</w:t>
      </w:r>
      <w:r>
        <w:rPr>
          <w:rFonts w:ascii="BIZ UDPゴシック" w:eastAsia="BIZ UDPゴシック" w:hAnsi="BIZ UDPゴシック" w:hint="eastAsia"/>
          <w:b/>
          <w:color w:val="FFFFFF" w:themeColor="background1"/>
          <w:sz w:val="36"/>
        </w:rPr>
        <w:t>Ⅳ</w:t>
      </w:r>
      <w:r w:rsidRPr="003959C4">
        <w:rPr>
          <w:rFonts w:ascii="BIZ UDPゴシック" w:eastAsia="BIZ UDPゴシック" w:hAnsi="BIZ UDPゴシック"/>
          <w:b/>
          <w:color w:val="FFFFFF" w:themeColor="background1"/>
          <w:sz w:val="28"/>
        </w:rPr>
        <w:t>章</w:t>
      </w:r>
      <w:r w:rsidRPr="003959C4">
        <w:rPr>
          <w:rFonts w:ascii="BIZ UDPゴシック" w:eastAsia="BIZ UDPゴシック" w:hAnsi="BIZ UDPゴシック"/>
          <w:b/>
          <w:sz w:val="28"/>
        </w:rPr>
        <w:t xml:space="preserve">　　</w:t>
      </w:r>
      <w:r>
        <w:rPr>
          <w:rFonts w:ascii="BIZ UDPゴシック" w:eastAsia="BIZ UDPゴシック" w:hAnsi="BIZ UDPゴシック"/>
          <w:b/>
          <w:color w:val="2E74B5" w:themeColor="accent1" w:themeShade="BF"/>
          <w:sz w:val="28"/>
        </w:rPr>
        <w:t>第４期プランの内容</w:t>
      </w:r>
      <w:bookmarkEnd w:id="12"/>
    </w:p>
    <w:p w14:paraId="732F647D" w14:textId="77777777" w:rsidR="00F069B2" w:rsidRDefault="00F069B2">
      <w:pPr>
        <w:widowControl/>
        <w:jc w:val="left"/>
        <w:rPr>
          <w:rFonts w:ascii="BIZ UDPゴシック" w:eastAsia="BIZ UDPゴシック" w:hAnsi="BIZ UDPゴシック"/>
        </w:rPr>
      </w:pPr>
    </w:p>
    <w:p w14:paraId="7C2EF7EF" w14:textId="318608FF" w:rsidR="00F069B2" w:rsidRPr="00B3610B" w:rsidRDefault="00B3610B" w:rsidP="00DE00BB">
      <w:pPr>
        <w:widowControl/>
        <w:pBdr>
          <w:bottom w:val="thickThinSmallGap" w:sz="24" w:space="1" w:color="5B9BD5" w:themeColor="accent1"/>
        </w:pBdr>
        <w:jc w:val="left"/>
        <w:outlineLvl w:val="1"/>
        <w:rPr>
          <w:rFonts w:ascii="BIZ UDPゴシック" w:eastAsia="BIZ UDPゴシック" w:hAnsi="BIZ UDPゴシック"/>
          <w:b/>
          <w:color w:val="2E74B5" w:themeColor="accent1" w:themeShade="BF"/>
          <w:sz w:val="24"/>
        </w:rPr>
      </w:pPr>
      <w:bookmarkStart w:id="13" w:name="_Toc124441806"/>
      <w:r w:rsidRPr="00B3610B">
        <w:rPr>
          <w:rFonts w:ascii="BIZ UDPゴシック" w:eastAsia="BIZ UDPゴシック" w:hAnsi="BIZ UDPゴシック"/>
          <w:b/>
          <w:color w:val="2E74B5" w:themeColor="accent1" w:themeShade="BF"/>
          <w:sz w:val="24"/>
        </w:rPr>
        <w:t xml:space="preserve">基本目標１　</w:t>
      </w:r>
      <w:r w:rsidRPr="00B3610B">
        <w:rPr>
          <w:rFonts w:ascii="BIZ UDPゴシック" w:eastAsia="BIZ UDPゴシック" w:hAnsi="BIZ UDPゴシック" w:hint="eastAsia"/>
          <w:b/>
          <w:color w:val="2E74B5" w:themeColor="accent1" w:themeShade="BF"/>
          <w:sz w:val="24"/>
        </w:rPr>
        <w:t>人権尊重・男女共同参画社会の実現に向けた意識づくり</w:t>
      </w:r>
      <w:bookmarkEnd w:id="13"/>
    </w:p>
    <w:p w14:paraId="71A1251E" w14:textId="2435A9E3" w:rsidR="002108EF" w:rsidRDefault="002108EF" w:rsidP="0026367F">
      <w:pPr>
        <w:widowControl/>
        <w:spacing w:beforeLines="50" w:before="180"/>
        <w:ind w:firstLineChars="100" w:firstLine="210"/>
        <w:rPr>
          <w:rFonts w:ascii="BIZ UDPゴシック" w:eastAsia="BIZ UDPゴシック" w:hAnsi="BIZ UDPゴシック"/>
        </w:rPr>
      </w:pPr>
      <w:r>
        <w:rPr>
          <w:rFonts w:ascii="BIZ UDPゴシック" w:eastAsia="BIZ UDPゴシック" w:hAnsi="BIZ UDPゴシック"/>
        </w:rPr>
        <w:t>「夫は外で働き、妻は家庭を守るべきである」という考え方は時代とともに解消されつつありますが、特に</w:t>
      </w:r>
      <w:r w:rsidR="006F6651">
        <w:rPr>
          <w:rFonts w:ascii="BIZ UDPゴシック" w:eastAsia="BIZ UDPゴシック" w:hAnsi="BIZ UDPゴシック" w:hint="eastAsia"/>
        </w:rPr>
        <w:t>７０</w:t>
      </w:r>
      <w:r>
        <w:rPr>
          <w:rFonts w:ascii="BIZ UDPゴシック" w:eastAsia="BIZ UDPゴシック" w:hAnsi="BIZ UDPゴシック"/>
        </w:rPr>
        <w:t>歳以上の男性で肯定的な割合が高いなど、性別・年代によって意識差がみられている</w:t>
      </w:r>
      <w:r w:rsidR="00607236">
        <w:rPr>
          <w:rFonts w:ascii="BIZ UDPゴシック" w:eastAsia="BIZ UDPゴシック" w:hAnsi="BIZ UDPゴシック"/>
        </w:rPr>
        <w:t>状況</w:t>
      </w:r>
      <w:r>
        <w:rPr>
          <w:rFonts w:ascii="BIZ UDPゴシック" w:eastAsia="BIZ UDPゴシック" w:hAnsi="BIZ UDPゴシック"/>
        </w:rPr>
        <w:t>です。固定的な性別役割分担意識は、男女共同参画社会を形成する上で大きな阻害要因となります。固定的な性別役割分担意識を解消し、男女共同参画に対する理解を深めてもらうための啓発活動等に取り組む必要があります。</w:t>
      </w:r>
    </w:p>
    <w:p w14:paraId="2B177326" w14:textId="4453486F" w:rsidR="002108EF" w:rsidRDefault="00EC2210"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性的マイノリティの方々にとって生活しづらい社会であるかについては、生活しづらいと思うと答えた割合が５割を超えています。市民一人ひとりが</w:t>
      </w:r>
      <w:r w:rsidR="009F3D25">
        <w:rPr>
          <w:rFonts w:ascii="BIZ UDPゴシック" w:eastAsia="BIZ UDPゴシック" w:hAnsi="BIZ UDPゴシック"/>
        </w:rPr>
        <w:t>、</w:t>
      </w:r>
      <w:r>
        <w:rPr>
          <w:rFonts w:ascii="BIZ UDPゴシック" w:eastAsia="BIZ UDPゴシック" w:hAnsi="BIZ UDPゴシック"/>
        </w:rPr>
        <w:t>多様な性自認や性的指向についての理解をもち、</w:t>
      </w:r>
      <w:r w:rsidR="009F3D25">
        <w:rPr>
          <w:rFonts w:ascii="BIZ UDPゴシック" w:eastAsia="BIZ UDPゴシック" w:hAnsi="BIZ UDPゴシック"/>
        </w:rPr>
        <w:t>お互いを</w:t>
      </w:r>
      <w:r>
        <w:rPr>
          <w:rFonts w:ascii="BIZ UDPゴシック" w:eastAsia="BIZ UDPゴシック" w:hAnsi="BIZ UDPゴシック"/>
        </w:rPr>
        <w:t>尊重し合うことが、共生社会の実現に</w:t>
      </w:r>
      <w:r w:rsidR="009F3D25">
        <w:rPr>
          <w:rFonts w:ascii="BIZ UDPゴシック" w:eastAsia="BIZ UDPゴシック" w:hAnsi="BIZ UDPゴシック"/>
        </w:rPr>
        <w:t>とって</w:t>
      </w:r>
      <w:r>
        <w:rPr>
          <w:rFonts w:ascii="BIZ UDPゴシック" w:eastAsia="BIZ UDPゴシック" w:hAnsi="BIZ UDPゴシック"/>
        </w:rPr>
        <w:t>不可欠です。</w:t>
      </w:r>
    </w:p>
    <w:p w14:paraId="0D36E7AC" w14:textId="0C9BA81E" w:rsidR="00EC2210" w:rsidRDefault="009F3D25"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性別役割分担</w:t>
      </w:r>
      <w:r w:rsidR="00EC2210">
        <w:rPr>
          <w:rFonts w:ascii="BIZ UDPゴシック" w:eastAsia="BIZ UDPゴシック" w:hAnsi="BIZ UDPゴシック"/>
        </w:rPr>
        <w:t>意識や社会慣行の見直しを図るために、効果的な啓発活動を進めるとともに、男女共同参画に関する講座の開催等に努めます。</w:t>
      </w:r>
    </w:p>
    <w:p w14:paraId="43A6795A" w14:textId="633FDFB3" w:rsidR="00607236" w:rsidRDefault="009F3D25"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また、学校等における教育は、子どもの意識の形成にとって重要な役割を果たしています。次世代を担う子どもが、個性を尊重されるとともに、主体的に将来を選択できるよう、それぞれの個性と能力を十分に伸ばすことができる教育・保育の充実に向けて</w:t>
      </w:r>
      <w:r w:rsidR="00852841">
        <w:rPr>
          <w:rFonts w:ascii="BIZ UDPゴシック" w:eastAsia="BIZ UDPゴシック" w:hAnsi="BIZ UDPゴシック"/>
        </w:rPr>
        <w:t>取組み</w:t>
      </w:r>
      <w:r>
        <w:rPr>
          <w:rFonts w:ascii="BIZ UDPゴシック" w:eastAsia="BIZ UDPゴシック" w:hAnsi="BIZ UDPゴシック"/>
        </w:rPr>
        <w:t>を進めるとともに、教職員への研修や保護者へ啓発等に努めます。</w:t>
      </w:r>
    </w:p>
    <w:p w14:paraId="7824005E" w14:textId="77777777" w:rsidR="00EC748F" w:rsidRDefault="00EC748F">
      <w:pPr>
        <w:widowControl/>
        <w:jc w:val="left"/>
        <w:rPr>
          <w:rFonts w:ascii="BIZ UDPゴシック" w:eastAsia="BIZ UDPゴシック" w:hAnsi="BIZ UDPゴシック"/>
        </w:rPr>
      </w:pPr>
    </w:p>
    <w:p w14:paraId="0C78F946" w14:textId="77777777" w:rsidR="002B3AB4" w:rsidRDefault="002B3AB4">
      <w:pPr>
        <w:widowControl/>
        <w:jc w:val="left"/>
        <w:rPr>
          <w:rFonts w:ascii="BIZ UDPゴシック" w:eastAsia="BIZ UDPゴシック" w:hAnsi="BIZ UDPゴシック"/>
        </w:rPr>
      </w:pPr>
    </w:p>
    <w:p w14:paraId="6C5B9240" w14:textId="53B494A1" w:rsidR="005A2966" w:rsidRPr="002236D1" w:rsidRDefault="005A2966" w:rsidP="005A2966">
      <w:pPr>
        <w:widowControl/>
        <w:shd w:val="clear" w:color="auto" w:fill="5B9BD5" w:themeFill="accent1"/>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市民の</w:t>
      </w:r>
      <w:r w:rsidR="00852841">
        <w:rPr>
          <w:rFonts w:ascii="BIZ UDPゴシック" w:eastAsia="BIZ UDPゴシック" w:hAnsi="BIZ UDPゴシック" w:hint="eastAsia"/>
          <w:b/>
          <w:color w:val="FFFFFF" w:themeColor="background1"/>
          <w:sz w:val="22"/>
        </w:rPr>
        <w:t>取組み</w:t>
      </w:r>
      <w:r>
        <w:rPr>
          <w:rFonts w:ascii="BIZ UDPゴシック" w:eastAsia="BIZ UDPゴシック" w:hAnsi="BIZ UDPゴシック" w:hint="eastAsia"/>
          <w:b/>
          <w:color w:val="FFFFFF" w:themeColor="background1"/>
          <w:sz w:val="22"/>
        </w:rPr>
        <w:t xml:space="preserve">　～家庭・企業・地域で～</w:t>
      </w:r>
    </w:p>
    <w:p w14:paraId="100693E5" w14:textId="69C382AC" w:rsidR="005A2966" w:rsidRDefault="002B3AB4" w:rsidP="002B3AB4">
      <w:pPr>
        <w:pStyle w:val="a3"/>
        <w:widowControl/>
        <w:numPr>
          <w:ilvl w:val="0"/>
          <w:numId w:val="17"/>
        </w:numPr>
        <w:spacing w:beforeLines="50" w:before="180"/>
        <w:ind w:leftChars="100" w:left="630"/>
        <w:jc w:val="left"/>
        <w:rPr>
          <w:rFonts w:ascii="BIZ UDPゴシック" w:eastAsia="BIZ UDPゴシック" w:hAnsi="BIZ UDPゴシック"/>
        </w:rPr>
      </w:pPr>
      <w:r>
        <w:rPr>
          <w:rFonts w:ascii="BIZ UDPゴシック" w:eastAsia="BIZ UDPゴシック" w:hAnsi="BIZ UDPゴシック" w:hint="eastAsia"/>
        </w:rPr>
        <w:t>日頃から、男女共同参画の視点に立った言葉遣いや情報発信などを心掛けましょう。</w:t>
      </w:r>
    </w:p>
    <w:p w14:paraId="1A442DE1" w14:textId="43102D5B" w:rsidR="002B3AB4" w:rsidRPr="002B3AB4" w:rsidRDefault="002B3AB4" w:rsidP="002B3AB4">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男女共同参画に関する情報を積極的に収集し、提供に努めましょう。</w:t>
      </w:r>
    </w:p>
    <w:p w14:paraId="0C1D3856" w14:textId="5824E3CE" w:rsidR="002B3AB4" w:rsidRDefault="002B3AB4" w:rsidP="002B3AB4">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広報や各種パンフレット等を通して、男女共同参画について学びましょう。</w:t>
      </w:r>
    </w:p>
    <w:p w14:paraId="42D4D4CE" w14:textId="6A4E48F9" w:rsidR="002B3AB4" w:rsidRPr="002B3AB4" w:rsidRDefault="002B3AB4" w:rsidP="002B3AB4">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学んだことを家庭で話し合いましょう。</w:t>
      </w:r>
    </w:p>
    <w:p w14:paraId="40524D61" w14:textId="463E74D7" w:rsidR="00771E0F" w:rsidRDefault="00771E0F">
      <w:pPr>
        <w:widowControl/>
        <w:jc w:val="left"/>
        <w:rPr>
          <w:rFonts w:ascii="BIZ UDPゴシック" w:eastAsia="BIZ UDPゴシック" w:hAnsi="BIZ UDPゴシック"/>
        </w:rPr>
      </w:pPr>
    </w:p>
    <w:p w14:paraId="17FF9E6A" w14:textId="77777777" w:rsidR="002B3AB4" w:rsidRDefault="002B3AB4">
      <w:pPr>
        <w:widowControl/>
        <w:jc w:val="left"/>
        <w:rPr>
          <w:rFonts w:ascii="BIZ UDPゴシック" w:eastAsia="BIZ UDPゴシック" w:hAnsi="BIZ UDPゴシック"/>
        </w:rPr>
      </w:pPr>
    </w:p>
    <w:p w14:paraId="76E1AAE4" w14:textId="388DC8A4" w:rsidR="002236D1" w:rsidRPr="002236D1" w:rsidRDefault="002236D1" w:rsidP="002236D1">
      <w:pPr>
        <w:widowControl/>
        <w:shd w:val="clear" w:color="auto" w:fill="5B9BD5" w:themeFill="accent1"/>
        <w:jc w:val="center"/>
        <w:rPr>
          <w:rFonts w:ascii="BIZ UDPゴシック" w:eastAsia="BIZ UDPゴシック" w:hAnsi="BIZ UDPゴシック"/>
          <w:b/>
          <w:color w:val="FFFFFF" w:themeColor="background1"/>
          <w:sz w:val="22"/>
        </w:rPr>
      </w:pPr>
      <w:r w:rsidRPr="002236D1">
        <w:rPr>
          <w:rFonts w:ascii="BIZ UDPゴシック" w:eastAsia="BIZ UDPゴシック" w:hAnsi="BIZ UDPゴシック"/>
          <w:b/>
          <w:color w:val="FFFFFF" w:themeColor="background1"/>
          <w:sz w:val="22"/>
        </w:rPr>
        <w:t>目標値</w:t>
      </w:r>
    </w:p>
    <w:p w14:paraId="4A65F0DA" w14:textId="152EFA21" w:rsidR="002236D1" w:rsidRDefault="002236D1">
      <w:pPr>
        <w:widowControl/>
        <w:jc w:val="left"/>
        <w:rPr>
          <w:rFonts w:ascii="BIZ UDPゴシック" w:eastAsia="BIZ UDPゴシック" w:hAnsi="BIZ UDPゴシック"/>
        </w:rPr>
      </w:pPr>
    </w:p>
    <w:tbl>
      <w:tblPr>
        <w:tblStyle w:val="af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531"/>
        <w:gridCol w:w="2264"/>
        <w:gridCol w:w="2265"/>
      </w:tblGrid>
      <w:tr w:rsidR="003D6CC8" w14:paraId="4E006A72" w14:textId="77777777" w:rsidTr="005A2966">
        <w:trPr>
          <w:trHeight w:val="567"/>
        </w:trPr>
        <w:tc>
          <w:tcPr>
            <w:tcW w:w="4531" w:type="dxa"/>
            <w:shd w:val="clear" w:color="auto" w:fill="DEEAF6" w:themeFill="accent1" w:themeFillTint="33"/>
            <w:vAlign w:val="center"/>
          </w:tcPr>
          <w:p w14:paraId="7CB8633B" w14:textId="5FF20377" w:rsidR="003D6CC8" w:rsidRDefault="003D6CC8" w:rsidP="003D6CC8">
            <w:pPr>
              <w:widowControl/>
              <w:jc w:val="center"/>
              <w:rPr>
                <w:rFonts w:ascii="BIZ UDPゴシック" w:eastAsia="BIZ UDPゴシック" w:hAnsi="BIZ UDPゴシック"/>
              </w:rPr>
            </w:pPr>
            <w:r>
              <w:rPr>
                <w:rFonts w:ascii="BIZ UDPゴシック" w:eastAsia="BIZ UDPゴシック" w:hAnsi="BIZ UDPゴシック" w:hint="eastAsia"/>
              </w:rPr>
              <w:t>指標</w:t>
            </w:r>
          </w:p>
        </w:tc>
        <w:tc>
          <w:tcPr>
            <w:tcW w:w="2264" w:type="dxa"/>
            <w:shd w:val="clear" w:color="auto" w:fill="DEEAF6" w:themeFill="accent1" w:themeFillTint="33"/>
            <w:vAlign w:val="center"/>
          </w:tcPr>
          <w:p w14:paraId="6B7C0177" w14:textId="77777777" w:rsidR="003D6CC8" w:rsidRDefault="003D6CC8" w:rsidP="005A2966">
            <w:pPr>
              <w:widowControl/>
              <w:spacing w:line="240" w:lineRule="exact"/>
              <w:jc w:val="center"/>
              <w:rPr>
                <w:rFonts w:ascii="BIZ UDPゴシック" w:eastAsia="BIZ UDPゴシック" w:hAnsi="BIZ UDPゴシック"/>
              </w:rPr>
            </w:pPr>
            <w:r>
              <w:rPr>
                <w:rFonts w:ascii="BIZ UDPゴシック" w:eastAsia="BIZ UDPゴシック" w:hAnsi="BIZ UDPゴシック" w:hint="eastAsia"/>
              </w:rPr>
              <w:t>現状値</w:t>
            </w:r>
          </w:p>
          <w:p w14:paraId="48C3D0E2" w14:textId="402A4730" w:rsidR="003D6CC8" w:rsidRDefault="003D6CC8" w:rsidP="005A2966">
            <w:pPr>
              <w:widowControl/>
              <w:spacing w:line="240" w:lineRule="exact"/>
              <w:jc w:val="center"/>
              <w:rPr>
                <w:rFonts w:ascii="BIZ UDPゴシック" w:eastAsia="BIZ UDPゴシック" w:hAnsi="BIZ UDPゴシック"/>
              </w:rPr>
            </w:pPr>
            <w:r w:rsidRPr="003D6CC8">
              <w:rPr>
                <w:rFonts w:ascii="BIZ UDPゴシック" w:eastAsia="BIZ UDPゴシック" w:hAnsi="BIZ UDPゴシック"/>
                <w:sz w:val="18"/>
              </w:rPr>
              <w:t>（調査時期）</w:t>
            </w:r>
          </w:p>
        </w:tc>
        <w:tc>
          <w:tcPr>
            <w:tcW w:w="2265" w:type="dxa"/>
            <w:shd w:val="clear" w:color="auto" w:fill="DEEAF6" w:themeFill="accent1" w:themeFillTint="33"/>
            <w:vAlign w:val="center"/>
          </w:tcPr>
          <w:p w14:paraId="7344232E" w14:textId="77777777" w:rsidR="003D6CC8" w:rsidRDefault="003D6CC8" w:rsidP="005A2966">
            <w:pPr>
              <w:widowControl/>
              <w:spacing w:line="240" w:lineRule="exact"/>
              <w:jc w:val="center"/>
              <w:rPr>
                <w:rFonts w:ascii="BIZ UDPゴシック" w:eastAsia="BIZ UDPゴシック" w:hAnsi="BIZ UDPゴシック"/>
              </w:rPr>
            </w:pPr>
            <w:r>
              <w:rPr>
                <w:rFonts w:ascii="BIZ UDPゴシック" w:eastAsia="BIZ UDPゴシック" w:hAnsi="BIZ UDPゴシック" w:hint="eastAsia"/>
              </w:rPr>
              <w:t>目標値</w:t>
            </w:r>
          </w:p>
          <w:p w14:paraId="1B315116" w14:textId="5CF7C771" w:rsidR="003D6CC8" w:rsidRDefault="003D6CC8" w:rsidP="005A2966">
            <w:pPr>
              <w:widowControl/>
              <w:spacing w:line="240" w:lineRule="exact"/>
              <w:jc w:val="center"/>
              <w:rPr>
                <w:rFonts w:ascii="BIZ UDPゴシック" w:eastAsia="BIZ UDPゴシック" w:hAnsi="BIZ UDPゴシック"/>
              </w:rPr>
            </w:pPr>
            <w:r w:rsidRPr="003D6CC8">
              <w:rPr>
                <w:rFonts w:ascii="BIZ UDPゴシック" w:eastAsia="BIZ UDPゴシック" w:hAnsi="BIZ UDPゴシック" w:hint="eastAsia"/>
                <w:sz w:val="18"/>
              </w:rPr>
              <w:t>（令和</w:t>
            </w:r>
            <w:r w:rsidR="006F6651">
              <w:rPr>
                <w:rFonts w:ascii="BIZ UDPゴシック" w:eastAsia="BIZ UDPゴシック" w:hAnsi="BIZ UDPゴシック" w:hint="eastAsia"/>
                <w:sz w:val="18"/>
              </w:rPr>
              <w:t>１４</w:t>
            </w:r>
            <w:r w:rsidRPr="003D6CC8">
              <w:rPr>
                <w:rFonts w:ascii="BIZ UDPゴシック" w:eastAsia="BIZ UDPゴシック" w:hAnsi="BIZ UDPゴシック" w:hint="eastAsia"/>
                <w:sz w:val="18"/>
              </w:rPr>
              <w:t>（2032）年度）</w:t>
            </w:r>
          </w:p>
        </w:tc>
      </w:tr>
      <w:tr w:rsidR="00441E96" w14:paraId="525A7934" w14:textId="77777777" w:rsidTr="006C42CA">
        <w:trPr>
          <w:trHeight w:val="850"/>
        </w:trPr>
        <w:tc>
          <w:tcPr>
            <w:tcW w:w="4531" w:type="dxa"/>
            <w:vAlign w:val="center"/>
          </w:tcPr>
          <w:p w14:paraId="01006CC3" w14:textId="50948E8B" w:rsidR="00441E96" w:rsidRPr="005A2966" w:rsidRDefault="00441E96" w:rsidP="005A2966">
            <w:pPr>
              <w:widowControl/>
              <w:spacing w:line="240" w:lineRule="exact"/>
              <w:rPr>
                <w:rFonts w:ascii="BIZ UDPゴシック" w:eastAsia="BIZ UDPゴシック" w:hAnsi="BIZ UDPゴシック"/>
                <w:sz w:val="20"/>
                <w:szCs w:val="20"/>
              </w:rPr>
            </w:pPr>
            <w:r w:rsidRPr="005A2966">
              <w:rPr>
                <w:rFonts w:ascii="BIZ UDPゴシック" w:eastAsia="BIZ UDPゴシック" w:hAnsi="BIZ UDPゴシック" w:hint="eastAsia"/>
                <w:sz w:val="20"/>
                <w:szCs w:val="20"/>
              </w:rPr>
              <w:t>男女の固定的な役割分担の見直しが「進んでいる」・「少し進んでいる」と答えた人の割合</w:t>
            </w:r>
          </w:p>
        </w:tc>
        <w:tc>
          <w:tcPr>
            <w:tcW w:w="2264" w:type="dxa"/>
            <w:vAlign w:val="center"/>
          </w:tcPr>
          <w:p w14:paraId="7DF4E900" w14:textId="77777777" w:rsidR="00441E96" w:rsidRPr="005A2966" w:rsidRDefault="00441E96" w:rsidP="005A2966">
            <w:pPr>
              <w:spacing w:line="240" w:lineRule="exact"/>
              <w:jc w:val="center"/>
              <w:rPr>
                <w:rFonts w:ascii="BIZ UDPゴシック" w:eastAsia="BIZ UDPゴシック" w:hAnsi="BIZ UDPゴシック"/>
                <w:sz w:val="20"/>
                <w:szCs w:val="20"/>
              </w:rPr>
            </w:pPr>
            <w:r w:rsidRPr="005A2966">
              <w:rPr>
                <w:rFonts w:ascii="BIZ UDPゴシック" w:eastAsia="BIZ UDPゴシック" w:hAnsi="BIZ UDPゴシック"/>
                <w:sz w:val="20"/>
                <w:szCs w:val="20"/>
              </w:rPr>
              <w:t>32.5％</w:t>
            </w:r>
          </w:p>
          <w:p w14:paraId="0859240C" w14:textId="7779E1EC" w:rsidR="00441E96" w:rsidRPr="005A2966" w:rsidRDefault="00DE00BB" w:rsidP="005A2966">
            <w:pPr>
              <w:widowControl/>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（令和４（</w:t>
            </w:r>
            <w:r w:rsidR="006F6651">
              <w:rPr>
                <w:rFonts w:ascii="BIZ UDPゴシック" w:eastAsia="BIZ UDPゴシック" w:hAnsi="BIZ UDPゴシック" w:hint="eastAsia"/>
                <w:sz w:val="18"/>
                <w:szCs w:val="20"/>
              </w:rPr>
              <w:t>２０２２</w:t>
            </w:r>
            <w:r w:rsidRPr="00DE00BB">
              <w:rPr>
                <w:rFonts w:ascii="BIZ UDPゴシック" w:eastAsia="BIZ UDPゴシック" w:hAnsi="BIZ UDPゴシック"/>
                <w:sz w:val="18"/>
                <w:szCs w:val="20"/>
              </w:rPr>
              <w:t>）年</w:t>
            </w:r>
            <w:r w:rsidR="00441E96" w:rsidRPr="00DE00BB">
              <w:rPr>
                <w:rFonts w:ascii="BIZ UDPゴシック" w:eastAsia="BIZ UDPゴシック" w:hAnsi="BIZ UDPゴシック"/>
                <w:sz w:val="18"/>
                <w:szCs w:val="20"/>
              </w:rPr>
              <w:t>）</w:t>
            </w:r>
          </w:p>
        </w:tc>
        <w:tc>
          <w:tcPr>
            <w:tcW w:w="2265" w:type="dxa"/>
            <w:vAlign w:val="center"/>
          </w:tcPr>
          <w:p w14:paraId="5EC8A478" w14:textId="0C71F5FC" w:rsidR="00441E96" w:rsidRPr="00DE00BB" w:rsidRDefault="00441E96" w:rsidP="005A2966">
            <w:pPr>
              <w:widowControl/>
              <w:spacing w:line="240" w:lineRule="exact"/>
              <w:jc w:val="center"/>
              <w:rPr>
                <w:rFonts w:ascii="BIZ UDPゴシック" w:eastAsia="BIZ UDPゴシック" w:hAnsi="BIZ UDPゴシック"/>
                <w:szCs w:val="20"/>
              </w:rPr>
            </w:pPr>
            <w:r w:rsidRPr="00DE00BB">
              <w:rPr>
                <w:rFonts w:ascii="BIZ UDPゴシック" w:eastAsia="BIZ UDPゴシック" w:hAnsi="BIZ UDPゴシック" w:hint="eastAsia"/>
                <w:szCs w:val="20"/>
              </w:rPr>
              <w:t>50％</w:t>
            </w:r>
          </w:p>
        </w:tc>
      </w:tr>
      <w:tr w:rsidR="00441E96" w14:paraId="3B8DDA43" w14:textId="77777777" w:rsidTr="006C42CA">
        <w:trPr>
          <w:trHeight w:val="850"/>
        </w:trPr>
        <w:tc>
          <w:tcPr>
            <w:tcW w:w="4531" w:type="dxa"/>
            <w:vAlign w:val="center"/>
          </w:tcPr>
          <w:p w14:paraId="73E8ADBC" w14:textId="140B0394" w:rsidR="00441E96" w:rsidRPr="005A2966" w:rsidRDefault="00441E96" w:rsidP="005A2966">
            <w:pPr>
              <w:widowControl/>
              <w:spacing w:line="240" w:lineRule="exact"/>
              <w:rPr>
                <w:rFonts w:ascii="BIZ UDPゴシック" w:eastAsia="BIZ UDPゴシック" w:hAnsi="BIZ UDPゴシック"/>
                <w:sz w:val="20"/>
                <w:szCs w:val="20"/>
              </w:rPr>
            </w:pPr>
            <w:r w:rsidRPr="005A2966">
              <w:rPr>
                <w:rFonts w:ascii="BIZ UDPゴシック" w:eastAsia="BIZ UDPゴシック" w:hAnsi="BIZ UDPゴシック" w:hint="eastAsia"/>
                <w:sz w:val="20"/>
                <w:szCs w:val="20"/>
              </w:rPr>
              <w:t>女性が仕事や地域活動に参加することに対する家族の理解が「進んでいる」・「少し進んでいる」と答えた人の割合</w:t>
            </w:r>
          </w:p>
        </w:tc>
        <w:tc>
          <w:tcPr>
            <w:tcW w:w="2264" w:type="dxa"/>
            <w:vAlign w:val="center"/>
          </w:tcPr>
          <w:p w14:paraId="6B3FC09A" w14:textId="77777777" w:rsidR="00441E96" w:rsidRPr="005A2966" w:rsidRDefault="00441E96" w:rsidP="005A2966">
            <w:pPr>
              <w:spacing w:line="240" w:lineRule="exact"/>
              <w:jc w:val="center"/>
              <w:rPr>
                <w:rFonts w:ascii="BIZ UDPゴシック" w:eastAsia="BIZ UDPゴシック" w:hAnsi="BIZ UDPゴシック"/>
                <w:sz w:val="20"/>
                <w:szCs w:val="20"/>
              </w:rPr>
            </w:pPr>
            <w:r w:rsidRPr="005A2966">
              <w:rPr>
                <w:rFonts w:ascii="BIZ UDPゴシック" w:eastAsia="BIZ UDPゴシック" w:hAnsi="BIZ UDPゴシック"/>
                <w:sz w:val="20"/>
                <w:szCs w:val="20"/>
              </w:rPr>
              <w:t>40.5％</w:t>
            </w:r>
          </w:p>
          <w:p w14:paraId="405DEA13" w14:textId="331A58F1" w:rsidR="00441E96" w:rsidRPr="005A2966" w:rsidRDefault="00DE00BB" w:rsidP="005A2966">
            <w:pPr>
              <w:widowControl/>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w:t>
            </w:r>
            <w:r w:rsidR="006F6651">
              <w:rPr>
                <w:rFonts w:ascii="BIZ UDPゴシック" w:eastAsia="BIZ UDPゴシック" w:hAnsi="BIZ UDPゴシック" w:hint="eastAsia"/>
                <w:sz w:val="18"/>
                <w:szCs w:val="20"/>
              </w:rPr>
              <w:t>４</w:t>
            </w:r>
            <w:r w:rsidRPr="00DE00BB">
              <w:rPr>
                <w:rFonts w:ascii="BIZ UDPゴシック" w:eastAsia="BIZ UDPゴシック" w:hAnsi="BIZ UDPゴシック"/>
                <w:sz w:val="18"/>
                <w:szCs w:val="20"/>
              </w:rPr>
              <w:t>（2022）年）</w:t>
            </w:r>
          </w:p>
        </w:tc>
        <w:tc>
          <w:tcPr>
            <w:tcW w:w="2265" w:type="dxa"/>
            <w:vAlign w:val="center"/>
          </w:tcPr>
          <w:p w14:paraId="6DE9C094" w14:textId="703C9345" w:rsidR="00441E96" w:rsidRPr="00DE00BB" w:rsidRDefault="00441E96" w:rsidP="005A2966">
            <w:pPr>
              <w:widowControl/>
              <w:spacing w:line="240" w:lineRule="exact"/>
              <w:jc w:val="center"/>
              <w:rPr>
                <w:rFonts w:ascii="BIZ UDPゴシック" w:eastAsia="BIZ UDPゴシック" w:hAnsi="BIZ UDPゴシック"/>
                <w:szCs w:val="20"/>
              </w:rPr>
            </w:pPr>
            <w:r w:rsidRPr="00DE00BB">
              <w:rPr>
                <w:rFonts w:ascii="BIZ UDPゴシック" w:eastAsia="BIZ UDPゴシック" w:hAnsi="BIZ UDPゴシック" w:hint="eastAsia"/>
                <w:szCs w:val="20"/>
              </w:rPr>
              <w:t>70％</w:t>
            </w:r>
          </w:p>
        </w:tc>
      </w:tr>
    </w:tbl>
    <w:p w14:paraId="306F6286" w14:textId="552C0DC5" w:rsidR="00771E0F" w:rsidRDefault="00771E0F">
      <w:pPr>
        <w:widowControl/>
        <w:jc w:val="left"/>
        <w:rPr>
          <w:rFonts w:ascii="BIZ UDPゴシック" w:eastAsia="BIZ UDPゴシック" w:hAnsi="BIZ UDPゴシック"/>
        </w:rPr>
      </w:pPr>
    </w:p>
    <w:p w14:paraId="3E14EBCA" w14:textId="77777777" w:rsidR="00607236" w:rsidRPr="00EC748F" w:rsidRDefault="00607236" w:rsidP="00DE00BB">
      <w:pPr>
        <w:pageBreakBefore/>
        <w:pBdr>
          <w:bottom w:val="single" w:sz="4" w:space="1" w:color="5B9BD5" w:themeColor="accent1"/>
        </w:pBdr>
        <w:outlineLvl w:val="2"/>
        <w:rPr>
          <w:rFonts w:ascii="BIZ UDPゴシック" w:eastAsia="BIZ UDPゴシック" w:hAnsi="BIZ UDPゴシック"/>
          <w:b/>
          <w:sz w:val="24"/>
        </w:rPr>
      </w:pPr>
      <w:r w:rsidRPr="00EC748F">
        <w:rPr>
          <w:rFonts w:ascii="BIZ UDPゴシック" w:eastAsia="BIZ UDPゴシック" w:hAnsi="BIZ UDPゴシック" w:hint="eastAsia"/>
          <w:b/>
          <w:sz w:val="24"/>
        </w:rPr>
        <w:lastRenderedPageBreak/>
        <w:t>１．男女共同参画意識を高めるための啓発・学習機会の充実</w:t>
      </w:r>
    </w:p>
    <w:p w14:paraId="643F884A" w14:textId="77777777" w:rsidR="00607236" w:rsidRPr="00607236" w:rsidRDefault="00607236">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5C376D" w:rsidRPr="009134F1" w14:paraId="5BFA3410" w14:textId="77777777" w:rsidTr="00A7556A">
        <w:trPr>
          <w:tblHeader/>
        </w:trPr>
        <w:tc>
          <w:tcPr>
            <w:tcW w:w="693" w:type="dxa"/>
            <w:shd w:val="clear" w:color="auto" w:fill="DEEAF6" w:themeFill="accent1" w:themeFillTint="33"/>
          </w:tcPr>
          <w:p w14:paraId="510C8A2A" w14:textId="77777777" w:rsidR="00B64A99" w:rsidRPr="009134F1" w:rsidRDefault="00B64A99" w:rsidP="00A7556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691D4BE4" w14:textId="77777777" w:rsidR="00B64A99" w:rsidRPr="009134F1" w:rsidRDefault="00B64A99" w:rsidP="00A7556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shd w:val="clear" w:color="auto" w:fill="DEEAF6" w:themeFill="accent1" w:themeFillTint="33"/>
          </w:tcPr>
          <w:p w14:paraId="23F5537B" w14:textId="698B3B60" w:rsidR="00B64A99" w:rsidRPr="009134F1" w:rsidRDefault="00852841" w:rsidP="00A7556A">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B64A99" w:rsidRPr="009134F1">
              <w:rPr>
                <w:rFonts w:ascii="BIZ UDPゴシック" w:eastAsia="BIZ UDPゴシック" w:hAnsi="BIZ UDPゴシック" w:hint="eastAsia"/>
                <w:sz w:val="20"/>
                <w:szCs w:val="20"/>
              </w:rPr>
              <w:t>内容</w:t>
            </w:r>
          </w:p>
        </w:tc>
        <w:tc>
          <w:tcPr>
            <w:tcW w:w="1684" w:type="dxa"/>
            <w:shd w:val="clear" w:color="auto" w:fill="DEEAF6" w:themeFill="accent1" w:themeFillTint="33"/>
          </w:tcPr>
          <w:p w14:paraId="15904D82" w14:textId="77777777" w:rsidR="00B64A99" w:rsidRPr="009134F1" w:rsidRDefault="00B64A99" w:rsidP="00A7556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B64A99" w:rsidRPr="009134F1" w14:paraId="135EE615" w14:textId="77777777" w:rsidTr="0054265C">
        <w:trPr>
          <w:trHeight w:val="3402"/>
        </w:trPr>
        <w:tc>
          <w:tcPr>
            <w:tcW w:w="693" w:type="dxa"/>
            <w:vMerge w:val="restart"/>
            <w:vAlign w:val="center"/>
          </w:tcPr>
          <w:p w14:paraId="28AC40BA" w14:textId="77777777" w:rsidR="00B64A99" w:rsidRPr="009134F1" w:rsidRDefault="00B64A99" w:rsidP="00A7556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Merge w:val="restart"/>
            <w:vAlign w:val="center"/>
          </w:tcPr>
          <w:p w14:paraId="733BDD29" w14:textId="41BFBEBE" w:rsidR="00B64A99" w:rsidRPr="009134F1" w:rsidRDefault="005C376D" w:rsidP="00B64A99">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男女共同参画に関する情報や学習機会の提供</w:t>
            </w:r>
          </w:p>
        </w:tc>
        <w:tc>
          <w:tcPr>
            <w:tcW w:w="4592" w:type="dxa"/>
            <w:tcBorders>
              <w:bottom w:val="dashSmallGap" w:sz="4" w:space="0" w:color="auto"/>
            </w:tcBorders>
            <w:vAlign w:val="center"/>
          </w:tcPr>
          <w:p w14:paraId="4424A503" w14:textId="7FE87258" w:rsidR="00B64A99" w:rsidRPr="009134F1" w:rsidRDefault="00B64A99" w:rsidP="00B64A99">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〇男女共同参画に関する様々な情報を収集し、広報</w:t>
            </w:r>
            <w:r w:rsidR="003E5D8B" w:rsidRPr="00EF520B">
              <w:rPr>
                <w:rFonts w:ascii="BIZ UDPゴシック" w:eastAsia="BIZ UDPゴシック" w:hAnsi="BIZ UDPゴシック" w:hint="eastAsia"/>
                <w:sz w:val="20"/>
                <w:szCs w:val="20"/>
              </w:rPr>
              <w:t>やフォーラム、様々な媒体</w:t>
            </w:r>
            <w:r w:rsidRPr="009134F1">
              <w:rPr>
                <w:rFonts w:ascii="BIZ UDPゴシック" w:eastAsia="BIZ UDPゴシック" w:hAnsi="BIZ UDPゴシック" w:hint="eastAsia"/>
                <w:sz w:val="20"/>
                <w:szCs w:val="20"/>
              </w:rPr>
              <w:t>等を通じて周知・啓発します。</w:t>
            </w:r>
          </w:p>
          <w:p w14:paraId="6EF7B65B" w14:textId="301BAB3C" w:rsidR="00776540" w:rsidRPr="009134F1" w:rsidRDefault="00776540" w:rsidP="0077654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〇男女共同参画に関する啓発誌を全戸配布し、情報を広く提供することにより意識啓発を行います。</w:t>
            </w:r>
          </w:p>
          <w:p w14:paraId="5AA05392" w14:textId="4F730D06" w:rsidR="00776540" w:rsidRPr="009134F1" w:rsidRDefault="00776540" w:rsidP="00B64A99">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〇市の発行誌について男女共同参画の視点から性差別を助長するような表現が使われていないかなどについて点検を行います。</w:t>
            </w:r>
          </w:p>
        </w:tc>
        <w:tc>
          <w:tcPr>
            <w:tcW w:w="1684" w:type="dxa"/>
            <w:tcBorders>
              <w:bottom w:val="dashSmallGap" w:sz="4" w:space="0" w:color="auto"/>
            </w:tcBorders>
            <w:vAlign w:val="center"/>
          </w:tcPr>
          <w:p w14:paraId="53B2F49C" w14:textId="42DF0854" w:rsidR="00B64A99" w:rsidRPr="009134F1" w:rsidRDefault="001A093F" w:rsidP="00641413">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人権</w:t>
            </w:r>
            <w:r w:rsidR="00B64A99" w:rsidRPr="009134F1">
              <w:rPr>
                <w:rFonts w:ascii="BIZ UDPゴシック" w:eastAsia="BIZ UDPゴシック" w:hAnsi="BIZ UDPゴシック" w:hint="eastAsia"/>
                <w:sz w:val="20"/>
                <w:szCs w:val="20"/>
              </w:rPr>
              <w:t>政策課</w:t>
            </w:r>
          </w:p>
        </w:tc>
      </w:tr>
      <w:tr w:rsidR="00B64A99" w:rsidRPr="009134F1" w14:paraId="07FA8DD6" w14:textId="77777777" w:rsidTr="0054265C">
        <w:trPr>
          <w:trHeight w:val="850"/>
        </w:trPr>
        <w:tc>
          <w:tcPr>
            <w:tcW w:w="693" w:type="dxa"/>
            <w:vMerge/>
            <w:vAlign w:val="center"/>
          </w:tcPr>
          <w:p w14:paraId="3AAD6C33" w14:textId="77777777" w:rsidR="00B64A99" w:rsidRPr="009134F1" w:rsidRDefault="00B64A99" w:rsidP="00A7556A">
            <w:pPr>
              <w:jc w:val="center"/>
              <w:rPr>
                <w:rFonts w:ascii="BIZ UDPゴシック" w:eastAsia="BIZ UDPゴシック" w:hAnsi="BIZ UDPゴシック"/>
                <w:sz w:val="20"/>
                <w:szCs w:val="20"/>
              </w:rPr>
            </w:pPr>
          </w:p>
        </w:tc>
        <w:tc>
          <w:tcPr>
            <w:tcW w:w="2091" w:type="dxa"/>
            <w:vMerge/>
            <w:vAlign w:val="center"/>
          </w:tcPr>
          <w:p w14:paraId="2A1CBFB0" w14:textId="77777777" w:rsidR="00B64A99" w:rsidRPr="009134F1" w:rsidRDefault="00B64A99" w:rsidP="00B64A99">
            <w:pPr>
              <w:rPr>
                <w:rFonts w:ascii="BIZ UDPゴシック" w:eastAsia="BIZ UDPゴシック" w:hAnsi="BIZ UDPゴシック"/>
                <w:sz w:val="20"/>
                <w:szCs w:val="20"/>
              </w:rPr>
            </w:pPr>
          </w:p>
        </w:tc>
        <w:tc>
          <w:tcPr>
            <w:tcW w:w="4592" w:type="dxa"/>
            <w:tcBorders>
              <w:top w:val="dashSmallGap" w:sz="4" w:space="0" w:color="auto"/>
              <w:bottom w:val="dashSmallGap" w:sz="4" w:space="0" w:color="auto"/>
            </w:tcBorders>
            <w:vAlign w:val="center"/>
          </w:tcPr>
          <w:p w14:paraId="2BF290A4" w14:textId="22822415" w:rsidR="00B64A99" w:rsidRPr="009134F1" w:rsidRDefault="00776540" w:rsidP="00B64A99">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〇男女共同参画への理解を含んだ人権関係図書を購入し、貸出します。</w:t>
            </w:r>
          </w:p>
        </w:tc>
        <w:tc>
          <w:tcPr>
            <w:tcW w:w="1684" w:type="dxa"/>
            <w:tcBorders>
              <w:top w:val="dashSmallGap" w:sz="4" w:space="0" w:color="auto"/>
              <w:bottom w:val="dashSmallGap" w:sz="4" w:space="0" w:color="auto"/>
            </w:tcBorders>
            <w:vAlign w:val="center"/>
          </w:tcPr>
          <w:p w14:paraId="13A3A4EB" w14:textId="216BC12E" w:rsidR="00B64A99" w:rsidRPr="009134F1" w:rsidRDefault="00776540" w:rsidP="00641413">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図書館</w:t>
            </w:r>
          </w:p>
        </w:tc>
      </w:tr>
      <w:tr w:rsidR="003E5D8B" w:rsidRPr="009134F1" w14:paraId="12A6ECD8" w14:textId="77777777" w:rsidTr="009134F1">
        <w:trPr>
          <w:trHeight w:val="1134"/>
        </w:trPr>
        <w:tc>
          <w:tcPr>
            <w:tcW w:w="693" w:type="dxa"/>
            <w:vMerge/>
            <w:vAlign w:val="center"/>
          </w:tcPr>
          <w:p w14:paraId="03AB183B" w14:textId="77777777" w:rsidR="003E5D8B" w:rsidRPr="009134F1" w:rsidRDefault="003E5D8B" w:rsidP="00A7556A">
            <w:pPr>
              <w:jc w:val="center"/>
              <w:rPr>
                <w:rFonts w:ascii="BIZ UDPゴシック" w:eastAsia="BIZ UDPゴシック" w:hAnsi="BIZ UDPゴシック"/>
                <w:sz w:val="20"/>
                <w:szCs w:val="20"/>
              </w:rPr>
            </w:pPr>
          </w:p>
        </w:tc>
        <w:tc>
          <w:tcPr>
            <w:tcW w:w="2091" w:type="dxa"/>
            <w:vMerge/>
            <w:vAlign w:val="center"/>
          </w:tcPr>
          <w:p w14:paraId="55CD351F" w14:textId="77777777" w:rsidR="003E5D8B" w:rsidRPr="009134F1" w:rsidRDefault="003E5D8B" w:rsidP="00B64A99">
            <w:pPr>
              <w:rPr>
                <w:rFonts w:ascii="BIZ UDPゴシック" w:eastAsia="BIZ UDPゴシック" w:hAnsi="BIZ UDPゴシック"/>
                <w:sz w:val="20"/>
                <w:szCs w:val="20"/>
              </w:rPr>
            </w:pPr>
          </w:p>
        </w:tc>
        <w:tc>
          <w:tcPr>
            <w:tcW w:w="4592" w:type="dxa"/>
            <w:tcBorders>
              <w:top w:val="dashSmallGap" w:sz="4" w:space="0" w:color="auto"/>
              <w:bottom w:val="dashSmallGap" w:sz="4" w:space="0" w:color="auto"/>
            </w:tcBorders>
            <w:vAlign w:val="center"/>
          </w:tcPr>
          <w:p w14:paraId="3C7BCE1D" w14:textId="2F8AB780" w:rsidR="003E5D8B" w:rsidRPr="009134F1" w:rsidRDefault="003E5D8B" w:rsidP="00B64A99">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〇人権尊重の視点から幅広く男女共同参画に関連する講座内容の充実を図り、「コスモス市民講座」を開催します。</w:t>
            </w:r>
          </w:p>
        </w:tc>
        <w:tc>
          <w:tcPr>
            <w:tcW w:w="1684" w:type="dxa"/>
            <w:tcBorders>
              <w:top w:val="dashSmallGap" w:sz="4" w:space="0" w:color="auto"/>
              <w:bottom w:val="dashSmallGap" w:sz="4" w:space="0" w:color="auto"/>
            </w:tcBorders>
            <w:vAlign w:val="center"/>
          </w:tcPr>
          <w:p w14:paraId="749EFEEE" w14:textId="26711E04" w:rsidR="003E5D8B" w:rsidRPr="009134F1" w:rsidRDefault="003E5D8B" w:rsidP="00641413">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社会教育課</w:t>
            </w:r>
          </w:p>
        </w:tc>
      </w:tr>
      <w:tr w:rsidR="00A7556A" w:rsidRPr="009134F1" w14:paraId="1329D2ED" w14:textId="77777777" w:rsidTr="009134F1">
        <w:trPr>
          <w:trHeight w:val="1134"/>
        </w:trPr>
        <w:tc>
          <w:tcPr>
            <w:tcW w:w="693" w:type="dxa"/>
            <w:vMerge/>
            <w:vAlign w:val="center"/>
          </w:tcPr>
          <w:p w14:paraId="2E184AF3" w14:textId="77777777" w:rsidR="00A7556A" w:rsidRPr="009134F1" w:rsidRDefault="00A7556A" w:rsidP="00A7556A">
            <w:pPr>
              <w:jc w:val="center"/>
              <w:rPr>
                <w:rFonts w:ascii="BIZ UDPゴシック" w:eastAsia="BIZ UDPゴシック" w:hAnsi="BIZ UDPゴシック"/>
                <w:sz w:val="20"/>
                <w:szCs w:val="20"/>
              </w:rPr>
            </w:pPr>
          </w:p>
        </w:tc>
        <w:tc>
          <w:tcPr>
            <w:tcW w:w="2091" w:type="dxa"/>
            <w:vMerge/>
            <w:vAlign w:val="center"/>
          </w:tcPr>
          <w:p w14:paraId="750017A7" w14:textId="77777777" w:rsidR="00A7556A" w:rsidRPr="009134F1" w:rsidRDefault="00A7556A" w:rsidP="00B64A99">
            <w:pPr>
              <w:rPr>
                <w:rFonts w:ascii="BIZ UDPゴシック" w:eastAsia="BIZ UDPゴシック" w:hAnsi="BIZ UDPゴシック"/>
                <w:sz w:val="20"/>
                <w:szCs w:val="20"/>
              </w:rPr>
            </w:pPr>
          </w:p>
        </w:tc>
        <w:tc>
          <w:tcPr>
            <w:tcW w:w="4592" w:type="dxa"/>
            <w:tcBorders>
              <w:top w:val="dashSmallGap" w:sz="4" w:space="0" w:color="auto"/>
              <w:bottom w:val="dashSmallGap" w:sz="4" w:space="0" w:color="auto"/>
            </w:tcBorders>
            <w:vAlign w:val="center"/>
          </w:tcPr>
          <w:p w14:paraId="1F985788" w14:textId="4566DDC2" w:rsidR="00A7556A" w:rsidRPr="009134F1" w:rsidRDefault="00A7556A" w:rsidP="00B64A99">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〇身近な生活にかかわる分野を切り口とした男女共同参画に関する講座を開催することにより、身近な問題であるという意識を醸成します。</w:t>
            </w:r>
          </w:p>
        </w:tc>
        <w:tc>
          <w:tcPr>
            <w:tcW w:w="1684" w:type="dxa"/>
            <w:tcBorders>
              <w:top w:val="dashSmallGap" w:sz="4" w:space="0" w:color="auto"/>
              <w:bottom w:val="dashSmallGap" w:sz="4" w:space="0" w:color="auto"/>
            </w:tcBorders>
            <w:vAlign w:val="center"/>
          </w:tcPr>
          <w:p w14:paraId="3262CB9B" w14:textId="3CD9674E" w:rsidR="00A7556A" w:rsidRPr="009134F1" w:rsidRDefault="00A7556A" w:rsidP="00641413">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中央公民館</w:t>
            </w:r>
          </w:p>
        </w:tc>
      </w:tr>
      <w:tr w:rsidR="00B64A99" w:rsidRPr="009134F1" w14:paraId="15CD0544" w14:textId="77777777" w:rsidTr="009134F1">
        <w:trPr>
          <w:trHeight w:val="2268"/>
        </w:trPr>
        <w:tc>
          <w:tcPr>
            <w:tcW w:w="693" w:type="dxa"/>
            <w:vMerge/>
            <w:vAlign w:val="center"/>
          </w:tcPr>
          <w:p w14:paraId="322002A4" w14:textId="77777777" w:rsidR="00B64A99" w:rsidRPr="009134F1" w:rsidRDefault="00B64A99" w:rsidP="00A7556A">
            <w:pPr>
              <w:jc w:val="center"/>
              <w:rPr>
                <w:rFonts w:ascii="BIZ UDPゴシック" w:eastAsia="BIZ UDPゴシック" w:hAnsi="BIZ UDPゴシック"/>
                <w:sz w:val="20"/>
                <w:szCs w:val="20"/>
              </w:rPr>
            </w:pPr>
          </w:p>
        </w:tc>
        <w:tc>
          <w:tcPr>
            <w:tcW w:w="2091" w:type="dxa"/>
            <w:vMerge/>
            <w:vAlign w:val="center"/>
          </w:tcPr>
          <w:p w14:paraId="11121463" w14:textId="77777777" w:rsidR="00B64A99" w:rsidRPr="009134F1" w:rsidRDefault="00B64A99" w:rsidP="00B64A99">
            <w:pPr>
              <w:rPr>
                <w:rFonts w:ascii="BIZ UDPゴシック" w:eastAsia="BIZ UDPゴシック" w:hAnsi="BIZ UDPゴシック"/>
                <w:sz w:val="20"/>
                <w:szCs w:val="20"/>
              </w:rPr>
            </w:pPr>
          </w:p>
        </w:tc>
        <w:tc>
          <w:tcPr>
            <w:tcW w:w="4592" w:type="dxa"/>
            <w:tcBorders>
              <w:top w:val="dashSmallGap" w:sz="4" w:space="0" w:color="auto"/>
            </w:tcBorders>
            <w:vAlign w:val="center"/>
          </w:tcPr>
          <w:p w14:paraId="1505D9A2" w14:textId="77777777" w:rsidR="00B64A99" w:rsidRPr="009134F1" w:rsidRDefault="00776540" w:rsidP="00B64A99">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〇男女共同参画への理解を含んだ人権関係の各種パンフレット、図書を収集し、情報提供に努めます。</w:t>
            </w:r>
          </w:p>
          <w:p w14:paraId="7DA4E663" w14:textId="4C9D2C1E" w:rsidR="00661022" w:rsidRPr="009134F1" w:rsidRDefault="00661022" w:rsidP="00B64A99">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〇人権尊重の視点から市民自らの問題として取り組むことができるような男女共同参画に関する講座を開催します。</w:t>
            </w:r>
          </w:p>
        </w:tc>
        <w:tc>
          <w:tcPr>
            <w:tcW w:w="1684" w:type="dxa"/>
            <w:tcBorders>
              <w:top w:val="dashSmallGap" w:sz="4" w:space="0" w:color="auto"/>
            </w:tcBorders>
            <w:vAlign w:val="center"/>
          </w:tcPr>
          <w:p w14:paraId="54646F32" w14:textId="77777777" w:rsidR="0026367F" w:rsidRDefault="00776540" w:rsidP="00641413">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ひと・ふれあい</w:t>
            </w:r>
          </w:p>
          <w:p w14:paraId="3A276EA8" w14:textId="2C0ABCFD" w:rsidR="00B64A99" w:rsidRPr="009134F1" w:rsidRDefault="00776540" w:rsidP="00641413">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センター</w:t>
            </w:r>
          </w:p>
        </w:tc>
      </w:tr>
      <w:tr w:rsidR="00B64A99" w:rsidRPr="009134F1" w14:paraId="4A884B86" w14:textId="77777777" w:rsidTr="009134F1">
        <w:trPr>
          <w:trHeight w:val="1134"/>
        </w:trPr>
        <w:tc>
          <w:tcPr>
            <w:tcW w:w="693" w:type="dxa"/>
            <w:tcBorders>
              <w:bottom w:val="single" w:sz="4" w:space="0" w:color="000000" w:themeColor="text1"/>
            </w:tcBorders>
            <w:vAlign w:val="center"/>
          </w:tcPr>
          <w:p w14:paraId="754FBA32" w14:textId="77777777" w:rsidR="00B64A99" w:rsidRPr="009134F1" w:rsidRDefault="00B64A99" w:rsidP="00A7556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2</w:t>
            </w:r>
          </w:p>
        </w:tc>
        <w:tc>
          <w:tcPr>
            <w:tcW w:w="2091" w:type="dxa"/>
            <w:tcBorders>
              <w:bottom w:val="single" w:sz="4" w:space="0" w:color="000000" w:themeColor="text1"/>
            </w:tcBorders>
            <w:vAlign w:val="center"/>
          </w:tcPr>
          <w:p w14:paraId="0EA70EB9" w14:textId="1F1A7FAD" w:rsidR="00B64A99" w:rsidRPr="009134F1" w:rsidRDefault="00A7556A" w:rsidP="00A7556A">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市職員の男女共同参画意識の向上</w:t>
            </w:r>
          </w:p>
        </w:tc>
        <w:tc>
          <w:tcPr>
            <w:tcW w:w="4592" w:type="dxa"/>
            <w:tcBorders>
              <w:bottom w:val="single" w:sz="4" w:space="0" w:color="000000" w:themeColor="text1"/>
            </w:tcBorders>
            <w:vAlign w:val="center"/>
          </w:tcPr>
          <w:p w14:paraId="402D92F4" w14:textId="59E86D34" w:rsidR="00B64A99" w:rsidRPr="009134F1" w:rsidRDefault="003E5D8B" w:rsidP="00B64A99">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〇全職員を対象とした「人権パートナー研修」をはじめ、「じんけんセミナー」やフォーラムを通じた研修を実施します。</w:t>
            </w:r>
          </w:p>
        </w:tc>
        <w:tc>
          <w:tcPr>
            <w:tcW w:w="1684" w:type="dxa"/>
            <w:tcBorders>
              <w:bottom w:val="single" w:sz="4" w:space="0" w:color="000000" w:themeColor="text1"/>
            </w:tcBorders>
            <w:vAlign w:val="center"/>
          </w:tcPr>
          <w:p w14:paraId="175397FF" w14:textId="77777777" w:rsidR="003E5D8B" w:rsidRPr="009134F1" w:rsidRDefault="003E5D8B" w:rsidP="003E5D8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人権政策課</w:t>
            </w:r>
          </w:p>
          <w:p w14:paraId="2F6B82DE" w14:textId="7CFACD93" w:rsidR="00B64A99" w:rsidRPr="009134F1" w:rsidRDefault="003E5D8B" w:rsidP="003E5D8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人事課</w:t>
            </w:r>
          </w:p>
        </w:tc>
      </w:tr>
      <w:tr w:rsidR="00A7556A" w:rsidRPr="009134F1" w14:paraId="73275181" w14:textId="77777777" w:rsidTr="009134F1">
        <w:trPr>
          <w:trHeight w:val="1417"/>
        </w:trPr>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478D4" w14:textId="59D7C10B" w:rsidR="00A7556A" w:rsidRPr="009134F1" w:rsidRDefault="00A7556A" w:rsidP="00A7556A">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３</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3C11C4" w14:textId="23EB5A66" w:rsidR="00A7556A" w:rsidRPr="009134F1" w:rsidRDefault="00A7556A" w:rsidP="00B64A99">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性の多様性に対する理解促進</w:t>
            </w:r>
          </w:p>
        </w:tc>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1EC308" w14:textId="77777777" w:rsidR="00A7556A" w:rsidRPr="009134F1" w:rsidRDefault="00AB7D73" w:rsidP="00AB7D73">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sz w:val="20"/>
                <w:szCs w:val="20"/>
              </w:rPr>
              <w:t>〇多様な性自認・性的指向への理解を促進するため、講演会や広報等を通じて周知・啓発します。</w:t>
            </w:r>
          </w:p>
          <w:p w14:paraId="5A82613F" w14:textId="3442FF00" w:rsidR="00AB7D73" w:rsidRPr="009134F1" w:rsidRDefault="00AB7D73" w:rsidP="00AB7D73">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〇パートナーと宣誓した当事者に対し、「パートナーシップ宣誓書受領</w:t>
            </w:r>
            <w:r w:rsidRPr="00404180">
              <w:rPr>
                <w:rFonts w:ascii="BIZ UDPゴシック" w:eastAsia="BIZ UDPゴシック" w:hAnsi="BIZ UDPゴシック" w:hint="eastAsia"/>
                <w:color w:val="000000" w:themeColor="text1"/>
                <w:sz w:val="20"/>
                <w:szCs w:val="20"/>
              </w:rPr>
              <w:t>証</w:t>
            </w:r>
            <w:r w:rsidR="00DF2273" w:rsidRPr="00404180">
              <w:rPr>
                <w:rFonts w:ascii="BIZ UDPゴシック" w:eastAsia="BIZ UDPゴシック" w:hAnsi="BIZ UDPゴシック"/>
                <w:color w:val="000000" w:themeColor="text1"/>
                <w:vertAlign w:val="superscript"/>
              </w:rPr>
              <w:t>＊</w:t>
            </w:r>
            <w:r w:rsidRPr="00EF520B">
              <w:rPr>
                <w:rFonts w:ascii="BIZ UDPゴシック" w:eastAsia="BIZ UDPゴシック" w:hAnsi="BIZ UDPゴシック" w:hint="eastAsia"/>
                <w:sz w:val="20"/>
                <w:szCs w:val="20"/>
              </w:rPr>
              <w:t>」を交付します。</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D98DF2" w14:textId="228EFCFB" w:rsidR="00A7556A" w:rsidRPr="009134F1" w:rsidRDefault="00AB7D73" w:rsidP="00641413">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tc>
      </w:tr>
    </w:tbl>
    <w:p w14:paraId="14ECF4BA" w14:textId="7FB8D22C" w:rsidR="00641413" w:rsidRDefault="00641413">
      <w:pPr>
        <w:widowControl/>
        <w:jc w:val="left"/>
        <w:rPr>
          <w:rFonts w:ascii="BIZ UDPゴシック" w:eastAsia="BIZ UDPゴシック" w:hAnsi="BIZ UDPゴシック"/>
        </w:rPr>
      </w:pPr>
    </w:p>
    <w:p w14:paraId="12CF3D35" w14:textId="0AB7F9E3" w:rsidR="00641413" w:rsidRPr="00EC748F" w:rsidRDefault="00641413" w:rsidP="00DE00BB">
      <w:pPr>
        <w:pageBreakBefore/>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lastRenderedPageBreak/>
        <w:t>２</w:t>
      </w:r>
      <w:r w:rsidR="00F968BC">
        <w:rPr>
          <w:rFonts w:ascii="BIZ UDPゴシック" w:eastAsia="BIZ UDPゴシック" w:hAnsi="BIZ UDPゴシック" w:hint="eastAsia"/>
          <w:b/>
          <w:sz w:val="24"/>
        </w:rPr>
        <w:t>．学校等における男女共同参画の推進</w:t>
      </w:r>
    </w:p>
    <w:p w14:paraId="336BDDD7" w14:textId="77777777" w:rsidR="00641413" w:rsidRPr="00607236" w:rsidRDefault="00641413" w:rsidP="00641413">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781C5F" w:rsidRPr="009134F1" w14:paraId="28608ECB" w14:textId="77777777" w:rsidTr="00F968BC">
        <w:trPr>
          <w:tblHeader/>
        </w:trPr>
        <w:tc>
          <w:tcPr>
            <w:tcW w:w="693" w:type="dxa"/>
            <w:shd w:val="clear" w:color="auto" w:fill="DEEAF6" w:themeFill="accent1" w:themeFillTint="33"/>
          </w:tcPr>
          <w:p w14:paraId="6D89A818" w14:textId="77777777" w:rsidR="00781C5F" w:rsidRPr="009134F1" w:rsidRDefault="00781C5F"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5502A065" w14:textId="77777777" w:rsidR="00781C5F" w:rsidRPr="009134F1" w:rsidRDefault="00781C5F"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60D0304F" w14:textId="32449E8F" w:rsidR="00781C5F" w:rsidRPr="009134F1" w:rsidRDefault="00852841" w:rsidP="000F0B8F">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781C5F"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2DDA3CF0" w14:textId="77777777" w:rsidR="00781C5F" w:rsidRPr="009134F1" w:rsidRDefault="00781C5F"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781C5F" w:rsidRPr="009134F1" w14:paraId="672FE0AA" w14:textId="77777777" w:rsidTr="009134F1">
        <w:trPr>
          <w:trHeight w:val="1417"/>
        </w:trPr>
        <w:tc>
          <w:tcPr>
            <w:tcW w:w="693" w:type="dxa"/>
            <w:vAlign w:val="center"/>
          </w:tcPr>
          <w:p w14:paraId="1B52BFCA" w14:textId="77777777" w:rsidR="00781C5F" w:rsidRPr="009134F1" w:rsidRDefault="00781C5F"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Align w:val="center"/>
          </w:tcPr>
          <w:p w14:paraId="50946B25" w14:textId="32E9F4E3" w:rsidR="00781C5F" w:rsidRPr="009134F1" w:rsidRDefault="0026367F" w:rsidP="000F0B8F">
            <w:pPr>
              <w:rPr>
                <w:rFonts w:ascii="BIZ UDPゴシック" w:eastAsia="BIZ UDPゴシック" w:hAnsi="BIZ UDPゴシック"/>
                <w:sz w:val="20"/>
                <w:szCs w:val="20"/>
              </w:rPr>
            </w:pPr>
            <w:r>
              <w:rPr>
                <w:rFonts w:ascii="BIZ UDPゴシック" w:eastAsia="BIZ UDPゴシック" w:hAnsi="BIZ UDPゴシック"/>
                <w:sz w:val="20"/>
                <w:szCs w:val="20"/>
              </w:rPr>
              <w:t>認定こども園</w:t>
            </w:r>
            <w:r w:rsidR="00F968BC" w:rsidRPr="009134F1">
              <w:rPr>
                <w:rFonts w:ascii="BIZ UDPゴシック" w:eastAsia="BIZ UDPゴシック" w:hAnsi="BIZ UDPゴシック"/>
                <w:sz w:val="20"/>
                <w:szCs w:val="20"/>
              </w:rPr>
              <w:t>・幼稚園・学校における男女平等教育の推進</w:t>
            </w:r>
          </w:p>
        </w:tc>
        <w:tc>
          <w:tcPr>
            <w:tcW w:w="4592" w:type="dxa"/>
            <w:tcBorders>
              <w:bottom w:val="single" w:sz="4" w:space="0" w:color="000000" w:themeColor="text1"/>
            </w:tcBorders>
            <w:vAlign w:val="center"/>
          </w:tcPr>
          <w:p w14:paraId="2815E92F" w14:textId="77777777" w:rsidR="00781C5F" w:rsidRPr="009134F1" w:rsidRDefault="00F968BC"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〇教育や保育のあらゆる場において、人権尊重・男女平等の精神に基づいた指導を実施します。</w:t>
            </w:r>
          </w:p>
          <w:p w14:paraId="77FAD042" w14:textId="77BF658D" w:rsidR="00F968BC" w:rsidRPr="009134F1" w:rsidRDefault="00F968BC"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〇教育や保育内容の点検を行うとともに、学校等への指導を行います。</w:t>
            </w:r>
          </w:p>
        </w:tc>
        <w:tc>
          <w:tcPr>
            <w:tcW w:w="1684" w:type="dxa"/>
            <w:tcBorders>
              <w:bottom w:val="single" w:sz="4" w:space="0" w:color="000000" w:themeColor="text1"/>
            </w:tcBorders>
            <w:vAlign w:val="center"/>
          </w:tcPr>
          <w:p w14:paraId="3B176898" w14:textId="77777777" w:rsidR="00781C5F" w:rsidRPr="009134F1" w:rsidRDefault="00F968BC"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学校教育課</w:t>
            </w:r>
          </w:p>
          <w:p w14:paraId="0F1A8BCC" w14:textId="4D97FFB8"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子育て支援課</w:t>
            </w:r>
          </w:p>
          <w:p w14:paraId="6C147094" w14:textId="5859469E" w:rsidR="00F968BC" w:rsidRPr="009134F1" w:rsidRDefault="006F04A9" w:rsidP="003A506B">
            <w:pPr>
              <w:spacing w:line="260" w:lineRule="exact"/>
              <w:jc w:val="center"/>
              <w:rPr>
                <w:rFonts w:ascii="BIZ UDPゴシック" w:eastAsia="BIZ UDPゴシック" w:hAnsi="BIZ UDPゴシック"/>
                <w:sz w:val="20"/>
                <w:szCs w:val="20"/>
              </w:rPr>
            </w:pPr>
            <w:r w:rsidRPr="00A45472">
              <w:rPr>
                <w:rFonts w:ascii="BIZ UDPゴシック" w:eastAsia="BIZ UDPゴシック" w:hAnsi="BIZ UDPゴシック"/>
                <w:w w:val="89"/>
                <w:kern w:val="0"/>
                <w:sz w:val="20"/>
                <w:szCs w:val="20"/>
                <w:fitText w:val="1400" w:id="-1284738816"/>
              </w:rPr>
              <w:t>（</w:t>
            </w:r>
            <w:r w:rsidR="001A093F" w:rsidRPr="00A45472">
              <w:rPr>
                <w:rFonts w:ascii="BIZ UDPゴシック" w:eastAsia="BIZ UDPゴシック" w:hAnsi="BIZ UDPゴシック"/>
                <w:w w:val="89"/>
                <w:kern w:val="0"/>
                <w:sz w:val="20"/>
                <w:szCs w:val="20"/>
                <w:fitText w:val="1400" w:id="-1284738816"/>
              </w:rPr>
              <w:t>保育こ</w:t>
            </w:r>
            <w:r w:rsidR="00F968BC" w:rsidRPr="00A45472">
              <w:rPr>
                <w:rFonts w:ascii="BIZ UDPゴシック" w:eastAsia="BIZ UDPゴシック" w:hAnsi="BIZ UDPゴシック"/>
                <w:w w:val="89"/>
                <w:kern w:val="0"/>
                <w:sz w:val="20"/>
                <w:szCs w:val="20"/>
                <w:fitText w:val="1400" w:id="-1284738816"/>
              </w:rPr>
              <w:t>ども園課</w:t>
            </w:r>
            <w:r w:rsidRPr="00A45472">
              <w:rPr>
                <w:rFonts w:ascii="BIZ UDPゴシック" w:eastAsia="BIZ UDPゴシック" w:hAnsi="BIZ UDPゴシック"/>
                <w:spacing w:val="8"/>
                <w:w w:val="89"/>
                <w:kern w:val="0"/>
                <w:sz w:val="20"/>
                <w:szCs w:val="20"/>
                <w:fitText w:val="1400" w:id="-1284738816"/>
              </w:rPr>
              <w:t>）</w:t>
            </w:r>
          </w:p>
        </w:tc>
      </w:tr>
      <w:tr w:rsidR="00F968BC" w:rsidRPr="009134F1" w14:paraId="60AA64F5" w14:textId="77777777" w:rsidTr="009134F1">
        <w:trPr>
          <w:trHeight w:val="1134"/>
        </w:trPr>
        <w:tc>
          <w:tcPr>
            <w:tcW w:w="693" w:type="dxa"/>
            <w:tcBorders>
              <w:bottom w:val="single" w:sz="4" w:space="0" w:color="000000" w:themeColor="text1"/>
            </w:tcBorders>
            <w:vAlign w:val="center"/>
          </w:tcPr>
          <w:p w14:paraId="233E51BF" w14:textId="77777777" w:rsidR="00F968BC" w:rsidRPr="009134F1" w:rsidRDefault="00F968BC" w:rsidP="00F968BC">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2</w:t>
            </w:r>
          </w:p>
        </w:tc>
        <w:tc>
          <w:tcPr>
            <w:tcW w:w="2091" w:type="dxa"/>
            <w:tcBorders>
              <w:bottom w:val="single" w:sz="4" w:space="0" w:color="000000" w:themeColor="text1"/>
            </w:tcBorders>
            <w:vAlign w:val="center"/>
          </w:tcPr>
          <w:p w14:paraId="28D2E122" w14:textId="4252E27E" w:rsidR="00F968BC" w:rsidRPr="009134F1" w:rsidRDefault="00F968BC" w:rsidP="00F968BC">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多様な選択が可能な進路指導と生徒指導</w:t>
            </w:r>
          </w:p>
        </w:tc>
        <w:tc>
          <w:tcPr>
            <w:tcW w:w="4592" w:type="dxa"/>
            <w:tcBorders>
              <w:top w:val="single" w:sz="4" w:space="0" w:color="000000" w:themeColor="text1"/>
              <w:bottom w:val="single" w:sz="4" w:space="0" w:color="000000" w:themeColor="text1"/>
            </w:tcBorders>
            <w:vAlign w:val="center"/>
          </w:tcPr>
          <w:p w14:paraId="3D139989" w14:textId="3AFECCAF" w:rsidR="00F968BC" w:rsidRPr="009134F1" w:rsidRDefault="00F968BC" w:rsidP="00F968BC">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〇本人の選択を尊重した進路指導を推進するため、進路ガイダンスの実施やキャリア</w:t>
            </w:r>
            <w:r w:rsidRPr="00404180">
              <w:rPr>
                <w:rFonts w:ascii="BIZ UDPゴシック" w:eastAsia="BIZ UDPゴシック" w:hAnsi="BIZ UDPゴシック" w:hint="eastAsia"/>
                <w:color w:val="000000" w:themeColor="text1"/>
                <w:sz w:val="20"/>
                <w:szCs w:val="20"/>
              </w:rPr>
              <w:t>教育</w:t>
            </w:r>
            <w:r w:rsidR="00DF2273" w:rsidRPr="00404180">
              <w:rPr>
                <w:rFonts w:ascii="BIZ UDPゴシック" w:eastAsia="BIZ UDPゴシック" w:hAnsi="BIZ UDPゴシック" w:hint="eastAsia"/>
                <w:color w:val="000000" w:themeColor="text1"/>
                <w:sz w:val="20"/>
                <w:szCs w:val="20"/>
                <w:vertAlign w:val="superscript"/>
              </w:rPr>
              <w:t>＊</w:t>
            </w:r>
            <w:r w:rsidRPr="009134F1">
              <w:rPr>
                <w:rFonts w:ascii="BIZ UDPゴシック" w:eastAsia="BIZ UDPゴシック" w:hAnsi="BIZ UDPゴシック" w:hint="eastAsia"/>
                <w:sz w:val="20"/>
                <w:szCs w:val="20"/>
              </w:rPr>
              <w:t>を進めます。</w:t>
            </w:r>
          </w:p>
        </w:tc>
        <w:tc>
          <w:tcPr>
            <w:tcW w:w="1684" w:type="dxa"/>
            <w:tcBorders>
              <w:top w:val="single" w:sz="4" w:space="0" w:color="000000" w:themeColor="text1"/>
              <w:bottom w:val="single" w:sz="4" w:space="0" w:color="000000" w:themeColor="text1"/>
            </w:tcBorders>
            <w:vAlign w:val="center"/>
          </w:tcPr>
          <w:p w14:paraId="7FB1BCF1" w14:textId="03559FD6" w:rsidR="00F968BC" w:rsidRPr="009134F1" w:rsidRDefault="00F968BC" w:rsidP="00F968BC">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学校教育課</w:t>
            </w:r>
          </w:p>
        </w:tc>
      </w:tr>
      <w:tr w:rsidR="00781C5F" w:rsidRPr="009134F1" w14:paraId="52DF651D" w14:textId="77777777" w:rsidTr="009134F1">
        <w:trPr>
          <w:trHeight w:val="1417"/>
        </w:trPr>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EFEB24" w14:textId="77777777" w:rsidR="00781C5F" w:rsidRPr="009134F1" w:rsidRDefault="00781C5F"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３</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1C7947" w14:textId="094C54C4" w:rsidR="00781C5F" w:rsidRPr="009134F1" w:rsidRDefault="00F968BC" w:rsidP="000F0B8F">
            <w:pPr>
              <w:rPr>
                <w:rFonts w:ascii="BIZ UDPゴシック" w:eastAsia="BIZ UDPゴシック" w:hAnsi="BIZ UDPゴシック"/>
                <w:sz w:val="20"/>
                <w:szCs w:val="20"/>
              </w:rPr>
            </w:pPr>
            <w:r w:rsidRPr="009134F1">
              <w:rPr>
                <w:rFonts w:ascii="BIZ UDPゴシック" w:eastAsia="BIZ UDPゴシック" w:hAnsi="BIZ UDPゴシック"/>
                <w:sz w:val="20"/>
                <w:szCs w:val="20"/>
              </w:rPr>
              <w:t>教職員に対する男女平等教育の研修の実施</w:t>
            </w:r>
          </w:p>
        </w:tc>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7C4DA" w14:textId="19679C61" w:rsidR="00781C5F" w:rsidRPr="009134F1" w:rsidRDefault="00F968BC"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〇性別にとらわれず、個々の能力や適性に着目した教育及び保育を進めるため、教育及び保育関係者に対し、男女共同参画に関する正確な理解を促進します。</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638343" w14:textId="77777777" w:rsidR="00F968BC" w:rsidRPr="009134F1" w:rsidRDefault="00F968BC" w:rsidP="00F968BC">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学校教育課</w:t>
            </w:r>
          </w:p>
          <w:p w14:paraId="14C6DF7B"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子育て支援課</w:t>
            </w:r>
          </w:p>
          <w:p w14:paraId="5007B609" w14:textId="74CA39A3" w:rsidR="00781C5F" w:rsidRPr="009134F1" w:rsidRDefault="006F04A9" w:rsidP="003A506B">
            <w:pPr>
              <w:spacing w:line="260" w:lineRule="exact"/>
              <w:jc w:val="center"/>
              <w:rPr>
                <w:rFonts w:ascii="BIZ UDPゴシック" w:eastAsia="BIZ UDPゴシック" w:hAnsi="BIZ UDPゴシック"/>
                <w:sz w:val="20"/>
                <w:szCs w:val="20"/>
              </w:rPr>
            </w:pPr>
            <w:r w:rsidRPr="00A45472">
              <w:rPr>
                <w:rFonts w:ascii="BIZ UDPゴシック" w:eastAsia="BIZ UDPゴシック" w:hAnsi="BIZ UDPゴシック"/>
                <w:w w:val="89"/>
                <w:kern w:val="0"/>
                <w:sz w:val="20"/>
                <w:szCs w:val="20"/>
                <w:fitText w:val="1400" w:id="-1284738816"/>
              </w:rPr>
              <w:t>（保育こども園課</w:t>
            </w:r>
            <w:r w:rsidRPr="00A45472">
              <w:rPr>
                <w:rFonts w:ascii="BIZ UDPゴシック" w:eastAsia="BIZ UDPゴシック" w:hAnsi="BIZ UDPゴシック"/>
                <w:spacing w:val="8"/>
                <w:w w:val="89"/>
                <w:kern w:val="0"/>
                <w:sz w:val="20"/>
                <w:szCs w:val="20"/>
                <w:fitText w:val="1400" w:id="-1284738816"/>
              </w:rPr>
              <w:t>）</w:t>
            </w:r>
          </w:p>
        </w:tc>
      </w:tr>
      <w:tr w:rsidR="00F968BC" w:rsidRPr="009134F1" w14:paraId="1E13BAA5" w14:textId="77777777" w:rsidTr="009134F1">
        <w:trPr>
          <w:trHeight w:val="1417"/>
        </w:trPr>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1060F8" w14:textId="6714764B" w:rsidR="00F968BC" w:rsidRPr="009134F1" w:rsidRDefault="00F968BC"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４</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4CD88" w14:textId="3B5C5E1D" w:rsidR="00F968BC" w:rsidRPr="009134F1" w:rsidRDefault="00F968BC" w:rsidP="000F0B8F">
            <w:pPr>
              <w:rPr>
                <w:rFonts w:ascii="BIZ UDPゴシック" w:eastAsia="BIZ UDPゴシック" w:hAnsi="BIZ UDPゴシック"/>
                <w:sz w:val="20"/>
                <w:szCs w:val="20"/>
              </w:rPr>
            </w:pPr>
            <w:r w:rsidRPr="009134F1">
              <w:rPr>
                <w:rFonts w:ascii="BIZ UDPゴシック" w:eastAsia="BIZ UDPゴシック" w:hAnsi="BIZ UDPゴシック"/>
                <w:sz w:val="20"/>
                <w:szCs w:val="20"/>
              </w:rPr>
              <w:t>保護者への男女共同参画の働きかけ</w:t>
            </w:r>
          </w:p>
        </w:tc>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D168DC" w14:textId="77777777" w:rsidR="00F968BC" w:rsidRPr="009134F1" w:rsidRDefault="00F968BC" w:rsidP="00F968BC">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〇家庭教育学級を通じて保護者への男女共同参画に関する学習機会を提供します。</w:t>
            </w:r>
          </w:p>
          <w:p w14:paraId="122DA02B" w14:textId="5216BDC2" w:rsidR="00F968BC" w:rsidRPr="009134F1" w:rsidRDefault="00F968BC" w:rsidP="00F968BC">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w:t>
            </w:r>
            <w:r w:rsidR="006D25B0">
              <w:rPr>
                <w:rFonts w:ascii="BIZ UDPゴシック" w:eastAsia="BIZ UDPゴシック" w:hAnsi="BIZ UDPゴシック" w:hint="eastAsia"/>
                <w:sz w:val="20"/>
                <w:szCs w:val="20"/>
              </w:rPr>
              <w:t>貝塚</w:t>
            </w:r>
            <w:r w:rsidRPr="009134F1">
              <w:rPr>
                <w:rFonts w:ascii="BIZ UDPゴシック" w:eastAsia="BIZ UDPゴシック" w:hAnsi="BIZ UDPゴシック" w:hint="eastAsia"/>
                <w:sz w:val="20"/>
                <w:szCs w:val="20"/>
              </w:rPr>
              <w:t>市</w:t>
            </w:r>
            <w:r w:rsidR="006F6651">
              <w:rPr>
                <w:rFonts w:ascii="BIZ UDPゴシック" w:eastAsia="BIZ UDPゴシック" w:hAnsi="BIZ UDPゴシック" w:hint="eastAsia"/>
                <w:sz w:val="20"/>
                <w:szCs w:val="20"/>
              </w:rPr>
              <w:t>ＰＴＡ</w:t>
            </w:r>
            <w:r w:rsidRPr="009134F1">
              <w:rPr>
                <w:rFonts w:ascii="BIZ UDPゴシック" w:eastAsia="BIZ UDPゴシック" w:hAnsi="BIZ UDPゴシック" w:hint="eastAsia"/>
                <w:sz w:val="20"/>
                <w:szCs w:val="20"/>
              </w:rPr>
              <w:t>協議会を通じて男女がともに学校行事に参加するよう働きかけます。</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664937" w14:textId="5DCACDEA" w:rsidR="00F968BC" w:rsidRPr="009134F1" w:rsidRDefault="00F968BC"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社会教育課</w:t>
            </w:r>
          </w:p>
        </w:tc>
      </w:tr>
    </w:tbl>
    <w:p w14:paraId="61753C97" w14:textId="0EAA8AE6" w:rsidR="00641413" w:rsidRDefault="003A506B">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702720" behindDoc="0" locked="0" layoutInCell="1" allowOverlap="1" wp14:anchorId="5740FAE0" wp14:editId="2AA9C069">
                <wp:simplePos x="0" y="0"/>
                <wp:positionH relativeFrom="margin">
                  <wp:align>right</wp:align>
                </wp:positionH>
                <wp:positionV relativeFrom="paragraph">
                  <wp:posOffset>120805</wp:posOffset>
                </wp:positionV>
                <wp:extent cx="5762445" cy="422694"/>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762445" cy="422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FC3C9" w14:textId="315FCA50"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w:t>
                            </w:r>
                            <w:r>
                              <w:rPr>
                                <w:rFonts w:ascii="BIZ UDPゴシック" w:eastAsia="BIZ UDPゴシック" w:hAnsi="BIZ UDPゴシック" w:hint="eastAsia"/>
                                <w:sz w:val="18"/>
                              </w:rPr>
                              <w:t>５</w:t>
                            </w:r>
                            <w:r w:rsidRPr="003A506B">
                              <w:rPr>
                                <w:rFonts w:ascii="BIZ UDPゴシック" w:eastAsia="BIZ UDPゴシック" w:hAnsi="BIZ UDPゴシック" w:hint="eastAsia"/>
                                <w:sz w:val="18"/>
                              </w:rPr>
                              <w:t>（</w:t>
                            </w:r>
                            <w:r>
                              <w:rPr>
                                <w:rFonts w:ascii="BIZ UDPゴシック" w:eastAsia="BIZ UDPゴシック" w:hAnsi="BIZ UDPゴシック" w:hint="eastAsia"/>
                                <w:sz w:val="18"/>
                              </w:rPr>
                              <w:t>２０２３</w:t>
                            </w:r>
                            <w:r w:rsidRPr="003A506B">
                              <w:rPr>
                                <w:rFonts w:ascii="BIZ UDPゴシック" w:eastAsia="BIZ UDPゴシック" w:hAnsi="BIZ UDPゴシック" w:hint="eastAsia"/>
                                <w:sz w:val="18"/>
                              </w:rPr>
                              <w:t>）年度の機構改革で変更のあった一部の担当課名については、上段に新担当課、下段に（旧担当課）を併記しております。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0FAE0" id="テキスト ボックス 1" o:spid="_x0000_s1115" type="#_x0000_t202" style="position:absolute;margin-left:402.55pt;margin-top:9.5pt;width:453.75pt;height:33.3pt;z-index:25270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" filled="f" stroked="f" strokeweight=".5pt">
                <v:textbox>
                  <w:txbxContent>
                    <w:p w14:paraId="088FC3C9" w14:textId="315FCA50"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w:t>
                      </w:r>
                      <w:r>
                        <w:rPr>
                          <w:rFonts w:ascii="BIZ UDPゴシック" w:eastAsia="BIZ UDPゴシック" w:hAnsi="BIZ UDPゴシック" w:hint="eastAsia"/>
                          <w:sz w:val="18"/>
                        </w:rPr>
                        <w:t>５</w:t>
                      </w:r>
                      <w:r w:rsidRPr="003A506B">
                        <w:rPr>
                          <w:rFonts w:ascii="BIZ UDPゴシック" w:eastAsia="BIZ UDPゴシック" w:hAnsi="BIZ UDPゴシック" w:hint="eastAsia"/>
                          <w:sz w:val="18"/>
                        </w:rPr>
                        <w:t>（</w:t>
                      </w:r>
                      <w:r>
                        <w:rPr>
                          <w:rFonts w:ascii="BIZ UDPゴシック" w:eastAsia="BIZ UDPゴシック" w:hAnsi="BIZ UDPゴシック" w:hint="eastAsia"/>
                          <w:sz w:val="18"/>
                        </w:rPr>
                        <w:t>２０２３</w:t>
                      </w:r>
                      <w:r w:rsidRPr="003A506B">
                        <w:rPr>
                          <w:rFonts w:ascii="BIZ UDPゴシック" w:eastAsia="BIZ UDPゴシック" w:hAnsi="BIZ UDPゴシック" w:hint="eastAsia"/>
                          <w:sz w:val="18"/>
                        </w:rPr>
                        <w:t>）年度の機構改革で変更のあった一部の担当課名については、上段に新担当課、下段に（旧担当課）を併記しております。</w:t>
                      </w:r>
                    </w:p>
                  </w:txbxContent>
                </v:textbox>
                <w10:wrap anchorx="margin"/>
              </v:shape>
            </w:pict>
          </mc:Fallback>
        </mc:AlternateContent>
      </w:r>
    </w:p>
    <w:p w14:paraId="57722D16" w14:textId="2F5DE5FC" w:rsidR="006F04A9" w:rsidRPr="00485148" w:rsidRDefault="006F04A9" w:rsidP="006F04A9">
      <w:pPr>
        <w:widowControl/>
        <w:ind w:left="210" w:hangingChars="100" w:hanging="210"/>
        <w:jc w:val="left"/>
        <w:rPr>
          <w:rFonts w:ascii="BIZ UDPゴシック" w:eastAsia="BIZ UDPゴシック" w:hAnsi="BIZ UDPゴシック"/>
        </w:rPr>
      </w:pPr>
    </w:p>
    <w:p w14:paraId="441AEC6A" w14:textId="44ABD22B" w:rsidR="0054265C" w:rsidRPr="00641413" w:rsidRDefault="0054265C">
      <w:pPr>
        <w:widowControl/>
        <w:jc w:val="left"/>
        <w:rPr>
          <w:rFonts w:ascii="BIZ UDPゴシック" w:eastAsia="BIZ UDPゴシック" w:hAnsi="BIZ UDPゴシック"/>
        </w:rPr>
      </w:pPr>
    </w:p>
    <w:p w14:paraId="4C8D8BA5" w14:textId="487BE15A" w:rsidR="00F672EC" w:rsidRPr="00EC748F" w:rsidRDefault="00F672EC" w:rsidP="00DE00BB">
      <w:pPr>
        <w:pageBreakBefore/>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lastRenderedPageBreak/>
        <w:t>３．多様な選択を可能にする生涯学習の推進</w:t>
      </w:r>
    </w:p>
    <w:p w14:paraId="6D3314BA" w14:textId="77777777" w:rsidR="00F672EC" w:rsidRPr="00607236" w:rsidRDefault="00F672EC" w:rsidP="00F672EC">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F672EC" w:rsidRPr="009134F1" w14:paraId="5DC203BA" w14:textId="77777777" w:rsidTr="000F0B8F">
        <w:trPr>
          <w:tblHeader/>
        </w:trPr>
        <w:tc>
          <w:tcPr>
            <w:tcW w:w="693" w:type="dxa"/>
            <w:shd w:val="clear" w:color="auto" w:fill="DEEAF6" w:themeFill="accent1" w:themeFillTint="33"/>
          </w:tcPr>
          <w:p w14:paraId="5BAF10F7" w14:textId="77777777" w:rsidR="00F672EC" w:rsidRPr="009134F1" w:rsidRDefault="00F672EC"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662AB50F" w14:textId="77777777" w:rsidR="00F672EC" w:rsidRPr="009134F1" w:rsidRDefault="00F672EC"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0F70FEC8" w14:textId="0FA93051" w:rsidR="00F672EC" w:rsidRPr="009134F1" w:rsidRDefault="00852841" w:rsidP="000F0B8F">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F672EC"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7CEAFB92" w14:textId="77777777" w:rsidR="00F672EC" w:rsidRPr="009134F1" w:rsidRDefault="00F672EC"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F672EC" w:rsidRPr="009134F1" w14:paraId="6D7358DA" w14:textId="77777777" w:rsidTr="009134F1">
        <w:trPr>
          <w:trHeight w:val="1134"/>
        </w:trPr>
        <w:tc>
          <w:tcPr>
            <w:tcW w:w="693" w:type="dxa"/>
            <w:vAlign w:val="center"/>
          </w:tcPr>
          <w:p w14:paraId="7715E1CA" w14:textId="77777777" w:rsidR="00F672EC" w:rsidRPr="009134F1" w:rsidRDefault="00F672EC"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Align w:val="center"/>
          </w:tcPr>
          <w:p w14:paraId="1D83FFD1" w14:textId="034B213B" w:rsidR="00F672EC" w:rsidRPr="009134F1" w:rsidRDefault="00F672EC" w:rsidP="000F0B8F">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多様な生き方を支える生涯学習の推進</w:t>
            </w:r>
          </w:p>
        </w:tc>
        <w:tc>
          <w:tcPr>
            <w:tcW w:w="4592" w:type="dxa"/>
            <w:tcBorders>
              <w:bottom w:val="single" w:sz="4" w:space="0" w:color="000000" w:themeColor="text1"/>
            </w:tcBorders>
            <w:vAlign w:val="center"/>
          </w:tcPr>
          <w:p w14:paraId="6425C46F" w14:textId="013907A9" w:rsidR="00F672EC" w:rsidRPr="009134F1" w:rsidRDefault="00F672EC"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〇あら</w:t>
            </w:r>
            <w:r w:rsidR="00687524" w:rsidRPr="009134F1">
              <w:rPr>
                <w:rFonts w:ascii="BIZ UDPゴシック" w:eastAsia="BIZ UDPゴシック" w:hAnsi="BIZ UDPゴシック" w:hint="eastAsia"/>
                <w:sz w:val="20"/>
                <w:szCs w:val="20"/>
              </w:rPr>
              <w:t>ゆる学習機会を通じて</w:t>
            </w:r>
            <w:r w:rsidR="00EF520B">
              <w:rPr>
                <w:rFonts w:ascii="BIZ UDPゴシック" w:eastAsia="BIZ UDPゴシック" w:hAnsi="BIZ UDPゴシック" w:hint="eastAsia"/>
                <w:sz w:val="20"/>
                <w:szCs w:val="20"/>
              </w:rPr>
              <w:t>男女共同参画の視点を持った事業を実施します。</w:t>
            </w:r>
          </w:p>
        </w:tc>
        <w:tc>
          <w:tcPr>
            <w:tcW w:w="1684" w:type="dxa"/>
            <w:tcBorders>
              <w:bottom w:val="single" w:sz="4" w:space="0" w:color="000000" w:themeColor="text1"/>
            </w:tcBorders>
            <w:vAlign w:val="center"/>
          </w:tcPr>
          <w:p w14:paraId="154404A8" w14:textId="42E94E07" w:rsidR="00F672EC" w:rsidRPr="009134F1" w:rsidRDefault="00F672EC"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社会教育課</w:t>
            </w:r>
          </w:p>
        </w:tc>
      </w:tr>
      <w:tr w:rsidR="007C6261" w:rsidRPr="009134F1" w14:paraId="2B011BB1" w14:textId="77777777" w:rsidTr="009134F1">
        <w:trPr>
          <w:trHeight w:val="1417"/>
        </w:trPr>
        <w:tc>
          <w:tcPr>
            <w:tcW w:w="693" w:type="dxa"/>
            <w:vMerge w:val="restart"/>
            <w:vAlign w:val="center"/>
          </w:tcPr>
          <w:p w14:paraId="7D248965" w14:textId="77777777" w:rsidR="007C6261" w:rsidRPr="009134F1" w:rsidRDefault="007C6261"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2</w:t>
            </w:r>
          </w:p>
        </w:tc>
        <w:tc>
          <w:tcPr>
            <w:tcW w:w="2091" w:type="dxa"/>
            <w:vMerge w:val="restart"/>
            <w:vAlign w:val="center"/>
          </w:tcPr>
          <w:p w14:paraId="7DB7DE99" w14:textId="67FB0D1B" w:rsidR="007C6261" w:rsidRPr="009134F1" w:rsidRDefault="007C6261" w:rsidP="000F0B8F">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地域団体などへの男女共同参画に関する研修の実施</w:t>
            </w:r>
          </w:p>
        </w:tc>
        <w:tc>
          <w:tcPr>
            <w:tcW w:w="4592" w:type="dxa"/>
            <w:tcBorders>
              <w:top w:val="single" w:sz="4" w:space="0" w:color="000000" w:themeColor="text1"/>
              <w:bottom w:val="dashSmallGap" w:sz="4" w:space="0" w:color="auto"/>
            </w:tcBorders>
            <w:vAlign w:val="center"/>
          </w:tcPr>
          <w:p w14:paraId="18016FCA" w14:textId="77777777" w:rsidR="007C6261" w:rsidRPr="009134F1" w:rsidRDefault="007C6261" w:rsidP="00687524">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〇市民企画講座の趣旨について周知を図り、新たな市民層の参加を促進します。</w:t>
            </w:r>
          </w:p>
          <w:p w14:paraId="11E39DFA" w14:textId="0A2A47BE" w:rsidR="007C6261" w:rsidRPr="009134F1" w:rsidRDefault="007C6261" w:rsidP="00687524">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〇公民館で活動するグループに協力を働きかけながら、地域への出前講座を実施します。</w:t>
            </w:r>
          </w:p>
        </w:tc>
        <w:tc>
          <w:tcPr>
            <w:tcW w:w="1684" w:type="dxa"/>
            <w:tcBorders>
              <w:top w:val="single" w:sz="4" w:space="0" w:color="000000" w:themeColor="text1"/>
              <w:bottom w:val="dashSmallGap" w:sz="4" w:space="0" w:color="auto"/>
            </w:tcBorders>
            <w:vAlign w:val="center"/>
          </w:tcPr>
          <w:p w14:paraId="6430462D" w14:textId="46BA7752" w:rsidR="007C6261" w:rsidRPr="009134F1" w:rsidRDefault="007C6261"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中央公民館</w:t>
            </w:r>
          </w:p>
        </w:tc>
      </w:tr>
      <w:tr w:rsidR="007C6261" w:rsidRPr="009134F1" w14:paraId="329E3E90" w14:textId="77777777" w:rsidTr="009134F1">
        <w:trPr>
          <w:trHeight w:val="850"/>
        </w:trPr>
        <w:tc>
          <w:tcPr>
            <w:tcW w:w="693" w:type="dxa"/>
            <w:vMerge/>
            <w:vAlign w:val="center"/>
          </w:tcPr>
          <w:p w14:paraId="50FAF6E4" w14:textId="51D7C1E0" w:rsidR="007C6261" w:rsidRPr="009134F1" w:rsidRDefault="007C6261" w:rsidP="000F0B8F">
            <w:pPr>
              <w:jc w:val="center"/>
              <w:rPr>
                <w:rFonts w:ascii="BIZ UDPゴシック" w:eastAsia="BIZ UDPゴシック" w:hAnsi="BIZ UDPゴシック"/>
                <w:sz w:val="20"/>
                <w:szCs w:val="20"/>
              </w:rPr>
            </w:pPr>
          </w:p>
        </w:tc>
        <w:tc>
          <w:tcPr>
            <w:tcW w:w="2091" w:type="dxa"/>
            <w:vMerge/>
            <w:vAlign w:val="center"/>
          </w:tcPr>
          <w:p w14:paraId="46DE7387" w14:textId="5482D9A0" w:rsidR="007C6261" w:rsidRPr="009134F1" w:rsidRDefault="007C6261" w:rsidP="000F0B8F">
            <w:pPr>
              <w:spacing w:line="300" w:lineRule="exact"/>
              <w:rPr>
                <w:rFonts w:ascii="BIZ UDPゴシック" w:eastAsia="BIZ UDPゴシック" w:hAnsi="BIZ UDPゴシック"/>
                <w:sz w:val="20"/>
                <w:szCs w:val="20"/>
              </w:rPr>
            </w:pPr>
          </w:p>
        </w:tc>
        <w:tc>
          <w:tcPr>
            <w:tcW w:w="4592" w:type="dxa"/>
            <w:tcBorders>
              <w:top w:val="dashSmallGap" w:sz="4" w:space="0" w:color="auto"/>
              <w:bottom w:val="dashSmallGap" w:sz="4" w:space="0" w:color="000000" w:themeColor="text1"/>
            </w:tcBorders>
            <w:vAlign w:val="center"/>
          </w:tcPr>
          <w:p w14:paraId="5F02CEB1" w14:textId="78CCACF6" w:rsidR="007C6261" w:rsidRPr="009134F1" w:rsidRDefault="007C6261" w:rsidP="00687524">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〇各地域団体に講座の案内等を行い、参加を呼びかけます。</w:t>
            </w:r>
          </w:p>
        </w:tc>
        <w:tc>
          <w:tcPr>
            <w:tcW w:w="1684" w:type="dxa"/>
            <w:tcBorders>
              <w:top w:val="dashSmallGap" w:sz="4" w:space="0" w:color="auto"/>
              <w:bottom w:val="dashSmallGap" w:sz="4" w:space="0" w:color="000000" w:themeColor="text1"/>
            </w:tcBorders>
            <w:vAlign w:val="center"/>
          </w:tcPr>
          <w:p w14:paraId="09C0558A" w14:textId="54D8201B" w:rsidR="007C6261" w:rsidRPr="009134F1" w:rsidRDefault="007C6261"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人権政策課</w:t>
            </w:r>
          </w:p>
        </w:tc>
      </w:tr>
      <w:tr w:rsidR="007C6261" w:rsidRPr="009134F1" w14:paraId="1A2348AC" w14:textId="77777777" w:rsidTr="009134F1">
        <w:trPr>
          <w:trHeight w:val="850"/>
        </w:trPr>
        <w:tc>
          <w:tcPr>
            <w:tcW w:w="693" w:type="dxa"/>
            <w:vMerge/>
            <w:vAlign w:val="center"/>
          </w:tcPr>
          <w:p w14:paraId="63A75C49" w14:textId="77777777" w:rsidR="007C6261" w:rsidRPr="009134F1" w:rsidRDefault="007C6261" w:rsidP="000F0B8F">
            <w:pPr>
              <w:jc w:val="center"/>
              <w:rPr>
                <w:rFonts w:ascii="BIZ UDPゴシック" w:eastAsia="BIZ UDPゴシック" w:hAnsi="BIZ UDPゴシック"/>
                <w:sz w:val="20"/>
                <w:szCs w:val="20"/>
              </w:rPr>
            </w:pPr>
          </w:p>
        </w:tc>
        <w:tc>
          <w:tcPr>
            <w:tcW w:w="2091" w:type="dxa"/>
            <w:vMerge/>
            <w:vAlign w:val="center"/>
          </w:tcPr>
          <w:p w14:paraId="268C4126" w14:textId="77777777" w:rsidR="007C6261" w:rsidRPr="009134F1" w:rsidRDefault="007C6261" w:rsidP="000F0B8F">
            <w:pPr>
              <w:spacing w:line="300" w:lineRule="exact"/>
              <w:rPr>
                <w:rFonts w:ascii="BIZ UDPゴシック" w:eastAsia="BIZ UDPゴシック" w:hAnsi="BIZ UDPゴシック"/>
                <w:sz w:val="20"/>
                <w:szCs w:val="20"/>
              </w:rPr>
            </w:pPr>
          </w:p>
        </w:tc>
        <w:tc>
          <w:tcPr>
            <w:tcW w:w="4592" w:type="dxa"/>
            <w:tcBorders>
              <w:top w:val="dashSmallGap" w:sz="4" w:space="0" w:color="000000" w:themeColor="text1"/>
              <w:bottom w:val="dashSmallGap" w:sz="4" w:space="0" w:color="000000" w:themeColor="text1"/>
            </w:tcBorders>
            <w:vAlign w:val="center"/>
          </w:tcPr>
          <w:p w14:paraId="6DAC2678" w14:textId="57F2D547" w:rsidR="007C6261" w:rsidRPr="009134F1" w:rsidRDefault="007C6261" w:rsidP="00687524">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〇研修会等を開催し、地域づくり・まちづくりに関心を持つ機会を提供します。</w:t>
            </w:r>
          </w:p>
        </w:tc>
        <w:tc>
          <w:tcPr>
            <w:tcW w:w="1684" w:type="dxa"/>
            <w:tcBorders>
              <w:top w:val="dashSmallGap" w:sz="4" w:space="0" w:color="000000" w:themeColor="text1"/>
              <w:bottom w:val="dashSmallGap" w:sz="4" w:space="0" w:color="000000" w:themeColor="text1"/>
            </w:tcBorders>
            <w:vAlign w:val="center"/>
          </w:tcPr>
          <w:p w14:paraId="0D72397C" w14:textId="77777777" w:rsidR="006F04A9" w:rsidRDefault="006F04A9" w:rsidP="003A506B">
            <w:pPr>
              <w:spacing w:line="260" w:lineRule="exact"/>
              <w:jc w:val="center"/>
              <w:rPr>
                <w:rFonts w:ascii="BIZ UDPゴシック" w:eastAsia="BIZ UDPゴシック" w:hAnsi="BIZ UDPゴシック"/>
                <w:sz w:val="20"/>
                <w:szCs w:val="20"/>
              </w:rPr>
            </w:pPr>
            <w:r w:rsidRPr="00A45472">
              <w:rPr>
                <w:rFonts w:ascii="BIZ UDPゴシック" w:eastAsia="BIZ UDPゴシック" w:hAnsi="BIZ UDPゴシック" w:hint="eastAsia"/>
                <w:w w:val="90"/>
                <w:kern w:val="0"/>
                <w:sz w:val="20"/>
                <w:szCs w:val="20"/>
                <w:fitText w:val="1400" w:id="-1284742144"/>
              </w:rPr>
              <w:t>魅力づくり推進</w:t>
            </w:r>
            <w:r w:rsidRPr="00A45472">
              <w:rPr>
                <w:rFonts w:ascii="BIZ UDPゴシック" w:eastAsia="BIZ UDPゴシック" w:hAnsi="BIZ UDPゴシック" w:hint="eastAsia"/>
                <w:spacing w:val="4"/>
                <w:w w:val="90"/>
                <w:kern w:val="0"/>
                <w:sz w:val="20"/>
                <w:szCs w:val="20"/>
                <w:fitText w:val="1400" w:id="-1284742144"/>
              </w:rPr>
              <w:t>課</w:t>
            </w:r>
          </w:p>
          <w:p w14:paraId="004CB75E" w14:textId="0D122305" w:rsidR="007C6261"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Pr="009134F1">
              <w:rPr>
                <w:rFonts w:ascii="BIZ UDPゴシック" w:eastAsia="BIZ UDPゴシック" w:hAnsi="BIZ UDPゴシック"/>
                <w:sz w:val="20"/>
                <w:szCs w:val="20"/>
              </w:rPr>
              <w:t>広報交流課</w:t>
            </w:r>
            <w:r>
              <w:rPr>
                <w:rFonts w:ascii="BIZ UDPゴシック" w:eastAsia="BIZ UDPゴシック" w:hAnsi="BIZ UDPゴシック"/>
                <w:sz w:val="20"/>
                <w:szCs w:val="20"/>
              </w:rPr>
              <w:t>）</w:t>
            </w:r>
          </w:p>
        </w:tc>
      </w:tr>
      <w:tr w:rsidR="007C6261" w:rsidRPr="009134F1" w14:paraId="2BC29B51" w14:textId="77777777" w:rsidTr="009134F1">
        <w:trPr>
          <w:trHeight w:val="1417"/>
        </w:trPr>
        <w:tc>
          <w:tcPr>
            <w:tcW w:w="693" w:type="dxa"/>
            <w:vMerge/>
            <w:vAlign w:val="center"/>
          </w:tcPr>
          <w:p w14:paraId="74B7A74C" w14:textId="77777777" w:rsidR="007C6261" w:rsidRPr="009134F1" w:rsidRDefault="007C6261" w:rsidP="000F0B8F">
            <w:pPr>
              <w:jc w:val="center"/>
              <w:rPr>
                <w:rFonts w:ascii="BIZ UDPゴシック" w:eastAsia="BIZ UDPゴシック" w:hAnsi="BIZ UDPゴシック"/>
                <w:sz w:val="20"/>
                <w:szCs w:val="20"/>
              </w:rPr>
            </w:pPr>
          </w:p>
        </w:tc>
        <w:tc>
          <w:tcPr>
            <w:tcW w:w="2091" w:type="dxa"/>
            <w:vMerge/>
            <w:vAlign w:val="center"/>
          </w:tcPr>
          <w:p w14:paraId="449A1328" w14:textId="77777777" w:rsidR="007C6261" w:rsidRPr="009134F1" w:rsidRDefault="007C6261" w:rsidP="000F0B8F">
            <w:pPr>
              <w:spacing w:line="300" w:lineRule="exact"/>
              <w:rPr>
                <w:rFonts w:ascii="BIZ UDPゴシック" w:eastAsia="BIZ UDPゴシック" w:hAnsi="BIZ UDPゴシック"/>
                <w:sz w:val="20"/>
                <w:szCs w:val="20"/>
              </w:rPr>
            </w:pPr>
          </w:p>
        </w:tc>
        <w:tc>
          <w:tcPr>
            <w:tcW w:w="4592" w:type="dxa"/>
            <w:tcBorders>
              <w:top w:val="dashSmallGap" w:sz="4" w:space="0" w:color="000000" w:themeColor="text1"/>
              <w:bottom w:val="dashSmallGap" w:sz="4" w:space="0" w:color="000000" w:themeColor="text1"/>
            </w:tcBorders>
            <w:vAlign w:val="center"/>
          </w:tcPr>
          <w:p w14:paraId="65DDCBCE" w14:textId="7BF8AB2A" w:rsidR="007C6261" w:rsidRPr="009134F1" w:rsidRDefault="007C6261" w:rsidP="00687524">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〇人と人、及びその活動をつなぐコーディネート能力を持った人材の育成のため、公民館で活動するグループ対象の学習会、リーダー研修会、講師研修会等を実施します。</w:t>
            </w:r>
          </w:p>
        </w:tc>
        <w:tc>
          <w:tcPr>
            <w:tcW w:w="1684" w:type="dxa"/>
            <w:tcBorders>
              <w:top w:val="dashSmallGap" w:sz="4" w:space="0" w:color="000000" w:themeColor="text1"/>
              <w:bottom w:val="dashSmallGap" w:sz="4" w:space="0" w:color="000000" w:themeColor="text1"/>
            </w:tcBorders>
            <w:vAlign w:val="center"/>
          </w:tcPr>
          <w:p w14:paraId="7D1BFA67" w14:textId="77777777" w:rsidR="007C6261" w:rsidRPr="009134F1" w:rsidRDefault="007C6261"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社会教育課</w:t>
            </w:r>
          </w:p>
          <w:p w14:paraId="677CA69B" w14:textId="77777777" w:rsidR="007C6261" w:rsidRPr="009134F1" w:rsidRDefault="007C6261"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中央公民館</w:t>
            </w:r>
          </w:p>
          <w:p w14:paraId="08E09BB8" w14:textId="342BDC3E" w:rsidR="007C6261" w:rsidRPr="009134F1" w:rsidRDefault="007C6261"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青少年教育課</w:t>
            </w:r>
          </w:p>
        </w:tc>
      </w:tr>
      <w:tr w:rsidR="007C6261" w:rsidRPr="009134F1" w14:paraId="737FD3BF" w14:textId="77777777" w:rsidTr="006F69CC">
        <w:trPr>
          <w:trHeight w:val="1871"/>
        </w:trPr>
        <w:tc>
          <w:tcPr>
            <w:tcW w:w="693" w:type="dxa"/>
            <w:vMerge/>
            <w:vAlign w:val="center"/>
          </w:tcPr>
          <w:p w14:paraId="35D9526F" w14:textId="77777777" w:rsidR="007C6261" w:rsidRPr="009134F1" w:rsidRDefault="007C6261" w:rsidP="000F0B8F">
            <w:pPr>
              <w:jc w:val="center"/>
              <w:rPr>
                <w:rFonts w:ascii="BIZ UDPゴシック" w:eastAsia="BIZ UDPゴシック" w:hAnsi="BIZ UDPゴシック"/>
                <w:sz w:val="20"/>
                <w:szCs w:val="20"/>
              </w:rPr>
            </w:pPr>
          </w:p>
        </w:tc>
        <w:tc>
          <w:tcPr>
            <w:tcW w:w="2091" w:type="dxa"/>
            <w:vMerge/>
            <w:vAlign w:val="center"/>
          </w:tcPr>
          <w:p w14:paraId="6D3C499C" w14:textId="77777777" w:rsidR="007C6261" w:rsidRPr="009134F1" w:rsidRDefault="007C6261" w:rsidP="000F0B8F">
            <w:pPr>
              <w:spacing w:line="300" w:lineRule="exact"/>
              <w:rPr>
                <w:rFonts w:ascii="BIZ UDPゴシック" w:eastAsia="BIZ UDPゴシック" w:hAnsi="BIZ UDPゴシック"/>
                <w:sz w:val="20"/>
                <w:szCs w:val="20"/>
              </w:rPr>
            </w:pPr>
          </w:p>
        </w:tc>
        <w:tc>
          <w:tcPr>
            <w:tcW w:w="4592" w:type="dxa"/>
            <w:tcBorders>
              <w:top w:val="dashSmallGap" w:sz="4" w:space="0" w:color="000000" w:themeColor="text1"/>
              <w:bottom w:val="single" w:sz="4" w:space="0" w:color="000000" w:themeColor="text1"/>
            </w:tcBorders>
            <w:vAlign w:val="center"/>
          </w:tcPr>
          <w:p w14:paraId="5DC8BBEB" w14:textId="77777777" w:rsidR="007C6261" w:rsidRPr="009134F1" w:rsidRDefault="007C6261" w:rsidP="0054265C">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〇男女共同参画に関する研修会やセミナー等の学習機会を提供します。</w:t>
            </w:r>
          </w:p>
          <w:p w14:paraId="3CE0C4FB" w14:textId="78DE11BD" w:rsidR="007C6261" w:rsidRPr="009134F1" w:rsidRDefault="007C6261" w:rsidP="0054265C">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〇地域づくりを目的とした活動の場を年齢・性別を問わないかたちで継続的に設けるよう努めます。</w:t>
            </w:r>
          </w:p>
        </w:tc>
        <w:tc>
          <w:tcPr>
            <w:tcW w:w="1684" w:type="dxa"/>
            <w:tcBorders>
              <w:top w:val="dashSmallGap" w:sz="4" w:space="0" w:color="000000" w:themeColor="text1"/>
              <w:bottom w:val="single" w:sz="4" w:space="0" w:color="000000" w:themeColor="text1"/>
            </w:tcBorders>
            <w:vAlign w:val="center"/>
          </w:tcPr>
          <w:p w14:paraId="15F1ACD3" w14:textId="11AB3205" w:rsidR="007C6261" w:rsidRPr="009134F1" w:rsidRDefault="007C6261"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社会教育課</w:t>
            </w:r>
          </w:p>
        </w:tc>
      </w:tr>
    </w:tbl>
    <w:p w14:paraId="71F45E5A" w14:textId="7C6BF799" w:rsidR="00C23C59" w:rsidRDefault="003A506B">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704768" behindDoc="0" locked="0" layoutInCell="1" allowOverlap="1" wp14:anchorId="669B151A" wp14:editId="44A0290E">
                <wp:simplePos x="0" y="0"/>
                <wp:positionH relativeFrom="margin">
                  <wp:align>right</wp:align>
                </wp:positionH>
                <wp:positionV relativeFrom="paragraph">
                  <wp:posOffset>111269</wp:posOffset>
                </wp:positionV>
                <wp:extent cx="5762445" cy="422694"/>
                <wp:effectExtent l="0" t="0" r="0" b="0"/>
                <wp:wrapNone/>
                <wp:docPr id="707" name="テキスト ボックス 707"/>
                <wp:cNvGraphicFramePr/>
                <a:graphic xmlns:a="http://schemas.openxmlformats.org/drawingml/2006/main">
                  <a:graphicData uri="http://schemas.microsoft.com/office/word/2010/wordprocessingShape">
                    <wps:wsp>
                      <wps:cNvSpPr txBox="1"/>
                      <wps:spPr>
                        <a:xfrm>
                          <a:off x="0" y="0"/>
                          <a:ext cx="5762445" cy="422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DD618"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B151A" id="テキスト ボックス 707" o:spid="_x0000_s1116" type="#_x0000_t202" style="position:absolute;margin-left:402.55pt;margin-top:8.75pt;width:453.75pt;height:33.3pt;z-index:2527047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" filled="f" stroked="f" strokeweight=".5pt">
                <v:textbox>
                  <w:txbxContent>
                    <w:p w14:paraId="2B5DD618"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v:textbox>
                <w10:wrap anchorx="margin"/>
              </v:shape>
            </w:pict>
          </mc:Fallback>
        </mc:AlternateContent>
      </w:r>
    </w:p>
    <w:p w14:paraId="46D48826" w14:textId="2B4E785B" w:rsidR="00C23C59" w:rsidRDefault="00C23C59">
      <w:pPr>
        <w:widowControl/>
        <w:jc w:val="left"/>
        <w:rPr>
          <w:rFonts w:ascii="BIZ UDPゴシック" w:eastAsia="BIZ UDPゴシック" w:hAnsi="BIZ UDPゴシック"/>
        </w:rPr>
      </w:pPr>
    </w:p>
    <w:p w14:paraId="6277F18B" w14:textId="77777777" w:rsidR="00C23C59" w:rsidRDefault="00C23C59">
      <w:pPr>
        <w:widowControl/>
        <w:jc w:val="left"/>
        <w:rPr>
          <w:rFonts w:ascii="BIZ UDPゴシック" w:eastAsia="BIZ UDPゴシック" w:hAnsi="BIZ UDPゴシック"/>
        </w:rPr>
      </w:pPr>
    </w:p>
    <w:p w14:paraId="2E7A563C" w14:textId="77777777" w:rsidR="00C23C59" w:rsidRDefault="00C23C59">
      <w:pPr>
        <w:widowControl/>
        <w:jc w:val="left"/>
        <w:rPr>
          <w:rFonts w:ascii="BIZ UDPゴシック" w:eastAsia="BIZ UDPゴシック" w:hAnsi="BIZ UDPゴシック"/>
        </w:rPr>
      </w:pPr>
    </w:p>
    <w:p w14:paraId="57AF601C" w14:textId="6F6B6585" w:rsidR="009C795B" w:rsidRPr="00B3610B" w:rsidRDefault="00CE0FC3" w:rsidP="00DE00BB">
      <w:pPr>
        <w:pageBreakBefore/>
        <w:widowControl/>
        <w:pBdr>
          <w:bottom w:val="thickThinSmallGap" w:sz="24" w:space="1" w:color="5B9BD5" w:themeColor="accent1"/>
        </w:pBdr>
        <w:jc w:val="left"/>
        <w:outlineLvl w:val="1"/>
        <w:rPr>
          <w:rFonts w:ascii="BIZ UDPゴシック" w:eastAsia="BIZ UDPゴシック" w:hAnsi="BIZ UDPゴシック"/>
          <w:b/>
          <w:color w:val="2E74B5" w:themeColor="accent1" w:themeShade="BF"/>
          <w:sz w:val="24"/>
        </w:rPr>
      </w:pPr>
      <w:bookmarkStart w:id="14" w:name="_Toc124441807"/>
      <w:r>
        <w:rPr>
          <w:rFonts w:ascii="BIZ UDPゴシック" w:eastAsia="BIZ UDPゴシック" w:hAnsi="BIZ UDPゴシック"/>
          <w:b/>
          <w:color w:val="2E74B5" w:themeColor="accent1" w:themeShade="BF"/>
          <w:sz w:val="24"/>
        </w:rPr>
        <w:lastRenderedPageBreak/>
        <w:t>基本目標２</w:t>
      </w:r>
      <w:r w:rsidR="009C795B" w:rsidRPr="00B3610B">
        <w:rPr>
          <w:rFonts w:ascii="BIZ UDPゴシック" w:eastAsia="BIZ UDPゴシック" w:hAnsi="BIZ UDPゴシック"/>
          <w:b/>
          <w:color w:val="2E74B5" w:themeColor="accent1" w:themeShade="BF"/>
          <w:sz w:val="24"/>
        </w:rPr>
        <w:t xml:space="preserve">　</w:t>
      </w:r>
      <w:r w:rsidR="00DE00BB">
        <w:rPr>
          <w:rFonts w:ascii="BIZ UDPゴシック" w:eastAsia="BIZ UDPゴシック" w:hAnsi="BIZ UDPゴシック"/>
          <w:b/>
          <w:color w:val="2E74B5" w:themeColor="accent1" w:themeShade="BF"/>
          <w:sz w:val="24"/>
        </w:rPr>
        <w:t>あらゆる分野への女性参画の推進</w:t>
      </w:r>
      <w:bookmarkEnd w:id="14"/>
    </w:p>
    <w:p w14:paraId="7E06E50A" w14:textId="2A07A3E4" w:rsidR="009C795B" w:rsidRDefault="00DE00BB" w:rsidP="0026367F">
      <w:pPr>
        <w:widowControl/>
        <w:spacing w:beforeLines="50" w:before="180"/>
        <w:ind w:firstLineChars="100" w:firstLine="210"/>
        <w:rPr>
          <w:rFonts w:ascii="BIZ UDPゴシック" w:eastAsia="BIZ UDPゴシック" w:hAnsi="BIZ UDPゴシック"/>
        </w:rPr>
      </w:pPr>
      <w:r>
        <w:rPr>
          <w:rFonts w:ascii="BIZ UDPゴシック" w:eastAsia="BIZ UDPゴシック" w:hAnsi="BIZ UDPゴシック"/>
        </w:rPr>
        <w:t>近年、女性の社会進出が進みつつあるものの、</w:t>
      </w:r>
      <w:r w:rsidR="00153E3A">
        <w:rPr>
          <w:rFonts w:ascii="BIZ UDPゴシック" w:eastAsia="BIZ UDPゴシック" w:hAnsi="BIZ UDPゴシック"/>
        </w:rPr>
        <w:t>政策・</w:t>
      </w:r>
      <w:r>
        <w:rPr>
          <w:rFonts w:ascii="BIZ UDPゴシック" w:eastAsia="BIZ UDPゴシック" w:hAnsi="BIZ UDPゴシック"/>
        </w:rPr>
        <w:t>方針決定過程への女性の参画は十分とは言えず、役職者等を男性が占めている傾向が未だに見うけられます</w:t>
      </w:r>
      <w:r w:rsidR="009C795B">
        <w:rPr>
          <w:rFonts w:ascii="BIZ UDPゴシック" w:eastAsia="BIZ UDPゴシック" w:hAnsi="BIZ UDPゴシック"/>
        </w:rPr>
        <w:t>。</w:t>
      </w:r>
    </w:p>
    <w:p w14:paraId="2C74ECAC" w14:textId="02271CF3" w:rsidR="009C795B" w:rsidRDefault="00DE00BB"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本市についても、審議会等</w:t>
      </w:r>
      <w:r w:rsidR="00153E3A">
        <w:rPr>
          <w:rFonts w:ascii="BIZ UDPゴシック" w:eastAsia="BIZ UDPゴシック" w:hAnsi="BIZ UDPゴシック"/>
        </w:rPr>
        <w:t>委員や管理職に占める女性割合が低い状況が続いており、庁内における女性参画を一層促進していくことが必要です</w:t>
      </w:r>
      <w:r w:rsidR="009C795B">
        <w:rPr>
          <w:rFonts w:ascii="BIZ UDPゴシック" w:eastAsia="BIZ UDPゴシック" w:hAnsi="BIZ UDPゴシック"/>
        </w:rPr>
        <w:t>。</w:t>
      </w:r>
    </w:p>
    <w:p w14:paraId="6AF4A7C6" w14:textId="318E55D1" w:rsidR="00153E3A" w:rsidRDefault="00153E3A"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また、過去の災害時に、避難所におけるプライバシーの確保や衛生用品の配布等、女性の視点での配慮が不足しているという状況が報告されています。災害に強い社会の実現のために、女性と男性が災害から受ける影響の違いなどに十分に配慮された災害対策が必要です。</w:t>
      </w:r>
    </w:p>
    <w:p w14:paraId="1CA85EB9" w14:textId="286AD024" w:rsidR="009C795B" w:rsidRDefault="00153E3A"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このようにあらゆる分野における政策・方針決定過程への女性の参画は、持続可能で多様性に富んだ、活力ある社会の形成のために必要不可欠であることから、</w:t>
      </w:r>
      <w:r w:rsidR="001103AB">
        <w:rPr>
          <w:rFonts w:ascii="BIZ UDPゴシック" w:eastAsia="BIZ UDPゴシック" w:hAnsi="BIZ UDPゴシック"/>
        </w:rPr>
        <w:t>女性登用の働きかけやポジティブ・アクションの推進等、</w:t>
      </w:r>
      <w:r>
        <w:rPr>
          <w:rFonts w:ascii="BIZ UDPゴシック" w:eastAsia="BIZ UDPゴシック" w:hAnsi="BIZ UDPゴシック"/>
        </w:rPr>
        <w:t>女性参画の拡大に</w:t>
      </w:r>
      <w:r w:rsidR="001103AB">
        <w:rPr>
          <w:rFonts w:ascii="BIZ UDPゴシック" w:eastAsia="BIZ UDPゴシック" w:hAnsi="BIZ UDPゴシック"/>
        </w:rPr>
        <w:t>向けた</w:t>
      </w:r>
      <w:r w:rsidR="00852841">
        <w:rPr>
          <w:rFonts w:ascii="BIZ UDPゴシック" w:eastAsia="BIZ UDPゴシック" w:hAnsi="BIZ UDPゴシック"/>
        </w:rPr>
        <w:t>取組み</w:t>
      </w:r>
      <w:r w:rsidR="001103AB">
        <w:rPr>
          <w:rFonts w:ascii="BIZ UDPゴシック" w:eastAsia="BIZ UDPゴシック" w:hAnsi="BIZ UDPゴシック"/>
        </w:rPr>
        <w:t>を推進します</w:t>
      </w:r>
      <w:r>
        <w:rPr>
          <w:rFonts w:ascii="BIZ UDPゴシック" w:eastAsia="BIZ UDPゴシック" w:hAnsi="BIZ UDPゴシック"/>
        </w:rPr>
        <w:t>。</w:t>
      </w:r>
    </w:p>
    <w:p w14:paraId="0491020C" w14:textId="77777777" w:rsidR="001103AB" w:rsidRPr="00153E3A" w:rsidRDefault="001103AB" w:rsidP="009C795B">
      <w:pPr>
        <w:widowControl/>
        <w:jc w:val="left"/>
        <w:rPr>
          <w:rFonts w:ascii="BIZ UDPゴシック" w:eastAsia="BIZ UDPゴシック" w:hAnsi="BIZ UDPゴシック"/>
        </w:rPr>
      </w:pPr>
    </w:p>
    <w:p w14:paraId="0246A9B1" w14:textId="77777777" w:rsidR="009C795B" w:rsidRPr="00153E3A" w:rsidRDefault="009C795B" w:rsidP="009C795B">
      <w:pPr>
        <w:widowControl/>
        <w:jc w:val="left"/>
        <w:rPr>
          <w:rFonts w:ascii="BIZ UDPゴシック" w:eastAsia="BIZ UDPゴシック" w:hAnsi="BIZ UDPゴシック"/>
        </w:rPr>
      </w:pPr>
    </w:p>
    <w:p w14:paraId="6BE88D8A" w14:textId="6C63AB32" w:rsidR="009C795B" w:rsidRPr="002236D1" w:rsidRDefault="009C795B" w:rsidP="009C795B">
      <w:pPr>
        <w:widowControl/>
        <w:shd w:val="clear" w:color="auto" w:fill="5B9BD5" w:themeFill="accent1"/>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市民の</w:t>
      </w:r>
      <w:r w:rsidR="00852841">
        <w:rPr>
          <w:rFonts w:ascii="BIZ UDPゴシック" w:eastAsia="BIZ UDPゴシック" w:hAnsi="BIZ UDPゴシック" w:hint="eastAsia"/>
          <w:b/>
          <w:color w:val="FFFFFF" w:themeColor="background1"/>
          <w:sz w:val="22"/>
        </w:rPr>
        <w:t>取組み</w:t>
      </w:r>
      <w:r>
        <w:rPr>
          <w:rFonts w:ascii="BIZ UDPゴシック" w:eastAsia="BIZ UDPゴシック" w:hAnsi="BIZ UDPゴシック" w:hint="eastAsia"/>
          <w:b/>
          <w:color w:val="FFFFFF" w:themeColor="background1"/>
          <w:sz w:val="22"/>
        </w:rPr>
        <w:t xml:space="preserve">　～家庭・企業・地域で～</w:t>
      </w:r>
    </w:p>
    <w:p w14:paraId="538AE7B6" w14:textId="0A1C9367" w:rsidR="009C795B" w:rsidRDefault="001103AB" w:rsidP="009C795B">
      <w:pPr>
        <w:pStyle w:val="a3"/>
        <w:widowControl/>
        <w:numPr>
          <w:ilvl w:val="0"/>
          <w:numId w:val="17"/>
        </w:numPr>
        <w:spacing w:beforeLines="50" w:before="180"/>
        <w:ind w:leftChars="100" w:left="630"/>
        <w:jc w:val="left"/>
        <w:rPr>
          <w:rFonts w:ascii="BIZ UDPゴシック" w:eastAsia="BIZ UDPゴシック" w:hAnsi="BIZ UDPゴシック"/>
        </w:rPr>
      </w:pPr>
      <w:r>
        <w:rPr>
          <w:rFonts w:ascii="BIZ UDPゴシック" w:eastAsia="BIZ UDPゴシック" w:hAnsi="BIZ UDPゴシック"/>
        </w:rPr>
        <w:t>それぞれの職場や家庭において、男女差別が存在しないか考えてみましょう。</w:t>
      </w:r>
    </w:p>
    <w:p w14:paraId="12E81659" w14:textId="5DC4F968" w:rsidR="009C795B" w:rsidRPr="002B3AB4" w:rsidRDefault="001103AB" w:rsidP="001103AB">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hint="eastAsia"/>
        </w:rPr>
        <w:t>管理職や団体の役員に女性を積極的に採用しましょう</w:t>
      </w:r>
      <w:r w:rsidRPr="001103AB">
        <w:rPr>
          <w:rFonts w:ascii="BIZ UDPゴシック" w:eastAsia="BIZ UDPゴシック" w:hAnsi="BIZ UDPゴシック" w:hint="eastAsia"/>
        </w:rPr>
        <w:t>。</w:t>
      </w:r>
    </w:p>
    <w:p w14:paraId="6CAE1704" w14:textId="088E10EE" w:rsidR="009C795B" w:rsidRDefault="001103AB" w:rsidP="009C795B">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審議会や委員会等で活躍する女性を応援しましょう</w:t>
      </w:r>
      <w:r w:rsidR="009C795B">
        <w:rPr>
          <w:rFonts w:ascii="BIZ UDPゴシック" w:eastAsia="BIZ UDPゴシック" w:hAnsi="BIZ UDPゴシック"/>
        </w:rPr>
        <w:t>。</w:t>
      </w:r>
    </w:p>
    <w:p w14:paraId="6DB5E79E" w14:textId="13EDD7DD" w:rsidR="009C795B" w:rsidRDefault="001103AB" w:rsidP="009C795B">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災害時の対応について家族で話し合いましょう</w:t>
      </w:r>
      <w:r w:rsidR="009C795B">
        <w:rPr>
          <w:rFonts w:ascii="BIZ UDPゴシック" w:eastAsia="BIZ UDPゴシック" w:hAnsi="BIZ UDPゴシック"/>
        </w:rPr>
        <w:t>。</w:t>
      </w:r>
    </w:p>
    <w:p w14:paraId="267EE4F8" w14:textId="5AC3AF1F" w:rsidR="001103AB" w:rsidRDefault="001103AB" w:rsidP="009C795B">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男女共同参画の視点に立ち、災害時の対応について見直すとともに、女性の意見を積極的に反映しましょう。</w:t>
      </w:r>
    </w:p>
    <w:p w14:paraId="0C79DFFC" w14:textId="5DD7015C" w:rsidR="001103AB" w:rsidRDefault="001103AB" w:rsidP="009C795B">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hint="eastAsia"/>
        </w:rPr>
        <w:t>環境問題に対する意識を高めるとともに、それぞれができることを考え、行動しましょう。</w:t>
      </w:r>
    </w:p>
    <w:p w14:paraId="1C5C1DEF" w14:textId="3114D89F" w:rsidR="001103AB" w:rsidRPr="002B3AB4" w:rsidRDefault="001103AB" w:rsidP="009C795B">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イベントを開催する際は、開催日時・場所の多様化、託児サービスの導入などを通して、誰もが参加しやすい条件の整備に努めましょう。</w:t>
      </w:r>
    </w:p>
    <w:p w14:paraId="2CD093C0" w14:textId="77777777" w:rsidR="009C795B" w:rsidRDefault="009C795B" w:rsidP="009C795B">
      <w:pPr>
        <w:widowControl/>
        <w:jc w:val="left"/>
        <w:rPr>
          <w:rFonts w:ascii="BIZ UDPゴシック" w:eastAsia="BIZ UDPゴシック" w:hAnsi="BIZ UDPゴシック"/>
        </w:rPr>
      </w:pPr>
    </w:p>
    <w:p w14:paraId="58C1096F" w14:textId="77777777" w:rsidR="009C795B" w:rsidRPr="002236D1" w:rsidRDefault="009C795B" w:rsidP="009C795B">
      <w:pPr>
        <w:widowControl/>
        <w:shd w:val="clear" w:color="auto" w:fill="5B9BD5" w:themeFill="accent1"/>
        <w:jc w:val="center"/>
        <w:rPr>
          <w:rFonts w:ascii="BIZ UDPゴシック" w:eastAsia="BIZ UDPゴシック" w:hAnsi="BIZ UDPゴシック"/>
          <w:b/>
          <w:color w:val="FFFFFF" w:themeColor="background1"/>
          <w:sz w:val="22"/>
        </w:rPr>
      </w:pPr>
      <w:r w:rsidRPr="002236D1">
        <w:rPr>
          <w:rFonts w:ascii="BIZ UDPゴシック" w:eastAsia="BIZ UDPゴシック" w:hAnsi="BIZ UDPゴシック"/>
          <w:b/>
          <w:color w:val="FFFFFF" w:themeColor="background1"/>
          <w:sz w:val="22"/>
        </w:rPr>
        <w:t>目標値</w:t>
      </w:r>
    </w:p>
    <w:p w14:paraId="0093DB9E" w14:textId="77777777" w:rsidR="009C795B" w:rsidRDefault="009C795B" w:rsidP="009C795B">
      <w:pPr>
        <w:widowControl/>
        <w:jc w:val="left"/>
        <w:rPr>
          <w:rFonts w:ascii="BIZ UDPゴシック" w:eastAsia="BIZ UDPゴシック" w:hAnsi="BIZ UDPゴシック"/>
        </w:rPr>
      </w:pPr>
    </w:p>
    <w:tbl>
      <w:tblPr>
        <w:tblStyle w:val="af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531"/>
        <w:gridCol w:w="2264"/>
        <w:gridCol w:w="2265"/>
      </w:tblGrid>
      <w:tr w:rsidR="009C795B" w14:paraId="4A3E01E5" w14:textId="77777777" w:rsidTr="000F0B8F">
        <w:trPr>
          <w:trHeight w:val="567"/>
        </w:trPr>
        <w:tc>
          <w:tcPr>
            <w:tcW w:w="4531" w:type="dxa"/>
            <w:shd w:val="clear" w:color="auto" w:fill="DEEAF6" w:themeFill="accent1" w:themeFillTint="33"/>
            <w:vAlign w:val="center"/>
          </w:tcPr>
          <w:p w14:paraId="435CEC47" w14:textId="77777777" w:rsidR="009C795B" w:rsidRDefault="009C795B" w:rsidP="000F0B8F">
            <w:pPr>
              <w:widowControl/>
              <w:jc w:val="center"/>
              <w:rPr>
                <w:rFonts w:ascii="BIZ UDPゴシック" w:eastAsia="BIZ UDPゴシック" w:hAnsi="BIZ UDPゴシック"/>
              </w:rPr>
            </w:pPr>
            <w:r>
              <w:rPr>
                <w:rFonts w:ascii="BIZ UDPゴシック" w:eastAsia="BIZ UDPゴシック" w:hAnsi="BIZ UDPゴシック" w:hint="eastAsia"/>
              </w:rPr>
              <w:t>指標</w:t>
            </w:r>
          </w:p>
        </w:tc>
        <w:tc>
          <w:tcPr>
            <w:tcW w:w="2264" w:type="dxa"/>
            <w:shd w:val="clear" w:color="auto" w:fill="DEEAF6" w:themeFill="accent1" w:themeFillTint="33"/>
            <w:vAlign w:val="center"/>
          </w:tcPr>
          <w:p w14:paraId="5EE13C41" w14:textId="77777777" w:rsidR="009C795B" w:rsidRDefault="009C795B" w:rsidP="000F0B8F">
            <w:pPr>
              <w:widowControl/>
              <w:spacing w:line="240" w:lineRule="exact"/>
              <w:jc w:val="center"/>
              <w:rPr>
                <w:rFonts w:ascii="BIZ UDPゴシック" w:eastAsia="BIZ UDPゴシック" w:hAnsi="BIZ UDPゴシック"/>
              </w:rPr>
            </w:pPr>
            <w:r>
              <w:rPr>
                <w:rFonts w:ascii="BIZ UDPゴシック" w:eastAsia="BIZ UDPゴシック" w:hAnsi="BIZ UDPゴシック" w:hint="eastAsia"/>
              </w:rPr>
              <w:t>現状値</w:t>
            </w:r>
          </w:p>
          <w:p w14:paraId="01D17477" w14:textId="77777777" w:rsidR="009C795B" w:rsidRDefault="009C795B" w:rsidP="000F0B8F">
            <w:pPr>
              <w:widowControl/>
              <w:spacing w:line="240" w:lineRule="exact"/>
              <w:jc w:val="center"/>
              <w:rPr>
                <w:rFonts w:ascii="BIZ UDPゴシック" w:eastAsia="BIZ UDPゴシック" w:hAnsi="BIZ UDPゴシック"/>
              </w:rPr>
            </w:pPr>
            <w:r w:rsidRPr="003D6CC8">
              <w:rPr>
                <w:rFonts w:ascii="BIZ UDPゴシック" w:eastAsia="BIZ UDPゴシック" w:hAnsi="BIZ UDPゴシック"/>
                <w:sz w:val="18"/>
              </w:rPr>
              <w:t>（調査時期）</w:t>
            </w:r>
          </w:p>
        </w:tc>
        <w:tc>
          <w:tcPr>
            <w:tcW w:w="2265" w:type="dxa"/>
            <w:shd w:val="clear" w:color="auto" w:fill="DEEAF6" w:themeFill="accent1" w:themeFillTint="33"/>
            <w:vAlign w:val="center"/>
          </w:tcPr>
          <w:p w14:paraId="5B6DAD74" w14:textId="77777777" w:rsidR="009C795B" w:rsidRDefault="009C795B" w:rsidP="000F0B8F">
            <w:pPr>
              <w:widowControl/>
              <w:spacing w:line="240" w:lineRule="exact"/>
              <w:jc w:val="center"/>
              <w:rPr>
                <w:rFonts w:ascii="BIZ UDPゴシック" w:eastAsia="BIZ UDPゴシック" w:hAnsi="BIZ UDPゴシック"/>
              </w:rPr>
            </w:pPr>
            <w:r>
              <w:rPr>
                <w:rFonts w:ascii="BIZ UDPゴシック" w:eastAsia="BIZ UDPゴシック" w:hAnsi="BIZ UDPゴシック" w:hint="eastAsia"/>
              </w:rPr>
              <w:t>目標値</w:t>
            </w:r>
          </w:p>
          <w:p w14:paraId="19A42C23" w14:textId="77777777" w:rsidR="009C795B" w:rsidRDefault="009C795B" w:rsidP="000F0B8F">
            <w:pPr>
              <w:widowControl/>
              <w:spacing w:line="240" w:lineRule="exact"/>
              <w:jc w:val="center"/>
              <w:rPr>
                <w:rFonts w:ascii="BIZ UDPゴシック" w:eastAsia="BIZ UDPゴシック" w:hAnsi="BIZ UDPゴシック"/>
              </w:rPr>
            </w:pPr>
            <w:r w:rsidRPr="003D6CC8">
              <w:rPr>
                <w:rFonts w:ascii="BIZ UDPゴシック" w:eastAsia="BIZ UDPゴシック" w:hAnsi="BIZ UDPゴシック" w:hint="eastAsia"/>
                <w:sz w:val="18"/>
              </w:rPr>
              <w:t>（令和１４（2032）年度）</w:t>
            </w:r>
          </w:p>
        </w:tc>
      </w:tr>
      <w:tr w:rsidR="00DE00BB" w14:paraId="4AFA30C3" w14:textId="77777777" w:rsidTr="000F0B8F">
        <w:trPr>
          <w:trHeight w:val="850"/>
        </w:trPr>
        <w:tc>
          <w:tcPr>
            <w:tcW w:w="4531" w:type="dxa"/>
            <w:vAlign w:val="center"/>
          </w:tcPr>
          <w:p w14:paraId="47DB9D76" w14:textId="0EA4699D" w:rsidR="00DE00BB" w:rsidRPr="005A2966" w:rsidRDefault="00DE00BB" w:rsidP="00DE00BB">
            <w:pPr>
              <w:widowControl/>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審議会等委員に占める女性の割合</w:t>
            </w:r>
          </w:p>
        </w:tc>
        <w:tc>
          <w:tcPr>
            <w:tcW w:w="2264" w:type="dxa"/>
            <w:vAlign w:val="center"/>
          </w:tcPr>
          <w:p w14:paraId="41A4159D" w14:textId="77777777" w:rsidR="00237BEE" w:rsidRDefault="00237BEE" w:rsidP="00237BEE">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25.2％</w:t>
            </w:r>
          </w:p>
          <w:p w14:paraId="2D428FE3" w14:textId="1FEE6A78" w:rsidR="00DE00BB" w:rsidRPr="005A2966" w:rsidRDefault="00237BEE" w:rsidP="00237BEE">
            <w:pPr>
              <w:widowControl/>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w:t>
            </w:r>
            <w:r>
              <w:rPr>
                <w:rFonts w:ascii="BIZ UDPゴシック" w:eastAsia="BIZ UDPゴシック" w:hAnsi="BIZ UDPゴシック"/>
                <w:sz w:val="18"/>
                <w:szCs w:val="20"/>
              </w:rPr>
              <w:t>４</w:t>
            </w:r>
            <w:r w:rsidRPr="00DE00BB">
              <w:rPr>
                <w:rFonts w:ascii="BIZ UDPゴシック" w:eastAsia="BIZ UDPゴシック" w:hAnsi="BIZ UDPゴシック"/>
                <w:sz w:val="18"/>
                <w:szCs w:val="20"/>
              </w:rPr>
              <w:t>（202</w:t>
            </w:r>
            <w:r>
              <w:rPr>
                <w:rFonts w:ascii="BIZ UDPゴシック" w:eastAsia="BIZ UDPゴシック" w:hAnsi="BIZ UDPゴシック"/>
                <w:sz w:val="18"/>
                <w:szCs w:val="20"/>
              </w:rPr>
              <w:t>2</w:t>
            </w:r>
            <w:r w:rsidRPr="00DE00BB">
              <w:rPr>
                <w:rFonts w:ascii="BIZ UDPゴシック" w:eastAsia="BIZ UDPゴシック" w:hAnsi="BIZ UDPゴシック"/>
                <w:sz w:val="18"/>
                <w:szCs w:val="20"/>
              </w:rPr>
              <w:t>）年）</w:t>
            </w:r>
          </w:p>
        </w:tc>
        <w:tc>
          <w:tcPr>
            <w:tcW w:w="2265" w:type="dxa"/>
            <w:vAlign w:val="center"/>
          </w:tcPr>
          <w:p w14:paraId="6D96BDBF" w14:textId="33A97CA4" w:rsidR="00DE00BB" w:rsidRPr="005A2966" w:rsidRDefault="00DE00BB" w:rsidP="00DE00BB">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35％</w:t>
            </w:r>
          </w:p>
        </w:tc>
      </w:tr>
      <w:tr w:rsidR="00DE00BB" w14:paraId="599BC7EB" w14:textId="77777777" w:rsidTr="000F0B8F">
        <w:trPr>
          <w:trHeight w:val="850"/>
        </w:trPr>
        <w:tc>
          <w:tcPr>
            <w:tcW w:w="4531" w:type="dxa"/>
            <w:vAlign w:val="center"/>
          </w:tcPr>
          <w:p w14:paraId="7B2D83B9" w14:textId="0E16C68F" w:rsidR="00DE00BB" w:rsidRPr="005A2966" w:rsidRDefault="00DE00BB" w:rsidP="00DE00BB">
            <w:pPr>
              <w:widowControl/>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市職員の管理職（課長補佐級以上）における女性の割合</w:t>
            </w:r>
          </w:p>
        </w:tc>
        <w:tc>
          <w:tcPr>
            <w:tcW w:w="2264" w:type="dxa"/>
            <w:vAlign w:val="center"/>
          </w:tcPr>
          <w:p w14:paraId="47DBE5C1" w14:textId="77777777" w:rsidR="00076776" w:rsidRDefault="00076776" w:rsidP="00076776">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26.8％</w:t>
            </w:r>
          </w:p>
          <w:p w14:paraId="13B667F7" w14:textId="7866E082" w:rsidR="00DE00BB" w:rsidRPr="005A2966" w:rsidRDefault="00DE00BB" w:rsidP="00076776">
            <w:pPr>
              <w:widowControl/>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w:t>
            </w:r>
            <w:r w:rsidR="00076776">
              <w:rPr>
                <w:rFonts w:ascii="BIZ UDPゴシック" w:eastAsia="BIZ UDPゴシック" w:hAnsi="BIZ UDPゴシック"/>
                <w:sz w:val="18"/>
                <w:szCs w:val="20"/>
              </w:rPr>
              <w:t>４</w:t>
            </w:r>
            <w:r w:rsidRPr="00DE00BB">
              <w:rPr>
                <w:rFonts w:ascii="BIZ UDPゴシック" w:eastAsia="BIZ UDPゴシック" w:hAnsi="BIZ UDPゴシック"/>
                <w:sz w:val="18"/>
                <w:szCs w:val="20"/>
              </w:rPr>
              <w:t>（202</w:t>
            </w:r>
            <w:r w:rsidR="00076776">
              <w:rPr>
                <w:rFonts w:ascii="BIZ UDPゴシック" w:eastAsia="BIZ UDPゴシック" w:hAnsi="BIZ UDPゴシック"/>
                <w:sz w:val="18"/>
                <w:szCs w:val="20"/>
              </w:rPr>
              <w:t>2</w:t>
            </w:r>
            <w:r w:rsidRPr="00DE00BB">
              <w:rPr>
                <w:rFonts w:ascii="BIZ UDPゴシック" w:eastAsia="BIZ UDPゴシック" w:hAnsi="BIZ UDPゴシック"/>
                <w:sz w:val="18"/>
                <w:szCs w:val="20"/>
              </w:rPr>
              <w:t>）年）</w:t>
            </w:r>
          </w:p>
        </w:tc>
        <w:tc>
          <w:tcPr>
            <w:tcW w:w="2265" w:type="dxa"/>
            <w:vAlign w:val="center"/>
          </w:tcPr>
          <w:p w14:paraId="57BF1BD6" w14:textId="081F7440" w:rsidR="00DE00BB" w:rsidRPr="005A2966" w:rsidRDefault="00DE00BB" w:rsidP="00DE00BB">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30％</w:t>
            </w:r>
          </w:p>
        </w:tc>
      </w:tr>
      <w:tr w:rsidR="00DE00BB" w14:paraId="7A9FB5E8" w14:textId="77777777" w:rsidTr="000F0B8F">
        <w:trPr>
          <w:trHeight w:val="850"/>
        </w:trPr>
        <w:tc>
          <w:tcPr>
            <w:tcW w:w="4531" w:type="dxa"/>
            <w:vAlign w:val="center"/>
          </w:tcPr>
          <w:p w14:paraId="36C6A8C4" w14:textId="1ACC2382" w:rsidR="00DE00BB" w:rsidRPr="005A2966" w:rsidRDefault="00DE00BB" w:rsidP="00DE00BB">
            <w:pPr>
              <w:widowControl/>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小中学校教職員における女性管理職の割合</w:t>
            </w:r>
          </w:p>
        </w:tc>
        <w:tc>
          <w:tcPr>
            <w:tcW w:w="2264" w:type="dxa"/>
            <w:vAlign w:val="center"/>
          </w:tcPr>
          <w:p w14:paraId="5D7E15AC" w14:textId="27014E51" w:rsidR="00DE00BB" w:rsidRDefault="00076776" w:rsidP="00DE00BB">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15.6％</w:t>
            </w:r>
          </w:p>
          <w:p w14:paraId="7E4538CD" w14:textId="52A6DEDB" w:rsidR="00DE00BB" w:rsidRPr="005A2966" w:rsidRDefault="00DE00BB" w:rsidP="00076776">
            <w:pPr>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w:t>
            </w:r>
            <w:r w:rsidR="00076776">
              <w:rPr>
                <w:rFonts w:ascii="BIZ UDPゴシック" w:eastAsia="BIZ UDPゴシック" w:hAnsi="BIZ UDPゴシック"/>
                <w:sz w:val="18"/>
                <w:szCs w:val="20"/>
              </w:rPr>
              <w:t>４</w:t>
            </w:r>
            <w:r w:rsidRPr="00DE00BB">
              <w:rPr>
                <w:rFonts w:ascii="BIZ UDPゴシック" w:eastAsia="BIZ UDPゴシック" w:hAnsi="BIZ UDPゴシック"/>
                <w:sz w:val="18"/>
                <w:szCs w:val="20"/>
              </w:rPr>
              <w:t>（</w:t>
            </w:r>
            <w:r w:rsidR="00076776">
              <w:rPr>
                <w:rFonts w:ascii="BIZ UDPゴシック" w:eastAsia="BIZ UDPゴシック" w:hAnsi="BIZ UDPゴシック"/>
                <w:sz w:val="18"/>
                <w:szCs w:val="20"/>
              </w:rPr>
              <w:t>2022</w:t>
            </w:r>
            <w:r w:rsidRPr="00DE00BB">
              <w:rPr>
                <w:rFonts w:ascii="BIZ UDPゴシック" w:eastAsia="BIZ UDPゴシック" w:hAnsi="BIZ UDPゴシック"/>
                <w:sz w:val="18"/>
                <w:szCs w:val="20"/>
              </w:rPr>
              <w:t>）年）</w:t>
            </w:r>
          </w:p>
        </w:tc>
        <w:tc>
          <w:tcPr>
            <w:tcW w:w="2265" w:type="dxa"/>
            <w:vAlign w:val="center"/>
          </w:tcPr>
          <w:p w14:paraId="40A0F9E6" w14:textId="39BB7878" w:rsidR="00DE00BB" w:rsidRPr="005A2966" w:rsidRDefault="00DE00BB" w:rsidP="00DE00BB">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30％</w:t>
            </w:r>
          </w:p>
        </w:tc>
      </w:tr>
      <w:tr w:rsidR="00DE00BB" w14:paraId="145EF351" w14:textId="77777777" w:rsidTr="000F0B8F">
        <w:trPr>
          <w:trHeight w:val="850"/>
        </w:trPr>
        <w:tc>
          <w:tcPr>
            <w:tcW w:w="4531" w:type="dxa"/>
            <w:vAlign w:val="center"/>
          </w:tcPr>
          <w:p w14:paraId="270BA8C2" w14:textId="7EE667B9" w:rsidR="00DE00BB" w:rsidRPr="005A2966" w:rsidRDefault="00DE00BB" w:rsidP="00DE00BB">
            <w:pPr>
              <w:widowControl/>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自治体、</w:t>
            </w:r>
            <w:r w:rsidR="006F6651">
              <w:rPr>
                <w:rFonts w:ascii="BIZ UDPゴシック" w:eastAsia="BIZ UDPゴシック" w:hAnsi="BIZ UDPゴシック" w:hint="eastAsia"/>
                <w:sz w:val="20"/>
                <w:szCs w:val="20"/>
              </w:rPr>
              <w:t>ＰＴＡ</w:t>
            </w:r>
            <w:r w:rsidRPr="00B235E8">
              <w:rPr>
                <w:rFonts w:ascii="BIZ UDPゴシック" w:eastAsia="BIZ UDPゴシック" w:hAnsi="BIZ UDPゴシック" w:hint="eastAsia"/>
                <w:sz w:val="20"/>
                <w:szCs w:val="20"/>
              </w:rPr>
              <w:t>、職場において重要事項を決める会議への女性参画が「進んでいる</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w:t>
            </w:r>
            <w:r w:rsidR="00A06729">
              <w:rPr>
                <w:rFonts w:ascii="BIZ UDPゴシック" w:eastAsia="BIZ UDPゴシック" w:hAnsi="BIZ UDPゴシック"/>
                <w:sz w:val="20"/>
                <w:szCs w:val="20"/>
              </w:rPr>
              <w:t>「</w:t>
            </w:r>
            <w:r w:rsidRPr="00B235E8">
              <w:rPr>
                <w:rFonts w:ascii="BIZ UDPゴシック" w:eastAsia="BIZ UDPゴシック" w:hAnsi="BIZ UDPゴシック" w:hint="eastAsia"/>
                <w:sz w:val="20"/>
                <w:szCs w:val="20"/>
              </w:rPr>
              <w:t>少し進んでいる」と答えた人の割合</w:t>
            </w:r>
          </w:p>
        </w:tc>
        <w:tc>
          <w:tcPr>
            <w:tcW w:w="2264" w:type="dxa"/>
            <w:vAlign w:val="center"/>
          </w:tcPr>
          <w:p w14:paraId="5EED6177" w14:textId="77777777" w:rsidR="00DE00BB" w:rsidRDefault="00DE00BB" w:rsidP="00DE00BB">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34.3％</w:t>
            </w:r>
          </w:p>
          <w:p w14:paraId="0555ED93" w14:textId="2883A08A" w:rsidR="00DE00BB" w:rsidRPr="005A2966" w:rsidRDefault="00DE00BB" w:rsidP="00DE00BB">
            <w:pPr>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（令和４（2022）年）</w:t>
            </w:r>
          </w:p>
        </w:tc>
        <w:tc>
          <w:tcPr>
            <w:tcW w:w="2265" w:type="dxa"/>
            <w:vAlign w:val="center"/>
          </w:tcPr>
          <w:p w14:paraId="4C87E4BD" w14:textId="6809566D" w:rsidR="00DE00BB" w:rsidRPr="005A2966" w:rsidRDefault="00DE00BB" w:rsidP="00DE00BB">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70％</w:t>
            </w:r>
          </w:p>
        </w:tc>
      </w:tr>
    </w:tbl>
    <w:p w14:paraId="4D1F6AE0" w14:textId="58FBDAF6" w:rsidR="00544D59" w:rsidRPr="00EC748F" w:rsidRDefault="00544D59" w:rsidP="00544D59">
      <w:pPr>
        <w:pageBreakBefore/>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lastRenderedPageBreak/>
        <w:t>１．政策・方針決定の場への女性参画の推進</w:t>
      </w:r>
    </w:p>
    <w:p w14:paraId="4953F6A8" w14:textId="77777777" w:rsidR="00544D59" w:rsidRPr="00607236" w:rsidRDefault="00544D59" w:rsidP="00544D59">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544D59" w:rsidRPr="009134F1" w14:paraId="36F9E323" w14:textId="77777777" w:rsidTr="000F0B8F">
        <w:trPr>
          <w:tblHeader/>
        </w:trPr>
        <w:tc>
          <w:tcPr>
            <w:tcW w:w="693" w:type="dxa"/>
            <w:shd w:val="clear" w:color="auto" w:fill="DEEAF6" w:themeFill="accent1" w:themeFillTint="33"/>
          </w:tcPr>
          <w:p w14:paraId="352A585C" w14:textId="77777777" w:rsidR="00544D59" w:rsidRPr="009134F1" w:rsidRDefault="00544D59"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348C8648" w14:textId="77777777" w:rsidR="00544D59" w:rsidRPr="009134F1" w:rsidRDefault="00544D59"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0E084F3A" w14:textId="413F6B35" w:rsidR="00544D59" w:rsidRPr="009134F1" w:rsidRDefault="00852841" w:rsidP="000F0B8F">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544D59"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6FD41A17" w14:textId="77777777" w:rsidR="00544D59" w:rsidRPr="009134F1" w:rsidRDefault="00544D59"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544D59" w:rsidRPr="009134F1" w14:paraId="164E389A" w14:textId="77777777" w:rsidTr="009134F1">
        <w:trPr>
          <w:trHeight w:val="1134"/>
        </w:trPr>
        <w:tc>
          <w:tcPr>
            <w:tcW w:w="693" w:type="dxa"/>
            <w:vAlign w:val="center"/>
          </w:tcPr>
          <w:p w14:paraId="2B8B7614" w14:textId="77777777" w:rsidR="00544D59" w:rsidRPr="009134F1" w:rsidRDefault="00544D59"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Align w:val="center"/>
          </w:tcPr>
          <w:p w14:paraId="203DB83B" w14:textId="5666F97F" w:rsidR="00544D59" w:rsidRPr="009134F1" w:rsidRDefault="00544D59" w:rsidP="000F0B8F">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審議会・委員会などへの女性の参画の促進</w:t>
            </w:r>
          </w:p>
        </w:tc>
        <w:tc>
          <w:tcPr>
            <w:tcW w:w="4592" w:type="dxa"/>
            <w:tcBorders>
              <w:bottom w:val="single" w:sz="4" w:space="0" w:color="000000" w:themeColor="text1"/>
            </w:tcBorders>
            <w:vAlign w:val="center"/>
          </w:tcPr>
          <w:p w14:paraId="50BD746F" w14:textId="5B57EB46" w:rsidR="00544D59" w:rsidRPr="009134F1" w:rsidRDefault="00544D59"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〇男女比に大きな開きがある審議会や委員会に対し、目標値達成に向けて積極的に女性を登用するよう、働きかけます。</w:t>
            </w:r>
          </w:p>
        </w:tc>
        <w:tc>
          <w:tcPr>
            <w:tcW w:w="1684" w:type="dxa"/>
            <w:tcBorders>
              <w:bottom w:val="single" w:sz="4" w:space="0" w:color="000000" w:themeColor="text1"/>
            </w:tcBorders>
            <w:vAlign w:val="center"/>
          </w:tcPr>
          <w:p w14:paraId="23AF4747" w14:textId="2A369176" w:rsidR="00544D59" w:rsidRPr="009134F1" w:rsidRDefault="00544D59"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関係課</w:t>
            </w:r>
          </w:p>
        </w:tc>
      </w:tr>
      <w:tr w:rsidR="00B619A4" w:rsidRPr="009134F1" w14:paraId="7BCC3D00" w14:textId="77777777" w:rsidTr="009134F1">
        <w:trPr>
          <w:trHeight w:val="1701"/>
        </w:trPr>
        <w:tc>
          <w:tcPr>
            <w:tcW w:w="693" w:type="dxa"/>
            <w:vMerge w:val="restart"/>
            <w:vAlign w:val="center"/>
          </w:tcPr>
          <w:p w14:paraId="51DE1C33" w14:textId="77777777" w:rsidR="00B619A4" w:rsidRPr="009134F1" w:rsidRDefault="00B619A4"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2</w:t>
            </w:r>
          </w:p>
        </w:tc>
        <w:tc>
          <w:tcPr>
            <w:tcW w:w="2091" w:type="dxa"/>
            <w:vMerge w:val="restart"/>
            <w:vAlign w:val="center"/>
          </w:tcPr>
          <w:p w14:paraId="50ECA977" w14:textId="49CD1C8D" w:rsidR="00B619A4" w:rsidRPr="009134F1" w:rsidRDefault="00CF1F6E" w:rsidP="000F0B8F">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地域活動</w:t>
            </w:r>
            <w:r w:rsidR="00B619A4" w:rsidRPr="009134F1">
              <w:rPr>
                <w:rFonts w:ascii="BIZ UDPゴシック" w:eastAsia="BIZ UDPゴシック" w:hAnsi="BIZ UDPゴシック" w:hint="eastAsia"/>
                <w:sz w:val="20"/>
                <w:szCs w:val="20"/>
              </w:rPr>
              <w:t>における</w:t>
            </w:r>
            <w:r w:rsidRPr="009134F1">
              <w:rPr>
                <w:rFonts w:ascii="BIZ UDPゴシック" w:eastAsia="BIZ UDPゴシック" w:hAnsi="BIZ UDPゴシック" w:hint="eastAsia"/>
                <w:sz w:val="20"/>
                <w:szCs w:val="20"/>
              </w:rPr>
              <w:t>意思決定過程への</w:t>
            </w:r>
            <w:r w:rsidR="00B619A4" w:rsidRPr="009134F1">
              <w:rPr>
                <w:rFonts w:ascii="BIZ UDPゴシック" w:eastAsia="BIZ UDPゴシック" w:hAnsi="BIZ UDPゴシック" w:hint="eastAsia"/>
                <w:sz w:val="20"/>
                <w:szCs w:val="20"/>
              </w:rPr>
              <w:t>女性の参画の促進</w:t>
            </w:r>
          </w:p>
        </w:tc>
        <w:tc>
          <w:tcPr>
            <w:tcW w:w="4592" w:type="dxa"/>
            <w:tcBorders>
              <w:top w:val="single" w:sz="4" w:space="0" w:color="000000" w:themeColor="text1"/>
              <w:bottom w:val="dashSmallGap" w:sz="4" w:space="0" w:color="000000" w:themeColor="text1"/>
            </w:tcBorders>
            <w:vAlign w:val="center"/>
          </w:tcPr>
          <w:p w14:paraId="6676AE53" w14:textId="77777777" w:rsidR="00B619A4" w:rsidRPr="009134F1" w:rsidRDefault="00B619A4" w:rsidP="00B619A4">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〇町会の会長や各種団体の役員への女性の選出を働きかけます。</w:t>
            </w:r>
          </w:p>
          <w:p w14:paraId="222E2B60" w14:textId="720A8D8D" w:rsidR="00B619A4" w:rsidRPr="009134F1" w:rsidRDefault="00B619A4" w:rsidP="00B619A4">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〇地域づくり・まちづくり関連の事業について女性団体の参画が得られるよう、働きかけます。</w:t>
            </w:r>
          </w:p>
        </w:tc>
        <w:tc>
          <w:tcPr>
            <w:tcW w:w="1684" w:type="dxa"/>
            <w:tcBorders>
              <w:top w:val="single" w:sz="4" w:space="0" w:color="000000" w:themeColor="text1"/>
              <w:bottom w:val="dashSmallGap" w:sz="4" w:space="0" w:color="000000" w:themeColor="text1"/>
            </w:tcBorders>
            <w:vAlign w:val="center"/>
          </w:tcPr>
          <w:p w14:paraId="237BF43E" w14:textId="77777777" w:rsidR="006F04A9" w:rsidRDefault="006F04A9" w:rsidP="003A506B">
            <w:pPr>
              <w:spacing w:line="260" w:lineRule="exact"/>
              <w:jc w:val="center"/>
              <w:rPr>
                <w:rFonts w:ascii="BIZ UDPゴシック" w:eastAsia="BIZ UDPゴシック" w:hAnsi="BIZ UDPゴシック"/>
                <w:sz w:val="20"/>
                <w:szCs w:val="20"/>
              </w:rPr>
            </w:pPr>
            <w:r w:rsidRPr="00A45472">
              <w:rPr>
                <w:rFonts w:ascii="BIZ UDPゴシック" w:eastAsia="BIZ UDPゴシック" w:hAnsi="BIZ UDPゴシック" w:hint="eastAsia"/>
                <w:w w:val="90"/>
                <w:kern w:val="0"/>
                <w:sz w:val="20"/>
                <w:szCs w:val="20"/>
                <w:fitText w:val="1400" w:id="-1284742144"/>
              </w:rPr>
              <w:t>魅力づくり推進</w:t>
            </w:r>
            <w:r w:rsidRPr="00A45472">
              <w:rPr>
                <w:rFonts w:ascii="BIZ UDPゴシック" w:eastAsia="BIZ UDPゴシック" w:hAnsi="BIZ UDPゴシック" w:hint="eastAsia"/>
                <w:spacing w:val="4"/>
                <w:w w:val="90"/>
                <w:kern w:val="0"/>
                <w:sz w:val="20"/>
                <w:szCs w:val="20"/>
                <w:fitText w:val="1400" w:id="-1284742144"/>
              </w:rPr>
              <w:t>課</w:t>
            </w:r>
          </w:p>
          <w:p w14:paraId="6042BFFD" w14:textId="0BD63396" w:rsidR="00B619A4"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Pr="009134F1">
              <w:rPr>
                <w:rFonts w:ascii="BIZ UDPゴシック" w:eastAsia="BIZ UDPゴシック" w:hAnsi="BIZ UDPゴシック"/>
                <w:sz w:val="20"/>
                <w:szCs w:val="20"/>
              </w:rPr>
              <w:t>広報交流課</w:t>
            </w:r>
            <w:r>
              <w:rPr>
                <w:rFonts w:ascii="BIZ UDPゴシック" w:eastAsia="BIZ UDPゴシック" w:hAnsi="BIZ UDPゴシック"/>
                <w:sz w:val="20"/>
                <w:szCs w:val="20"/>
              </w:rPr>
              <w:t>）</w:t>
            </w:r>
          </w:p>
        </w:tc>
      </w:tr>
      <w:tr w:rsidR="00B619A4" w:rsidRPr="009134F1" w14:paraId="1D42B0B2" w14:textId="77777777" w:rsidTr="00B619A4">
        <w:trPr>
          <w:trHeight w:val="567"/>
        </w:trPr>
        <w:tc>
          <w:tcPr>
            <w:tcW w:w="693" w:type="dxa"/>
            <w:vMerge/>
            <w:tcBorders>
              <w:bottom w:val="single" w:sz="4" w:space="0" w:color="000000" w:themeColor="text1"/>
            </w:tcBorders>
            <w:vAlign w:val="center"/>
          </w:tcPr>
          <w:p w14:paraId="23BAA6C1" w14:textId="77777777" w:rsidR="00B619A4" w:rsidRPr="009134F1" w:rsidRDefault="00B619A4" w:rsidP="000F0B8F">
            <w:pPr>
              <w:jc w:val="center"/>
              <w:rPr>
                <w:rFonts w:ascii="BIZ UDPゴシック" w:eastAsia="BIZ UDPゴシック" w:hAnsi="BIZ UDPゴシック"/>
                <w:sz w:val="20"/>
                <w:szCs w:val="20"/>
              </w:rPr>
            </w:pPr>
          </w:p>
        </w:tc>
        <w:tc>
          <w:tcPr>
            <w:tcW w:w="2091" w:type="dxa"/>
            <w:vMerge/>
            <w:tcBorders>
              <w:bottom w:val="single" w:sz="4" w:space="0" w:color="000000" w:themeColor="text1"/>
            </w:tcBorders>
            <w:vAlign w:val="center"/>
          </w:tcPr>
          <w:p w14:paraId="4A9BF6E1" w14:textId="77777777" w:rsidR="00B619A4" w:rsidRPr="009134F1" w:rsidRDefault="00B619A4" w:rsidP="000F0B8F">
            <w:pPr>
              <w:spacing w:line="300" w:lineRule="exact"/>
              <w:rPr>
                <w:rFonts w:ascii="BIZ UDPゴシック" w:eastAsia="BIZ UDPゴシック" w:hAnsi="BIZ UDPゴシック"/>
                <w:sz w:val="20"/>
                <w:szCs w:val="20"/>
              </w:rPr>
            </w:pPr>
          </w:p>
        </w:tc>
        <w:tc>
          <w:tcPr>
            <w:tcW w:w="4592" w:type="dxa"/>
            <w:tcBorders>
              <w:top w:val="dashSmallGap" w:sz="4" w:space="0" w:color="000000" w:themeColor="text1"/>
              <w:bottom w:val="single" w:sz="4" w:space="0" w:color="000000" w:themeColor="text1"/>
            </w:tcBorders>
            <w:vAlign w:val="center"/>
          </w:tcPr>
          <w:p w14:paraId="5C5AFB7D" w14:textId="329772BD" w:rsidR="00B619A4" w:rsidRPr="009134F1" w:rsidRDefault="00B619A4" w:rsidP="00B619A4">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w:t>
            </w:r>
            <w:r w:rsidR="006F6651">
              <w:rPr>
                <w:rFonts w:ascii="BIZ UDPゴシック" w:eastAsia="BIZ UDPゴシック" w:hAnsi="BIZ UDPゴシック" w:hint="eastAsia"/>
                <w:sz w:val="20"/>
                <w:szCs w:val="20"/>
              </w:rPr>
              <w:t>ＰＴＡ</w:t>
            </w:r>
            <w:r w:rsidRPr="009134F1">
              <w:rPr>
                <w:rFonts w:ascii="BIZ UDPゴシック" w:eastAsia="BIZ UDPゴシック" w:hAnsi="BIZ UDPゴシック" w:hint="eastAsia"/>
                <w:sz w:val="20"/>
                <w:szCs w:val="20"/>
              </w:rPr>
              <w:t>会長への女性の選出を働きかけます。</w:t>
            </w:r>
          </w:p>
        </w:tc>
        <w:tc>
          <w:tcPr>
            <w:tcW w:w="1684" w:type="dxa"/>
            <w:tcBorders>
              <w:top w:val="dashSmallGap" w:sz="4" w:space="0" w:color="000000" w:themeColor="text1"/>
              <w:bottom w:val="single" w:sz="4" w:space="0" w:color="000000" w:themeColor="text1"/>
            </w:tcBorders>
            <w:vAlign w:val="center"/>
          </w:tcPr>
          <w:p w14:paraId="296EDDE0" w14:textId="22136151" w:rsidR="00B619A4" w:rsidRPr="009134F1" w:rsidRDefault="00B619A4"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社会教育課</w:t>
            </w:r>
          </w:p>
        </w:tc>
      </w:tr>
      <w:tr w:rsidR="00544D59" w:rsidRPr="009134F1" w14:paraId="15B2AD3F" w14:textId="77777777" w:rsidTr="009134F1">
        <w:trPr>
          <w:trHeight w:val="1134"/>
        </w:trPr>
        <w:tc>
          <w:tcPr>
            <w:tcW w:w="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D1F03" w14:textId="77777777" w:rsidR="00544D59" w:rsidRPr="009134F1" w:rsidRDefault="00544D59"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３</w:t>
            </w:r>
          </w:p>
        </w:tc>
        <w:tc>
          <w:tcPr>
            <w:tcW w:w="20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AB9339" w14:textId="0CA1DFE1" w:rsidR="00544D59" w:rsidRPr="00DF2273" w:rsidRDefault="00B619A4" w:rsidP="000F0B8F">
            <w:pPr>
              <w:rPr>
                <w:rFonts w:ascii="BIZ UDPゴシック" w:eastAsia="BIZ UDPゴシック" w:hAnsi="BIZ UDPゴシック"/>
                <w:sz w:val="20"/>
                <w:szCs w:val="20"/>
              </w:rPr>
            </w:pPr>
            <w:r w:rsidRPr="00DF2273">
              <w:rPr>
                <w:rFonts w:ascii="BIZ UDPゴシック" w:eastAsia="BIZ UDPゴシック" w:hAnsi="BIZ UDPゴシック" w:hint="eastAsia"/>
                <w:sz w:val="20"/>
                <w:szCs w:val="20"/>
              </w:rPr>
              <w:t>企業における女性の管理職等への登用の促進</w:t>
            </w:r>
          </w:p>
        </w:tc>
        <w:tc>
          <w:tcPr>
            <w:tcW w:w="45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3BE972" w14:textId="1E108591" w:rsidR="00544D59" w:rsidRPr="00DF2273" w:rsidRDefault="00B619A4" w:rsidP="000F0B8F">
            <w:pPr>
              <w:ind w:left="200" w:hangingChars="100" w:hanging="200"/>
              <w:rPr>
                <w:rFonts w:ascii="BIZ UDPゴシック" w:eastAsia="BIZ UDPゴシック" w:hAnsi="BIZ UDPゴシック"/>
                <w:sz w:val="20"/>
                <w:szCs w:val="20"/>
              </w:rPr>
            </w:pPr>
            <w:r w:rsidRPr="00DF2273">
              <w:rPr>
                <w:rFonts w:ascii="BIZ UDPゴシック" w:eastAsia="BIZ UDPゴシック" w:hAnsi="BIZ UDPゴシック" w:hint="eastAsia"/>
                <w:sz w:val="20"/>
                <w:szCs w:val="20"/>
              </w:rPr>
              <w:t>〇商工会議所と連携し、女性職員の管理職への登用について働きかけます。</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6511B" w14:textId="57B6E316"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7E40C42B" w14:textId="1A30AE72" w:rsidR="00544D59" w:rsidRPr="00DF2273"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00B619A4"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tc>
      </w:tr>
      <w:tr w:rsidR="00B619A4" w:rsidRPr="009134F1" w14:paraId="23E37B64" w14:textId="77777777" w:rsidTr="009134F1">
        <w:trPr>
          <w:trHeight w:val="1134"/>
        </w:trPr>
        <w:tc>
          <w:tcPr>
            <w:tcW w:w="693" w:type="dxa"/>
            <w:vMerge w:val="restart"/>
            <w:tcBorders>
              <w:top w:val="single" w:sz="4" w:space="0" w:color="000000" w:themeColor="text1"/>
              <w:left w:val="single" w:sz="4" w:space="0" w:color="000000" w:themeColor="text1"/>
              <w:right w:val="single" w:sz="4" w:space="0" w:color="000000" w:themeColor="text1"/>
            </w:tcBorders>
            <w:vAlign w:val="center"/>
          </w:tcPr>
          <w:p w14:paraId="02ACF4AD" w14:textId="77777777" w:rsidR="00B619A4" w:rsidRPr="009134F1" w:rsidRDefault="00B619A4"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４</w:t>
            </w:r>
          </w:p>
        </w:tc>
        <w:tc>
          <w:tcPr>
            <w:tcW w:w="2091" w:type="dxa"/>
            <w:vMerge w:val="restart"/>
            <w:tcBorders>
              <w:top w:val="single" w:sz="4" w:space="0" w:color="000000" w:themeColor="text1"/>
              <w:left w:val="single" w:sz="4" w:space="0" w:color="000000" w:themeColor="text1"/>
              <w:right w:val="single" w:sz="4" w:space="0" w:color="000000" w:themeColor="text1"/>
            </w:tcBorders>
            <w:vAlign w:val="center"/>
          </w:tcPr>
          <w:p w14:paraId="40333976" w14:textId="5173C049" w:rsidR="00B619A4" w:rsidRPr="009134F1" w:rsidRDefault="00B619A4" w:rsidP="000F0B8F">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市職員・教職員の女性管理職への登用促進</w:t>
            </w:r>
          </w:p>
        </w:tc>
        <w:tc>
          <w:tcPr>
            <w:tcW w:w="4592" w:type="dxa"/>
            <w:tcBorders>
              <w:top w:val="single" w:sz="4" w:space="0" w:color="000000" w:themeColor="text1"/>
              <w:left w:val="single" w:sz="4" w:space="0" w:color="000000" w:themeColor="text1"/>
              <w:bottom w:val="dashSmallGap" w:sz="4" w:space="0" w:color="000000" w:themeColor="text1"/>
              <w:right w:val="single" w:sz="4" w:space="0" w:color="000000" w:themeColor="text1"/>
            </w:tcBorders>
            <w:vAlign w:val="center"/>
          </w:tcPr>
          <w:p w14:paraId="5C636288" w14:textId="77777777" w:rsidR="00B619A4" w:rsidRPr="009134F1" w:rsidRDefault="00B619A4"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〇女性職員の管理職への登用を促進します。</w:t>
            </w:r>
          </w:p>
          <w:p w14:paraId="3A9195E6" w14:textId="2A7D097D" w:rsidR="00B619A4" w:rsidRPr="009134F1" w:rsidRDefault="00B619A4"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〇性別にとらわれることなく、研修機会を男女均等に提供します。</w:t>
            </w:r>
          </w:p>
        </w:tc>
        <w:tc>
          <w:tcPr>
            <w:tcW w:w="1684" w:type="dxa"/>
            <w:tcBorders>
              <w:top w:val="single" w:sz="4" w:space="0" w:color="000000" w:themeColor="text1"/>
              <w:left w:val="single" w:sz="4" w:space="0" w:color="000000" w:themeColor="text1"/>
              <w:bottom w:val="dashSmallGap" w:sz="4" w:space="0" w:color="000000" w:themeColor="text1"/>
              <w:right w:val="single" w:sz="4" w:space="0" w:color="000000" w:themeColor="text1"/>
            </w:tcBorders>
            <w:vAlign w:val="center"/>
          </w:tcPr>
          <w:p w14:paraId="585D17D0" w14:textId="77777777" w:rsidR="00B619A4" w:rsidRPr="009134F1" w:rsidRDefault="00B619A4"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人事課</w:t>
            </w:r>
          </w:p>
          <w:p w14:paraId="4D380DB4" w14:textId="77777777" w:rsidR="00B619A4" w:rsidRPr="009134F1" w:rsidRDefault="00B619A4"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病院総務課</w:t>
            </w:r>
          </w:p>
          <w:p w14:paraId="7E30741D" w14:textId="723511DD" w:rsidR="00B619A4" w:rsidRPr="009134F1" w:rsidRDefault="00B619A4" w:rsidP="000F0B8F">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学校教育課</w:t>
            </w:r>
          </w:p>
        </w:tc>
      </w:tr>
      <w:tr w:rsidR="00B619A4" w:rsidRPr="009134F1" w14:paraId="6254B5A0" w14:textId="77777777" w:rsidTr="009134F1">
        <w:trPr>
          <w:trHeight w:val="1417"/>
        </w:trPr>
        <w:tc>
          <w:tcPr>
            <w:tcW w:w="693" w:type="dxa"/>
            <w:vMerge/>
            <w:tcBorders>
              <w:left w:val="single" w:sz="4" w:space="0" w:color="000000" w:themeColor="text1"/>
              <w:bottom w:val="single" w:sz="4" w:space="0" w:color="000000" w:themeColor="text1"/>
              <w:right w:val="single" w:sz="4" w:space="0" w:color="000000" w:themeColor="text1"/>
            </w:tcBorders>
            <w:vAlign w:val="center"/>
          </w:tcPr>
          <w:p w14:paraId="501E1BCD" w14:textId="77777777" w:rsidR="00B619A4" w:rsidRPr="009134F1" w:rsidRDefault="00B619A4" w:rsidP="000F0B8F">
            <w:pPr>
              <w:jc w:val="center"/>
              <w:rPr>
                <w:rFonts w:ascii="BIZ UDPゴシック" w:eastAsia="BIZ UDPゴシック" w:hAnsi="BIZ UDPゴシック"/>
                <w:sz w:val="20"/>
                <w:szCs w:val="20"/>
              </w:rPr>
            </w:pPr>
          </w:p>
        </w:tc>
        <w:tc>
          <w:tcPr>
            <w:tcW w:w="2091" w:type="dxa"/>
            <w:vMerge/>
            <w:tcBorders>
              <w:left w:val="single" w:sz="4" w:space="0" w:color="000000" w:themeColor="text1"/>
              <w:bottom w:val="single" w:sz="4" w:space="0" w:color="000000" w:themeColor="text1"/>
              <w:right w:val="single" w:sz="4" w:space="0" w:color="000000" w:themeColor="text1"/>
            </w:tcBorders>
            <w:vAlign w:val="center"/>
          </w:tcPr>
          <w:p w14:paraId="2E1D6882" w14:textId="77777777" w:rsidR="00B619A4" w:rsidRPr="009134F1" w:rsidRDefault="00B619A4" w:rsidP="000F0B8F">
            <w:pPr>
              <w:rPr>
                <w:rFonts w:ascii="BIZ UDPゴシック" w:eastAsia="BIZ UDPゴシック" w:hAnsi="BIZ UDPゴシック"/>
                <w:sz w:val="20"/>
                <w:szCs w:val="20"/>
              </w:rPr>
            </w:pPr>
          </w:p>
        </w:tc>
        <w:tc>
          <w:tcPr>
            <w:tcW w:w="4592" w:type="dxa"/>
            <w:tcBorders>
              <w:top w:val="dashSmallGap" w:sz="4" w:space="0" w:color="000000" w:themeColor="text1"/>
              <w:left w:val="single" w:sz="4" w:space="0" w:color="000000" w:themeColor="text1"/>
              <w:bottom w:val="single" w:sz="4" w:space="0" w:color="000000" w:themeColor="text1"/>
              <w:right w:val="single" w:sz="4" w:space="0" w:color="000000" w:themeColor="text1"/>
            </w:tcBorders>
            <w:vAlign w:val="center"/>
          </w:tcPr>
          <w:p w14:paraId="393EFF52" w14:textId="093D6B89" w:rsidR="00B619A4" w:rsidRPr="009134F1" w:rsidRDefault="00B619A4"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〇女性管理職比率を上げるためのポジティブ・アクショ</w:t>
            </w:r>
            <w:r w:rsidRPr="00404180">
              <w:rPr>
                <w:rFonts w:ascii="BIZ UDPゴシック" w:eastAsia="BIZ UDPゴシック" w:hAnsi="BIZ UDPゴシック" w:hint="eastAsia"/>
                <w:color w:val="000000" w:themeColor="text1"/>
                <w:sz w:val="20"/>
                <w:szCs w:val="20"/>
              </w:rPr>
              <w:t>ン</w:t>
            </w:r>
            <w:r w:rsidR="00DF2273" w:rsidRPr="00404180">
              <w:rPr>
                <w:rFonts w:ascii="BIZ UDPゴシック" w:eastAsia="BIZ UDPゴシック" w:hAnsi="BIZ UDPゴシック"/>
                <w:color w:val="000000" w:themeColor="text1"/>
                <w:vertAlign w:val="superscript"/>
              </w:rPr>
              <w:t>＊</w:t>
            </w:r>
            <w:r w:rsidRPr="009134F1">
              <w:rPr>
                <w:rFonts w:ascii="BIZ UDPゴシック" w:eastAsia="BIZ UDPゴシック" w:hAnsi="BIZ UDPゴシック" w:hint="eastAsia"/>
                <w:sz w:val="20"/>
                <w:szCs w:val="20"/>
              </w:rPr>
              <w:t>の推進を図ります。</w:t>
            </w:r>
          </w:p>
        </w:tc>
        <w:tc>
          <w:tcPr>
            <w:tcW w:w="1684" w:type="dxa"/>
            <w:tcBorders>
              <w:top w:val="dashSmallGap" w:sz="4" w:space="0" w:color="000000" w:themeColor="text1"/>
              <w:left w:val="single" w:sz="4" w:space="0" w:color="000000" w:themeColor="text1"/>
              <w:bottom w:val="single" w:sz="4" w:space="0" w:color="000000" w:themeColor="text1"/>
              <w:right w:val="single" w:sz="4" w:space="0" w:color="000000" w:themeColor="text1"/>
            </w:tcBorders>
            <w:vAlign w:val="center"/>
          </w:tcPr>
          <w:p w14:paraId="3335EB2A" w14:textId="77777777" w:rsidR="00B619A4" w:rsidRPr="009134F1" w:rsidRDefault="00B619A4" w:rsidP="00B619A4">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人事課</w:t>
            </w:r>
          </w:p>
          <w:p w14:paraId="368B6EAB" w14:textId="77777777" w:rsidR="00B619A4" w:rsidRPr="009134F1" w:rsidRDefault="00B619A4" w:rsidP="00B619A4">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病院総務課</w:t>
            </w:r>
          </w:p>
          <w:p w14:paraId="1146F3EA" w14:textId="77777777" w:rsidR="00B619A4" w:rsidRPr="009134F1" w:rsidRDefault="00B619A4" w:rsidP="00B619A4">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学校教育課</w:t>
            </w:r>
          </w:p>
          <w:p w14:paraId="40D5BA31" w14:textId="6B2E2513" w:rsidR="00B619A4" w:rsidRPr="009134F1" w:rsidRDefault="00B619A4" w:rsidP="00B619A4">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tc>
      </w:tr>
    </w:tbl>
    <w:p w14:paraId="485160C8" w14:textId="77777777" w:rsidR="009C795B" w:rsidRDefault="009C795B" w:rsidP="009C795B">
      <w:pPr>
        <w:widowControl/>
        <w:jc w:val="left"/>
        <w:rPr>
          <w:rFonts w:ascii="BIZ UDPゴシック" w:eastAsia="BIZ UDPゴシック" w:hAnsi="BIZ UDPゴシック"/>
        </w:rPr>
      </w:pPr>
    </w:p>
    <w:p w14:paraId="3A63D696" w14:textId="77777777" w:rsidR="00DB64D5" w:rsidRDefault="00DB64D5" w:rsidP="009C795B">
      <w:pPr>
        <w:widowControl/>
        <w:jc w:val="left"/>
        <w:rPr>
          <w:rFonts w:ascii="BIZ UDPゴシック" w:eastAsia="BIZ UDPゴシック" w:hAnsi="BIZ UDPゴシック"/>
        </w:rPr>
      </w:pPr>
    </w:p>
    <w:p w14:paraId="03B8876E" w14:textId="371E9F74" w:rsidR="00F212C9" w:rsidRPr="00EC748F" w:rsidRDefault="00F212C9" w:rsidP="00DB64D5">
      <w:pPr>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t>２．防災分野における男女共同参画の推進</w:t>
      </w:r>
    </w:p>
    <w:p w14:paraId="59302F92" w14:textId="77777777" w:rsidR="00F212C9" w:rsidRPr="00607236" w:rsidRDefault="00F212C9" w:rsidP="00F212C9">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F212C9" w:rsidRPr="009134F1" w14:paraId="00206943" w14:textId="77777777" w:rsidTr="00A667C7">
        <w:trPr>
          <w:tblHeader/>
        </w:trPr>
        <w:tc>
          <w:tcPr>
            <w:tcW w:w="693" w:type="dxa"/>
            <w:shd w:val="clear" w:color="auto" w:fill="DEEAF6" w:themeFill="accent1" w:themeFillTint="33"/>
          </w:tcPr>
          <w:p w14:paraId="289DDF1D" w14:textId="77777777" w:rsidR="00F212C9" w:rsidRPr="009134F1" w:rsidRDefault="00F212C9"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4B8524AA" w14:textId="77777777" w:rsidR="00F212C9" w:rsidRPr="009134F1" w:rsidRDefault="00F212C9"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4DDC7263" w14:textId="6656F13F" w:rsidR="00F212C9" w:rsidRPr="009134F1" w:rsidRDefault="00852841" w:rsidP="000F0B8F">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F212C9"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1D1D17A2" w14:textId="77777777" w:rsidR="00F212C9" w:rsidRPr="009134F1" w:rsidRDefault="00F212C9"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A667C7" w:rsidRPr="009134F1" w14:paraId="6A63FDC7" w14:textId="77777777" w:rsidTr="00A667C7">
        <w:trPr>
          <w:trHeight w:val="850"/>
        </w:trPr>
        <w:tc>
          <w:tcPr>
            <w:tcW w:w="693" w:type="dxa"/>
            <w:vMerge w:val="restart"/>
            <w:vAlign w:val="center"/>
          </w:tcPr>
          <w:p w14:paraId="7672E6C9" w14:textId="77777777" w:rsidR="00A667C7" w:rsidRPr="009134F1" w:rsidRDefault="00A667C7"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Merge w:val="restart"/>
            <w:vAlign w:val="center"/>
          </w:tcPr>
          <w:p w14:paraId="310C96BF" w14:textId="3E85680F" w:rsidR="00A667C7" w:rsidRPr="009134F1" w:rsidRDefault="00A667C7" w:rsidP="000F0B8F">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防災・災害復興対策における男女共同参画の推進</w:t>
            </w:r>
          </w:p>
        </w:tc>
        <w:tc>
          <w:tcPr>
            <w:tcW w:w="4592" w:type="dxa"/>
            <w:tcBorders>
              <w:bottom w:val="dashSmallGap" w:sz="4" w:space="0" w:color="000000" w:themeColor="text1"/>
            </w:tcBorders>
            <w:vAlign w:val="center"/>
          </w:tcPr>
          <w:p w14:paraId="4AFFEAA3" w14:textId="5A8E797E" w:rsidR="00A667C7" w:rsidRPr="009134F1" w:rsidRDefault="00A667C7"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〇男女のニーズの違いなど、男女双方の視点に配慮した防災・災害復興対策を推進します。</w:t>
            </w:r>
          </w:p>
        </w:tc>
        <w:tc>
          <w:tcPr>
            <w:tcW w:w="1684" w:type="dxa"/>
            <w:tcBorders>
              <w:bottom w:val="dashSmallGap" w:sz="4" w:space="0" w:color="000000" w:themeColor="text1"/>
            </w:tcBorders>
            <w:vAlign w:val="center"/>
          </w:tcPr>
          <w:p w14:paraId="568FC3F3" w14:textId="01F7FBC6" w:rsidR="006F04A9" w:rsidRDefault="006F04A9" w:rsidP="003A506B">
            <w:pPr>
              <w:spacing w:line="260" w:lineRule="exact"/>
              <w:jc w:val="center"/>
              <w:rPr>
                <w:rFonts w:ascii="BIZ UDPゴシック" w:eastAsia="BIZ UDPゴシック" w:hAnsi="BIZ UDPゴシック"/>
                <w:sz w:val="20"/>
                <w:szCs w:val="20"/>
              </w:rPr>
            </w:pPr>
            <w:r w:rsidRPr="006F04A9">
              <w:rPr>
                <w:rFonts w:ascii="BIZ UDPゴシック" w:eastAsia="BIZ UDPゴシック" w:hAnsi="BIZ UDPゴシック" w:hint="eastAsia"/>
                <w:sz w:val="20"/>
                <w:szCs w:val="20"/>
              </w:rPr>
              <w:t>危機管理課</w:t>
            </w:r>
          </w:p>
          <w:p w14:paraId="56D95378" w14:textId="12175324" w:rsidR="00A667C7"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A667C7" w:rsidRPr="009134F1">
              <w:rPr>
                <w:rFonts w:ascii="BIZ UDPゴシック" w:eastAsia="BIZ UDPゴシック" w:hAnsi="BIZ UDPゴシック" w:hint="eastAsia"/>
                <w:sz w:val="20"/>
                <w:szCs w:val="20"/>
              </w:rPr>
              <w:t>危機管理室</w:t>
            </w:r>
            <w:r>
              <w:rPr>
                <w:rFonts w:ascii="BIZ UDPゴシック" w:eastAsia="BIZ UDPゴシック" w:hAnsi="BIZ UDPゴシック" w:hint="eastAsia"/>
                <w:sz w:val="20"/>
                <w:szCs w:val="20"/>
              </w:rPr>
              <w:t>）</w:t>
            </w:r>
          </w:p>
        </w:tc>
      </w:tr>
      <w:tr w:rsidR="00A667C7" w:rsidRPr="009134F1" w14:paraId="1171E173" w14:textId="77777777" w:rsidTr="009134F1">
        <w:trPr>
          <w:trHeight w:val="1134"/>
        </w:trPr>
        <w:tc>
          <w:tcPr>
            <w:tcW w:w="693" w:type="dxa"/>
            <w:vMerge/>
            <w:vAlign w:val="center"/>
          </w:tcPr>
          <w:p w14:paraId="64854866" w14:textId="77777777" w:rsidR="00A667C7" w:rsidRPr="009134F1" w:rsidRDefault="00A667C7" w:rsidP="000F0B8F">
            <w:pPr>
              <w:jc w:val="center"/>
              <w:rPr>
                <w:rFonts w:ascii="BIZ UDPゴシック" w:eastAsia="BIZ UDPゴシック" w:hAnsi="BIZ UDPゴシック"/>
                <w:sz w:val="20"/>
                <w:szCs w:val="20"/>
              </w:rPr>
            </w:pPr>
          </w:p>
        </w:tc>
        <w:tc>
          <w:tcPr>
            <w:tcW w:w="2091" w:type="dxa"/>
            <w:vMerge/>
            <w:vAlign w:val="center"/>
          </w:tcPr>
          <w:p w14:paraId="68376544" w14:textId="77777777" w:rsidR="00A667C7" w:rsidRPr="009134F1" w:rsidRDefault="00A667C7" w:rsidP="000F0B8F">
            <w:pPr>
              <w:rPr>
                <w:rFonts w:ascii="BIZ UDPゴシック" w:eastAsia="BIZ UDPゴシック" w:hAnsi="BIZ UDPゴシック"/>
                <w:sz w:val="20"/>
                <w:szCs w:val="20"/>
              </w:rPr>
            </w:pPr>
          </w:p>
        </w:tc>
        <w:tc>
          <w:tcPr>
            <w:tcW w:w="4592" w:type="dxa"/>
            <w:tcBorders>
              <w:top w:val="dashSmallGap" w:sz="4" w:space="0" w:color="000000" w:themeColor="text1"/>
              <w:bottom w:val="single" w:sz="4" w:space="0" w:color="000000" w:themeColor="text1"/>
            </w:tcBorders>
            <w:vAlign w:val="center"/>
          </w:tcPr>
          <w:p w14:paraId="3034D758" w14:textId="1B12FAD5" w:rsidR="00A667C7" w:rsidRPr="009134F1" w:rsidRDefault="00A667C7"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〇家庭や企業・地域における防火に関する講習、また初期消火訓練・救急講習等を実施し、防災・減災対策を推進します。</w:t>
            </w:r>
          </w:p>
        </w:tc>
        <w:tc>
          <w:tcPr>
            <w:tcW w:w="1684" w:type="dxa"/>
            <w:tcBorders>
              <w:top w:val="dashSmallGap" w:sz="4" w:space="0" w:color="000000" w:themeColor="text1"/>
              <w:bottom w:val="single" w:sz="4" w:space="0" w:color="000000" w:themeColor="text1"/>
            </w:tcBorders>
            <w:vAlign w:val="center"/>
          </w:tcPr>
          <w:p w14:paraId="7636052F" w14:textId="0A9276BD" w:rsidR="00A667C7" w:rsidRPr="009134F1" w:rsidRDefault="00A667C7"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消防警備課</w:t>
            </w:r>
          </w:p>
        </w:tc>
      </w:tr>
    </w:tbl>
    <w:p w14:paraId="264B157D" w14:textId="0CABC658" w:rsidR="00C23C59" w:rsidRPr="00F212C9" w:rsidRDefault="003A506B">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706816" behindDoc="0" locked="0" layoutInCell="1" allowOverlap="1" wp14:anchorId="71B4FA11" wp14:editId="7883195C">
                <wp:simplePos x="0" y="0"/>
                <wp:positionH relativeFrom="margin">
                  <wp:align>right</wp:align>
                </wp:positionH>
                <wp:positionV relativeFrom="paragraph">
                  <wp:posOffset>107195</wp:posOffset>
                </wp:positionV>
                <wp:extent cx="5762445" cy="422694"/>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5762445" cy="422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53E93C"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4FA11" id="テキスト ボックス 136" o:spid="_x0000_s1117" type="#_x0000_t202" style="position:absolute;margin-left:402.55pt;margin-top:8.45pt;width:453.75pt;height:33.3pt;z-index:252706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" filled="f" stroked="f" strokeweight=".5pt">
                <v:textbox>
                  <w:txbxContent>
                    <w:p w14:paraId="4F53E93C"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v:textbox>
                <w10:wrap anchorx="margin"/>
              </v:shape>
            </w:pict>
          </mc:Fallback>
        </mc:AlternateContent>
      </w:r>
    </w:p>
    <w:p w14:paraId="765379C7" w14:textId="09974E84" w:rsidR="00DB64D5" w:rsidRDefault="00DB64D5">
      <w:pPr>
        <w:widowControl/>
        <w:jc w:val="left"/>
        <w:rPr>
          <w:rFonts w:ascii="BIZ UDPゴシック" w:eastAsia="BIZ UDPゴシック" w:hAnsi="BIZ UDPゴシック"/>
        </w:rPr>
      </w:pPr>
    </w:p>
    <w:p w14:paraId="7B73C039" w14:textId="77777777" w:rsidR="00DB64D5" w:rsidRDefault="00DB64D5">
      <w:pPr>
        <w:widowControl/>
        <w:jc w:val="left"/>
        <w:rPr>
          <w:rFonts w:ascii="BIZ UDPゴシック" w:eastAsia="BIZ UDPゴシック" w:hAnsi="BIZ UDPゴシック"/>
        </w:rPr>
      </w:pPr>
    </w:p>
    <w:p w14:paraId="22A25181" w14:textId="77777777" w:rsidR="00DB64D5" w:rsidRDefault="00DB64D5">
      <w:pPr>
        <w:widowControl/>
        <w:jc w:val="left"/>
        <w:rPr>
          <w:rFonts w:ascii="BIZ UDPゴシック" w:eastAsia="BIZ UDPゴシック" w:hAnsi="BIZ UDPゴシック"/>
        </w:rPr>
      </w:pPr>
    </w:p>
    <w:p w14:paraId="481D9303" w14:textId="5A261221" w:rsidR="00DB64D5" w:rsidRPr="00EC748F" w:rsidRDefault="00DB64D5" w:rsidP="00DB64D5">
      <w:pPr>
        <w:pageBreakBefore/>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lastRenderedPageBreak/>
        <w:t>３．地域活動における男女共同参画の推進</w:t>
      </w:r>
      <w:r w:rsidRPr="00EC748F">
        <w:rPr>
          <w:rFonts w:ascii="BIZ UDPゴシック" w:eastAsia="BIZ UDPゴシック" w:hAnsi="BIZ UDPゴシック"/>
          <w:b/>
          <w:sz w:val="24"/>
        </w:rPr>
        <w:t xml:space="preserve"> </w:t>
      </w:r>
    </w:p>
    <w:p w14:paraId="319DA911" w14:textId="77777777" w:rsidR="00DB64D5" w:rsidRPr="00DB64D5" w:rsidRDefault="00DB64D5" w:rsidP="00DB64D5">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DB64D5" w:rsidRPr="009134F1" w14:paraId="54566AE8" w14:textId="77777777" w:rsidTr="000F0B8F">
        <w:trPr>
          <w:tblHeader/>
        </w:trPr>
        <w:tc>
          <w:tcPr>
            <w:tcW w:w="693" w:type="dxa"/>
            <w:shd w:val="clear" w:color="auto" w:fill="DEEAF6" w:themeFill="accent1" w:themeFillTint="33"/>
          </w:tcPr>
          <w:p w14:paraId="086BB5E4" w14:textId="77777777" w:rsidR="00DB64D5" w:rsidRPr="009134F1" w:rsidRDefault="00DB64D5"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272D8E99" w14:textId="77777777" w:rsidR="00DB64D5" w:rsidRPr="009134F1" w:rsidRDefault="00DB64D5"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19C441DA" w14:textId="1DE60448" w:rsidR="00DB64D5" w:rsidRPr="009134F1" w:rsidRDefault="00852841" w:rsidP="000F0B8F">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DB64D5"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191EF980" w14:textId="77777777" w:rsidR="00DB64D5" w:rsidRPr="009134F1" w:rsidRDefault="00DB64D5"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4377A5" w:rsidRPr="009134F1" w14:paraId="2B579791" w14:textId="77777777" w:rsidTr="000F0B8F">
        <w:trPr>
          <w:trHeight w:val="850"/>
        </w:trPr>
        <w:tc>
          <w:tcPr>
            <w:tcW w:w="693" w:type="dxa"/>
            <w:vMerge w:val="restart"/>
            <w:vAlign w:val="center"/>
          </w:tcPr>
          <w:p w14:paraId="12502418" w14:textId="77777777" w:rsidR="004377A5" w:rsidRPr="009134F1" w:rsidRDefault="004377A5"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Merge w:val="restart"/>
            <w:vAlign w:val="center"/>
          </w:tcPr>
          <w:p w14:paraId="27857015" w14:textId="0BA8765C" w:rsidR="004377A5" w:rsidRPr="009134F1" w:rsidRDefault="004377A5" w:rsidP="000F0B8F">
            <w:pPr>
              <w:rPr>
                <w:rFonts w:ascii="BIZ UDPゴシック" w:eastAsia="BIZ UDPゴシック" w:hAnsi="BIZ UDPゴシック"/>
                <w:sz w:val="20"/>
                <w:szCs w:val="20"/>
              </w:rPr>
            </w:pPr>
            <w:r w:rsidRPr="009134F1">
              <w:rPr>
                <w:rFonts w:ascii="BIZ UDPゴシック" w:eastAsia="BIZ UDPゴシック" w:hAnsi="BIZ UDPゴシック"/>
                <w:sz w:val="20"/>
                <w:szCs w:val="20"/>
              </w:rPr>
              <w:t>地域活動に参加・参画できる環境づくり</w:t>
            </w:r>
          </w:p>
        </w:tc>
        <w:tc>
          <w:tcPr>
            <w:tcW w:w="4592" w:type="dxa"/>
            <w:tcBorders>
              <w:bottom w:val="dashSmallGap" w:sz="4" w:space="0" w:color="000000" w:themeColor="text1"/>
            </w:tcBorders>
            <w:vAlign w:val="center"/>
          </w:tcPr>
          <w:p w14:paraId="4529946B" w14:textId="254A740A" w:rsidR="004377A5" w:rsidRPr="009134F1" w:rsidRDefault="004377A5"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〇子どもを持つ人が地域活動に参加できるよう、一時保育等の保育サービスの充実を図ります。</w:t>
            </w:r>
          </w:p>
        </w:tc>
        <w:tc>
          <w:tcPr>
            <w:tcW w:w="1684" w:type="dxa"/>
            <w:tcBorders>
              <w:bottom w:val="dashSmallGap" w:sz="4" w:space="0" w:color="000000" w:themeColor="text1"/>
            </w:tcBorders>
            <w:vAlign w:val="center"/>
          </w:tcPr>
          <w:p w14:paraId="672FAEF3" w14:textId="5A2FCD00" w:rsidR="004377A5" w:rsidRPr="009134F1" w:rsidRDefault="004377A5"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子育て支援課</w:t>
            </w:r>
          </w:p>
        </w:tc>
      </w:tr>
      <w:tr w:rsidR="004377A5" w:rsidRPr="009134F1" w14:paraId="7E69A0E0" w14:textId="77777777" w:rsidTr="009134F1">
        <w:trPr>
          <w:trHeight w:val="1134"/>
        </w:trPr>
        <w:tc>
          <w:tcPr>
            <w:tcW w:w="693" w:type="dxa"/>
            <w:vMerge/>
            <w:vAlign w:val="center"/>
          </w:tcPr>
          <w:p w14:paraId="5A5E4FBE" w14:textId="77777777" w:rsidR="004377A5" w:rsidRPr="009134F1" w:rsidRDefault="004377A5" w:rsidP="000F0B8F">
            <w:pPr>
              <w:jc w:val="center"/>
              <w:rPr>
                <w:rFonts w:ascii="BIZ UDPゴシック" w:eastAsia="BIZ UDPゴシック" w:hAnsi="BIZ UDPゴシック"/>
                <w:sz w:val="20"/>
                <w:szCs w:val="20"/>
              </w:rPr>
            </w:pPr>
          </w:p>
        </w:tc>
        <w:tc>
          <w:tcPr>
            <w:tcW w:w="2091" w:type="dxa"/>
            <w:vMerge/>
            <w:vAlign w:val="center"/>
          </w:tcPr>
          <w:p w14:paraId="6F262375" w14:textId="77777777" w:rsidR="004377A5" w:rsidRPr="009134F1" w:rsidRDefault="004377A5" w:rsidP="000F0B8F">
            <w:pPr>
              <w:rPr>
                <w:rFonts w:ascii="BIZ UDPゴシック" w:eastAsia="BIZ UDPゴシック" w:hAnsi="BIZ UDPゴシック"/>
                <w:sz w:val="20"/>
                <w:szCs w:val="20"/>
              </w:rPr>
            </w:pPr>
          </w:p>
        </w:tc>
        <w:tc>
          <w:tcPr>
            <w:tcW w:w="4592" w:type="dxa"/>
            <w:tcBorders>
              <w:top w:val="dashSmallGap" w:sz="4" w:space="0" w:color="000000" w:themeColor="text1"/>
              <w:bottom w:val="dashSmallGap" w:sz="4" w:space="0" w:color="000000" w:themeColor="text1"/>
            </w:tcBorders>
            <w:vAlign w:val="center"/>
          </w:tcPr>
          <w:p w14:paraId="252B2DE0" w14:textId="6278A459" w:rsidR="004377A5" w:rsidRPr="009134F1" w:rsidRDefault="004377A5"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〇障害者を介護・介助する人が地域活動に参加できるよう、地域生活支援事業（日中一時支援事業）等の障害福祉サービスを提供します。</w:t>
            </w:r>
          </w:p>
        </w:tc>
        <w:tc>
          <w:tcPr>
            <w:tcW w:w="1684" w:type="dxa"/>
            <w:tcBorders>
              <w:top w:val="dashSmallGap" w:sz="4" w:space="0" w:color="000000" w:themeColor="text1"/>
              <w:bottom w:val="dashSmallGap" w:sz="4" w:space="0" w:color="000000" w:themeColor="text1"/>
            </w:tcBorders>
            <w:vAlign w:val="center"/>
          </w:tcPr>
          <w:p w14:paraId="048BB349" w14:textId="4F16A884" w:rsidR="004377A5" w:rsidRPr="009134F1" w:rsidRDefault="004377A5" w:rsidP="000F0B8F">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障害福祉課</w:t>
            </w:r>
          </w:p>
        </w:tc>
      </w:tr>
      <w:tr w:rsidR="004377A5" w:rsidRPr="009134F1" w14:paraId="4CA55255" w14:textId="77777777" w:rsidTr="009134F1">
        <w:trPr>
          <w:trHeight w:val="1134"/>
        </w:trPr>
        <w:tc>
          <w:tcPr>
            <w:tcW w:w="693" w:type="dxa"/>
            <w:vMerge/>
            <w:vAlign w:val="center"/>
          </w:tcPr>
          <w:p w14:paraId="2DA94D92" w14:textId="77777777" w:rsidR="004377A5" w:rsidRPr="009134F1" w:rsidRDefault="004377A5" w:rsidP="000F0B8F">
            <w:pPr>
              <w:jc w:val="center"/>
              <w:rPr>
                <w:rFonts w:ascii="BIZ UDPゴシック" w:eastAsia="BIZ UDPゴシック" w:hAnsi="BIZ UDPゴシック"/>
                <w:sz w:val="20"/>
                <w:szCs w:val="20"/>
              </w:rPr>
            </w:pPr>
          </w:p>
        </w:tc>
        <w:tc>
          <w:tcPr>
            <w:tcW w:w="2091" w:type="dxa"/>
            <w:vMerge/>
            <w:vAlign w:val="center"/>
          </w:tcPr>
          <w:p w14:paraId="5311B227" w14:textId="77777777" w:rsidR="004377A5" w:rsidRPr="009134F1" w:rsidRDefault="004377A5" w:rsidP="000F0B8F">
            <w:pPr>
              <w:rPr>
                <w:rFonts w:ascii="BIZ UDPゴシック" w:eastAsia="BIZ UDPゴシック" w:hAnsi="BIZ UDPゴシック"/>
                <w:sz w:val="20"/>
                <w:szCs w:val="20"/>
              </w:rPr>
            </w:pPr>
          </w:p>
        </w:tc>
        <w:tc>
          <w:tcPr>
            <w:tcW w:w="4592" w:type="dxa"/>
            <w:tcBorders>
              <w:top w:val="dashSmallGap" w:sz="4" w:space="0" w:color="000000" w:themeColor="text1"/>
              <w:bottom w:val="dashSmallGap" w:sz="4" w:space="0" w:color="000000" w:themeColor="text1"/>
            </w:tcBorders>
            <w:vAlign w:val="center"/>
          </w:tcPr>
          <w:p w14:paraId="68EC7362" w14:textId="7D871EB6" w:rsidR="004377A5" w:rsidRPr="009134F1" w:rsidRDefault="004377A5"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〇環境問題について関心を喚起し、定期講座等で学習と交流の機会を提供することにより、継続した活動につなげます。</w:t>
            </w:r>
          </w:p>
        </w:tc>
        <w:tc>
          <w:tcPr>
            <w:tcW w:w="1684" w:type="dxa"/>
            <w:tcBorders>
              <w:top w:val="dashSmallGap" w:sz="4" w:space="0" w:color="000000" w:themeColor="text1"/>
              <w:bottom w:val="dashSmallGap" w:sz="4" w:space="0" w:color="000000" w:themeColor="text1"/>
            </w:tcBorders>
            <w:vAlign w:val="center"/>
          </w:tcPr>
          <w:p w14:paraId="6C01A4EE" w14:textId="5A56C75C" w:rsidR="004377A5" w:rsidRPr="009134F1" w:rsidRDefault="004C0AB0" w:rsidP="00DB64D5">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中央公民</w:t>
            </w:r>
            <w:r w:rsidRPr="00404180">
              <w:rPr>
                <w:rFonts w:ascii="BIZ UDPゴシック" w:eastAsia="BIZ UDPゴシック" w:hAnsi="BIZ UDPゴシック" w:hint="eastAsia"/>
                <w:color w:val="000000" w:themeColor="text1"/>
                <w:sz w:val="20"/>
                <w:szCs w:val="20"/>
              </w:rPr>
              <w:t>館</w:t>
            </w:r>
          </w:p>
          <w:p w14:paraId="5213620C" w14:textId="09859043" w:rsidR="004377A5" w:rsidRPr="009134F1" w:rsidRDefault="004377A5" w:rsidP="00DB64D5">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環境衛生課</w:t>
            </w:r>
          </w:p>
        </w:tc>
      </w:tr>
      <w:tr w:rsidR="004377A5" w:rsidRPr="009134F1" w14:paraId="5D3A00C8" w14:textId="77777777" w:rsidTr="00630049">
        <w:trPr>
          <w:trHeight w:val="850"/>
        </w:trPr>
        <w:tc>
          <w:tcPr>
            <w:tcW w:w="693" w:type="dxa"/>
            <w:vMerge/>
            <w:vAlign w:val="center"/>
          </w:tcPr>
          <w:p w14:paraId="22198179" w14:textId="77777777" w:rsidR="004377A5" w:rsidRPr="009134F1" w:rsidRDefault="004377A5" w:rsidP="000F0B8F">
            <w:pPr>
              <w:jc w:val="center"/>
              <w:rPr>
                <w:rFonts w:ascii="BIZ UDPゴシック" w:eastAsia="BIZ UDPゴシック" w:hAnsi="BIZ UDPゴシック"/>
                <w:sz w:val="20"/>
                <w:szCs w:val="20"/>
              </w:rPr>
            </w:pPr>
          </w:p>
        </w:tc>
        <w:tc>
          <w:tcPr>
            <w:tcW w:w="2091" w:type="dxa"/>
            <w:vMerge/>
            <w:vAlign w:val="center"/>
          </w:tcPr>
          <w:p w14:paraId="4788B2CF" w14:textId="77777777" w:rsidR="004377A5" w:rsidRPr="009134F1" w:rsidRDefault="004377A5" w:rsidP="000F0B8F">
            <w:pPr>
              <w:rPr>
                <w:rFonts w:ascii="BIZ UDPゴシック" w:eastAsia="BIZ UDPゴシック" w:hAnsi="BIZ UDPゴシック"/>
                <w:sz w:val="20"/>
                <w:szCs w:val="20"/>
              </w:rPr>
            </w:pPr>
          </w:p>
        </w:tc>
        <w:tc>
          <w:tcPr>
            <w:tcW w:w="4592" w:type="dxa"/>
            <w:tcBorders>
              <w:top w:val="dashSmallGap" w:sz="4" w:space="0" w:color="000000" w:themeColor="text1"/>
              <w:bottom w:val="dashSmallGap" w:sz="4" w:space="0" w:color="000000" w:themeColor="text1"/>
            </w:tcBorders>
            <w:vAlign w:val="center"/>
          </w:tcPr>
          <w:p w14:paraId="62407D59" w14:textId="271CAA8D" w:rsidR="004377A5" w:rsidRPr="009134F1" w:rsidRDefault="004377A5" w:rsidP="00DB64D5">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w:t>
            </w:r>
            <w:r w:rsidRPr="00EF520B">
              <w:rPr>
                <w:rFonts w:ascii="BIZ UDPゴシック" w:eastAsia="BIZ UDPゴシック" w:hAnsi="BIZ UDPゴシック" w:hint="eastAsia"/>
                <w:sz w:val="20"/>
                <w:szCs w:val="20"/>
              </w:rPr>
              <w:t>広報等を活用した市民との協働による地域活動の情報</w:t>
            </w:r>
            <w:r w:rsidR="00EF520B">
              <w:rPr>
                <w:rFonts w:ascii="BIZ UDPゴシック" w:eastAsia="BIZ UDPゴシック" w:hAnsi="BIZ UDPゴシック" w:hint="eastAsia"/>
                <w:sz w:val="20"/>
                <w:szCs w:val="20"/>
              </w:rPr>
              <w:t>提供に努めます</w:t>
            </w:r>
            <w:r w:rsidRPr="009134F1">
              <w:rPr>
                <w:rFonts w:ascii="BIZ UDPゴシック" w:eastAsia="BIZ UDPゴシック" w:hAnsi="BIZ UDPゴシック" w:hint="eastAsia"/>
                <w:sz w:val="20"/>
                <w:szCs w:val="20"/>
              </w:rPr>
              <w:t>。</w:t>
            </w:r>
          </w:p>
        </w:tc>
        <w:tc>
          <w:tcPr>
            <w:tcW w:w="1684" w:type="dxa"/>
            <w:tcBorders>
              <w:top w:val="dashSmallGap" w:sz="4" w:space="0" w:color="000000" w:themeColor="text1"/>
              <w:bottom w:val="dashSmallGap" w:sz="4" w:space="0" w:color="000000" w:themeColor="text1"/>
            </w:tcBorders>
            <w:vAlign w:val="center"/>
          </w:tcPr>
          <w:p w14:paraId="526AE080" w14:textId="77777777" w:rsidR="006F04A9" w:rsidRDefault="006F04A9" w:rsidP="003A506B">
            <w:pPr>
              <w:spacing w:line="260" w:lineRule="exact"/>
              <w:jc w:val="center"/>
              <w:rPr>
                <w:rFonts w:ascii="BIZ UDPゴシック" w:eastAsia="BIZ UDPゴシック" w:hAnsi="BIZ UDPゴシック"/>
                <w:sz w:val="20"/>
                <w:szCs w:val="20"/>
              </w:rPr>
            </w:pPr>
            <w:r w:rsidRPr="00A45472">
              <w:rPr>
                <w:rFonts w:ascii="BIZ UDPゴシック" w:eastAsia="BIZ UDPゴシック" w:hAnsi="BIZ UDPゴシック" w:hint="eastAsia"/>
                <w:w w:val="90"/>
                <w:kern w:val="0"/>
                <w:sz w:val="20"/>
                <w:szCs w:val="20"/>
                <w:fitText w:val="1400" w:id="-1284742144"/>
              </w:rPr>
              <w:t>魅力づくり推進</w:t>
            </w:r>
            <w:r w:rsidRPr="00A45472">
              <w:rPr>
                <w:rFonts w:ascii="BIZ UDPゴシック" w:eastAsia="BIZ UDPゴシック" w:hAnsi="BIZ UDPゴシック" w:hint="eastAsia"/>
                <w:spacing w:val="4"/>
                <w:w w:val="90"/>
                <w:kern w:val="0"/>
                <w:sz w:val="20"/>
                <w:szCs w:val="20"/>
                <w:fitText w:val="1400" w:id="-1284742144"/>
              </w:rPr>
              <w:t>課</w:t>
            </w:r>
          </w:p>
          <w:p w14:paraId="5F15AA7A" w14:textId="3385C0E2" w:rsidR="004377A5"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Pr="009134F1">
              <w:rPr>
                <w:rFonts w:ascii="BIZ UDPゴシック" w:eastAsia="BIZ UDPゴシック" w:hAnsi="BIZ UDPゴシック"/>
                <w:sz w:val="20"/>
                <w:szCs w:val="20"/>
              </w:rPr>
              <w:t>広報交流課</w:t>
            </w:r>
            <w:r>
              <w:rPr>
                <w:rFonts w:ascii="BIZ UDPゴシック" w:eastAsia="BIZ UDPゴシック" w:hAnsi="BIZ UDPゴシック"/>
                <w:sz w:val="20"/>
                <w:szCs w:val="20"/>
              </w:rPr>
              <w:t>）</w:t>
            </w:r>
          </w:p>
        </w:tc>
      </w:tr>
      <w:tr w:rsidR="004377A5" w:rsidRPr="009134F1" w14:paraId="7019AC5D" w14:textId="77777777" w:rsidTr="004377A5">
        <w:trPr>
          <w:trHeight w:val="850"/>
        </w:trPr>
        <w:tc>
          <w:tcPr>
            <w:tcW w:w="693" w:type="dxa"/>
            <w:vMerge/>
            <w:vAlign w:val="center"/>
          </w:tcPr>
          <w:p w14:paraId="11711CA3" w14:textId="77777777" w:rsidR="004377A5" w:rsidRPr="009134F1" w:rsidRDefault="004377A5" w:rsidP="000F0B8F">
            <w:pPr>
              <w:jc w:val="center"/>
              <w:rPr>
                <w:rFonts w:ascii="BIZ UDPゴシック" w:eastAsia="BIZ UDPゴシック" w:hAnsi="BIZ UDPゴシック"/>
                <w:sz w:val="20"/>
                <w:szCs w:val="20"/>
              </w:rPr>
            </w:pPr>
          </w:p>
        </w:tc>
        <w:tc>
          <w:tcPr>
            <w:tcW w:w="2091" w:type="dxa"/>
            <w:vMerge/>
            <w:vAlign w:val="center"/>
          </w:tcPr>
          <w:p w14:paraId="3B644A38" w14:textId="77777777" w:rsidR="004377A5" w:rsidRPr="009134F1" w:rsidRDefault="004377A5" w:rsidP="000F0B8F">
            <w:pPr>
              <w:rPr>
                <w:rFonts w:ascii="BIZ UDPゴシック" w:eastAsia="BIZ UDPゴシック" w:hAnsi="BIZ UDPゴシック"/>
                <w:sz w:val="20"/>
                <w:szCs w:val="20"/>
              </w:rPr>
            </w:pPr>
          </w:p>
        </w:tc>
        <w:tc>
          <w:tcPr>
            <w:tcW w:w="4592" w:type="dxa"/>
            <w:tcBorders>
              <w:top w:val="dashSmallGap" w:sz="4" w:space="0" w:color="000000" w:themeColor="text1"/>
              <w:bottom w:val="dashSmallGap" w:sz="4" w:space="0" w:color="000000" w:themeColor="text1"/>
            </w:tcBorders>
            <w:vAlign w:val="center"/>
          </w:tcPr>
          <w:p w14:paraId="1180183E" w14:textId="1DCBD6D1" w:rsidR="004377A5" w:rsidRPr="009134F1" w:rsidRDefault="004377A5" w:rsidP="000F0B8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〇地域団体、グループに活動場所等を提供するとともに、必要に応じて助言・指導を行います。</w:t>
            </w:r>
          </w:p>
        </w:tc>
        <w:tc>
          <w:tcPr>
            <w:tcW w:w="1684" w:type="dxa"/>
            <w:tcBorders>
              <w:top w:val="dashSmallGap" w:sz="4" w:space="0" w:color="000000" w:themeColor="text1"/>
              <w:bottom w:val="dashSmallGap" w:sz="4" w:space="0" w:color="000000" w:themeColor="text1"/>
            </w:tcBorders>
            <w:vAlign w:val="center"/>
          </w:tcPr>
          <w:p w14:paraId="7A2ECA74" w14:textId="4C6E46FC" w:rsidR="004377A5" w:rsidRPr="00EF520B" w:rsidRDefault="004377A5" w:rsidP="000F0B8F">
            <w:pPr>
              <w:jc w:val="center"/>
              <w:rPr>
                <w:rFonts w:ascii="BIZ UDPゴシック" w:eastAsia="BIZ UDPゴシック" w:hAnsi="BIZ UDPゴシック"/>
                <w:sz w:val="20"/>
                <w:szCs w:val="20"/>
              </w:rPr>
            </w:pPr>
            <w:r w:rsidRPr="00EF520B">
              <w:rPr>
                <w:rFonts w:ascii="BIZ UDPゴシック" w:eastAsia="BIZ UDPゴシック" w:hAnsi="BIZ UDPゴシック"/>
                <w:sz w:val="20"/>
                <w:szCs w:val="20"/>
              </w:rPr>
              <w:t>中央公民館</w:t>
            </w:r>
          </w:p>
        </w:tc>
      </w:tr>
      <w:tr w:rsidR="004377A5" w:rsidRPr="009134F1" w14:paraId="185D459B" w14:textId="77777777" w:rsidTr="004377A5">
        <w:trPr>
          <w:trHeight w:val="2268"/>
        </w:trPr>
        <w:tc>
          <w:tcPr>
            <w:tcW w:w="693" w:type="dxa"/>
            <w:vMerge/>
            <w:vAlign w:val="center"/>
          </w:tcPr>
          <w:p w14:paraId="6750E00F" w14:textId="77777777" w:rsidR="004377A5" w:rsidRPr="009134F1" w:rsidRDefault="004377A5" w:rsidP="000F0B8F">
            <w:pPr>
              <w:jc w:val="center"/>
              <w:rPr>
                <w:rFonts w:ascii="BIZ UDPゴシック" w:eastAsia="BIZ UDPゴシック" w:hAnsi="BIZ UDPゴシック"/>
                <w:sz w:val="20"/>
                <w:szCs w:val="20"/>
              </w:rPr>
            </w:pPr>
          </w:p>
        </w:tc>
        <w:tc>
          <w:tcPr>
            <w:tcW w:w="2091" w:type="dxa"/>
            <w:vMerge/>
            <w:vAlign w:val="center"/>
          </w:tcPr>
          <w:p w14:paraId="24B07D90" w14:textId="77777777" w:rsidR="004377A5" w:rsidRPr="009134F1" w:rsidRDefault="004377A5" w:rsidP="000F0B8F">
            <w:pPr>
              <w:rPr>
                <w:rFonts w:ascii="BIZ UDPゴシック" w:eastAsia="BIZ UDPゴシック" w:hAnsi="BIZ UDPゴシック"/>
                <w:sz w:val="20"/>
                <w:szCs w:val="20"/>
              </w:rPr>
            </w:pPr>
          </w:p>
        </w:tc>
        <w:tc>
          <w:tcPr>
            <w:tcW w:w="4592" w:type="dxa"/>
            <w:tcBorders>
              <w:top w:val="dashSmallGap" w:sz="4" w:space="0" w:color="000000" w:themeColor="text1"/>
              <w:bottom w:val="dashSmallGap" w:sz="4" w:space="0" w:color="000000" w:themeColor="text1"/>
            </w:tcBorders>
            <w:vAlign w:val="center"/>
          </w:tcPr>
          <w:p w14:paraId="21CDB62F" w14:textId="35AC4BD8" w:rsidR="004377A5" w:rsidRPr="009134F1" w:rsidRDefault="004377A5" w:rsidP="0024022E">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〇地域においてニーズに対応した男女共同参画に関する学習機会</w:t>
            </w:r>
            <w:r w:rsidRPr="00EF520B">
              <w:rPr>
                <w:rFonts w:ascii="BIZ UDPゴシック" w:eastAsia="BIZ UDPゴシック" w:hAnsi="BIZ UDPゴシック" w:hint="eastAsia"/>
                <w:sz w:val="20"/>
                <w:szCs w:val="20"/>
              </w:rPr>
              <w:t>を提供するとともに、参加者の増加に努めます。</w:t>
            </w:r>
          </w:p>
        </w:tc>
        <w:tc>
          <w:tcPr>
            <w:tcW w:w="1684" w:type="dxa"/>
            <w:tcBorders>
              <w:top w:val="dashSmallGap" w:sz="4" w:space="0" w:color="000000" w:themeColor="text1"/>
              <w:bottom w:val="dashSmallGap" w:sz="4" w:space="0" w:color="000000" w:themeColor="text1"/>
            </w:tcBorders>
            <w:vAlign w:val="center"/>
          </w:tcPr>
          <w:p w14:paraId="1FBCAC56" w14:textId="77777777" w:rsidR="004377A5" w:rsidRPr="00EF520B" w:rsidRDefault="004377A5" w:rsidP="0024022E">
            <w:pPr>
              <w:jc w:val="center"/>
              <w:rPr>
                <w:rFonts w:ascii="BIZ UDPゴシック" w:eastAsia="BIZ UDPゴシック" w:hAnsi="BIZ UDPゴシック"/>
                <w:sz w:val="20"/>
                <w:szCs w:val="20"/>
              </w:rPr>
            </w:pPr>
            <w:r w:rsidRPr="00EF520B">
              <w:rPr>
                <w:rFonts w:ascii="BIZ UDPゴシック" w:eastAsia="BIZ UDPゴシック" w:hAnsi="BIZ UDPゴシック"/>
                <w:sz w:val="20"/>
                <w:szCs w:val="20"/>
              </w:rPr>
              <w:t>人権政策課</w:t>
            </w:r>
          </w:p>
          <w:p w14:paraId="23F21F31" w14:textId="77777777" w:rsidR="006F04A9" w:rsidRDefault="006F04A9" w:rsidP="003A506B">
            <w:pPr>
              <w:spacing w:line="260" w:lineRule="exact"/>
              <w:jc w:val="center"/>
              <w:rPr>
                <w:rFonts w:ascii="BIZ UDPゴシック" w:eastAsia="BIZ UDPゴシック" w:hAnsi="BIZ UDPゴシック"/>
                <w:sz w:val="20"/>
                <w:szCs w:val="20"/>
              </w:rPr>
            </w:pPr>
            <w:r w:rsidRPr="00A45472">
              <w:rPr>
                <w:rFonts w:ascii="BIZ UDPゴシック" w:eastAsia="BIZ UDPゴシック" w:hAnsi="BIZ UDPゴシック" w:hint="eastAsia"/>
                <w:w w:val="90"/>
                <w:kern w:val="0"/>
                <w:sz w:val="20"/>
                <w:szCs w:val="20"/>
                <w:fitText w:val="1400" w:id="-1284742144"/>
              </w:rPr>
              <w:t>魅力づくり推進</w:t>
            </w:r>
            <w:r w:rsidRPr="00A45472">
              <w:rPr>
                <w:rFonts w:ascii="BIZ UDPゴシック" w:eastAsia="BIZ UDPゴシック" w:hAnsi="BIZ UDPゴシック" w:hint="eastAsia"/>
                <w:spacing w:val="4"/>
                <w:w w:val="90"/>
                <w:kern w:val="0"/>
                <w:sz w:val="20"/>
                <w:szCs w:val="20"/>
                <w:fitText w:val="1400" w:id="-1284742144"/>
              </w:rPr>
              <w:t>課</w:t>
            </w:r>
          </w:p>
          <w:p w14:paraId="242C1E7C" w14:textId="2D456B34" w:rsidR="004377A5" w:rsidRPr="00EF520B"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Pr="009134F1">
              <w:rPr>
                <w:rFonts w:ascii="BIZ UDPゴシック" w:eastAsia="BIZ UDPゴシック" w:hAnsi="BIZ UDPゴシック"/>
                <w:sz w:val="20"/>
                <w:szCs w:val="20"/>
              </w:rPr>
              <w:t>広報交流課</w:t>
            </w:r>
            <w:r>
              <w:rPr>
                <w:rFonts w:ascii="BIZ UDPゴシック" w:eastAsia="BIZ UDPゴシック" w:hAnsi="BIZ UDPゴシック"/>
                <w:sz w:val="20"/>
                <w:szCs w:val="20"/>
              </w:rPr>
              <w:t>）</w:t>
            </w:r>
          </w:p>
          <w:p w14:paraId="294D90E7" w14:textId="76B8082C" w:rsidR="004377A5" w:rsidRPr="00EF520B" w:rsidRDefault="004377A5" w:rsidP="0024022E">
            <w:pPr>
              <w:jc w:val="center"/>
              <w:rPr>
                <w:rFonts w:ascii="BIZ UDPゴシック" w:eastAsia="BIZ UDPゴシック" w:hAnsi="BIZ UDPゴシック"/>
                <w:sz w:val="20"/>
                <w:szCs w:val="20"/>
              </w:rPr>
            </w:pPr>
            <w:r w:rsidRPr="00EF520B">
              <w:rPr>
                <w:rFonts w:ascii="BIZ UDPゴシック" w:eastAsia="BIZ UDPゴシック" w:hAnsi="BIZ UDPゴシック"/>
                <w:sz w:val="20"/>
                <w:szCs w:val="20"/>
              </w:rPr>
              <w:t>社会教育課</w:t>
            </w:r>
          </w:p>
          <w:p w14:paraId="14A4DF27" w14:textId="77777777" w:rsidR="004377A5" w:rsidRPr="00EF520B" w:rsidRDefault="004377A5" w:rsidP="000F0B8F">
            <w:pPr>
              <w:jc w:val="center"/>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ひと・ふれあい</w:t>
            </w:r>
          </w:p>
          <w:p w14:paraId="3FCFD874" w14:textId="141189C7" w:rsidR="004377A5" w:rsidRPr="00EF520B" w:rsidRDefault="004377A5" w:rsidP="000F0B8F">
            <w:pPr>
              <w:jc w:val="center"/>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センター</w:t>
            </w:r>
          </w:p>
          <w:p w14:paraId="6BD2FDBE" w14:textId="69A5B1DA" w:rsidR="004377A5" w:rsidRPr="00EF520B" w:rsidRDefault="004377A5" w:rsidP="0024022E">
            <w:pPr>
              <w:jc w:val="center"/>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中央公民館</w:t>
            </w:r>
          </w:p>
        </w:tc>
      </w:tr>
      <w:tr w:rsidR="004377A5" w:rsidRPr="009134F1" w14:paraId="2DFDB81D" w14:textId="77777777" w:rsidTr="009134F1">
        <w:trPr>
          <w:trHeight w:val="1701"/>
        </w:trPr>
        <w:tc>
          <w:tcPr>
            <w:tcW w:w="693" w:type="dxa"/>
            <w:vMerge/>
            <w:vAlign w:val="center"/>
          </w:tcPr>
          <w:p w14:paraId="42BEF2B5" w14:textId="77777777" w:rsidR="004377A5" w:rsidRPr="009134F1" w:rsidRDefault="004377A5" w:rsidP="000F0B8F">
            <w:pPr>
              <w:jc w:val="center"/>
              <w:rPr>
                <w:rFonts w:ascii="BIZ UDPゴシック" w:eastAsia="BIZ UDPゴシック" w:hAnsi="BIZ UDPゴシック"/>
                <w:sz w:val="20"/>
                <w:szCs w:val="20"/>
              </w:rPr>
            </w:pPr>
          </w:p>
        </w:tc>
        <w:tc>
          <w:tcPr>
            <w:tcW w:w="2091" w:type="dxa"/>
            <w:vMerge/>
            <w:vAlign w:val="center"/>
          </w:tcPr>
          <w:p w14:paraId="3271E77E" w14:textId="77777777" w:rsidR="004377A5" w:rsidRPr="009134F1" w:rsidRDefault="004377A5" w:rsidP="000F0B8F">
            <w:pPr>
              <w:rPr>
                <w:rFonts w:ascii="BIZ UDPゴシック" w:eastAsia="BIZ UDPゴシック" w:hAnsi="BIZ UDPゴシック"/>
                <w:sz w:val="20"/>
                <w:szCs w:val="20"/>
              </w:rPr>
            </w:pPr>
          </w:p>
        </w:tc>
        <w:tc>
          <w:tcPr>
            <w:tcW w:w="4592" w:type="dxa"/>
            <w:tcBorders>
              <w:top w:val="dashSmallGap" w:sz="4" w:space="0" w:color="000000" w:themeColor="text1"/>
              <w:bottom w:val="single" w:sz="4" w:space="0" w:color="000000" w:themeColor="text1"/>
            </w:tcBorders>
            <w:vAlign w:val="center"/>
          </w:tcPr>
          <w:p w14:paraId="56CA892A" w14:textId="5896B812" w:rsidR="004377A5" w:rsidRPr="009134F1" w:rsidRDefault="004377A5" w:rsidP="0024022E">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〇防犯活動、高齢者の見守り活動、子育て支援活動などの地域活動に対し、さまざまな年齢層における男女の参画を促進します。</w:t>
            </w:r>
          </w:p>
        </w:tc>
        <w:tc>
          <w:tcPr>
            <w:tcW w:w="1684" w:type="dxa"/>
            <w:tcBorders>
              <w:top w:val="dashSmallGap" w:sz="4" w:space="0" w:color="000000" w:themeColor="text1"/>
              <w:bottom w:val="single" w:sz="4" w:space="0" w:color="000000" w:themeColor="text1"/>
            </w:tcBorders>
            <w:vAlign w:val="center"/>
          </w:tcPr>
          <w:p w14:paraId="23DD585B" w14:textId="744AABCF" w:rsidR="006F04A9" w:rsidRDefault="006F04A9" w:rsidP="003A506B">
            <w:pPr>
              <w:spacing w:line="260" w:lineRule="exact"/>
              <w:jc w:val="center"/>
              <w:rPr>
                <w:rFonts w:ascii="BIZ UDPゴシック" w:eastAsia="BIZ UDPゴシック" w:hAnsi="BIZ UDPゴシック"/>
                <w:sz w:val="20"/>
                <w:szCs w:val="20"/>
              </w:rPr>
            </w:pPr>
            <w:r w:rsidRPr="006F04A9">
              <w:rPr>
                <w:rFonts w:ascii="BIZ UDPゴシック" w:eastAsia="BIZ UDPゴシック" w:hAnsi="BIZ UDPゴシック" w:hint="eastAsia"/>
                <w:sz w:val="20"/>
                <w:szCs w:val="20"/>
              </w:rPr>
              <w:t>危機管理課</w:t>
            </w:r>
          </w:p>
          <w:p w14:paraId="1B7ACED5" w14:textId="6DCD9D70" w:rsidR="004377A5" w:rsidRPr="00EF520B"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004377A5" w:rsidRPr="00EF520B">
              <w:rPr>
                <w:rFonts w:ascii="BIZ UDPゴシック" w:eastAsia="BIZ UDPゴシック" w:hAnsi="BIZ UDPゴシック"/>
                <w:sz w:val="20"/>
                <w:szCs w:val="20"/>
              </w:rPr>
              <w:t>危機管理室</w:t>
            </w:r>
            <w:r>
              <w:rPr>
                <w:rFonts w:ascii="BIZ UDPゴシック" w:eastAsia="BIZ UDPゴシック" w:hAnsi="BIZ UDPゴシック"/>
                <w:sz w:val="20"/>
                <w:szCs w:val="20"/>
              </w:rPr>
              <w:t>）</w:t>
            </w:r>
          </w:p>
          <w:p w14:paraId="4CF0C346" w14:textId="77777777" w:rsidR="004377A5" w:rsidRPr="00EF520B" w:rsidRDefault="004377A5" w:rsidP="0024022E">
            <w:pPr>
              <w:jc w:val="center"/>
              <w:rPr>
                <w:rFonts w:ascii="BIZ UDPゴシック" w:eastAsia="BIZ UDPゴシック" w:hAnsi="BIZ UDPゴシック"/>
                <w:sz w:val="20"/>
                <w:szCs w:val="20"/>
              </w:rPr>
            </w:pPr>
            <w:r w:rsidRPr="00EF520B">
              <w:rPr>
                <w:rFonts w:ascii="BIZ UDPゴシック" w:eastAsia="BIZ UDPゴシック" w:hAnsi="BIZ UDPゴシック"/>
                <w:sz w:val="20"/>
                <w:szCs w:val="20"/>
              </w:rPr>
              <w:t>高齢介護課</w:t>
            </w:r>
          </w:p>
          <w:p w14:paraId="605E8F5B" w14:textId="77777777" w:rsidR="004377A5" w:rsidRPr="00EF520B" w:rsidRDefault="004377A5" w:rsidP="0024022E">
            <w:pPr>
              <w:jc w:val="center"/>
              <w:rPr>
                <w:rFonts w:ascii="BIZ UDPゴシック" w:eastAsia="BIZ UDPゴシック" w:hAnsi="BIZ UDPゴシック"/>
                <w:sz w:val="20"/>
                <w:szCs w:val="20"/>
              </w:rPr>
            </w:pPr>
            <w:r w:rsidRPr="00EF520B">
              <w:rPr>
                <w:rFonts w:ascii="BIZ UDPゴシック" w:eastAsia="BIZ UDPゴシック" w:hAnsi="BIZ UDPゴシック"/>
                <w:sz w:val="20"/>
                <w:szCs w:val="20"/>
              </w:rPr>
              <w:t>子育て支援課</w:t>
            </w:r>
          </w:p>
          <w:p w14:paraId="32FCF988" w14:textId="709AA39C" w:rsidR="004377A5" w:rsidRPr="00EF520B" w:rsidRDefault="004377A5" w:rsidP="0024022E">
            <w:pPr>
              <w:jc w:val="center"/>
              <w:rPr>
                <w:rFonts w:ascii="BIZ UDPゴシック" w:eastAsia="BIZ UDPゴシック" w:hAnsi="BIZ UDPゴシック"/>
                <w:sz w:val="20"/>
                <w:szCs w:val="20"/>
              </w:rPr>
            </w:pPr>
            <w:r w:rsidRPr="00EF520B">
              <w:rPr>
                <w:rFonts w:ascii="BIZ UDPゴシック" w:eastAsia="BIZ UDPゴシック" w:hAnsi="BIZ UDPゴシック"/>
                <w:sz w:val="20"/>
                <w:szCs w:val="20"/>
              </w:rPr>
              <w:t>青少年教育課</w:t>
            </w:r>
          </w:p>
        </w:tc>
      </w:tr>
    </w:tbl>
    <w:p w14:paraId="354DBBC5" w14:textId="5F334B92" w:rsidR="00DB64D5" w:rsidRPr="00F212C9" w:rsidRDefault="003A506B" w:rsidP="00DB64D5">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708864" behindDoc="0" locked="0" layoutInCell="1" allowOverlap="1" wp14:anchorId="3E65ADED" wp14:editId="23DD1740">
                <wp:simplePos x="0" y="0"/>
                <wp:positionH relativeFrom="margin">
                  <wp:align>right</wp:align>
                </wp:positionH>
                <wp:positionV relativeFrom="paragraph">
                  <wp:posOffset>124448</wp:posOffset>
                </wp:positionV>
                <wp:extent cx="5762445" cy="422694"/>
                <wp:effectExtent l="0" t="0" r="0" b="0"/>
                <wp:wrapNone/>
                <wp:docPr id="141" name="テキスト ボックス 141"/>
                <wp:cNvGraphicFramePr/>
                <a:graphic xmlns:a="http://schemas.openxmlformats.org/drawingml/2006/main">
                  <a:graphicData uri="http://schemas.microsoft.com/office/word/2010/wordprocessingShape">
                    <wps:wsp>
                      <wps:cNvSpPr txBox="1"/>
                      <wps:spPr>
                        <a:xfrm>
                          <a:off x="0" y="0"/>
                          <a:ext cx="5762445" cy="422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0CA51"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5ADED" id="テキスト ボックス 141" o:spid="_x0000_s1118" type="#_x0000_t202" style="position:absolute;margin-left:402.55pt;margin-top:9.8pt;width:453.75pt;height:33.3pt;z-index:252708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" filled="f" stroked="f" strokeweight=".5pt">
                <v:textbox>
                  <w:txbxContent>
                    <w:p w14:paraId="5870CA51"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v:textbox>
                <w10:wrap anchorx="margin"/>
              </v:shape>
            </w:pict>
          </mc:Fallback>
        </mc:AlternateContent>
      </w:r>
    </w:p>
    <w:p w14:paraId="31E24D90" w14:textId="6B8818FB" w:rsidR="00B465DB" w:rsidRDefault="00B465DB">
      <w:pPr>
        <w:widowControl/>
        <w:jc w:val="left"/>
        <w:rPr>
          <w:rFonts w:ascii="BIZ UDPゴシック" w:eastAsia="BIZ UDPゴシック" w:hAnsi="BIZ UDPゴシック"/>
        </w:rPr>
      </w:pPr>
    </w:p>
    <w:p w14:paraId="51C6534B" w14:textId="73044B7D" w:rsidR="00B465DB" w:rsidRPr="00B3610B" w:rsidRDefault="00B465DB" w:rsidP="00B465DB">
      <w:pPr>
        <w:pageBreakBefore/>
        <w:widowControl/>
        <w:pBdr>
          <w:bottom w:val="thickThinSmallGap" w:sz="24" w:space="1" w:color="5B9BD5" w:themeColor="accent1"/>
        </w:pBdr>
        <w:jc w:val="left"/>
        <w:outlineLvl w:val="1"/>
        <w:rPr>
          <w:rFonts w:ascii="BIZ UDPゴシック" w:eastAsia="BIZ UDPゴシック" w:hAnsi="BIZ UDPゴシック"/>
          <w:b/>
          <w:color w:val="2E74B5" w:themeColor="accent1" w:themeShade="BF"/>
          <w:sz w:val="24"/>
        </w:rPr>
      </w:pPr>
      <w:bookmarkStart w:id="15" w:name="_Toc124441808"/>
      <w:r>
        <w:rPr>
          <w:rFonts w:ascii="BIZ UDPゴシック" w:eastAsia="BIZ UDPゴシック" w:hAnsi="BIZ UDPゴシック"/>
          <w:b/>
          <w:color w:val="2E74B5" w:themeColor="accent1" w:themeShade="BF"/>
          <w:sz w:val="24"/>
        </w:rPr>
        <w:lastRenderedPageBreak/>
        <w:t>基本目標３</w:t>
      </w:r>
      <w:r w:rsidRPr="00B3610B">
        <w:rPr>
          <w:rFonts w:ascii="BIZ UDPゴシック" w:eastAsia="BIZ UDPゴシック" w:hAnsi="BIZ UDPゴシック"/>
          <w:b/>
          <w:color w:val="2E74B5" w:themeColor="accent1" w:themeShade="BF"/>
          <w:sz w:val="24"/>
        </w:rPr>
        <w:t xml:space="preserve">　</w:t>
      </w:r>
      <w:r>
        <w:rPr>
          <w:rFonts w:ascii="BIZ UDPゴシック" w:eastAsia="BIZ UDPゴシック" w:hAnsi="BIZ UDPゴシック"/>
          <w:b/>
          <w:color w:val="2E74B5" w:themeColor="accent1" w:themeShade="BF"/>
          <w:sz w:val="24"/>
        </w:rPr>
        <w:t>仕事と生活の調和（ワーク・ライフ・バランス）の推進</w:t>
      </w:r>
      <w:bookmarkEnd w:id="15"/>
    </w:p>
    <w:p w14:paraId="4076571D" w14:textId="7147A1CE" w:rsidR="00B465DB" w:rsidRDefault="00676E74" w:rsidP="00A16010">
      <w:pPr>
        <w:widowControl/>
        <w:tabs>
          <w:tab w:val="left" w:pos="5529"/>
        </w:tabs>
        <w:spacing w:beforeLines="50" w:before="180"/>
        <w:ind w:firstLineChars="100" w:firstLine="210"/>
        <w:rPr>
          <w:rFonts w:ascii="BIZ UDPゴシック" w:eastAsia="BIZ UDPゴシック" w:hAnsi="BIZ UDPゴシック"/>
        </w:rPr>
      </w:pPr>
      <w:r>
        <w:rPr>
          <w:rFonts w:ascii="BIZ UDPゴシック" w:eastAsia="BIZ UDPゴシック" w:hAnsi="BIZ UDPゴシック"/>
        </w:rPr>
        <w:t>近年、</w:t>
      </w:r>
      <w:r w:rsidR="00B465DB">
        <w:rPr>
          <w:rFonts w:ascii="BIZ UDPゴシック" w:eastAsia="BIZ UDPゴシック" w:hAnsi="BIZ UDPゴシック"/>
        </w:rPr>
        <w:t>女性活躍を推進する動きや</w:t>
      </w:r>
      <w:r>
        <w:rPr>
          <w:rFonts w:ascii="BIZ UDPゴシック" w:eastAsia="BIZ UDPゴシック" w:hAnsi="BIZ UDPゴシック"/>
        </w:rPr>
        <w:t>、</w:t>
      </w:r>
      <w:r w:rsidR="00B465DB">
        <w:rPr>
          <w:rFonts w:ascii="BIZ UDPゴシック" w:eastAsia="BIZ UDPゴシック" w:hAnsi="BIZ UDPゴシック"/>
        </w:rPr>
        <w:t>保育の受け皿が拡大してきたことを背景に、女性の労働力率は上昇傾向にあります。</w:t>
      </w:r>
    </w:p>
    <w:p w14:paraId="682FFF04" w14:textId="25896CA8" w:rsidR="000760F2" w:rsidRDefault="00B465DB"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本市においても</w:t>
      </w:r>
      <w:r w:rsidR="00B01E9D">
        <w:rPr>
          <w:rFonts w:ascii="BIZ UDPゴシック" w:eastAsia="BIZ UDPゴシック" w:hAnsi="BIZ UDPゴシック"/>
        </w:rPr>
        <w:t>、</w:t>
      </w:r>
      <w:r>
        <w:rPr>
          <w:rFonts w:ascii="BIZ UDPゴシック" w:eastAsia="BIZ UDPゴシック" w:hAnsi="BIZ UDPゴシック"/>
        </w:rPr>
        <w:t>女性の労働力率は上昇しているものの、</w:t>
      </w:r>
      <w:r w:rsidR="00676E74">
        <w:rPr>
          <w:rFonts w:ascii="BIZ UDPゴシック" w:eastAsia="BIZ UDPゴシック" w:hAnsi="BIZ UDPゴシック"/>
        </w:rPr>
        <w:t>結婚や</w:t>
      </w:r>
      <w:r>
        <w:rPr>
          <w:rFonts w:ascii="BIZ UDPゴシック" w:eastAsia="BIZ UDPゴシック" w:hAnsi="BIZ UDPゴシック"/>
        </w:rPr>
        <w:t>育児を機に</w:t>
      </w:r>
      <w:r w:rsidR="00676E74">
        <w:rPr>
          <w:rFonts w:ascii="BIZ UDPゴシック" w:eastAsia="BIZ UDPゴシック" w:hAnsi="BIZ UDPゴシック"/>
        </w:rPr>
        <w:t>労働力率が低下する</w:t>
      </w:r>
      <w:r w:rsidR="0091488A">
        <w:rPr>
          <w:rFonts w:ascii="BIZ UDPゴシック" w:eastAsia="BIZ UDPゴシック" w:hAnsi="BIZ UDPゴシック" w:hint="eastAsia"/>
        </w:rPr>
        <w:t>Ｍ</w:t>
      </w:r>
      <w:r w:rsidR="00676E74">
        <w:rPr>
          <w:rFonts w:ascii="BIZ UDPゴシック" w:eastAsia="BIZ UDPゴシック" w:hAnsi="BIZ UDPゴシック"/>
        </w:rPr>
        <w:t>字カーブは完全には解消されておらず、アンケート結果においても、女性で非正規雇用の割合が</w:t>
      </w:r>
      <w:r w:rsidR="000760F2">
        <w:rPr>
          <w:rFonts w:ascii="BIZ UDPゴシック" w:eastAsia="BIZ UDPゴシック" w:hAnsi="BIZ UDPゴシック"/>
        </w:rPr>
        <w:t>高くなっています。また、女性で家事・育児等を担う傾向が高くなっており、</w:t>
      </w:r>
      <w:r w:rsidR="008E0BA2">
        <w:rPr>
          <w:rFonts w:ascii="BIZ UDPゴシック" w:eastAsia="BIZ UDPゴシック" w:hAnsi="BIZ UDPゴシック"/>
        </w:rPr>
        <w:t>依然として</w:t>
      </w:r>
      <w:r w:rsidR="000760F2">
        <w:rPr>
          <w:rFonts w:ascii="BIZ UDPゴシック" w:eastAsia="BIZ UDPゴシック" w:hAnsi="BIZ UDPゴシック"/>
        </w:rPr>
        <w:t>性別役割分担意識が残っている状況が推察されます。</w:t>
      </w:r>
    </w:p>
    <w:p w14:paraId="2455C50A" w14:textId="145313A8" w:rsidR="00676E74" w:rsidRDefault="00676E74"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また、新型コロナウイルス感染症の拡大は、</w:t>
      </w:r>
      <w:r w:rsidR="000760F2">
        <w:rPr>
          <w:rFonts w:ascii="BIZ UDPゴシック" w:eastAsia="BIZ UDPゴシック" w:hAnsi="BIZ UDPゴシック"/>
        </w:rPr>
        <w:t>非正規雇用労働者を中心とした雇用情勢の悪化、在宅時間の増加による家事・育児・介護の負担の増加など、とりわけ女性へ深刻な影響をもたらし</w:t>
      </w:r>
      <w:r w:rsidR="00A769AE">
        <w:rPr>
          <w:rFonts w:ascii="BIZ UDPゴシック" w:eastAsia="BIZ UDPゴシック" w:hAnsi="BIZ UDPゴシック"/>
        </w:rPr>
        <w:t>まし</w:t>
      </w:r>
      <w:r w:rsidR="000760F2">
        <w:rPr>
          <w:rFonts w:ascii="BIZ UDPゴシック" w:eastAsia="BIZ UDPゴシック" w:hAnsi="BIZ UDPゴシック"/>
        </w:rPr>
        <w:t>た</w:t>
      </w:r>
      <w:r w:rsidR="00A769AE">
        <w:rPr>
          <w:rFonts w:ascii="BIZ UDPゴシック" w:eastAsia="BIZ UDPゴシック" w:hAnsi="BIZ UDPゴシック"/>
        </w:rPr>
        <w:t>。</w:t>
      </w:r>
      <w:r w:rsidR="000760F2">
        <w:rPr>
          <w:rFonts w:ascii="BIZ UDPゴシック" w:eastAsia="BIZ UDPゴシック" w:hAnsi="BIZ UDPゴシック"/>
        </w:rPr>
        <w:t>一方で、テレワーク</w:t>
      </w:r>
      <w:r w:rsidR="00DF2273" w:rsidRPr="00404180">
        <w:rPr>
          <w:rFonts w:ascii="BIZ UDPゴシック" w:eastAsia="BIZ UDPゴシック" w:hAnsi="BIZ UDPゴシック"/>
          <w:color w:val="000000" w:themeColor="text1"/>
          <w:vertAlign w:val="superscript"/>
        </w:rPr>
        <w:t>＊</w:t>
      </w:r>
      <w:r w:rsidR="000760F2">
        <w:rPr>
          <w:rFonts w:ascii="BIZ UDPゴシック" w:eastAsia="BIZ UDPゴシック" w:hAnsi="BIZ UDPゴシック"/>
        </w:rPr>
        <w:t>の導入等をはじめとした柔軟な働き方</w:t>
      </w:r>
      <w:r w:rsidR="00A769AE">
        <w:rPr>
          <w:rFonts w:ascii="BIZ UDPゴシック" w:eastAsia="BIZ UDPゴシック" w:hAnsi="BIZ UDPゴシック"/>
        </w:rPr>
        <w:t>も</w:t>
      </w:r>
      <w:r w:rsidR="000760F2">
        <w:rPr>
          <w:rFonts w:ascii="BIZ UDPゴシック" w:eastAsia="BIZ UDPゴシック" w:hAnsi="BIZ UDPゴシック"/>
        </w:rPr>
        <w:t>促進されました。</w:t>
      </w:r>
    </w:p>
    <w:p w14:paraId="74A18841" w14:textId="5B423ADE" w:rsidR="000760F2" w:rsidRDefault="00A769AE"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このような社会情勢も鑑みながら、</w:t>
      </w:r>
      <w:r w:rsidR="007E7C1C">
        <w:rPr>
          <w:rFonts w:ascii="BIZ UDPゴシック" w:eastAsia="BIZ UDPゴシック" w:hAnsi="BIZ UDPゴシック"/>
        </w:rPr>
        <w:t>市民一人ひとりが、自身が望むワーク・ライフ・バランスを実現できるよう、仕事と子育て・介護の両立支援、柔軟な働き方の推進、女性の就業の拡大等に努めます。</w:t>
      </w:r>
    </w:p>
    <w:p w14:paraId="5770D5E7" w14:textId="77777777" w:rsidR="00B465DB" w:rsidRPr="007E7C1C" w:rsidRDefault="00B465DB" w:rsidP="00B465DB">
      <w:pPr>
        <w:widowControl/>
        <w:jc w:val="left"/>
        <w:rPr>
          <w:rFonts w:ascii="BIZ UDPゴシック" w:eastAsia="BIZ UDPゴシック" w:hAnsi="BIZ UDPゴシック"/>
        </w:rPr>
      </w:pPr>
    </w:p>
    <w:p w14:paraId="1ECAE233" w14:textId="77777777" w:rsidR="00B465DB" w:rsidRPr="00153E3A" w:rsidRDefault="00B465DB" w:rsidP="00B465DB">
      <w:pPr>
        <w:widowControl/>
        <w:jc w:val="left"/>
        <w:rPr>
          <w:rFonts w:ascii="BIZ UDPゴシック" w:eastAsia="BIZ UDPゴシック" w:hAnsi="BIZ UDPゴシック"/>
        </w:rPr>
      </w:pPr>
    </w:p>
    <w:p w14:paraId="68548BDA" w14:textId="3A5A90E3" w:rsidR="00B465DB" w:rsidRPr="002236D1" w:rsidRDefault="00B465DB" w:rsidP="00B465DB">
      <w:pPr>
        <w:widowControl/>
        <w:shd w:val="clear" w:color="auto" w:fill="5B9BD5" w:themeFill="accent1"/>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市民の</w:t>
      </w:r>
      <w:r w:rsidR="00852841">
        <w:rPr>
          <w:rFonts w:ascii="BIZ UDPゴシック" w:eastAsia="BIZ UDPゴシック" w:hAnsi="BIZ UDPゴシック" w:hint="eastAsia"/>
          <w:b/>
          <w:color w:val="FFFFFF" w:themeColor="background1"/>
          <w:sz w:val="22"/>
        </w:rPr>
        <w:t>取組み</w:t>
      </w:r>
      <w:r>
        <w:rPr>
          <w:rFonts w:ascii="BIZ UDPゴシック" w:eastAsia="BIZ UDPゴシック" w:hAnsi="BIZ UDPゴシック" w:hint="eastAsia"/>
          <w:b/>
          <w:color w:val="FFFFFF" w:themeColor="background1"/>
          <w:sz w:val="22"/>
        </w:rPr>
        <w:t xml:space="preserve">　～家庭・企業・地域で～</w:t>
      </w:r>
    </w:p>
    <w:p w14:paraId="0E86156C" w14:textId="2F84F90F" w:rsidR="00B465DB" w:rsidRDefault="00A769AE" w:rsidP="00B465DB">
      <w:pPr>
        <w:pStyle w:val="a3"/>
        <w:widowControl/>
        <w:numPr>
          <w:ilvl w:val="0"/>
          <w:numId w:val="17"/>
        </w:numPr>
        <w:spacing w:beforeLines="50" w:before="180"/>
        <w:ind w:leftChars="100" w:left="630"/>
        <w:jc w:val="left"/>
        <w:rPr>
          <w:rFonts w:ascii="BIZ UDPゴシック" w:eastAsia="BIZ UDPゴシック" w:hAnsi="BIZ UDPゴシック"/>
        </w:rPr>
      </w:pPr>
      <w:r>
        <w:rPr>
          <w:rFonts w:ascii="BIZ UDPゴシック" w:eastAsia="BIZ UDPゴシック" w:hAnsi="BIZ UDPゴシック"/>
        </w:rPr>
        <w:t>一人ひとりの個性や考え方を尊重し、家事や育児、介護等を家族みんなで協力しましょう。</w:t>
      </w:r>
    </w:p>
    <w:p w14:paraId="2410F693" w14:textId="6F6CAA84" w:rsidR="00A769AE" w:rsidRDefault="00A769AE" w:rsidP="00A769AE">
      <w:pPr>
        <w:pStyle w:val="a3"/>
        <w:widowControl/>
        <w:numPr>
          <w:ilvl w:val="0"/>
          <w:numId w:val="17"/>
        </w:numPr>
        <w:ind w:leftChars="100" w:left="630"/>
        <w:jc w:val="left"/>
        <w:rPr>
          <w:rFonts w:ascii="BIZ UDPゴシック" w:eastAsia="BIZ UDPゴシック" w:hAnsi="BIZ UDPゴシック"/>
        </w:rPr>
      </w:pPr>
      <w:r w:rsidRPr="00A769AE">
        <w:rPr>
          <w:rFonts w:ascii="BIZ UDPゴシック" w:eastAsia="BIZ UDPゴシック" w:hAnsi="BIZ UDPゴシック" w:hint="eastAsia"/>
        </w:rPr>
        <w:t>就労に関する講座や講習等に積極的に参加しましょう。</w:t>
      </w:r>
    </w:p>
    <w:p w14:paraId="49ABE0F5" w14:textId="064910DC" w:rsidR="00B465DB" w:rsidRDefault="00A769AE" w:rsidP="00B465DB">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hint="eastAsia"/>
        </w:rPr>
        <w:t>女性の活用や能力開発に積極的に取り組みましょう</w:t>
      </w:r>
      <w:r w:rsidR="00B465DB">
        <w:rPr>
          <w:rFonts w:ascii="BIZ UDPゴシック" w:eastAsia="BIZ UDPゴシック" w:hAnsi="BIZ UDPゴシック"/>
        </w:rPr>
        <w:t>。</w:t>
      </w:r>
    </w:p>
    <w:p w14:paraId="04033F64" w14:textId="6D3BCC4F" w:rsidR="00A769AE" w:rsidRPr="00A769AE" w:rsidRDefault="00A769AE" w:rsidP="00A769AE">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育児・介護休業制度や短時間勤務制度などを積極的に活用しましょう。</w:t>
      </w:r>
    </w:p>
    <w:p w14:paraId="466E1AAF" w14:textId="162CE2C3" w:rsidR="00A769AE" w:rsidRPr="00A769AE" w:rsidRDefault="00A769AE" w:rsidP="00A769AE">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労働に関する法制度等の知識を高め、一人ひとりが男女平等の職場づくりを目指しましょう。</w:t>
      </w:r>
    </w:p>
    <w:p w14:paraId="61E1FF4D" w14:textId="77777777" w:rsidR="00B465DB" w:rsidRDefault="00B465DB" w:rsidP="00B465DB">
      <w:pPr>
        <w:widowControl/>
        <w:jc w:val="left"/>
        <w:rPr>
          <w:rFonts w:ascii="BIZ UDPゴシック" w:eastAsia="BIZ UDPゴシック" w:hAnsi="BIZ UDPゴシック"/>
        </w:rPr>
      </w:pPr>
    </w:p>
    <w:p w14:paraId="3A85969C" w14:textId="77777777" w:rsidR="00593C23" w:rsidRDefault="00593C23" w:rsidP="00B465DB">
      <w:pPr>
        <w:widowControl/>
        <w:jc w:val="left"/>
        <w:rPr>
          <w:rFonts w:ascii="BIZ UDPゴシック" w:eastAsia="BIZ UDPゴシック" w:hAnsi="BIZ UDPゴシック"/>
        </w:rPr>
      </w:pPr>
    </w:p>
    <w:p w14:paraId="360C272E" w14:textId="77777777" w:rsidR="00B465DB" w:rsidRPr="002236D1" w:rsidRDefault="00B465DB" w:rsidP="00B465DB">
      <w:pPr>
        <w:widowControl/>
        <w:shd w:val="clear" w:color="auto" w:fill="5B9BD5" w:themeFill="accent1"/>
        <w:jc w:val="center"/>
        <w:rPr>
          <w:rFonts w:ascii="BIZ UDPゴシック" w:eastAsia="BIZ UDPゴシック" w:hAnsi="BIZ UDPゴシック"/>
          <w:b/>
          <w:color w:val="FFFFFF" w:themeColor="background1"/>
          <w:sz w:val="22"/>
        </w:rPr>
      </w:pPr>
      <w:r w:rsidRPr="002236D1">
        <w:rPr>
          <w:rFonts w:ascii="BIZ UDPゴシック" w:eastAsia="BIZ UDPゴシック" w:hAnsi="BIZ UDPゴシック"/>
          <w:b/>
          <w:color w:val="FFFFFF" w:themeColor="background1"/>
          <w:sz w:val="22"/>
        </w:rPr>
        <w:t>目標値</w:t>
      </w:r>
    </w:p>
    <w:p w14:paraId="0B47F35E" w14:textId="77777777" w:rsidR="00B465DB" w:rsidRDefault="00B465DB" w:rsidP="00B465DB">
      <w:pPr>
        <w:widowControl/>
        <w:jc w:val="left"/>
        <w:rPr>
          <w:rFonts w:ascii="BIZ UDPゴシック" w:eastAsia="BIZ UDPゴシック" w:hAnsi="BIZ UDPゴシック"/>
        </w:rPr>
      </w:pPr>
    </w:p>
    <w:tbl>
      <w:tblPr>
        <w:tblStyle w:val="af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531"/>
        <w:gridCol w:w="2264"/>
        <w:gridCol w:w="2265"/>
      </w:tblGrid>
      <w:tr w:rsidR="00B465DB" w14:paraId="617ABB3F" w14:textId="77777777" w:rsidTr="00243F0A">
        <w:trPr>
          <w:trHeight w:val="567"/>
        </w:trPr>
        <w:tc>
          <w:tcPr>
            <w:tcW w:w="4531" w:type="dxa"/>
            <w:shd w:val="clear" w:color="auto" w:fill="DEEAF6" w:themeFill="accent1" w:themeFillTint="33"/>
            <w:vAlign w:val="center"/>
          </w:tcPr>
          <w:p w14:paraId="625026F3" w14:textId="77777777" w:rsidR="00B465DB" w:rsidRDefault="00B465DB" w:rsidP="00243F0A">
            <w:pPr>
              <w:widowControl/>
              <w:jc w:val="center"/>
              <w:rPr>
                <w:rFonts w:ascii="BIZ UDPゴシック" w:eastAsia="BIZ UDPゴシック" w:hAnsi="BIZ UDPゴシック"/>
              </w:rPr>
            </w:pPr>
            <w:r>
              <w:rPr>
                <w:rFonts w:ascii="BIZ UDPゴシック" w:eastAsia="BIZ UDPゴシック" w:hAnsi="BIZ UDPゴシック" w:hint="eastAsia"/>
              </w:rPr>
              <w:t>指標</w:t>
            </w:r>
          </w:p>
        </w:tc>
        <w:tc>
          <w:tcPr>
            <w:tcW w:w="2264" w:type="dxa"/>
            <w:shd w:val="clear" w:color="auto" w:fill="DEEAF6" w:themeFill="accent1" w:themeFillTint="33"/>
            <w:vAlign w:val="center"/>
          </w:tcPr>
          <w:p w14:paraId="37F33542" w14:textId="77777777" w:rsidR="00B465DB" w:rsidRDefault="00B465DB" w:rsidP="00243F0A">
            <w:pPr>
              <w:widowControl/>
              <w:spacing w:line="240" w:lineRule="exact"/>
              <w:jc w:val="center"/>
              <w:rPr>
                <w:rFonts w:ascii="BIZ UDPゴシック" w:eastAsia="BIZ UDPゴシック" w:hAnsi="BIZ UDPゴシック"/>
              </w:rPr>
            </w:pPr>
            <w:r>
              <w:rPr>
                <w:rFonts w:ascii="BIZ UDPゴシック" w:eastAsia="BIZ UDPゴシック" w:hAnsi="BIZ UDPゴシック" w:hint="eastAsia"/>
              </w:rPr>
              <w:t>現状値</w:t>
            </w:r>
          </w:p>
          <w:p w14:paraId="084EFDEC" w14:textId="77777777" w:rsidR="00B465DB" w:rsidRDefault="00B465DB" w:rsidP="00243F0A">
            <w:pPr>
              <w:widowControl/>
              <w:spacing w:line="240" w:lineRule="exact"/>
              <w:jc w:val="center"/>
              <w:rPr>
                <w:rFonts w:ascii="BIZ UDPゴシック" w:eastAsia="BIZ UDPゴシック" w:hAnsi="BIZ UDPゴシック"/>
              </w:rPr>
            </w:pPr>
            <w:r w:rsidRPr="003D6CC8">
              <w:rPr>
                <w:rFonts w:ascii="BIZ UDPゴシック" w:eastAsia="BIZ UDPゴシック" w:hAnsi="BIZ UDPゴシック"/>
                <w:sz w:val="18"/>
              </w:rPr>
              <w:t>（調査時期）</w:t>
            </w:r>
          </w:p>
        </w:tc>
        <w:tc>
          <w:tcPr>
            <w:tcW w:w="2265" w:type="dxa"/>
            <w:shd w:val="clear" w:color="auto" w:fill="DEEAF6" w:themeFill="accent1" w:themeFillTint="33"/>
            <w:vAlign w:val="center"/>
          </w:tcPr>
          <w:p w14:paraId="596FEB26" w14:textId="77777777" w:rsidR="00B465DB" w:rsidRDefault="00B465DB" w:rsidP="00243F0A">
            <w:pPr>
              <w:widowControl/>
              <w:spacing w:line="240" w:lineRule="exact"/>
              <w:jc w:val="center"/>
              <w:rPr>
                <w:rFonts w:ascii="BIZ UDPゴシック" w:eastAsia="BIZ UDPゴシック" w:hAnsi="BIZ UDPゴシック"/>
              </w:rPr>
            </w:pPr>
            <w:r>
              <w:rPr>
                <w:rFonts w:ascii="BIZ UDPゴシック" w:eastAsia="BIZ UDPゴシック" w:hAnsi="BIZ UDPゴシック" w:hint="eastAsia"/>
              </w:rPr>
              <w:t>目標値</w:t>
            </w:r>
          </w:p>
          <w:p w14:paraId="359CF549" w14:textId="02CB958A" w:rsidR="00B465DB" w:rsidRDefault="00B465DB" w:rsidP="00243F0A">
            <w:pPr>
              <w:widowControl/>
              <w:spacing w:line="240" w:lineRule="exact"/>
              <w:jc w:val="center"/>
              <w:rPr>
                <w:rFonts w:ascii="BIZ UDPゴシック" w:eastAsia="BIZ UDPゴシック" w:hAnsi="BIZ UDPゴシック"/>
              </w:rPr>
            </w:pPr>
            <w:r w:rsidRPr="003D6CC8">
              <w:rPr>
                <w:rFonts w:ascii="BIZ UDPゴシック" w:eastAsia="BIZ UDPゴシック" w:hAnsi="BIZ UDPゴシック" w:hint="eastAsia"/>
                <w:sz w:val="18"/>
              </w:rPr>
              <w:t>（令和１４（</w:t>
            </w:r>
            <w:r w:rsidR="006F6651">
              <w:rPr>
                <w:rFonts w:ascii="BIZ UDPゴシック" w:eastAsia="BIZ UDPゴシック" w:hAnsi="BIZ UDPゴシック" w:hint="eastAsia"/>
                <w:sz w:val="18"/>
              </w:rPr>
              <w:t>２０３２</w:t>
            </w:r>
            <w:r w:rsidRPr="003D6CC8">
              <w:rPr>
                <w:rFonts w:ascii="BIZ UDPゴシック" w:eastAsia="BIZ UDPゴシック" w:hAnsi="BIZ UDPゴシック" w:hint="eastAsia"/>
                <w:sz w:val="18"/>
              </w:rPr>
              <w:t>）年度）</w:t>
            </w:r>
          </w:p>
        </w:tc>
      </w:tr>
      <w:tr w:rsidR="00A769AE" w14:paraId="100A782A" w14:textId="77777777" w:rsidTr="00243F0A">
        <w:trPr>
          <w:trHeight w:val="850"/>
        </w:trPr>
        <w:tc>
          <w:tcPr>
            <w:tcW w:w="4531" w:type="dxa"/>
            <w:vAlign w:val="center"/>
          </w:tcPr>
          <w:p w14:paraId="3C6E55E6" w14:textId="1419A006" w:rsidR="00A769AE" w:rsidRPr="005A2966" w:rsidRDefault="00A769AE" w:rsidP="00A769AE">
            <w:pPr>
              <w:widowControl/>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職場での配置昇進などに対する男女格差の解消が「進んでいる</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w:t>
            </w:r>
            <w:r w:rsidR="00A06729">
              <w:rPr>
                <w:rFonts w:ascii="BIZ UDPゴシック" w:eastAsia="BIZ UDPゴシック" w:hAnsi="BIZ UDPゴシック" w:hint="eastAsia"/>
                <w:sz w:val="20"/>
                <w:szCs w:val="20"/>
              </w:rPr>
              <w:t>「</w:t>
            </w:r>
            <w:r w:rsidRPr="00B235E8">
              <w:rPr>
                <w:rFonts w:ascii="BIZ UDPゴシック" w:eastAsia="BIZ UDPゴシック" w:hAnsi="BIZ UDPゴシック" w:hint="eastAsia"/>
                <w:sz w:val="20"/>
                <w:szCs w:val="20"/>
              </w:rPr>
              <w:t>少し進んでいる」と答えた人の割合</w:t>
            </w:r>
          </w:p>
        </w:tc>
        <w:tc>
          <w:tcPr>
            <w:tcW w:w="2264" w:type="dxa"/>
            <w:vAlign w:val="center"/>
          </w:tcPr>
          <w:p w14:paraId="7CD33CAC" w14:textId="77777777" w:rsidR="00A769AE" w:rsidRDefault="00A769AE" w:rsidP="00A769AE">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26.4％</w:t>
            </w:r>
          </w:p>
          <w:p w14:paraId="542FB8CD" w14:textId="024A1872" w:rsidR="00A769AE" w:rsidRPr="005A2966" w:rsidRDefault="00A769AE" w:rsidP="00A769AE">
            <w:pPr>
              <w:widowControl/>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（令和４（2022）年）</w:t>
            </w:r>
          </w:p>
        </w:tc>
        <w:tc>
          <w:tcPr>
            <w:tcW w:w="2265" w:type="dxa"/>
            <w:vAlign w:val="center"/>
          </w:tcPr>
          <w:p w14:paraId="45D1788C" w14:textId="104D2033" w:rsidR="00A769AE" w:rsidRPr="005A2966" w:rsidRDefault="00A769AE" w:rsidP="00A769AE">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50％</w:t>
            </w:r>
          </w:p>
        </w:tc>
      </w:tr>
      <w:tr w:rsidR="00A769AE" w14:paraId="552ADB2F" w14:textId="77777777" w:rsidTr="00243F0A">
        <w:trPr>
          <w:trHeight w:val="850"/>
        </w:trPr>
        <w:tc>
          <w:tcPr>
            <w:tcW w:w="4531" w:type="dxa"/>
            <w:vAlign w:val="center"/>
          </w:tcPr>
          <w:p w14:paraId="7CB0ACE9" w14:textId="12FDD0F5" w:rsidR="00A769AE" w:rsidRPr="005A2966" w:rsidRDefault="00A769AE" w:rsidP="00A769AE">
            <w:pPr>
              <w:widowControl/>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szCs w:val="20"/>
              </w:rPr>
              <w:t>就業の機会について男女が「平等である」と答えた人の割合</w:t>
            </w:r>
          </w:p>
        </w:tc>
        <w:tc>
          <w:tcPr>
            <w:tcW w:w="2264" w:type="dxa"/>
            <w:vAlign w:val="center"/>
          </w:tcPr>
          <w:p w14:paraId="6F68E27B" w14:textId="77777777" w:rsidR="00A769AE" w:rsidRDefault="00A769AE" w:rsidP="00A769AE">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16.1％</w:t>
            </w:r>
          </w:p>
          <w:p w14:paraId="3F722245" w14:textId="45D25C51" w:rsidR="00A769AE" w:rsidRPr="005A2966" w:rsidRDefault="00A769AE" w:rsidP="00A769AE">
            <w:pPr>
              <w:widowControl/>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（令和４（2022）年）</w:t>
            </w:r>
          </w:p>
        </w:tc>
        <w:tc>
          <w:tcPr>
            <w:tcW w:w="2265" w:type="dxa"/>
            <w:vAlign w:val="center"/>
          </w:tcPr>
          <w:p w14:paraId="18998909" w14:textId="79D8FED2" w:rsidR="00A769AE" w:rsidRPr="005A2966" w:rsidRDefault="00A769AE" w:rsidP="00A769AE">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30％</w:t>
            </w:r>
          </w:p>
        </w:tc>
      </w:tr>
      <w:tr w:rsidR="00A769AE" w14:paraId="592F550A" w14:textId="77777777" w:rsidTr="00243F0A">
        <w:trPr>
          <w:trHeight w:val="850"/>
        </w:trPr>
        <w:tc>
          <w:tcPr>
            <w:tcW w:w="4531" w:type="dxa"/>
            <w:vAlign w:val="center"/>
          </w:tcPr>
          <w:p w14:paraId="68278DC3" w14:textId="2E45F024" w:rsidR="00A769AE" w:rsidRPr="005A2966" w:rsidRDefault="00A769AE" w:rsidP="00A769AE">
            <w:pPr>
              <w:widowControl/>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rPr>
              <w:t>男性市職員に対する育児休業の取得率</w:t>
            </w:r>
          </w:p>
        </w:tc>
        <w:tc>
          <w:tcPr>
            <w:tcW w:w="2264" w:type="dxa"/>
            <w:vAlign w:val="center"/>
          </w:tcPr>
          <w:p w14:paraId="22A90640" w14:textId="01E92DFE" w:rsidR="00A769AE" w:rsidRDefault="00076776" w:rsidP="00A769AE">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20.0</w:t>
            </w:r>
            <w:r>
              <w:rPr>
                <w:rFonts w:ascii="BIZ UDPゴシック" w:eastAsia="BIZ UDPゴシック" w:hAnsi="BIZ UDPゴシック"/>
                <w:sz w:val="20"/>
                <w:szCs w:val="20"/>
              </w:rPr>
              <w:t>%</w:t>
            </w:r>
          </w:p>
          <w:p w14:paraId="67DD05E1" w14:textId="2ECE9799" w:rsidR="00A769AE" w:rsidRPr="005A2966" w:rsidRDefault="00A769AE" w:rsidP="00076776">
            <w:pPr>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w:t>
            </w:r>
            <w:r w:rsidR="00076776">
              <w:rPr>
                <w:rFonts w:ascii="BIZ UDPゴシック" w:eastAsia="BIZ UDPゴシック" w:hAnsi="BIZ UDPゴシック"/>
                <w:sz w:val="18"/>
                <w:szCs w:val="20"/>
              </w:rPr>
              <w:t>３</w:t>
            </w:r>
            <w:r w:rsidRPr="00DE00BB">
              <w:rPr>
                <w:rFonts w:ascii="BIZ UDPゴシック" w:eastAsia="BIZ UDPゴシック" w:hAnsi="BIZ UDPゴシック"/>
                <w:sz w:val="18"/>
                <w:szCs w:val="20"/>
              </w:rPr>
              <w:t>（</w:t>
            </w:r>
            <w:r w:rsidR="00076776">
              <w:rPr>
                <w:rFonts w:ascii="BIZ UDPゴシック" w:eastAsia="BIZ UDPゴシック" w:hAnsi="BIZ UDPゴシック"/>
                <w:sz w:val="18"/>
                <w:szCs w:val="20"/>
              </w:rPr>
              <w:t>2021</w:t>
            </w:r>
            <w:r w:rsidRPr="00DE00BB">
              <w:rPr>
                <w:rFonts w:ascii="BIZ UDPゴシック" w:eastAsia="BIZ UDPゴシック" w:hAnsi="BIZ UDPゴシック"/>
                <w:sz w:val="18"/>
                <w:szCs w:val="20"/>
              </w:rPr>
              <w:t>）年</w:t>
            </w:r>
            <w:r w:rsidR="00B12394">
              <w:rPr>
                <w:rFonts w:ascii="BIZ UDPゴシック" w:eastAsia="BIZ UDPゴシック" w:hAnsi="BIZ UDPゴシック"/>
                <w:sz w:val="18"/>
                <w:szCs w:val="20"/>
              </w:rPr>
              <w:t>度</w:t>
            </w:r>
            <w:r w:rsidRPr="00DE00BB">
              <w:rPr>
                <w:rFonts w:ascii="BIZ UDPゴシック" w:eastAsia="BIZ UDPゴシック" w:hAnsi="BIZ UDPゴシック"/>
                <w:sz w:val="18"/>
                <w:szCs w:val="20"/>
              </w:rPr>
              <w:t>）</w:t>
            </w:r>
          </w:p>
        </w:tc>
        <w:tc>
          <w:tcPr>
            <w:tcW w:w="2265" w:type="dxa"/>
            <w:vAlign w:val="center"/>
          </w:tcPr>
          <w:p w14:paraId="25376520" w14:textId="0EDC02A0" w:rsidR="00A769AE" w:rsidRPr="005A2966" w:rsidRDefault="00076776" w:rsidP="00A769AE">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30</w:t>
            </w:r>
            <w:r w:rsidR="00A769AE">
              <w:rPr>
                <w:rFonts w:ascii="BIZ UDPゴシック" w:eastAsia="BIZ UDPゴシック" w:hAnsi="BIZ UDPゴシック"/>
                <w:sz w:val="20"/>
                <w:szCs w:val="20"/>
              </w:rPr>
              <w:t>％</w:t>
            </w:r>
          </w:p>
        </w:tc>
      </w:tr>
      <w:tr w:rsidR="00A769AE" w14:paraId="4DFC4DD2" w14:textId="77777777" w:rsidTr="00243F0A">
        <w:trPr>
          <w:trHeight w:val="850"/>
        </w:trPr>
        <w:tc>
          <w:tcPr>
            <w:tcW w:w="4531" w:type="dxa"/>
            <w:vAlign w:val="center"/>
          </w:tcPr>
          <w:p w14:paraId="07DE475D" w14:textId="4C765B43" w:rsidR="00A769AE" w:rsidRPr="005A2966" w:rsidRDefault="00A769AE" w:rsidP="00A769AE">
            <w:pPr>
              <w:widowControl/>
              <w:spacing w:line="240" w:lineRule="exact"/>
              <w:rPr>
                <w:rFonts w:ascii="BIZ UDPゴシック" w:eastAsia="BIZ UDPゴシック" w:hAnsi="BIZ UDPゴシック"/>
                <w:sz w:val="20"/>
                <w:szCs w:val="20"/>
              </w:rPr>
            </w:pPr>
            <w:r w:rsidRPr="00B235E8">
              <w:rPr>
                <w:rFonts w:ascii="BIZ UDPゴシック" w:eastAsia="BIZ UDPゴシック" w:hAnsi="BIZ UDPゴシック" w:hint="eastAsia"/>
                <w:sz w:val="20"/>
              </w:rPr>
              <w:t>男性に対する子育て支援施策が「進んでいる</w:t>
            </w:r>
            <w:r w:rsidR="00A06729">
              <w:rPr>
                <w:rFonts w:ascii="BIZ UDPゴシック" w:eastAsia="BIZ UDPゴシック" w:hAnsi="BIZ UDPゴシック" w:hint="eastAsia"/>
                <w:sz w:val="20"/>
              </w:rPr>
              <w:t>」</w:t>
            </w:r>
            <w:r w:rsidRPr="00B235E8">
              <w:rPr>
                <w:rFonts w:ascii="BIZ UDPゴシック" w:eastAsia="BIZ UDPゴシック" w:hAnsi="BIZ UDPゴシック" w:hint="eastAsia"/>
                <w:sz w:val="20"/>
              </w:rPr>
              <w:t>・</w:t>
            </w:r>
            <w:r w:rsidR="00A06729">
              <w:rPr>
                <w:rFonts w:ascii="BIZ UDPゴシック" w:eastAsia="BIZ UDPゴシック" w:hAnsi="BIZ UDPゴシック" w:hint="eastAsia"/>
                <w:sz w:val="20"/>
              </w:rPr>
              <w:t>「</w:t>
            </w:r>
            <w:r w:rsidRPr="00B235E8">
              <w:rPr>
                <w:rFonts w:ascii="BIZ UDPゴシック" w:eastAsia="BIZ UDPゴシック" w:hAnsi="BIZ UDPゴシック" w:hint="eastAsia"/>
                <w:sz w:val="20"/>
              </w:rPr>
              <w:t>少し進んでいる」と答えた人の割合</w:t>
            </w:r>
          </w:p>
        </w:tc>
        <w:tc>
          <w:tcPr>
            <w:tcW w:w="2264" w:type="dxa"/>
            <w:vAlign w:val="center"/>
          </w:tcPr>
          <w:p w14:paraId="3E834529" w14:textId="77777777" w:rsidR="00A769AE" w:rsidRDefault="00A769AE" w:rsidP="00A769AE">
            <w:pPr>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18.5％</w:t>
            </w:r>
          </w:p>
          <w:p w14:paraId="2911F013" w14:textId="1AF4F541" w:rsidR="00A769AE" w:rsidRPr="005A2966" w:rsidRDefault="00A769AE" w:rsidP="00A769AE">
            <w:pPr>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（令和４（2022）年）</w:t>
            </w:r>
          </w:p>
        </w:tc>
        <w:tc>
          <w:tcPr>
            <w:tcW w:w="2265" w:type="dxa"/>
            <w:vAlign w:val="center"/>
          </w:tcPr>
          <w:p w14:paraId="3033CAEA" w14:textId="74811F01" w:rsidR="00A769AE" w:rsidRPr="005A2966" w:rsidRDefault="00A769AE" w:rsidP="00A769AE">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30％</w:t>
            </w:r>
          </w:p>
        </w:tc>
      </w:tr>
    </w:tbl>
    <w:p w14:paraId="2FE74A4B" w14:textId="2BCAD27E" w:rsidR="00B01E9D" w:rsidRPr="00EC748F" w:rsidRDefault="00B01E9D" w:rsidP="00B01E9D">
      <w:pPr>
        <w:pageBreakBefore/>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lastRenderedPageBreak/>
        <w:t>１．仕事と生活の調和に関する意識啓発</w:t>
      </w:r>
    </w:p>
    <w:p w14:paraId="5719E0CF" w14:textId="77777777" w:rsidR="00B01E9D" w:rsidRPr="00607236" w:rsidRDefault="00B01E9D" w:rsidP="00B01E9D">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B01E9D" w:rsidRPr="009134F1" w14:paraId="54DB08C2" w14:textId="77777777" w:rsidTr="00243F0A">
        <w:trPr>
          <w:tblHeader/>
        </w:trPr>
        <w:tc>
          <w:tcPr>
            <w:tcW w:w="693" w:type="dxa"/>
            <w:shd w:val="clear" w:color="auto" w:fill="DEEAF6" w:themeFill="accent1" w:themeFillTint="33"/>
          </w:tcPr>
          <w:p w14:paraId="16D23C92" w14:textId="77777777" w:rsidR="00B01E9D" w:rsidRPr="009134F1" w:rsidRDefault="00B01E9D" w:rsidP="00243F0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1A6A5893" w14:textId="77777777" w:rsidR="00B01E9D" w:rsidRPr="009134F1" w:rsidRDefault="00B01E9D" w:rsidP="00243F0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7CD4C755" w14:textId="0F08064B" w:rsidR="00B01E9D" w:rsidRPr="009134F1" w:rsidRDefault="00852841" w:rsidP="00243F0A">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B01E9D"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09EFF01C" w14:textId="77777777" w:rsidR="00B01E9D" w:rsidRPr="009134F1" w:rsidRDefault="00B01E9D" w:rsidP="00243F0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B01E9D" w:rsidRPr="009134F1" w14:paraId="767A74AB" w14:textId="77777777" w:rsidTr="009134F1">
        <w:trPr>
          <w:trHeight w:val="3402"/>
        </w:trPr>
        <w:tc>
          <w:tcPr>
            <w:tcW w:w="693" w:type="dxa"/>
            <w:vAlign w:val="center"/>
          </w:tcPr>
          <w:p w14:paraId="71EBE938" w14:textId="77777777" w:rsidR="00B01E9D" w:rsidRPr="009134F1" w:rsidRDefault="00B01E9D" w:rsidP="00243F0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Align w:val="center"/>
          </w:tcPr>
          <w:p w14:paraId="025EF505" w14:textId="5CCD1DA6" w:rsidR="00B01E9D" w:rsidRPr="009134F1" w:rsidRDefault="00B01E9D" w:rsidP="00243F0A">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男女の平等な労働観づくり</w:t>
            </w:r>
          </w:p>
        </w:tc>
        <w:tc>
          <w:tcPr>
            <w:tcW w:w="4592" w:type="dxa"/>
            <w:tcBorders>
              <w:bottom w:val="single" w:sz="4" w:space="0" w:color="000000" w:themeColor="text1"/>
            </w:tcBorders>
            <w:vAlign w:val="center"/>
          </w:tcPr>
          <w:p w14:paraId="7D9244A7" w14:textId="77777777" w:rsidR="00B01E9D" w:rsidRPr="009134F1" w:rsidRDefault="00B01E9D" w:rsidP="00243F0A">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〇大阪労働局や大阪府とも連携し、広報や啓発冊子等を通じて関連法令等の周知をおこないます。</w:t>
            </w:r>
          </w:p>
          <w:p w14:paraId="1F9BD93A" w14:textId="77777777" w:rsidR="00B01E9D" w:rsidRPr="009134F1" w:rsidRDefault="00B01E9D" w:rsidP="00243F0A">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〇市民、事業者などに対して、ワーク・ライフ・バランスに関する学習機会や情報提供などの充実を図ります。</w:t>
            </w:r>
          </w:p>
          <w:p w14:paraId="0FEA750B" w14:textId="1F3BCEF0" w:rsidR="00B01E9D" w:rsidRPr="009134F1" w:rsidRDefault="00B01E9D" w:rsidP="00243F0A">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〇男性のためのワーク・ライフ・バランスの実現に向けて、セミナーやフォーラムを通じた啓発を進めます。</w:t>
            </w:r>
          </w:p>
        </w:tc>
        <w:tc>
          <w:tcPr>
            <w:tcW w:w="1684" w:type="dxa"/>
            <w:tcBorders>
              <w:bottom w:val="single" w:sz="4" w:space="0" w:color="000000" w:themeColor="text1"/>
            </w:tcBorders>
            <w:vAlign w:val="center"/>
          </w:tcPr>
          <w:p w14:paraId="3098F1A1" w14:textId="48C9B785" w:rsidR="00B01E9D" w:rsidRPr="009134F1" w:rsidRDefault="00B01E9D" w:rsidP="00243F0A">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tc>
      </w:tr>
      <w:tr w:rsidR="00B01E9D" w:rsidRPr="009134F1" w14:paraId="59D4705B" w14:textId="77777777" w:rsidTr="009134F1">
        <w:trPr>
          <w:trHeight w:val="1417"/>
        </w:trPr>
        <w:tc>
          <w:tcPr>
            <w:tcW w:w="693" w:type="dxa"/>
            <w:vAlign w:val="center"/>
          </w:tcPr>
          <w:p w14:paraId="52DAB364" w14:textId="77777777" w:rsidR="00B01E9D" w:rsidRPr="009134F1" w:rsidRDefault="00B01E9D" w:rsidP="00243F0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2</w:t>
            </w:r>
          </w:p>
        </w:tc>
        <w:tc>
          <w:tcPr>
            <w:tcW w:w="2091" w:type="dxa"/>
            <w:vAlign w:val="center"/>
          </w:tcPr>
          <w:p w14:paraId="2B20D321" w14:textId="0B7E11DA" w:rsidR="00B01E9D" w:rsidRPr="009134F1" w:rsidRDefault="00B01E9D" w:rsidP="00243F0A">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職場における関連法令の周知・順守</w:t>
            </w:r>
          </w:p>
        </w:tc>
        <w:tc>
          <w:tcPr>
            <w:tcW w:w="4592" w:type="dxa"/>
            <w:tcBorders>
              <w:top w:val="single" w:sz="4" w:space="0" w:color="000000" w:themeColor="text1"/>
              <w:bottom w:val="single" w:sz="4" w:space="0" w:color="auto"/>
            </w:tcBorders>
            <w:vAlign w:val="center"/>
          </w:tcPr>
          <w:p w14:paraId="1724854A" w14:textId="369C0433" w:rsidR="00B01E9D" w:rsidRPr="009134F1" w:rsidRDefault="00B01E9D" w:rsidP="00243F0A">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〇大阪労働局や大阪府とも連携し、広報や啓発冊子等を提示するとともに、雇用労働講座を開催し、関連法令等の周知を行います。</w:t>
            </w:r>
          </w:p>
        </w:tc>
        <w:tc>
          <w:tcPr>
            <w:tcW w:w="1684" w:type="dxa"/>
            <w:tcBorders>
              <w:top w:val="single" w:sz="4" w:space="0" w:color="000000" w:themeColor="text1"/>
              <w:bottom w:val="single" w:sz="4" w:space="0" w:color="auto"/>
            </w:tcBorders>
            <w:vAlign w:val="center"/>
          </w:tcPr>
          <w:p w14:paraId="5D845D27"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1FE37B7D" w14:textId="5B2E8035" w:rsidR="00B01E9D"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p w14:paraId="6F1A2A44" w14:textId="74EF7391" w:rsidR="00B01E9D" w:rsidRPr="009134F1" w:rsidRDefault="00B01E9D" w:rsidP="00243F0A">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tc>
      </w:tr>
    </w:tbl>
    <w:p w14:paraId="3AB7EB57" w14:textId="13DAB6A0" w:rsidR="00243F0A" w:rsidRDefault="00243F0A">
      <w:pPr>
        <w:widowControl/>
        <w:jc w:val="left"/>
        <w:rPr>
          <w:rFonts w:ascii="BIZ UDPゴシック" w:eastAsia="BIZ UDPゴシック" w:hAnsi="BIZ UDPゴシック"/>
        </w:rPr>
      </w:pPr>
    </w:p>
    <w:p w14:paraId="3CCC2AEB" w14:textId="77777777" w:rsidR="00243F0A" w:rsidRDefault="00243F0A" w:rsidP="00243F0A">
      <w:pPr>
        <w:widowControl/>
        <w:jc w:val="left"/>
        <w:rPr>
          <w:rFonts w:ascii="BIZ UDPゴシック" w:eastAsia="BIZ UDPゴシック" w:hAnsi="BIZ UDPゴシック"/>
        </w:rPr>
      </w:pPr>
    </w:p>
    <w:p w14:paraId="7F9749B1" w14:textId="4E6FA96D" w:rsidR="00243F0A" w:rsidRPr="00EC748F" w:rsidRDefault="00243F0A" w:rsidP="009134F1">
      <w:pPr>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t>２．女性活躍推進のための支援の充実</w:t>
      </w:r>
    </w:p>
    <w:p w14:paraId="69F300B6" w14:textId="3A0E0D4E" w:rsidR="00243F0A" w:rsidRPr="00607236" w:rsidRDefault="003A506B" w:rsidP="00243F0A">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710912" behindDoc="0" locked="0" layoutInCell="1" allowOverlap="1" wp14:anchorId="47C667AE" wp14:editId="4AFBB5A8">
                <wp:simplePos x="0" y="0"/>
                <wp:positionH relativeFrom="margin">
                  <wp:align>right</wp:align>
                </wp:positionH>
                <wp:positionV relativeFrom="paragraph">
                  <wp:posOffset>3979294</wp:posOffset>
                </wp:positionV>
                <wp:extent cx="5762445" cy="422694"/>
                <wp:effectExtent l="0" t="0" r="0" b="0"/>
                <wp:wrapNone/>
                <wp:docPr id="142" name="テキスト ボックス 142"/>
                <wp:cNvGraphicFramePr/>
                <a:graphic xmlns:a="http://schemas.openxmlformats.org/drawingml/2006/main">
                  <a:graphicData uri="http://schemas.microsoft.com/office/word/2010/wordprocessingShape">
                    <wps:wsp>
                      <wps:cNvSpPr txBox="1"/>
                      <wps:spPr>
                        <a:xfrm>
                          <a:off x="0" y="0"/>
                          <a:ext cx="5762445" cy="422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D1C917"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67AE" id="テキスト ボックス 142" o:spid="_x0000_s1119" type="#_x0000_t202" style="position:absolute;margin-left:402.55pt;margin-top:313.35pt;width:453.75pt;height:33.3pt;z-index:252710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" filled="f" stroked="f" strokeweight=".5pt">
                <v:textbox>
                  <w:txbxContent>
                    <w:p w14:paraId="73D1C917"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v:textbox>
                <w10:wrap anchorx="margin"/>
              </v:shape>
            </w:pict>
          </mc:Fallback>
        </mc:AlternateContent>
      </w:r>
    </w:p>
    <w:tbl>
      <w:tblPr>
        <w:tblStyle w:val="af3"/>
        <w:tblW w:w="0" w:type="auto"/>
        <w:tblLook w:val="04A0" w:firstRow="1" w:lastRow="0" w:firstColumn="1" w:lastColumn="0" w:noHBand="0" w:noVBand="1"/>
      </w:tblPr>
      <w:tblGrid>
        <w:gridCol w:w="693"/>
        <w:gridCol w:w="2091"/>
        <w:gridCol w:w="4592"/>
        <w:gridCol w:w="1684"/>
      </w:tblGrid>
      <w:tr w:rsidR="00243F0A" w:rsidRPr="009134F1" w14:paraId="4F998C45" w14:textId="77777777" w:rsidTr="00243F0A">
        <w:trPr>
          <w:tblHeader/>
        </w:trPr>
        <w:tc>
          <w:tcPr>
            <w:tcW w:w="693" w:type="dxa"/>
            <w:shd w:val="clear" w:color="auto" w:fill="DEEAF6" w:themeFill="accent1" w:themeFillTint="33"/>
          </w:tcPr>
          <w:p w14:paraId="2A6F383C" w14:textId="77777777" w:rsidR="00243F0A" w:rsidRPr="009134F1" w:rsidRDefault="00243F0A" w:rsidP="00243F0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07CD21C7" w14:textId="77777777" w:rsidR="00243F0A" w:rsidRPr="009134F1" w:rsidRDefault="00243F0A" w:rsidP="00243F0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639589CF" w14:textId="35C4FEE7" w:rsidR="00243F0A" w:rsidRPr="009134F1" w:rsidRDefault="00852841" w:rsidP="00243F0A">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243F0A"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7AD4C514" w14:textId="77777777" w:rsidR="00243F0A" w:rsidRPr="009134F1" w:rsidRDefault="00243F0A" w:rsidP="00243F0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243F0A" w:rsidRPr="009134F1" w14:paraId="2E7108B5" w14:textId="77777777" w:rsidTr="003F5AA8">
        <w:trPr>
          <w:trHeight w:val="850"/>
        </w:trPr>
        <w:tc>
          <w:tcPr>
            <w:tcW w:w="693" w:type="dxa"/>
            <w:vMerge w:val="restart"/>
            <w:vAlign w:val="center"/>
          </w:tcPr>
          <w:p w14:paraId="50A72495" w14:textId="56133611" w:rsidR="00243F0A" w:rsidRPr="009134F1" w:rsidRDefault="00243F0A" w:rsidP="00243F0A">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Merge w:val="restart"/>
            <w:vAlign w:val="center"/>
          </w:tcPr>
          <w:p w14:paraId="37334916" w14:textId="07511BF3" w:rsidR="00243F0A" w:rsidRPr="009134F1" w:rsidRDefault="00243F0A" w:rsidP="00243F0A">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女性の能力開発及び研修の推進</w:t>
            </w:r>
          </w:p>
        </w:tc>
        <w:tc>
          <w:tcPr>
            <w:tcW w:w="4592" w:type="dxa"/>
            <w:tcBorders>
              <w:bottom w:val="dashSmallGap" w:sz="4" w:space="0" w:color="000000" w:themeColor="text1"/>
            </w:tcBorders>
            <w:vAlign w:val="center"/>
          </w:tcPr>
          <w:p w14:paraId="4587AC7B" w14:textId="053EBC98" w:rsidR="00243F0A" w:rsidRPr="009134F1" w:rsidRDefault="00243F0A" w:rsidP="00243F0A">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〇就職に役立つ資格・技能を取得するための就労支援講座を開催するとともに、関係機関が実施する講習などへの誘導を行います。</w:t>
            </w:r>
          </w:p>
        </w:tc>
        <w:tc>
          <w:tcPr>
            <w:tcW w:w="1684" w:type="dxa"/>
            <w:tcBorders>
              <w:bottom w:val="dashSmallGap" w:sz="4" w:space="0" w:color="000000" w:themeColor="text1"/>
            </w:tcBorders>
            <w:vAlign w:val="center"/>
          </w:tcPr>
          <w:p w14:paraId="00F0BC36" w14:textId="3963F321" w:rsidR="00243F0A" w:rsidRPr="009134F1" w:rsidRDefault="00243F0A" w:rsidP="00243F0A">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福祉総務課</w:t>
            </w:r>
          </w:p>
        </w:tc>
      </w:tr>
      <w:tr w:rsidR="00243F0A" w:rsidRPr="009134F1" w14:paraId="58071441" w14:textId="77777777" w:rsidTr="009134F1">
        <w:trPr>
          <w:trHeight w:val="1134"/>
        </w:trPr>
        <w:tc>
          <w:tcPr>
            <w:tcW w:w="693" w:type="dxa"/>
            <w:vMerge/>
            <w:vAlign w:val="center"/>
          </w:tcPr>
          <w:p w14:paraId="4167DE39" w14:textId="77777777" w:rsidR="00243F0A" w:rsidRPr="009134F1" w:rsidRDefault="00243F0A" w:rsidP="00243F0A">
            <w:pPr>
              <w:jc w:val="center"/>
              <w:rPr>
                <w:rFonts w:ascii="BIZ UDPゴシック" w:eastAsia="BIZ UDPゴシック" w:hAnsi="BIZ UDPゴシック"/>
                <w:sz w:val="20"/>
                <w:szCs w:val="20"/>
              </w:rPr>
            </w:pPr>
          </w:p>
        </w:tc>
        <w:tc>
          <w:tcPr>
            <w:tcW w:w="2091" w:type="dxa"/>
            <w:vMerge/>
            <w:vAlign w:val="center"/>
          </w:tcPr>
          <w:p w14:paraId="48C50736" w14:textId="77777777" w:rsidR="00243F0A" w:rsidRPr="009134F1" w:rsidRDefault="00243F0A" w:rsidP="00243F0A">
            <w:pPr>
              <w:rPr>
                <w:rFonts w:ascii="BIZ UDPゴシック" w:eastAsia="BIZ UDPゴシック" w:hAnsi="BIZ UDPゴシック"/>
                <w:sz w:val="20"/>
                <w:szCs w:val="20"/>
              </w:rPr>
            </w:pPr>
          </w:p>
        </w:tc>
        <w:tc>
          <w:tcPr>
            <w:tcW w:w="4592" w:type="dxa"/>
            <w:tcBorders>
              <w:top w:val="dashSmallGap" w:sz="4" w:space="0" w:color="000000" w:themeColor="text1"/>
              <w:bottom w:val="single" w:sz="4" w:space="0" w:color="auto"/>
            </w:tcBorders>
            <w:vAlign w:val="center"/>
          </w:tcPr>
          <w:p w14:paraId="49B28453" w14:textId="36388710" w:rsidR="00243F0A" w:rsidRPr="009134F1" w:rsidRDefault="00243F0A" w:rsidP="00243F0A">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〇大阪労働局や大阪府とも連携し、チラシやポスターを掲示することにより、女性の活用や能力開発に取り組むよう事業所に対し働きかけます。</w:t>
            </w:r>
          </w:p>
        </w:tc>
        <w:tc>
          <w:tcPr>
            <w:tcW w:w="1684" w:type="dxa"/>
            <w:tcBorders>
              <w:top w:val="dashSmallGap" w:sz="4" w:space="0" w:color="000000" w:themeColor="text1"/>
              <w:bottom w:val="single" w:sz="4" w:space="0" w:color="auto"/>
            </w:tcBorders>
            <w:vAlign w:val="center"/>
          </w:tcPr>
          <w:p w14:paraId="7E17521D"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608B3898" w14:textId="21F954B0" w:rsidR="00243F0A" w:rsidRPr="009134F1" w:rsidRDefault="006F04A9" w:rsidP="003A506B">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tc>
      </w:tr>
      <w:tr w:rsidR="00243F0A" w:rsidRPr="009134F1" w14:paraId="03144F5D" w14:textId="77777777" w:rsidTr="009134F1">
        <w:trPr>
          <w:trHeight w:val="850"/>
        </w:trPr>
        <w:tc>
          <w:tcPr>
            <w:tcW w:w="693" w:type="dxa"/>
            <w:vAlign w:val="center"/>
          </w:tcPr>
          <w:p w14:paraId="04A7CE23" w14:textId="602CD436" w:rsidR="00243F0A" w:rsidRPr="009134F1" w:rsidRDefault="003F5AA8" w:rsidP="00243F0A">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２</w:t>
            </w:r>
          </w:p>
        </w:tc>
        <w:tc>
          <w:tcPr>
            <w:tcW w:w="2091" w:type="dxa"/>
            <w:vAlign w:val="center"/>
          </w:tcPr>
          <w:p w14:paraId="349BBD67" w14:textId="0E385C75" w:rsidR="00243F0A" w:rsidRPr="009134F1" w:rsidRDefault="00243F0A" w:rsidP="00243F0A">
            <w:pPr>
              <w:rPr>
                <w:rFonts w:ascii="BIZ UDPゴシック" w:eastAsia="BIZ UDPゴシック" w:hAnsi="BIZ UDPゴシック"/>
                <w:sz w:val="20"/>
                <w:szCs w:val="20"/>
              </w:rPr>
            </w:pPr>
            <w:r w:rsidRPr="009134F1">
              <w:rPr>
                <w:rFonts w:ascii="BIZ UDPゴシック" w:eastAsia="BIZ UDPゴシック" w:hAnsi="BIZ UDPゴシック"/>
                <w:sz w:val="20"/>
                <w:szCs w:val="20"/>
              </w:rPr>
              <w:t>女性の再就職支援</w:t>
            </w:r>
          </w:p>
        </w:tc>
        <w:tc>
          <w:tcPr>
            <w:tcW w:w="4592" w:type="dxa"/>
            <w:tcBorders>
              <w:top w:val="single" w:sz="4" w:space="0" w:color="auto"/>
              <w:bottom w:val="single" w:sz="4" w:space="0" w:color="auto"/>
            </w:tcBorders>
            <w:vAlign w:val="center"/>
          </w:tcPr>
          <w:p w14:paraId="55BDE418" w14:textId="4FE29E82" w:rsidR="00243F0A" w:rsidRPr="009134F1" w:rsidRDefault="003F5AA8" w:rsidP="003F5AA8">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〇多様な働き方を選択できるよう</w:t>
            </w:r>
            <w:r w:rsidRPr="00EF520B">
              <w:rPr>
                <w:rFonts w:ascii="BIZ UDPゴシック" w:eastAsia="BIZ UDPゴシック" w:hAnsi="BIZ UDPゴシック" w:hint="eastAsia"/>
                <w:sz w:val="20"/>
                <w:szCs w:val="20"/>
              </w:rPr>
              <w:t>、相談者のニーズに沿った情報提供や相談支援を行います。</w:t>
            </w:r>
          </w:p>
        </w:tc>
        <w:tc>
          <w:tcPr>
            <w:tcW w:w="1684" w:type="dxa"/>
            <w:tcBorders>
              <w:top w:val="single" w:sz="4" w:space="0" w:color="auto"/>
              <w:bottom w:val="single" w:sz="4" w:space="0" w:color="auto"/>
            </w:tcBorders>
            <w:vAlign w:val="center"/>
          </w:tcPr>
          <w:p w14:paraId="70E45817" w14:textId="0DEC28EE" w:rsidR="00243F0A" w:rsidRPr="009134F1" w:rsidRDefault="003F5AA8" w:rsidP="00243F0A">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福祉総務課</w:t>
            </w:r>
          </w:p>
        </w:tc>
      </w:tr>
      <w:tr w:rsidR="003F5AA8" w:rsidRPr="009134F1" w14:paraId="6CEA9A37" w14:textId="77777777" w:rsidTr="009134F1">
        <w:trPr>
          <w:trHeight w:val="1134"/>
        </w:trPr>
        <w:tc>
          <w:tcPr>
            <w:tcW w:w="693" w:type="dxa"/>
            <w:vMerge w:val="restart"/>
            <w:vAlign w:val="center"/>
          </w:tcPr>
          <w:p w14:paraId="1D835B4F" w14:textId="158DF709" w:rsidR="003F5AA8" w:rsidRPr="009134F1" w:rsidRDefault="003F5AA8" w:rsidP="00243F0A">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３</w:t>
            </w:r>
          </w:p>
        </w:tc>
        <w:tc>
          <w:tcPr>
            <w:tcW w:w="2091" w:type="dxa"/>
            <w:vMerge w:val="restart"/>
            <w:vAlign w:val="center"/>
          </w:tcPr>
          <w:p w14:paraId="5352A251" w14:textId="6C1B3955" w:rsidR="003F5AA8" w:rsidRPr="009134F1" w:rsidRDefault="003F5AA8" w:rsidP="00243F0A">
            <w:pPr>
              <w:rPr>
                <w:rFonts w:ascii="BIZ UDPゴシック" w:eastAsia="BIZ UDPゴシック" w:hAnsi="BIZ UDPゴシック"/>
                <w:sz w:val="20"/>
                <w:szCs w:val="20"/>
              </w:rPr>
            </w:pPr>
            <w:r w:rsidRPr="009134F1">
              <w:rPr>
                <w:rFonts w:ascii="BIZ UDPゴシック" w:eastAsia="BIZ UDPゴシック" w:hAnsi="BIZ UDPゴシック"/>
                <w:sz w:val="20"/>
                <w:szCs w:val="20"/>
              </w:rPr>
              <w:t>男女の均等な採用の促進</w:t>
            </w:r>
          </w:p>
        </w:tc>
        <w:tc>
          <w:tcPr>
            <w:tcW w:w="4592" w:type="dxa"/>
            <w:tcBorders>
              <w:top w:val="single" w:sz="4" w:space="0" w:color="auto"/>
              <w:bottom w:val="dashSmallGap" w:sz="4" w:space="0" w:color="000000" w:themeColor="text1"/>
            </w:tcBorders>
            <w:vAlign w:val="center"/>
          </w:tcPr>
          <w:p w14:paraId="2429D53E" w14:textId="3096E966" w:rsidR="003F5AA8" w:rsidRPr="009134F1" w:rsidRDefault="003F5AA8" w:rsidP="003F5AA8">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〇市における男女の均等な採用を進めるため女性試験官を登用するなどの</w:t>
            </w:r>
            <w:r w:rsidR="00852841">
              <w:rPr>
                <w:rFonts w:ascii="BIZ UDPゴシック" w:eastAsia="BIZ UDPゴシック" w:hAnsi="BIZ UDPゴシック" w:hint="eastAsia"/>
                <w:sz w:val="20"/>
                <w:szCs w:val="20"/>
              </w:rPr>
              <w:t>取組み</w:t>
            </w:r>
            <w:r w:rsidRPr="009134F1">
              <w:rPr>
                <w:rFonts w:ascii="BIZ UDPゴシック" w:eastAsia="BIZ UDPゴシック" w:hAnsi="BIZ UDPゴシック" w:hint="eastAsia"/>
                <w:sz w:val="20"/>
                <w:szCs w:val="20"/>
              </w:rPr>
              <w:t>を進めます。</w:t>
            </w:r>
          </w:p>
        </w:tc>
        <w:tc>
          <w:tcPr>
            <w:tcW w:w="1684" w:type="dxa"/>
            <w:tcBorders>
              <w:top w:val="single" w:sz="4" w:space="0" w:color="auto"/>
              <w:bottom w:val="dashSmallGap" w:sz="4" w:space="0" w:color="000000" w:themeColor="text1"/>
            </w:tcBorders>
            <w:vAlign w:val="center"/>
          </w:tcPr>
          <w:p w14:paraId="65BCEE52" w14:textId="77777777" w:rsidR="003F5AA8" w:rsidRPr="009134F1" w:rsidRDefault="003F5AA8" w:rsidP="00243F0A">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人事課</w:t>
            </w:r>
          </w:p>
          <w:p w14:paraId="35BEDB4B" w14:textId="77777777" w:rsidR="003F5AA8" w:rsidRPr="009134F1" w:rsidRDefault="003F5AA8" w:rsidP="00243F0A">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病院総務課</w:t>
            </w:r>
          </w:p>
          <w:p w14:paraId="73E680DD" w14:textId="759FB876" w:rsidR="003F5AA8" w:rsidRPr="009134F1" w:rsidRDefault="003F5AA8" w:rsidP="00243F0A">
            <w:pPr>
              <w:jc w:val="center"/>
              <w:rPr>
                <w:rFonts w:ascii="BIZ UDPゴシック" w:eastAsia="BIZ UDPゴシック" w:hAnsi="BIZ UDPゴシック"/>
                <w:color w:val="FF0000"/>
                <w:sz w:val="20"/>
                <w:szCs w:val="20"/>
              </w:rPr>
            </w:pPr>
            <w:r w:rsidRPr="009134F1">
              <w:rPr>
                <w:rFonts w:ascii="BIZ UDPゴシック" w:eastAsia="BIZ UDPゴシック" w:hAnsi="BIZ UDPゴシック"/>
                <w:color w:val="000000" w:themeColor="text1"/>
                <w:sz w:val="20"/>
                <w:szCs w:val="20"/>
              </w:rPr>
              <w:t>学校教育課</w:t>
            </w:r>
          </w:p>
        </w:tc>
      </w:tr>
      <w:tr w:rsidR="003F5AA8" w:rsidRPr="009134F1" w14:paraId="17F45854" w14:textId="77777777" w:rsidTr="009134F1">
        <w:trPr>
          <w:trHeight w:val="1134"/>
        </w:trPr>
        <w:tc>
          <w:tcPr>
            <w:tcW w:w="693" w:type="dxa"/>
            <w:vMerge/>
            <w:vAlign w:val="center"/>
          </w:tcPr>
          <w:p w14:paraId="2E9EB004" w14:textId="77777777" w:rsidR="003F5AA8" w:rsidRPr="009134F1" w:rsidRDefault="003F5AA8" w:rsidP="00243F0A">
            <w:pPr>
              <w:jc w:val="center"/>
              <w:rPr>
                <w:rFonts w:ascii="BIZ UDPゴシック" w:eastAsia="BIZ UDPゴシック" w:hAnsi="BIZ UDPゴシック"/>
                <w:sz w:val="20"/>
                <w:szCs w:val="20"/>
              </w:rPr>
            </w:pPr>
          </w:p>
        </w:tc>
        <w:tc>
          <w:tcPr>
            <w:tcW w:w="2091" w:type="dxa"/>
            <w:vMerge/>
            <w:vAlign w:val="center"/>
          </w:tcPr>
          <w:p w14:paraId="18D364DE" w14:textId="77777777" w:rsidR="003F5AA8" w:rsidRPr="009134F1" w:rsidRDefault="003F5AA8" w:rsidP="00243F0A">
            <w:pPr>
              <w:rPr>
                <w:rFonts w:ascii="BIZ UDPゴシック" w:eastAsia="BIZ UDPゴシック" w:hAnsi="BIZ UDPゴシック"/>
                <w:sz w:val="20"/>
                <w:szCs w:val="20"/>
              </w:rPr>
            </w:pPr>
          </w:p>
        </w:tc>
        <w:tc>
          <w:tcPr>
            <w:tcW w:w="4592" w:type="dxa"/>
            <w:tcBorders>
              <w:top w:val="dashSmallGap" w:sz="4" w:space="0" w:color="000000" w:themeColor="text1"/>
              <w:bottom w:val="single" w:sz="4" w:space="0" w:color="auto"/>
            </w:tcBorders>
            <w:vAlign w:val="center"/>
          </w:tcPr>
          <w:p w14:paraId="00D16335" w14:textId="30F109A1" w:rsidR="003F5AA8" w:rsidRPr="009134F1" w:rsidRDefault="003F5AA8" w:rsidP="003F5AA8">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〇情報提供等により、事業所における男女の均等な採用を促進します。</w:t>
            </w:r>
          </w:p>
        </w:tc>
        <w:tc>
          <w:tcPr>
            <w:tcW w:w="1684" w:type="dxa"/>
            <w:tcBorders>
              <w:top w:val="dashSmallGap" w:sz="4" w:space="0" w:color="000000" w:themeColor="text1"/>
              <w:bottom w:val="single" w:sz="4" w:space="0" w:color="auto"/>
            </w:tcBorders>
            <w:vAlign w:val="center"/>
          </w:tcPr>
          <w:p w14:paraId="1903B076"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0127BC8D" w14:textId="753298D5" w:rsidR="003F5AA8" w:rsidRPr="009134F1" w:rsidRDefault="006F04A9" w:rsidP="003A506B">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p w14:paraId="7BD79176" w14:textId="1C6F787C" w:rsidR="003F5AA8" w:rsidRPr="009134F1" w:rsidRDefault="003F5AA8" w:rsidP="00243F0A">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人権政策課</w:t>
            </w:r>
          </w:p>
        </w:tc>
      </w:tr>
      <w:tr w:rsidR="003F5AA8" w:rsidRPr="009134F1" w14:paraId="7883C6C4" w14:textId="77777777" w:rsidTr="009134F1">
        <w:trPr>
          <w:trHeight w:val="850"/>
        </w:trPr>
        <w:tc>
          <w:tcPr>
            <w:tcW w:w="693" w:type="dxa"/>
            <w:vAlign w:val="center"/>
          </w:tcPr>
          <w:p w14:paraId="4FD26D42" w14:textId="45C54450" w:rsidR="003F5AA8" w:rsidRPr="009134F1" w:rsidRDefault="003F5AA8" w:rsidP="00243F0A">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lastRenderedPageBreak/>
              <w:t>４</w:t>
            </w:r>
          </w:p>
        </w:tc>
        <w:tc>
          <w:tcPr>
            <w:tcW w:w="2091" w:type="dxa"/>
            <w:vAlign w:val="center"/>
          </w:tcPr>
          <w:p w14:paraId="56B66EDE" w14:textId="146C87C3" w:rsidR="003F5AA8" w:rsidRPr="009134F1" w:rsidRDefault="003F5AA8" w:rsidP="00243F0A">
            <w:pP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女性の起業に対する支援</w:t>
            </w:r>
          </w:p>
        </w:tc>
        <w:tc>
          <w:tcPr>
            <w:tcW w:w="4592" w:type="dxa"/>
            <w:tcBorders>
              <w:top w:val="single" w:sz="4" w:space="0" w:color="auto"/>
              <w:bottom w:val="single" w:sz="4" w:space="0" w:color="auto"/>
            </w:tcBorders>
            <w:vAlign w:val="center"/>
          </w:tcPr>
          <w:p w14:paraId="2FC81816" w14:textId="732937F1" w:rsidR="003F5AA8" w:rsidRPr="009134F1" w:rsidRDefault="003F5AA8" w:rsidP="003F5AA8">
            <w:pPr>
              <w:ind w:left="200" w:hangingChars="100" w:hanging="200"/>
              <w:rPr>
                <w:rFonts w:ascii="BIZ UDPゴシック" w:eastAsia="BIZ UDPゴシック" w:hAnsi="BIZ UDPゴシック"/>
                <w:color w:val="000000" w:themeColor="text1"/>
                <w:sz w:val="20"/>
                <w:szCs w:val="20"/>
              </w:rPr>
            </w:pPr>
            <w:r w:rsidRPr="009134F1">
              <w:rPr>
                <w:rFonts w:ascii="BIZ UDPゴシック" w:eastAsia="BIZ UDPゴシック" w:hAnsi="BIZ UDPゴシック" w:hint="eastAsia"/>
                <w:color w:val="000000" w:themeColor="text1"/>
                <w:sz w:val="20"/>
                <w:szCs w:val="20"/>
              </w:rPr>
              <w:t>〇女性起業家に対する支援として、講座や資金の融資制度、活動場所等の紹介を行います。</w:t>
            </w:r>
          </w:p>
        </w:tc>
        <w:tc>
          <w:tcPr>
            <w:tcW w:w="1684" w:type="dxa"/>
            <w:tcBorders>
              <w:top w:val="single" w:sz="4" w:space="0" w:color="auto"/>
              <w:bottom w:val="single" w:sz="4" w:space="0" w:color="auto"/>
            </w:tcBorders>
            <w:vAlign w:val="center"/>
          </w:tcPr>
          <w:p w14:paraId="034A3F25"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2A50CAE0" w14:textId="311E2CB9" w:rsidR="003F5AA8" w:rsidRPr="009134F1" w:rsidRDefault="006F04A9" w:rsidP="003A506B">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tc>
      </w:tr>
      <w:tr w:rsidR="009B7AD3" w:rsidRPr="009134F1" w14:paraId="6C8EF9AD" w14:textId="77777777" w:rsidTr="009134F1">
        <w:trPr>
          <w:trHeight w:val="2268"/>
        </w:trPr>
        <w:tc>
          <w:tcPr>
            <w:tcW w:w="693" w:type="dxa"/>
            <w:vMerge w:val="restart"/>
            <w:vAlign w:val="center"/>
          </w:tcPr>
          <w:p w14:paraId="1017DEB6" w14:textId="63D36EB8" w:rsidR="009B7AD3" w:rsidRPr="009134F1" w:rsidRDefault="009B7AD3" w:rsidP="00243F0A">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５</w:t>
            </w:r>
          </w:p>
        </w:tc>
        <w:tc>
          <w:tcPr>
            <w:tcW w:w="2091" w:type="dxa"/>
            <w:vMerge w:val="restart"/>
            <w:vAlign w:val="center"/>
          </w:tcPr>
          <w:p w14:paraId="7EC793E7" w14:textId="3924CA9D" w:rsidR="009B7AD3" w:rsidRPr="009134F1" w:rsidRDefault="009B7AD3" w:rsidP="00243F0A">
            <w:pP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hint="eastAsia"/>
                <w:color w:val="000000" w:themeColor="text1"/>
                <w:sz w:val="20"/>
                <w:szCs w:val="20"/>
              </w:rPr>
              <w:t>農林業及び個人事業における男女共同参画の推進</w:t>
            </w:r>
          </w:p>
        </w:tc>
        <w:tc>
          <w:tcPr>
            <w:tcW w:w="4592" w:type="dxa"/>
            <w:tcBorders>
              <w:top w:val="single" w:sz="4" w:space="0" w:color="auto"/>
              <w:bottom w:val="dashSmallGap" w:sz="4" w:space="0" w:color="000000" w:themeColor="text1"/>
            </w:tcBorders>
            <w:vAlign w:val="center"/>
          </w:tcPr>
          <w:p w14:paraId="5B71F731" w14:textId="1CB423A8" w:rsidR="009B7AD3" w:rsidRPr="009134F1" w:rsidRDefault="009B7AD3" w:rsidP="003F5AA8">
            <w:pPr>
              <w:ind w:left="200" w:hangingChars="100" w:hanging="200"/>
              <w:rPr>
                <w:rFonts w:ascii="BIZ UDPゴシック" w:eastAsia="BIZ UDPゴシック" w:hAnsi="BIZ UDPゴシック"/>
                <w:color w:val="000000" w:themeColor="text1"/>
                <w:sz w:val="20"/>
                <w:szCs w:val="20"/>
              </w:rPr>
            </w:pPr>
            <w:r w:rsidRPr="009134F1">
              <w:rPr>
                <w:rFonts w:ascii="BIZ UDPゴシック" w:eastAsia="BIZ UDPゴシック" w:hAnsi="BIZ UDPゴシック" w:hint="eastAsia"/>
                <w:color w:val="000000" w:themeColor="text1"/>
                <w:sz w:val="20"/>
                <w:szCs w:val="20"/>
              </w:rPr>
              <w:t>〇休日や給与、役割分担を明確にする家族経営協</w:t>
            </w:r>
            <w:r w:rsidRPr="00404180">
              <w:rPr>
                <w:rFonts w:ascii="BIZ UDPゴシック" w:eastAsia="BIZ UDPゴシック" w:hAnsi="BIZ UDPゴシック" w:hint="eastAsia"/>
                <w:color w:val="000000" w:themeColor="text1"/>
                <w:sz w:val="20"/>
                <w:szCs w:val="20"/>
              </w:rPr>
              <w:t>定</w:t>
            </w:r>
            <w:r w:rsidR="00DF2273" w:rsidRPr="00404180">
              <w:rPr>
                <w:rFonts w:ascii="BIZ UDPゴシック" w:eastAsia="BIZ UDPゴシック" w:hAnsi="BIZ UDPゴシック" w:hint="eastAsia"/>
                <w:color w:val="000000" w:themeColor="text1"/>
                <w:sz w:val="20"/>
                <w:szCs w:val="20"/>
                <w:vertAlign w:val="superscript"/>
              </w:rPr>
              <w:t>＊</w:t>
            </w:r>
            <w:r w:rsidRPr="009134F1">
              <w:rPr>
                <w:rFonts w:ascii="BIZ UDPゴシック" w:eastAsia="BIZ UDPゴシック" w:hAnsi="BIZ UDPゴシック" w:hint="eastAsia"/>
                <w:color w:val="000000" w:themeColor="text1"/>
                <w:sz w:val="20"/>
                <w:szCs w:val="20"/>
              </w:rPr>
              <w:t>の締結の普及・啓発に向けて、農業団体の会合時等に情報提供を行います。</w:t>
            </w:r>
          </w:p>
          <w:p w14:paraId="4981F011" w14:textId="2CC06159" w:rsidR="009B7AD3" w:rsidRPr="009134F1" w:rsidRDefault="009B7AD3" w:rsidP="003F5AA8">
            <w:pPr>
              <w:ind w:left="200" w:hangingChars="100" w:hanging="200"/>
              <w:rPr>
                <w:rFonts w:ascii="BIZ UDPゴシック" w:eastAsia="BIZ UDPゴシック" w:hAnsi="BIZ UDPゴシック"/>
                <w:color w:val="000000" w:themeColor="text1"/>
                <w:sz w:val="20"/>
                <w:szCs w:val="20"/>
              </w:rPr>
            </w:pPr>
            <w:r w:rsidRPr="009134F1">
              <w:rPr>
                <w:rFonts w:ascii="BIZ UDPゴシック" w:eastAsia="BIZ UDPゴシック" w:hAnsi="BIZ UDPゴシック" w:hint="eastAsia"/>
                <w:color w:val="000000" w:themeColor="text1"/>
                <w:sz w:val="20"/>
                <w:szCs w:val="20"/>
              </w:rPr>
              <w:t>〇地域農業を担う女性農業者を育成するため、講座等を開催し、農業技術や経営管理能力の向上を図ります。</w:t>
            </w:r>
          </w:p>
        </w:tc>
        <w:tc>
          <w:tcPr>
            <w:tcW w:w="1684" w:type="dxa"/>
            <w:tcBorders>
              <w:top w:val="single" w:sz="4" w:space="0" w:color="auto"/>
              <w:bottom w:val="dashSmallGap" w:sz="4" w:space="0" w:color="000000" w:themeColor="text1"/>
            </w:tcBorders>
            <w:vAlign w:val="center"/>
          </w:tcPr>
          <w:p w14:paraId="18E38C6D" w14:textId="0A95338C" w:rsidR="009B7AD3" w:rsidRPr="009134F1" w:rsidRDefault="009B7AD3" w:rsidP="00243F0A">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農林課</w:t>
            </w:r>
          </w:p>
        </w:tc>
      </w:tr>
      <w:tr w:rsidR="009B7AD3" w:rsidRPr="009134F1" w14:paraId="5A49F0DB" w14:textId="77777777" w:rsidTr="009134F1">
        <w:trPr>
          <w:trHeight w:val="1134"/>
        </w:trPr>
        <w:tc>
          <w:tcPr>
            <w:tcW w:w="693" w:type="dxa"/>
            <w:vMerge/>
            <w:vAlign w:val="center"/>
          </w:tcPr>
          <w:p w14:paraId="76E5E674" w14:textId="77777777" w:rsidR="009B7AD3" w:rsidRPr="009134F1" w:rsidRDefault="009B7AD3" w:rsidP="00243F0A">
            <w:pPr>
              <w:jc w:val="center"/>
              <w:rPr>
                <w:rFonts w:ascii="BIZ UDPゴシック" w:eastAsia="BIZ UDPゴシック" w:hAnsi="BIZ UDPゴシック"/>
                <w:sz w:val="20"/>
                <w:szCs w:val="20"/>
              </w:rPr>
            </w:pPr>
          </w:p>
        </w:tc>
        <w:tc>
          <w:tcPr>
            <w:tcW w:w="2091" w:type="dxa"/>
            <w:vMerge/>
            <w:vAlign w:val="center"/>
          </w:tcPr>
          <w:p w14:paraId="6CC6F79C" w14:textId="77777777" w:rsidR="009B7AD3" w:rsidRPr="009134F1" w:rsidRDefault="009B7AD3" w:rsidP="00243F0A">
            <w:pPr>
              <w:rPr>
                <w:rFonts w:ascii="BIZ UDPゴシック" w:eastAsia="BIZ UDPゴシック" w:hAnsi="BIZ UDPゴシック"/>
                <w:color w:val="000000" w:themeColor="text1"/>
                <w:sz w:val="20"/>
                <w:szCs w:val="20"/>
              </w:rPr>
            </w:pPr>
          </w:p>
        </w:tc>
        <w:tc>
          <w:tcPr>
            <w:tcW w:w="4592" w:type="dxa"/>
            <w:tcBorders>
              <w:top w:val="dashSmallGap" w:sz="4" w:space="0" w:color="000000" w:themeColor="text1"/>
              <w:bottom w:val="single" w:sz="4" w:space="0" w:color="000000" w:themeColor="text1"/>
            </w:tcBorders>
            <w:vAlign w:val="center"/>
          </w:tcPr>
          <w:p w14:paraId="28160519" w14:textId="218ABCB2" w:rsidR="009B7AD3" w:rsidRPr="009134F1" w:rsidRDefault="009B7AD3" w:rsidP="003F5AA8">
            <w:pPr>
              <w:ind w:left="200" w:hangingChars="100" w:hanging="200"/>
              <w:rPr>
                <w:rFonts w:ascii="BIZ UDPゴシック" w:eastAsia="BIZ UDPゴシック" w:hAnsi="BIZ UDPゴシック"/>
                <w:color w:val="000000" w:themeColor="text1"/>
                <w:sz w:val="20"/>
                <w:szCs w:val="20"/>
              </w:rPr>
            </w:pPr>
            <w:r w:rsidRPr="009134F1">
              <w:rPr>
                <w:rFonts w:ascii="BIZ UDPゴシック" w:eastAsia="BIZ UDPゴシック" w:hAnsi="BIZ UDPゴシック" w:hint="eastAsia"/>
                <w:color w:val="000000" w:themeColor="text1"/>
                <w:sz w:val="20"/>
                <w:szCs w:val="20"/>
              </w:rPr>
              <w:t>〇女性経営者のネットワーク構築を図り、講習会・研修会の開催などを支援し、女性経営者の育成を図ります。</w:t>
            </w:r>
          </w:p>
        </w:tc>
        <w:tc>
          <w:tcPr>
            <w:tcW w:w="1684" w:type="dxa"/>
            <w:tcBorders>
              <w:top w:val="dashSmallGap" w:sz="4" w:space="0" w:color="000000" w:themeColor="text1"/>
              <w:bottom w:val="single" w:sz="4" w:space="0" w:color="000000" w:themeColor="text1"/>
            </w:tcBorders>
            <w:vAlign w:val="center"/>
          </w:tcPr>
          <w:p w14:paraId="1F07A04A"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6FCE596F" w14:textId="6DA68D18" w:rsidR="009B7AD3" w:rsidRPr="009134F1" w:rsidRDefault="006F04A9" w:rsidP="003A506B">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tc>
      </w:tr>
    </w:tbl>
    <w:p w14:paraId="08BFF230" w14:textId="77777777" w:rsidR="000F4350" w:rsidRDefault="000F4350">
      <w:pPr>
        <w:widowControl/>
        <w:jc w:val="left"/>
        <w:rPr>
          <w:rFonts w:ascii="BIZ UDPゴシック" w:eastAsia="BIZ UDPゴシック" w:hAnsi="BIZ UDPゴシック"/>
        </w:rPr>
      </w:pPr>
    </w:p>
    <w:p w14:paraId="0F1E4398" w14:textId="77777777" w:rsidR="000F4350" w:rsidRDefault="000F4350">
      <w:pPr>
        <w:widowControl/>
        <w:jc w:val="left"/>
        <w:rPr>
          <w:rFonts w:ascii="BIZ UDPゴシック" w:eastAsia="BIZ UDPゴシック" w:hAnsi="BIZ UDPゴシック"/>
        </w:rPr>
      </w:pPr>
    </w:p>
    <w:p w14:paraId="10FEBC8E" w14:textId="2EC970FD" w:rsidR="000F4350" w:rsidRPr="00EC748F" w:rsidRDefault="000F4350" w:rsidP="009134F1">
      <w:pPr>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t>３．多様な働き方への支援の充実</w:t>
      </w:r>
    </w:p>
    <w:p w14:paraId="17945440" w14:textId="77777777" w:rsidR="000F4350" w:rsidRPr="00607236" w:rsidRDefault="000F4350" w:rsidP="000F4350">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0F4350" w:rsidRPr="009134F1" w14:paraId="38FF7E5A" w14:textId="77777777" w:rsidTr="006F69CC">
        <w:trPr>
          <w:tblHeader/>
        </w:trPr>
        <w:tc>
          <w:tcPr>
            <w:tcW w:w="693" w:type="dxa"/>
            <w:shd w:val="clear" w:color="auto" w:fill="DEEAF6" w:themeFill="accent1" w:themeFillTint="33"/>
          </w:tcPr>
          <w:p w14:paraId="3070EBB9" w14:textId="77777777" w:rsidR="000F4350" w:rsidRPr="009134F1" w:rsidRDefault="000F4350" w:rsidP="00CF1F6E">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tcBorders>
              <w:bottom w:val="single" w:sz="4" w:space="0" w:color="auto"/>
            </w:tcBorders>
            <w:shd w:val="clear" w:color="auto" w:fill="DEEAF6" w:themeFill="accent1" w:themeFillTint="33"/>
          </w:tcPr>
          <w:p w14:paraId="770FF531" w14:textId="77777777" w:rsidR="000F4350" w:rsidRPr="009134F1" w:rsidRDefault="000F4350" w:rsidP="00CF1F6E">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3A3E429A" w14:textId="083A9646" w:rsidR="000F4350" w:rsidRPr="009134F1" w:rsidRDefault="00852841" w:rsidP="00CF1F6E">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0F4350"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018DD3B5" w14:textId="77777777" w:rsidR="000F4350" w:rsidRPr="009134F1" w:rsidRDefault="000F4350" w:rsidP="00CF1F6E">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0F4350" w:rsidRPr="009134F1" w14:paraId="5551C081" w14:textId="77777777" w:rsidTr="006F69CC">
        <w:trPr>
          <w:trHeight w:val="1134"/>
        </w:trPr>
        <w:tc>
          <w:tcPr>
            <w:tcW w:w="693" w:type="dxa"/>
            <w:vAlign w:val="center"/>
          </w:tcPr>
          <w:p w14:paraId="3C9F13FF" w14:textId="77777777" w:rsidR="000F4350" w:rsidRPr="009134F1" w:rsidRDefault="000F4350" w:rsidP="00CF1F6E">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tcBorders>
              <w:bottom w:val="single" w:sz="4" w:space="0" w:color="auto"/>
            </w:tcBorders>
            <w:vAlign w:val="center"/>
          </w:tcPr>
          <w:p w14:paraId="3DCEDFA6" w14:textId="14137A6D" w:rsidR="000F4350" w:rsidRPr="009134F1" w:rsidRDefault="000F4350" w:rsidP="00CF1F6E">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短時間労働者の労働条件向上のための働きかけ</w:t>
            </w:r>
          </w:p>
        </w:tc>
        <w:tc>
          <w:tcPr>
            <w:tcW w:w="4592" w:type="dxa"/>
            <w:tcBorders>
              <w:bottom w:val="single" w:sz="4" w:space="0" w:color="auto"/>
            </w:tcBorders>
            <w:vAlign w:val="center"/>
          </w:tcPr>
          <w:p w14:paraId="4466BE1E" w14:textId="7703E67F" w:rsidR="000F4350" w:rsidRPr="009134F1" w:rsidRDefault="000F4350" w:rsidP="00CF1F6E">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〇関係機関と連携し、就労支援制度や各種相談事業の周知、活用の促進を図ります。</w:t>
            </w:r>
          </w:p>
        </w:tc>
        <w:tc>
          <w:tcPr>
            <w:tcW w:w="1684" w:type="dxa"/>
            <w:tcBorders>
              <w:bottom w:val="single" w:sz="4" w:space="0" w:color="auto"/>
            </w:tcBorders>
            <w:vAlign w:val="center"/>
          </w:tcPr>
          <w:p w14:paraId="3498646F" w14:textId="7D0ACFD5" w:rsidR="000F4350" w:rsidRPr="009134F1" w:rsidRDefault="000F4350" w:rsidP="00CF1F6E">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福祉総務課</w:t>
            </w:r>
          </w:p>
        </w:tc>
      </w:tr>
      <w:tr w:rsidR="000F4350" w:rsidRPr="009134F1" w14:paraId="7E2B9C8C" w14:textId="77777777" w:rsidTr="006F69CC">
        <w:trPr>
          <w:trHeight w:val="850"/>
        </w:trPr>
        <w:tc>
          <w:tcPr>
            <w:tcW w:w="693" w:type="dxa"/>
            <w:vMerge w:val="restart"/>
            <w:vAlign w:val="center"/>
          </w:tcPr>
          <w:p w14:paraId="720EC41C" w14:textId="1173A692" w:rsidR="000F4350" w:rsidRPr="009134F1" w:rsidRDefault="000F4350" w:rsidP="000F4350">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２</w:t>
            </w:r>
          </w:p>
        </w:tc>
        <w:tc>
          <w:tcPr>
            <w:tcW w:w="2091" w:type="dxa"/>
            <w:vMerge w:val="restart"/>
            <w:tcBorders>
              <w:top w:val="single" w:sz="4" w:space="0" w:color="auto"/>
            </w:tcBorders>
            <w:vAlign w:val="center"/>
          </w:tcPr>
          <w:p w14:paraId="3B8658D0" w14:textId="5992DAC7" w:rsidR="000F4350" w:rsidRPr="009134F1" w:rsidRDefault="000F4350" w:rsidP="000F4350">
            <w:pPr>
              <w:rPr>
                <w:rFonts w:ascii="BIZ UDPゴシック" w:eastAsia="BIZ UDPゴシック" w:hAnsi="BIZ UDPゴシック"/>
                <w:sz w:val="20"/>
                <w:szCs w:val="20"/>
              </w:rPr>
            </w:pPr>
            <w:r w:rsidRPr="009134F1">
              <w:rPr>
                <w:rFonts w:ascii="BIZ UDPゴシック" w:eastAsia="BIZ UDPゴシック" w:hAnsi="BIZ UDPゴシック"/>
                <w:sz w:val="20"/>
                <w:szCs w:val="20"/>
              </w:rPr>
              <w:t>労働相談窓口の充実</w:t>
            </w:r>
          </w:p>
        </w:tc>
        <w:tc>
          <w:tcPr>
            <w:tcW w:w="4592" w:type="dxa"/>
            <w:tcBorders>
              <w:top w:val="single" w:sz="4" w:space="0" w:color="auto"/>
              <w:bottom w:val="dashSmallGap" w:sz="4" w:space="0" w:color="000000" w:themeColor="text1"/>
            </w:tcBorders>
            <w:vAlign w:val="center"/>
          </w:tcPr>
          <w:p w14:paraId="2C09FA1B" w14:textId="71DFF057" w:rsidR="000F4350" w:rsidRPr="009134F1" w:rsidRDefault="000F4350" w:rsidP="000F435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〇広報を通じて相談業務の案内を掲載し、関係機関との連携を図ります。</w:t>
            </w:r>
          </w:p>
        </w:tc>
        <w:tc>
          <w:tcPr>
            <w:tcW w:w="1684" w:type="dxa"/>
            <w:tcBorders>
              <w:top w:val="single" w:sz="4" w:space="0" w:color="auto"/>
              <w:bottom w:val="dashSmallGap" w:sz="4" w:space="0" w:color="000000" w:themeColor="text1"/>
            </w:tcBorders>
            <w:vAlign w:val="center"/>
          </w:tcPr>
          <w:p w14:paraId="40C8DBA3"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1F1EDDB1" w14:textId="297FD465" w:rsidR="000F4350" w:rsidRPr="009134F1" w:rsidRDefault="006F04A9" w:rsidP="003A506B">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tc>
      </w:tr>
      <w:tr w:rsidR="000F4350" w:rsidRPr="009134F1" w14:paraId="4EDB618D" w14:textId="77777777" w:rsidTr="009134F1">
        <w:trPr>
          <w:trHeight w:val="1134"/>
        </w:trPr>
        <w:tc>
          <w:tcPr>
            <w:tcW w:w="693" w:type="dxa"/>
            <w:vMerge/>
            <w:vAlign w:val="center"/>
          </w:tcPr>
          <w:p w14:paraId="6A21B179" w14:textId="77777777" w:rsidR="000F4350" w:rsidRPr="009134F1" w:rsidRDefault="000F4350" w:rsidP="000F4350">
            <w:pPr>
              <w:jc w:val="center"/>
              <w:rPr>
                <w:rFonts w:ascii="BIZ UDPゴシック" w:eastAsia="BIZ UDPゴシック" w:hAnsi="BIZ UDPゴシック"/>
                <w:sz w:val="20"/>
                <w:szCs w:val="20"/>
              </w:rPr>
            </w:pPr>
          </w:p>
        </w:tc>
        <w:tc>
          <w:tcPr>
            <w:tcW w:w="2091" w:type="dxa"/>
            <w:vMerge/>
            <w:vAlign w:val="center"/>
          </w:tcPr>
          <w:p w14:paraId="29A270A9" w14:textId="77777777" w:rsidR="000F4350" w:rsidRPr="009134F1" w:rsidRDefault="000F4350" w:rsidP="000F4350">
            <w:pPr>
              <w:rPr>
                <w:rFonts w:ascii="BIZ UDPゴシック" w:eastAsia="BIZ UDPゴシック" w:hAnsi="BIZ UDPゴシック"/>
                <w:sz w:val="20"/>
                <w:szCs w:val="20"/>
              </w:rPr>
            </w:pPr>
          </w:p>
        </w:tc>
        <w:tc>
          <w:tcPr>
            <w:tcW w:w="4592" w:type="dxa"/>
            <w:tcBorders>
              <w:top w:val="dashSmallGap" w:sz="4" w:space="0" w:color="000000" w:themeColor="text1"/>
              <w:bottom w:val="single" w:sz="4" w:space="0" w:color="auto"/>
            </w:tcBorders>
            <w:vAlign w:val="center"/>
          </w:tcPr>
          <w:p w14:paraId="57C8C6FB" w14:textId="1A8FC3B8" w:rsidR="000F4350" w:rsidRPr="009134F1" w:rsidRDefault="000F4350" w:rsidP="000F435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〇総合生活相談事業に係る関係機関との連携を強化し、就労に関する相談体制の充実を図ります。</w:t>
            </w:r>
          </w:p>
        </w:tc>
        <w:tc>
          <w:tcPr>
            <w:tcW w:w="1684" w:type="dxa"/>
            <w:tcBorders>
              <w:top w:val="dashSmallGap" w:sz="4" w:space="0" w:color="000000" w:themeColor="text1"/>
              <w:bottom w:val="single" w:sz="4" w:space="0" w:color="auto"/>
            </w:tcBorders>
            <w:vAlign w:val="center"/>
          </w:tcPr>
          <w:p w14:paraId="4A49C3D3" w14:textId="77777777" w:rsidR="000F4350" w:rsidRPr="009134F1" w:rsidRDefault="000F4350" w:rsidP="000F4350">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hint="eastAsia"/>
                <w:color w:val="000000" w:themeColor="text1"/>
                <w:sz w:val="20"/>
                <w:szCs w:val="20"/>
              </w:rPr>
              <w:t>福祉総務課</w:t>
            </w:r>
          </w:p>
          <w:p w14:paraId="5AAE0BE9" w14:textId="77777777" w:rsidR="000F4350" w:rsidRPr="009134F1" w:rsidRDefault="000F4350" w:rsidP="000F4350">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ひと・ふれあい</w:t>
            </w:r>
          </w:p>
          <w:p w14:paraId="59F2B374" w14:textId="620BC02F" w:rsidR="000F4350" w:rsidRPr="009134F1" w:rsidRDefault="000F4350" w:rsidP="000F4350">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センター</w:t>
            </w:r>
          </w:p>
        </w:tc>
      </w:tr>
      <w:tr w:rsidR="000F4350" w:rsidRPr="009134F1" w14:paraId="081DED35" w14:textId="77777777" w:rsidTr="009134F1">
        <w:trPr>
          <w:trHeight w:val="1134"/>
        </w:trPr>
        <w:tc>
          <w:tcPr>
            <w:tcW w:w="693" w:type="dxa"/>
            <w:vAlign w:val="center"/>
          </w:tcPr>
          <w:p w14:paraId="513A3417" w14:textId="16EC1937" w:rsidR="000F4350" w:rsidRPr="009134F1" w:rsidRDefault="000F4350" w:rsidP="000F4350">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３</w:t>
            </w:r>
          </w:p>
        </w:tc>
        <w:tc>
          <w:tcPr>
            <w:tcW w:w="2091" w:type="dxa"/>
            <w:tcBorders>
              <w:bottom w:val="single" w:sz="4" w:space="0" w:color="auto"/>
            </w:tcBorders>
            <w:vAlign w:val="center"/>
          </w:tcPr>
          <w:p w14:paraId="40ED3657" w14:textId="32659E3B" w:rsidR="000F4350" w:rsidRPr="00EF520B" w:rsidRDefault="003303B9" w:rsidP="000F4350">
            <w:pPr>
              <w:rPr>
                <w:rFonts w:ascii="BIZ UDPゴシック" w:eastAsia="BIZ UDPゴシック" w:hAnsi="BIZ UDPゴシック"/>
                <w:sz w:val="20"/>
                <w:szCs w:val="20"/>
              </w:rPr>
            </w:pPr>
            <w:r w:rsidRPr="00EF520B">
              <w:rPr>
                <w:rFonts w:ascii="BIZ UDPゴシック" w:eastAsia="BIZ UDPゴシック" w:hAnsi="BIZ UDPゴシック"/>
                <w:sz w:val="20"/>
                <w:szCs w:val="20"/>
              </w:rPr>
              <w:t>過労働の防止</w:t>
            </w:r>
          </w:p>
        </w:tc>
        <w:tc>
          <w:tcPr>
            <w:tcW w:w="4592" w:type="dxa"/>
            <w:tcBorders>
              <w:top w:val="single" w:sz="4" w:space="0" w:color="auto"/>
              <w:bottom w:val="single" w:sz="4" w:space="0" w:color="auto"/>
            </w:tcBorders>
            <w:vAlign w:val="center"/>
          </w:tcPr>
          <w:p w14:paraId="674A753B" w14:textId="122AE15E" w:rsidR="000F4350" w:rsidRPr="00EF520B" w:rsidRDefault="003303B9" w:rsidP="003303B9">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〇働き方改革関連法等</w:t>
            </w:r>
            <w:r w:rsidR="005E638F" w:rsidRPr="00EF520B">
              <w:rPr>
                <w:rFonts w:ascii="BIZ UDPゴシック" w:eastAsia="BIZ UDPゴシック" w:hAnsi="BIZ UDPゴシック" w:hint="eastAsia"/>
                <w:sz w:val="20"/>
                <w:szCs w:val="20"/>
              </w:rPr>
              <w:t>に基づく長時間労働の削減や休暇取得の促進等について、事業所への周知を行います。</w:t>
            </w:r>
          </w:p>
        </w:tc>
        <w:tc>
          <w:tcPr>
            <w:tcW w:w="1684" w:type="dxa"/>
            <w:tcBorders>
              <w:top w:val="single" w:sz="4" w:space="0" w:color="auto"/>
              <w:bottom w:val="single" w:sz="4" w:space="0" w:color="auto"/>
            </w:tcBorders>
            <w:vAlign w:val="center"/>
          </w:tcPr>
          <w:p w14:paraId="4EC85DE3"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2E80392B" w14:textId="2803F824" w:rsidR="000F4350" w:rsidRPr="00EF520B"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tc>
      </w:tr>
      <w:tr w:rsidR="000F4350" w:rsidRPr="009134F1" w14:paraId="0C9A0C14" w14:textId="77777777" w:rsidTr="009134F1">
        <w:trPr>
          <w:trHeight w:val="1134"/>
        </w:trPr>
        <w:tc>
          <w:tcPr>
            <w:tcW w:w="693" w:type="dxa"/>
            <w:vAlign w:val="center"/>
          </w:tcPr>
          <w:p w14:paraId="7F21C1C6" w14:textId="287745EE" w:rsidR="000F4350" w:rsidRPr="009134F1" w:rsidRDefault="005E638F" w:rsidP="000F4350">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４</w:t>
            </w:r>
          </w:p>
        </w:tc>
        <w:tc>
          <w:tcPr>
            <w:tcW w:w="2091" w:type="dxa"/>
            <w:tcBorders>
              <w:bottom w:val="single" w:sz="4" w:space="0" w:color="auto"/>
            </w:tcBorders>
            <w:vAlign w:val="center"/>
          </w:tcPr>
          <w:p w14:paraId="4D13B99F" w14:textId="3BF388A9" w:rsidR="000F4350" w:rsidRPr="00EF520B" w:rsidRDefault="005E638F" w:rsidP="000F4350">
            <w:pPr>
              <w:rPr>
                <w:rFonts w:ascii="BIZ UDPゴシック" w:eastAsia="BIZ UDPゴシック" w:hAnsi="BIZ UDPゴシック"/>
                <w:sz w:val="20"/>
                <w:szCs w:val="20"/>
              </w:rPr>
            </w:pPr>
            <w:r w:rsidRPr="00EF520B">
              <w:rPr>
                <w:rFonts w:ascii="BIZ UDPゴシック" w:eastAsia="BIZ UDPゴシック" w:hAnsi="BIZ UDPゴシック"/>
                <w:sz w:val="20"/>
                <w:szCs w:val="20"/>
              </w:rPr>
              <w:t>多様な働き方に関する情報提供</w:t>
            </w:r>
          </w:p>
        </w:tc>
        <w:tc>
          <w:tcPr>
            <w:tcW w:w="4592" w:type="dxa"/>
            <w:tcBorders>
              <w:top w:val="single" w:sz="4" w:space="0" w:color="auto"/>
              <w:bottom w:val="single" w:sz="4" w:space="0" w:color="auto"/>
            </w:tcBorders>
            <w:vAlign w:val="center"/>
          </w:tcPr>
          <w:p w14:paraId="0549F335" w14:textId="5225BFF0" w:rsidR="000F4350" w:rsidRPr="00EF520B" w:rsidRDefault="005E638F" w:rsidP="000F4350">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○仕事と生活の両立に向け、短時間勤務制度やフレックスタイム</w:t>
            </w:r>
            <w:r w:rsidRPr="00404180">
              <w:rPr>
                <w:rFonts w:ascii="BIZ UDPゴシック" w:eastAsia="BIZ UDPゴシック" w:hAnsi="BIZ UDPゴシック" w:hint="eastAsia"/>
                <w:color w:val="000000" w:themeColor="text1"/>
                <w:sz w:val="20"/>
                <w:szCs w:val="20"/>
              </w:rPr>
              <w:t>制</w:t>
            </w:r>
            <w:r w:rsidR="00DF2273" w:rsidRPr="00404180">
              <w:rPr>
                <w:rFonts w:ascii="BIZ UDPゴシック" w:eastAsia="BIZ UDPゴシック" w:hAnsi="BIZ UDPゴシック"/>
                <w:color w:val="000000" w:themeColor="text1"/>
                <w:vertAlign w:val="superscript"/>
              </w:rPr>
              <w:t>＊</w:t>
            </w:r>
            <w:r w:rsidRPr="00EF520B">
              <w:rPr>
                <w:rFonts w:ascii="BIZ UDPゴシック" w:eastAsia="BIZ UDPゴシック" w:hAnsi="BIZ UDPゴシック" w:hint="eastAsia"/>
                <w:sz w:val="20"/>
                <w:szCs w:val="20"/>
              </w:rPr>
              <w:t>、テレワーク等をはじめとした多様な働き方に関する情報提供を行います。</w:t>
            </w:r>
          </w:p>
        </w:tc>
        <w:tc>
          <w:tcPr>
            <w:tcW w:w="1684" w:type="dxa"/>
            <w:tcBorders>
              <w:top w:val="single" w:sz="4" w:space="0" w:color="auto"/>
              <w:bottom w:val="single" w:sz="4" w:space="0" w:color="auto"/>
            </w:tcBorders>
            <w:vAlign w:val="center"/>
          </w:tcPr>
          <w:p w14:paraId="18EF7BBC"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0103DF4C" w14:textId="3B534190" w:rsidR="000F4350" w:rsidRPr="00EF520B"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tc>
      </w:tr>
    </w:tbl>
    <w:p w14:paraId="1713D465" w14:textId="128D0B66" w:rsidR="000F4350" w:rsidRDefault="003A506B">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712960" behindDoc="0" locked="0" layoutInCell="1" allowOverlap="1" wp14:anchorId="47FAF337" wp14:editId="06E915C8">
                <wp:simplePos x="0" y="0"/>
                <wp:positionH relativeFrom="margin">
                  <wp:align>right</wp:align>
                </wp:positionH>
                <wp:positionV relativeFrom="paragraph">
                  <wp:posOffset>102882</wp:posOffset>
                </wp:positionV>
                <wp:extent cx="5762445" cy="422694"/>
                <wp:effectExtent l="0" t="0" r="0" b="0"/>
                <wp:wrapNone/>
                <wp:docPr id="148" name="テキスト ボックス 148"/>
                <wp:cNvGraphicFramePr/>
                <a:graphic xmlns:a="http://schemas.openxmlformats.org/drawingml/2006/main">
                  <a:graphicData uri="http://schemas.microsoft.com/office/word/2010/wordprocessingShape">
                    <wps:wsp>
                      <wps:cNvSpPr txBox="1"/>
                      <wps:spPr>
                        <a:xfrm>
                          <a:off x="0" y="0"/>
                          <a:ext cx="5762445" cy="422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4B92F"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AF337" id="テキスト ボックス 148" o:spid="_x0000_s1120" type="#_x0000_t202" style="position:absolute;margin-left:402.55pt;margin-top:8.1pt;width:453.75pt;height:33.3pt;z-index:252712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" filled="f" stroked="f" strokeweight=".5pt">
                <v:textbox>
                  <w:txbxContent>
                    <w:p w14:paraId="3574B92F"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v:textbox>
                <w10:wrap anchorx="margin"/>
              </v:shape>
            </w:pict>
          </mc:Fallback>
        </mc:AlternateContent>
      </w:r>
    </w:p>
    <w:p w14:paraId="29F925B2" w14:textId="378DDF4E" w:rsidR="00FD2F46" w:rsidRPr="00EC748F" w:rsidRDefault="00FD2F46" w:rsidP="00FD2F46">
      <w:pPr>
        <w:pageBreakBefore/>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lastRenderedPageBreak/>
        <w:t>４．仕事と家庭、地域活動等との両立支援</w:t>
      </w:r>
    </w:p>
    <w:p w14:paraId="5627E418" w14:textId="1400BF4C" w:rsidR="00FD2F46" w:rsidRPr="00607236" w:rsidRDefault="003A506B" w:rsidP="00FD2F46">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715008" behindDoc="0" locked="0" layoutInCell="1" allowOverlap="1" wp14:anchorId="1FE9AC08" wp14:editId="7CE98A02">
                <wp:simplePos x="0" y="0"/>
                <wp:positionH relativeFrom="margin">
                  <wp:align>right</wp:align>
                </wp:positionH>
                <wp:positionV relativeFrom="paragraph">
                  <wp:posOffset>8262787</wp:posOffset>
                </wp:positionV>
                <wp:extent cx="5762445" cy="422694"/>
                <wp:effectExtent l="0" t="0" r="0" b="0"/>
                <wp:wrapNone/>
                <wp:docPr id="152" name="テキスト ボックス 152"/>
                <wp:cNvGraphicFramePr/>
                <a:graphic xmlns:a="http://schemas.openxmlformats.org/drawingml/2006/main">
                  <a:graphicData uri="http://schemas.microsoft.com/office/word/2010/wordprocessingShape">
                    <wps:wsp>
                      <wps:cNvSpPr txBox="1"/>
                      <wps:spPr>
                        <a:xfrm>
                          <a:off x="0" y="0"/>
                          <a:ext cx="5762445" cy="422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546C4"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9AC08" id="テキスト ボックス 152" o:spid="_x0000_s1121" type="#_x0000_t202" style="position:absolute;margin-left:402.55pt;margin-top:650.6pt;width:453.75pt;height:33.3pt;z-index:252715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" filled="f" stroked="f" strokeweight=".5pt">
                <v:textbox>
                  <w:txbxContent>
                    <w:p w14:paraId="36F546C4"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v:textbox>
                <w10:wrap anchorx="margin"/>
              </v:shape>
            </w:pict>
          </mc:Fallback>
        </mc:AlternateContent>
      </w:r>
    </w:p>
    <w:tbl>
      <w:tblPr>
        <w:tblStyle w:val="af3"/>
        <w:tblW w:w="0" w:type="auto"/>
        <w:tblLook w:val="04A0" w:firstRow="1" w:lastRow="0" w:firstColumn="1" w:lastColumn="0" w:noHBand="0" w:noVBand="1"/>
      </w:tblPr>
      <w:tblGrid>
        <w:gridCol w:w="693"/>
        <w:gridCol w:w="2091"/>
        <w:gridCol w:w="4592"/>
        <w:gridCol w:w="1684"/>
      </w:tblGrid>
      <w:tr w:rsidR="00FD2F46" w:rsidRPr="009134F1" w14:paraId="355722AA" w14:textId="77777777" w:rsidTr="006F69CC">
        <w:trPr>
          <w:tblHeader/>
        </w:trPr>
        <w:tc>
          <w:tcPr>
            <w:tcW w:w="693" w:type="dxa"/>
            <w:shd w:val="clear" w:color="auto" w:fill="DEEAF6" w:themeFill="accent1" w:themeFillTint="33"/>
          </w:tcPr>
          <w:p w14:paraId="53666308" w14:textId="77777777" w:rsidR="00FD2F46" w:rsidRPr="009134F1" w:rsidRDefault="00FD2F46" w:rsidP="00CF1F6E">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19F1FC7B" w14:textId="77777777" w:rsidR="00FD2F46" w:rsidRPr="009134F1" w:rsidRDefault="00FD2F46" w:rsidP="00CF1F6E">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736FB49A" w14:textId="044EADE6" w:rsidR="00FD2F46" w:rsidRPr="009134F1" w:rsidRDefault="00852841" w:rsidP="00CF1F6E">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FD2F46"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1F706172" w14:textId="77777777" w:rsidR="00FD2F46" w:rsidRPr="009134F1" w:rsidRDefault="00FD2F46" w:rsidP="00CF1F6E">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7C3E9F" w:rsidRPr="009134F1" w14:paraId="13E29F0D" w14:textId="77777777" w:rsidTr="00485148">
        <w:trPr>
          <w:trHeight w:val="794"/>
        </w:trPr>
        <w:tc>
          <w:tcPr>
            <w:tcW w:w="693" w:type="dxa"/>
            <w:vMerge w:val="restart"/>
            <w:vAlign w:val="center"/>
          </w:tcPr>
          <w:p w14:paraId="6AD99BD6" w14:textId="752BFE53" w:rsidR="007C3E9F" w:rsidRPr="009134F1" w:rsidRDefault="007C3E9F" w:rsidP="00FD2F46">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Merge w:val="restart"/>
            <w:vAlign w:val="center"/>
          </w:tcPr>
          <w:p w14:paraId="393C56E8" w14:textId="0D2FF59D" w:rsidR="007C3E9F" w:rsidRPr="009134F1" w:rsidRDefault="007C3E9F" w:rsidP="00FD2F46">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仕事と子育ての両立支援</w:t>
            </w:r>
          </w:p>
        </w:tc>
        <w:tc>
          <w:tcPr>
            <w:tcW w:w="4592" w:type="dxa"/>
            <w:tcBorders>
              <w:bottom w:val="dashSmallGap" w:sz="4" w:space="0" w:color="auto"/>
            </w:tcBorders>
            <w:vAlign w:val="center"/>
          </w:tcPr>
          <w:p w14:paraId="5ADEC6FD" w14:textId="03EE4435" w:rsidR="007C3E9F" w:rsidRPr="009134F1" w:rsidRDefault="007C3E9F" w:rsidP="00FD2F46">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〇関係機関と連携し、育児休業の取得促進に向けた情報提供の充実を図ります。</w:t>
            </w:r>
          </w:p>
        </w:tc>
        <w:tc>
          <w:tcPr>
            <w:tcW w:w="1684" w:type="dxa"/>
            <w:tcBorders>
              <w:bottom w:val="dashSmallGap" w:sz="4" w:space="0" w:color="auto"/>
            </w:tcBorders>
            <w:vAlign w:val="center"/>
          </w:tcPr>
          <w:p w14:paraId="0144D8CB" w14:textId="77777777" w:rsidR="007C3E9F" w:rsidRPr="009134F1" w:rsidRDefault="007C3E9F" w:rsidP="00FD2F46">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人権政策課</w:t>
            </w:r>
          </w:p>
          <w:p w14:paraId="0E51ADDD"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2F84C768" w14:textId="04070BE8" w:rsidR="007C3E9F" w:rsidRPr="009134F1" w:rsidRDefault="006F04A9" w:rsidP="003A506B">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tc>
      </w:tr>
      <w:tr w:rsidR="007C3E9F" w:rsidRPr="009134F1" w14:paraId="16873CAF" w14:textId="77777777" w:rsidTr="00485148">
        <w:trPr>
          <w:trHeight w:val="680"/>
        </w:trPr>
        <w:tc>
          <w:tcPr>
            <w:tcW w:w="693" w:type="dxa"/>
            <w:vMerge/>
            <w:vAlign w:val="center"/>
          </w:tcPr>
          <w:p w14:paraId="78FD926D" w14:textId="77777777" w:rsidR="007C3E9F" w:rsidRPr="009134F1" w:rsidRDefault="007C3E9F" w:rsidP="00FD2F46">
            <w:pPr>
              <w:jc w:val="center"/>
              <w:rPr>
                <w:rFonts w:ascii="BIZ UDPゴシック" w:eastAsia="BIZ UDPゴシック" w:hAnsi="BIZ UDPゴシック"/>
                <w:sz w:val="20"/>
                <w:szCs w:val="20"/>
              </w:rPr>
            </w:pPr>
          </w:p>
        </w:tc>
        <w:tc>
          <w:tcPr>
            <w:tcW w:w="2091" w:type="dxa"/>
            <w:vMerge/>
            <w:vAlign w:val="center"/>
          </w:tcPr>
          <w:p w14:paraId="32E759F5" w14:textId="77777777" w:rsidR="007C3E9F" w:rsidRPr="009134F1" w:rsidRDefault="007C3E9F" w:rsidP="00FD2F46">
            <w:pPr>
              <w:rPr>
                <w:rFonts w:ascii="BIZ UDPゴシック" w:eastAsia="BIZ UDPゴシック" w:hAnsi="BIZ UDPゴシック"/>
                <w:sz w:val="20"/>
                <w:szCs w:val="20"/>
              </w:rPr>
            </w:pPr>
          </w:p>
        </w:tc>
        <w:tc>
          <w:tcPr>
            <w:tcW w:w="4592" w:type="dxa"/>
            <w:tcBorders>
              <w:top w:val="dashSmallGap" w:sz="4" w:space="0" w:color="auto"/>
              <w:bottom w:val="dashSmallGap" w:sz="4" w:space="0" w:color="auto"/>
            </w:tcBorders>
            <w:vAlign w:val="center"/>
          </w:tcPr>
          <w:p w14:paraId="7072D74E" w14:textId="5051493A" w:rsidR="007C3E9F" w:rsidRPr="009134F1" w:rsidRDefault="007C3E9F" w:rsidP="00FD2F46">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〇保育サービス等をはじめとした子育て・生活支援策の周知を行います。</w:t>
            </w:r>
          </w:p>
        </w:tc>
        <w:tc>
          <w:tcPr>
            <w:tcW w:w="1684" w:type="dxa"/>
            <w:tcBorders>
              <w:top w:val="dashSmallGap" w:sz="4" w:space="0" w:color="auto"/>
              <w:bottom w:val="dashSmallGap" w:sz="4" w:space="0" w:color="auto"/>
            </w:tcBorders>
            <w:vAlign w:val="center"/>
          </w:tcPr>
          <w:p w14:paraId="00BABA3C" w14:textId="393C282C" w:rsidR="007C3E9F" w:rsidRPr="009134F1" w:rsidRDefault="007C3E9F" w:rsidP="00FD2F46">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子育て支援課</w:t>
            </w:r>
          </w:p>
        </w:tc>
      </w:tr>
      <w:tr w:rsidR="007C3E9F" w:rsidRPr="009134F1" w14:paraId="1E282F9F" w14:textId="77777777" w:rsidTr="00485148">
        <w:trPr>
          <w:trHeight w:val="1304"/>
        </w:trPr>
        <w:tc>
          <w:tcPr>
            <w:tcW w:w="693" w:type="dxa"/>
            <w:vMerge/>
            <w:vAlign w:val="center"/>
          </w:tcPr>
          <w:p w14:paraId="02332E9B" w14:textId="77777777" w:rsidR="007C3E9F" w:rsidRPr="009134F1" w:rsidRDefault="007C3E9F" w:rsidP="00FD2F46">
            <w:pPr>
              <w:jc w:val="center"/>
              <w:rPr>
                <w:rFonts w:ascii="BIZ UDPゴシック" w:eastAsia="BIZ UDPゴシック" w:hAnsi="BIZ UDPゴシック"/>
                <w:sz w:val="20"/>
                <w:szCs w:val="20"/>
              </w:rPr>
            </w:pPr>
          </w:p>
        </w:tc>
        <w:tc>
          <w:tcPr>
            <w:tcW w:w="2091" w:type="dxa"/>
            <w:vMerge/>
            <w:vAlign w:val="center"/>
          </w:tcPr>
          <w:p w14:paraId="008F9BC5" w14:textId="77777777" w:rsidR="007C3E9F" w:rsidRPr="009134F1" w:rsidRDefault="007C3E9F" w:rsidP="00FD2F46">
            <w:pPr>
              <w:rPr>
                <w:rFonts w:ascii="BIZ UDPゴシック" w:eastAsia="BIZ UDPゴシック" w:hAnsi="BIZ UDPゴシック"/>
                <w:sz w:val="20"/>
                <w:szCs w:val="20"/>
              </w:rPr>
            </w:pPr>
          </w:p>
        </w:tc>
        <w:tc>
          <w:tcPr>
            <w:tcW w:w="4592" w:type="dxa"/>
            <w:tcBorders>
              <w:top w:val="dashSmallGap" w:sz="4" w:space="0" w:color="auto"/>
              <w:bottom w:val="single" w:sz="4" w:space="0" w:color="auto"/>
            </w:tcBorders>
            <w:vAlign w:val="center"/>
          </w:tcPr>
          <w:p w14:paraId="20579589" w14:textId="162412C7" w:rsidR="007C3E9F" w:rsidRPr="009134F1" w:rsidRDefault="007C3E9F" w:rsidP="00FD2F46">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〇子育てを支援する教室を開催します。開催にあたっては</w:t>
            </w:r>
            <w:r w:rsidRPr="00EF520B">
              <w:rPr>
                <w:rFonts w:ascii="BIZ UDPゴシック" w:eastAsia="BIZ UDPゴシック" w:hAnsi="BIZ UDPゴシック" w:hint="eastAsia"/>
                <w:sz w:val="20"/>
                <w:szCs w:val="20"/>
              </w:rPr>
              <w:t>、子育て中の方が参加しやすいよう、</w:t>
            </w:r>
            <w:r w:rsidRPr="009134F1">
              <w:rPr>
                <w:rFonts w:ascii="BIZ UDPゴシック" w:eastAsia="BIZ UDPゴシック" w:hAnsi="BIZ UDPゴシック" w:hint="eastAsia"/>
                <w:sz w:val="20"/>
                <w:szCs w:val="20"/>
              </w:rPr>
              <w:t>日程等に配慮するとともに、広報による情報提供や啓発を行います。</w:t>
            </w:r>
          </w:p>
        </w:tc>
        <w:tc>
          <w:tcPr>
            <w:tcW w:w="1684" w:type="dxa"/>
            <w:tcBorders>
              <w:top w:val="dashSmallGap" w:sz="4" w:space="0" w:color="auto"/>
              <w:bottom w:val="single" w:sz="4" w:space="0" w:color="auto"/>
            </w:tcBorders>
            <w:vAlign w:val="center"/>
          </w:tcPr>
          <w:p w14:paraId="499A0572" w14:textId="77777777" w:rsidR="007C3E9F" w:rsidRPr="009134F1" w:rsidRDefault="007C3E9F" w:rsidP="00FD2F46">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子育て支援課</w:t>
            </w:r>
          </w:p>
          <w:p w14:paraId="3474593C" w14:textId="77777777" w:rsidR="007C3E9F" w:rsidRPr="009134F1" w:rsidRDefault="007C3E9F" w:rsidP="00FD2F46">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hint="eastAsia"/>
                <w:color w:val="000000" w:themeColor="text1"/>
                <w:sz w:val="20"/>
                <w:szCs w:val="20"/>
              </w:rPr>
              <w:t>中央公民館</w:t>
            </w:r>
          </w:p>
          <w:p w14:paraId="5B105F63" w14:textId="335D16F3" w:rsidR="007C3E9F" w:rsidRPr="009134F1" w:rsidRDefault="001A093F" w:rsidP="00FD2F46">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健康推進課</w:t>
            </w:r>
          </w:p>
        </w:tc>
      </w:tr>
      <w:tr w:rsidR="007C3E9F" w:rsidRPr="009134F1" w14:paraId="16E192E8" w14:textId="77777777" w:rsidTr="00485148">
        <w:trPr>
          <w:trHeight w:val="1701"/>
        </w:trPr>
        <w:tc>
          <w:tcPr>
            <w:tcW w:w="693" w:type="dxa"/>
            <w:vMerge w:val="restart"/>
            <w:vAlign w:val="center"/>
          </w:tcPr>
          <w:p w14:paraId="72AB8C8A" w14:textId="555AFA7D" w:rsidR="007C3E9F" w:rsidRPr="009134F1" w:rsidRDefault="007C3E9F" w:rsidP="00FD2F46">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２</w:t>
            </w:r>
          </w:p>
        </w:tc>
        <w:tc>
          <w:tcPr>
            <w:tcW w:w="2091" w:type="dxa"/>
            <w:vMerge w:val="restart"/>
            <w:vAlign w:val="center"/>
          </w:tcPr>
          <w:p w14:paraId="3A3B8DEF" w14:textId="331A62DA" w:rsidR="007C3E9F" w:rsidRPr="009134F1" w:rsidRDefault="007C3E9F" w:rsidP="00FD2F46">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仕事と介護の両立支援</w:t>
            </w:r>
          </w:p>
        </w:tc>
        <w:tc>
          <w:tcPr>
            <w:tcW w:w="4592" w:type="dxa"/>
            <w:tcBorders>
              <w:bottom w:val="dashSmallGap" w:sz="4" w:space="0" w:color="auto"/>
            </w:tcBorders>
            <w:vAlign w:val="center"/>
          </w:tcPr>
          <w:p w14:paraId="608649E9" w14:textId="77777777" w:rsidR="007C3E9F" w:rsidRPr="009134F1" w:rsidRDefault="007C3E9F" w:rsidP="00FD2F46">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〇広報等を通じて家族介護者への各種支援制度の周知に努めます。</w:t>
            </w:r>
          </w:p>
          <w:p w14:paraId="19C0D0C9" w14:textId="02AEE6BF" w:rsidR="007C3E9F" w:rsidRPr="009134F1" w:rsidRDefault="007C3E9F" w:rsidP="00FD2F46">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〇要支援・介護度に応じた介護保険サービスを利用できるよう、介護保険サービスの周知を行います。</w:t>
            </w:r>
          </w:p>
        </w:tc>
        <w:tc>
          <w:tcPr>
            <w:tcW w:w="1684" w:type="dxa"/>
            <w:tcBorders>
              <w:bottom w:val="dashSmallGap" w:sz="4" w:space="0" w:color="auto"/>
            </w:tcBorders>
            <w:vAlign w:val="center"/>
          </w:tcPr>
          <w:p w14:paraId="15166306" w14:textId="0AD6E716" w:rsidR="007C3E9F" w:rsidRPr="009134F1" w:rsidRDefault="007C3E9F"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高齢介護課</w:t>
            </w:r>
          </w:p>
        </w:tc>
      </w:tr>
      <w:tr w:rsidR="007C3E9F" w:rsidRPr="009134F1" w14:paraId="4A6705EB" w14:textId="77777777" w:rsidTr="00485148">
        <w:trPr>
          <w:trHeight w:val="680"/>
        </w:trPr>
        <w:tc>
          <w:tcPr>
            <w:tcW w:w="693" w:type="dxa"/>
            <w:vMerge/>
            <w:vAlign w:val="center"/>
          </w:tcPr>
          <w:p w14:paraId="08D0C53F" w14:textId="77777777" w:rsidR="007C3E9F" w:rsidRPr="009134F1" w:rsidRDefault="007C3E9F" w:rsidP="00FD2F46">
            <w:pPr>
              <w:jc w:val="center"/>
              <w:rPr>
                <w:rFonts w:ascii="BIZ UDPゴシック" w:eastAsia="BIZ UDPゴシック" w:hAnsi="BIZ UDPゴシック"/>
                <w:sz w:val="20"/>
                <w:szCs w:val="20"/>
              </w:rPr>
            </w:pPr>
          </w:p>
        </w:tc>
        <w:tc>
          <w:tcPr>
            <w:tcW w:w="2091" w:type="dxa"/>
            <w:vMerge/>
            <w:vAlign w:val="center"/>
          </w:tcPr>
          <w:p w14:paraId="4C2BB822" w14:textId="77777777" w:rsidR="007C3E9F" w:rsidRPr="009134F1" w:rsidRDefault="007C3E9F" w:rsidP="00FD2F46">
            <w:pPr>
              <w:rPr>
                <w:rFonts w:ascii="BIZ UDPゴシック" w:eastAsia="BIZ UDPゴシック" w:hAnsi="BIZ UDPゴシック"/>
                <w:sz w:val="20"/>
                <w:szCs w:val="20"/>
              </w:rPr>
            </w:pPr>
          </w:p>
        </w:tc>
        <w:tc>
          <w:tcPr>
            <w:tcW w:w="4592" w:type="dxa"/>
            <w:tcBorders>
              <w:top w:val="dashSmallGap" w:sz="4" w:space="0" w:color="auto"/>
              <w:bottom w:val="single" w:sz="4" w:space="0" w:color="auto"/>
            </w:tcBorders>
            <w:vAlign w:val="center"/>
          </w:tcPr>
          <w:p w14:paraId="4443DDAC" w14:textId="13418B9C" w:rsidR="007C3E9F" w:rsidRPr="009134F1" w:rsidRDefault="007C3E9F" w:rsidP="00FD2F46">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〇介護休業の取得促進に向けた情報提供の充実を図ります。</w:t>
            </w:r>
          </w:p>
        </w:tc>
        <w:tc>
          <w:tcPr>
            <w:tcW w:w="1684" w:type="dxa"/>
            <w:tcBorders>
              <w:top w:val="dashSmallGap" w:sz="4" w:space="0" w:color="auto"/>
              <w:bottom w:val="single" w:sz="4" w:space="0" w:color="auto"/>
            </w:tcBorders>
            <w:vAlign w:val="center"/>
          </w:tcPr>
          <w:p w14:paraId="5944AF58" w14:textId="77777777" w:rsidR="007C3E9F" w:rsidRPr="009134F1" w:rsidRDefault="007C3E9F"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人権政策課</w:t>
            </w:r>
          </w:p>
          <w:p w14:paraId="4E132986"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7A9BE9D8" w14:textId="1D60678D" w:rsidR="007C3E9F" w:rsidRPr="009134F1" w:rsidRDefault="006F04A9" w:rsidP="003A506B">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tc>
      </w:tr>
      <w:tr w:rsidR="007C3E9F" w:rsidRPr="009134F1" w14:paraId="3D92D0CB" w14:textId="77777777" w:rsidTr="00485148">
        <w:trPr>
          <w:trHeight w:val="964"/>
        </w:trPr>
        <w:tc>
          <w:tcPr>
            <w:tcW w:w="693" w:type="dxa"/>
            <w:vMerge w:val="restart"/>
            <w:vAlign w:val="center"/>
          </w:tcPr>
          <w:p w14:paraId="1F3E16E5" w14:textId="6AF59721" w:rsidR="007C3E9F" w:rsidRPr="009134F1" w:rsidRDefault="007C3E9F" w:rsidP="00FD2F46">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３</w:t>
            </w:r>
          </w:p>
        </w:tc>
        <w:tc>
          <w:tcPr>
            <w:tcW w:w="2091" w:type="dxa"/>
            <w:vMerge w:val="restart"/>
            <w:vAlign w:val="center"/>
          </w:tcPr>
          <w:p w14:paraId="2C01145A" w14:textId="0C9059DF" w:rsidR="007C3E9F" w:rsidRPr="009134F1" w:rsidRDefault="007C3E9F" w:rsidP="00FD2F46">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仕事と地域活動の両立支援</w:t>
            </w:r>
          </w:p>
        </w:tc>
        <w:tc>
          <w:tcPr>
            <w:tcW w:w="4592" w:type="dxa"/>
            <w:tcBorders>
              <w:bottom w:val="dashSmallGap" w:sz="4" w:space="0" w:color="auto"/>
            </w:tcBorders>
            <w:vAlign w:val="center"/>
          </w:tcPr>
          <w:p w14:paraId="40768D46" w14:textId="4CD5AAF5" w:rsidR="007C3E9F" w:rsidRPr="009134F1" w:rsidRDefault="007C3E9F" w:rsidP="00FD2F46">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〇地域活動への参加をうながすために、一時保育など親子のニーズにあった制度の周知や施設の活用に努めます。</w:t>
            </w:r>
          </w:p>
        </w:tc>
        <w:tc>
          <w:tcPr>
            <w:tcW w:w="1684" w:type="dxa"/>
            <w:tcBorders>
              <w:bottom w:val="dashSmallGap" w:sz="4" w:space="0" w:color="auto"/>
            </w:tcBorders>
            <w:vAlign w:val="center"/>
          </w:tcPr>
          <w:p w14:paraId="1F168256" w14:textId="2D24EFAF" w:rsidR="007C3E9F" w:rsidRPr="009134F1" w:rsidRDefault="007C3E9F"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子育て支援課</w:t>
            </w:r>
          </w:p>
        </w:tc>
      </w:tr>
      <w:tr w:rsidR="007C3E9F" w:rsidRPr="009134F1" w14:paraId="17945F9D" w14:textId="77777777" w:rsidTr="00485148">
        <w:trPr>
          <w:trHeight w:val="907"/>
        </w:trPr>
        <w:tc>
          <w:tcPr>
            <w:tcW w:w="693" w:type="dxa"/>
            <w:vMerge/>
            <w:vAlign w:val="center"/>
          </w:tcPr>
          <w:p w14:paraId="79D778C1" w14:textId="77777777" w:rsidR="007C3E9F" w:rsidRPr="009134F1" w:rsidRDefault="007C3E9F" w:rsidP="00FD2F46">
            <w:pPr>
              <w:jc w:val="center"/>
              <w:rPr>
                <w:rFonts w:ascii="BIZ UDPゴシック" w:eastAsia="BIZ UDPゴシック" w:hAnsi="BIZ UDPゴシック"/>
                <w:sz w:val="20"/>
                <w:szCs w:val="20"/>
              </w:rPr>
            </w:pPr>
          </w:p>
        </w:tc>
        <w:tc>
          <w:tcPr>
            <w:tcW w:w="2091" w:type="dxa"/>
            <w:vMerge/>
            <w:vAlign w:val="center"/>
          </w:tcPr>
          <w:p w14:paraId="5A408ECE" w14:textId="77777777" w:rsidR="007C3E9F" w:rsidRPr="009134F1" w:rsidRDefault="007C3E9F" w:rsidP="00FD2F46">
            <w:pPr>
              <w:rPr>
                <w:rFonts w:ascii="BIZ UDPゴシック" w:eastAsia="BIZ UDPゴシック" w:hAnsi="BIZ UDPゴシック"/>
                <w:sz w:val="20"/>
                <w:szCs w:val="20"/>
              </w:rPr>
            </w:pPr>
          </w:p>
        </w:tc>
        <w:tc>
          <w:tcPr>
            <w:tcW w:w="4592" w:type="dxa"/>
            <w:tcBorders>
              <w:top w:val="dashSmallGap" w:sz="4" w:space="0" w:color="auto"/>
              <w:bottom w:val="dashSmallGap" w:sz="4" w:space="0" w:color="auto"/>
            </w:tcBorders>
            <w:vAlign w:val="center"/>
          </w:tcPr>
          <w:p w14:paraId="79B35710" w14:textId="538C4D66" w:rsidR="007C3E9F" w:rsidRPr="009134F1" w:rsidRDefault="007C3E9F" w:rsidP="00FD2F46">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〇仕事を持つ人が参加しやすいよう行事や活動の開催日時等に配慮します。</w:t>
            </w:r>
          </w:p>
        </w:tc>
        <w:tc>
          <w:tcPr>
            <w:tcW w:w="1684" w:type="dxa"/>
            <w:tcBorders>
              <w:top w:val="dashSmallGap" w:sz="4" w:space="0" w:color="auto"/>
              <w:bottom w:val="dashSmallGap" w:sz="4" w:space="0" w:color="auto"/>
            </w:tcBorders>
            <w:vAlign w:val="center"/>
          </w:tcPr>
          <w:p w14:paraId="6973CE83" w14:textId="77777777" w:rsidR="007C3E9F" w:rsidRPr="009134F1" w:rsidRDefault="007C3E9F"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中央公民館</w:t>
            </w:r>
          </w:p>
          <w:p w14:paraId="58D24267" w14:textId="77777777" w:rsidR="007C3E9F" w:rsidRPr="009134F1" w:rsidRDefault="007C3E9F"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社会教育課</w:t>
            </w:r>
          </w:p>
          <w:p w14:paraId="70200608" w14:textId="6451DB98" w:rsidR="007C3E9F" w:rsidRPr="009134F1" w:rsidRDefault="007C3E9F"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青少年教育課</w:t>
            </w:r>
          </w:p>
        </w:tc>
      </w:tr>
      <w:tr w:rsidR="007C3E9F" w:rsidRPr="009134F1" w14:paraId="3944F2BD" w14:textId="77777777" w:rsidTr="00485148">
        <w:trPr>
          <w:trHeight w:val="680"/>
        </w:trPr>
        <w:tc>
          <w:tcPr>
            <w:tcW w:w="693" w:type="dxa"/>
            <w:vMerge/>
            <w:vAlign w:val="center"/>
          </w:tcPr>
          <w:p w14:paraId="0BED322B" w14:textId="77777777" w:rsidR="007C3E9F" w:rsidRPr="009134F1" w:rsidRDefault="007C3E9F" w:rsidP="00FD2F46">
            <w:pPr>
              <w:jc w:val="center"/>
              <w:rPr>
                <w:rFonts w:ascii="BIZ UDPゴシック" w:eastAsia="BIZ UDPゴシック" w:hAnsi="BIZ UDPゴシック"/>
                <w:sz w:val="20"/>
                <w:szCs w:val="20"/>
              </w:rPr>
            </w:pPr>
          </w:p>
        </w:tc>
        <w:tc>
          <w:tcPr>
            <w:tcW w:w="2091" w:type="dxa"/>
            <w:vMerge/>
            <w:vAlign w:val="center"/>
          </w:tcPr>
          <w:p w14:paraId="25AA5073" w14:textId="77777777" w:rsidR="007C3E9F" w:rsidRPr="009134F1" w:rsidRDefault="007C3E9F" w:rsidP="00FD2F46">
            <w:pPr>
              <w:rPr>
                <w:rFonts w:ascii="BIZ UDPゴシック" w:eastAsia="BIZ UDPゴシック" w:hAnsi="BIZ UDPゴシック"/>
                <w:sz w:val="20"/>
                <w:szCs w:val="20"/>
              </w:rPr>
            </w:pPr>
          </w:p>
        </w:tc>
        <w:tc>
          <w:tcPr>
            <w:tcW w:w="4592" w:type="dxa"/>
            <w:tcBorders>
              <w:top w:val="dashSmallGap" w:sz="4" w:space="0" w:color="auto"/>
            </w:tcBorders>
            <w:vAlign w:val="center"/>
          </w:tcPr>
          <w:p w14:paraId="11DD016E" w14:textId="3B77FE0C" w:rsidR="007C3E9F" w:rsidRPr="009134F1" w:rsidRDefault="007C3E9F" w:rsidP="00FD2F46">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〇仕事を持つ人が地域活動に参加できるよう、休暇の取得促進に向けた働きかけを行います。</w:t>
            </w:r>
          </w:p>
        </w:tc>
        <w:tc>
          <w:tcPr>
            <w:tcW w:w="1684" w:type="dxa"/>
            <w:tcBorders>
              <w:top w:val="dashSmallGap" w:sz="4" w:space="0" w:color="auto"/>
            </w:tcBorders>
            <w:vAlign w:val="center"/>
          </w:tcPr>
          <w:p w14:paraId="503BF229" w14:textId="77777777" w:rsidR="007C3E9F" w:rsidRPr="009134F1" w:rsidRDefault="007C3E9F"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人権政策課</w:t>
            </w:r>
          </w:p>
          <w:p w14:paraId="702238E6"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産業戦略課</w:t>
            </w:r>
          </w:p>
          <w:p w14:paraId="668C8E88" w14:textId="16713C68" w:rsidR="007C3E9F" w:rsidRPr="009134F1" w:rsidRDefault="006F04A9" w:rsidP="003A506B">
            <w:pPr>
              <w:spacing w:line="260" w:lineRule="exact"/>
              <w:jc w:val="center"/>
              <w:rPr>
                <w:rFonts w:ascii="BIZ UDPゴシック" w:eastAsia="BIZ UDPゴシック" w:hAnsi="BIZ UDPゴシック"/>
                <w:color w:val="000000" w:themeColor="text1"/>
                <w:sz w:val="20"/>
                <w:szCs w:val="20"/>
              </w:rPr>
            </w:pPr>
            <w:r>
              <w:rPr>
                <w:rFonts w:ascii="BIZ UDPゴシック" w:eastAsia="BIZ UDPゴシック" w:hAnsi="BIZ UDPゴシック"/>
                <w:sz w:val="20"/>
                <w:szCs w:val="20"/>
              </w:rPr>
              <w:t>（</w:t>
            </w:r>
            <w:r w:rsidRPr="00DF2273">
              <w:rPr>
                <w:rFonts w:ascii="BIZ UDPゴシック" w:eastAsia="BIZ UDPゴシック" w:hAnsi="BIZ UDPゴシック"/>
                <w:sz w:val="20"/>
                <w:szCs w:val="20"/>
              </w:rPr>
              <w:t>商工観光課</w:t>
            </w:r>
            <w:r>
              <w:rPr>
                <w:rFonts w:ascii="BIZ UDPゴシック" w:eastAsia="BIZ UDPゴシック" w:hAnsi="BIZ UDPゴシック"/>
                <w:sz w:val="20"/>
                <w:szCs w:val="20"/>
              </w:rPr>
              <w:t>）</w:t>
            </w:r>
          </w:p>
        </w:tc>
      </w:tr>
      <w:tr w:rsidR="007C3E9F" w:rsidRPr="009134F1" w14:paraId="59A7766F" w14:textId="77777777" w:rsidTr="00485148">
        <w:trPr>
          <w:trHeight w:val="1871"/>
        </w:trPr>
        <w:tc>
          <w:tcPr>
            <w:tcW w:w="693" w:type="dxa"/>
            <w:vAlign w:val="center"/>
          </w:tcPr>
          <w:p w14:paraId="12794B31" w14:textId="766C6EA7" w:rsidR="007C3E9F" w:rsidRPr="009134F1" w:rsidRDefault="007C3E9F" w:rsidP="00FD2F46">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４</w:t>
            </w:r>
          </w:p>
        </w:tc>
        <w:tc>
          <w:tcPr>
            <w:tcW w:w="2091" w:type="dxa"/>
            <w:vAlign w:val="center"/>
          </w:tcPr>
          <w:p w14:paraId="52464422" w14:textId="043F0ECF" w:rsidR="007C3E9F" w:rsidRPr="009134F1" w:rsidRDefault="007C3E9F" w:rsidP="00FD2F46">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男性にとっての男女共同参画の推進</w:t>
            </w:r>
          </w:p>
        </w:tc>
        <w:tc>
          <w:tcPr>
            <w:tcW w:w="4592" w:type="dxa"/>
            <w:vAlign w:val="center"/>
          </w:tcPr>
          <w:p w14:paraId="57157B24" w14:textId="77777777" w:rsidR="007C3E9F" w:rsidRPr="009134F1" w:rsidRDefault="007C3E9F" w:rsidP="007C3E9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〇男性の子育てを支援する教室を開催します。開催にあたっては、日程等に配慮するとともに、広報による情報提供や啓発をします。</w:t>
            </w:r>
          </w:p>
          <w:p w14:paraId="6CB0A211" w14:textId="6E220165" w:rsidR="007C3E9F" w:rsidRPr="009134F1" w:rsidRDefault="007C3E9F" w:rsidP="007C3E9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〇男性を対象にした講座や子育て支援事業を行い、参加の促進を図ります。</w:t>
            </w:r>
          </w:p>
        </w:tc>
        <w:tc>
          <w:tcPr>
            <w:tcW w:w="1684" w:type="dxa"/>
            <w:vAlign w:val="center"/>
          </w:tcPr>
          <w:p w14:paraId="4F818C31" w14:textId="77777777" w:rsidR="007C3E9F" w:rsidRPr="009134F1" w:rsidRDefault="007C3E9F"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子育て支援課</w:t>
            </w:r>
          </w:p>
          <w:p w14:paraId="0C8A706B" w14:textId="77777777" w:rsidR="007C3E9F" w:rsidRPr="009134F1" w:rsidRDefault="007C3E9F"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hint="eastAsia"/>
                <w:color w:val="000000" w:themeColor="text1"/>
                <w:sz w:val="20"/>
                <w:szCs w:val="20"/>
              </w:rPr>
              <w:t>中央公民館</w:t>
            </w:r>
          </w:p>
          <w:p w14:paraId="4F465E96" w14:textId="40698CD8" w:rsidR="007C3E9F" w:rsidRPr="009134F1" w:rsidRDefault="001A093F" w:rsidP="007C3E9F">
            <w:pPr>
              <w:jc w:val="center"/>
              <w:rPr>
                <w:rFonts w:ascii="BIZ UDPゴシック" w:eastAsia="BIZ UDPゴシック" w:hAnsi="BIZ UDPゴシック"/>
                <w:color w:val="000000" w:themeColor="text1"/>
                <w:sz w:val="20"/>
                <w:szCs w:val="20"/>
              </w:rPr>
            </w:pPr>
            <w:r>
              <w:rPr>
                <w:rFonts w:ascii="BIZ UDPゴシック" w:eastAsia="BIZ UDPゴシック" w:hAnsi="BIZ UDPゴシック"/>
                <w:color w:val="000000" w:themeColor="text1"/>
                <w:sz w:val="20"/>
                <w:szCs w:val="20"/>
              </w:rPr>
              <w:t>健康推進課</w:t>
            </w:r>
          </w:p>
        </w:tc>
      </w:tr>
      <w:tr w:rsidR="007C3E9F" w:rsidRPr="009134F1" w14:paraId="395B6976" w14:textId="77777777" w:rsidTr="006F69CC">
        <w:trPr>
          <w:trHeight w:val="1531"/>
        </w:trPr>
        <w:tc>
          <w:tcPr>
            <w:tcW w:w="693" w:type="dxa"/>
            <w:vAlign w:val="center"/>
          </w:tcPr>
          <w:p w14:paraId="73B1681E" w14:textId="5F8247B7" w:rsidR="007C3E9F" w:rsidRPr="009134F1" w:rsidRDefault="007C3E9F" w:rsidP="00FD2F46">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５</w:t>
            </w:r>
          </w:p>
        </w:tc>
        <w:tc>
          <w:tcPr>
            <w:tcW w:w="2091" w:type="dxa"/>
            <w:vAlign w:val="center"/>
          </w:tcPr>
          <w:p w14:paraId="77F429BA" w14:textId="7C0E7590" w:rsidR="007C3E9F" w:rsidRPr="009134F1" w:rsidRDefault="007C3E9F" w:rsidP="00FD2F46">
            <w:pP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市職員・教職員に対する仕事と子育て等の両立支援</w:t>
            </w:r>
          </w:p>
        </w:tc>
        <w:tc>
          <w:tcPr>
            <w:tcW w:w="4592" w:type="dxa"/>
            <w:vAlign w:val="center"/>
          </w:tcPr>
          <w:p w14:paraId="6887E66F" w14:textId="77777777" w:rsidR="007C3E9F" w:rsidRPr="00EF520B" w:rsidRDefault="00A15514" w:rsidP="007C3E9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〇職員・教職員が育児</w:t>
            </w:r>
            <w:r w:rsidRPr="00EF520B">
              <w:rPr>
                <w:rFonts w:ascii="BIZ UDPゴシック" w:eastAsia="BIZ UDPゴシック" w:hAnsi="BIZ UDPゴシック" w:hint="eastAsia"/>
                <w:sz w:val="20"/>
                <w:szCs w:val="20"/>
              </w:rPr>
              <w:t>・介護休業を取得できる環境づくりに努めます。</w:t>
            </w:r>
          </w:p>
          <w:p w14:paraId="6CF1B4E3" w14:textId="5FE2C1B6" w:rsidR="00A15514" w:rsidRPr="009134F1" w:rsidRDefault="00A15514" w:rsidP="00A15514">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〇職員・教職員の長時間労働の是正・休暇取得の促進に努めます。</w:t>
            </w:r>
          </w:p>
        </w:tc>
        <w:tc>
          <w:tcPr>
            <w:tcW w:w="1684" w:type="dxa"/>
            <w:vAlign w:val="center"/>
          </w:tcPr>
          <w:p w14:paraId="7A79DB37" w14:textId="77777777" w:rsidR="007C3E9F" w:rsidRPr="009134F1" w:rsidRDefault="00A15514"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人事課</w:t>
            </w:r>
          </w:p>
          <w:p w14:paraId="0FB54D19" w14:textId="1372B1C6" w:rsidR="00A15514" w:rsidRPr="009134F1" w:rsidRDefault="00A15514" w:rsidP="007C3E9F">
            <w:pPr>
              <w:jc w:val="center"/>
              <w:rPr>
                <w:rFonts w:ascii="BIZ UDPゴシック" w:eastAsia="BIZ UDPゴシック" w:hAnsi="BIZ UDPゴシック"/>
                <w:color w:val="000000" w:themeColor="text1"/>
                <w:sz w:val="20"/>
                <w:szCs w:val="20"/>
              </w:rPr>
            </w:pPr>
            <w:r w:rsidRPr="009134F1">
              <w:rPr>
                <w:rFonts w:ascii="BIZ UDPゴシック" w:eastAsia="BIZ UDPゴシック" w:hAnsi="BIZ UDPゴシック"/>
                <w:color w:val="000000" w:themeColor="text1"/>
                <w:sz w:val="20"/>
                <w:szCs w:val="20"/>
              </w:rPr>
              <w:t>学校教育課</w:t>
            </w:r>
          </w:p>
        </w:tc>
      </w:tr>
    </w:tbl>
    <w:p w14:paraId="6B8F8380" w14:textId="53483406" w:rsidR="00CF1F6E" w:rsidRPr="00B3610B" w:rsidRDefault="00CF1F6E" w:rsidP="00CF1F6E">
      <w:pPr>
        <w:pageBreakBefore/>
        <w:widowControl/>
        <w:pBdr>
          <w:bottom w:val="thickThinSmallGap" w:sz="24" w:space="1" w:color="5B9BD5" w:themeColor="accent1"/>
        </w:pBdr>
        <w:jc w:val="left"/>
        <w:outlineLvl w:val="1"/>
        <w:rPr>
          <w:rFonts w:ascii="BIZ UDPゴシック" w:eastAsia="BIZ UDPゴシック" w:hAnsi="BIZ UDPゴシック"/>
          <w:b/>
          <w:color w:val="2E74B5" w:themeColor="accent1" w:themeShade="BF"/>
          <w:sz w:val="24"/>
        </w:rPr>
      </w:pPr>
      <w:bookmarkStart w:id="16" w:name="_Toc124441809"/>
      <w:r>
        <w:rPr>
          <w:rFonts w:ascii="BIZ UDPゴシック" w:eastAsia="BIZ UDPゴシック" w:hAnsi="BIZ UDPゴシック"/>
          <w:b/>
          <w:color w:val="2E74B5" w:themeColor="accent1" w:themeShade="BF"/>
          <w:sz w:val="24"/>
        </w:rPr>
        <w:lastRenderedPageBreak/>
        <w:t>基本目標４</w:t>
      </w:r>
      <w:r w:rsidRPr="00B3610B">
        <w:rPr>
          <w:rFonts w:ascii="BIZ UDPゴシック" w:eastAsia="BIZ UDPゴシック" w:hAnsi="BIZ UDPゴシック"/>
          <w:b/>
          <w:color w:val="2E74B5" w:themeColor="accent1" w:themeShade="BF"/>
          <w:sz w:val="24"/>
        </w:rPr>
        <w:t xml:space="preserve">　</w:t>
      </w:r>
      <w:r>
        <w:rPr>
          <w:rFonts w:ascii="BIZ UDPゴシック" w:eastAsia="BIZ UDPゴシック" w:hAnsi="BIZ UDPゴシック"/>
          <w:b/>
          <w:color w:val="2E74B5" w:themeColor="accent1" w:themeShade="BF"/>
          <w:sz w:val="24"/>
        </w:rPr>
        <w:t>健康で安心して暮らせるための環境の整備</w:t>
      </w:r>
      <w:bookmarkEnd w:id="16"/>
    </w:p>
    <w:p w14:paraId="7BB4A448" w14:textId="10E98AD6" w:rsidR="00CF1F6E" w:rsidRDefault="00CF1F6E" w:rsidP="0026367F">
      <w:pPr>
        <w:widowControl/>
        <w:spacing w:beforeLines="50" w:before="180"/>
        <w:ind w:firstLineChars="100" w:firstLine="210"/>
        <w:rPr>
          <w:rFonts w:ascii="BIZ UDPゴシック" w:eastAsia="BIZ UDPゴシック" w:hAnsi="BIZ UDPゴシック"/>
        </w:rPr>
      </w:pPr>
      <w:r>
        <w:rPr>
          <w:rFonts w:ascii="BIZ UDPゴシック" w:eastAsia="BIZ UDPゴシック" w:hAnsi="BIZ UDPゴシック"/>
        </w:rPr>
        <w:t>高齢者、障害者、子育て家庭、ひとり親家庭、外国人等については、経済的リスクや生きづらさ等により社会的に困難な状況に陥りやすく、女性であることでより厳しい状況になっている場合があります。誰もが住み慣れた地域で安心して暮らせるよう、支援体制の充実を図るとともに、複合的な悩みにも対応できる相談支援の強化に努めます。</w:t>
      </w:r>
    </w:p>
    <w:p w14:paraId="5C0F55D1" w14:textId="246285E1" w:rsidR="00CF1F6E" w:rsidRDefault="00781EB5"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すべての人が生涯を通じて健康で安心して心豊かに暮らせる環境を整備することは、男女共同参画社会の推進の基盤となるものです。ライフステージに応じた健康づくりの支援に取り組むとともに、身体や性についての正しい知識をもち、互いを理解し合えるよう、知識の普及等に努めます。</w:t>
      </w:r>
    </w:p>
    <w:p w14:paraId="3050A62C" w14:textId="0D9C0097" w:rsidR="00CF1F6E" w:rsidRPr="007E7C1C" w:rsidRDefault="00CF1F6E" w:rsidP="00CF1F6E">
      <w:pPr>
        <w:widowControl/>
        <w:jc w:val="left"/>
        <w:rPr>
          <w:rFonts w:ascii="BIZ UDPゴシック" w:eastAsia="BIZ UDPゴシック" w:hAnsi="BIZ UDPゴシック"/>
        </w:rPr>
      </w:pPr>
    </w:p>
    <w:p w14:paraId="2103C3F2" w14:textId="77777777" w:rsidR="00CF1F6E" w:rsidRPr="00153E3A" w:rsidRDefault="00CF1F6E" w:rsidP="00CF1F6E">
      <w:pPr>
        <w:widowControl/>
        <w:jc w:val="left"/>
        <w:rPr>
          <w:rFonts w:ascii="BIZ UDPゴシック" w:eastAsia="BIZ UDPゴシック" w:hAnsi="BIZ UDPゴシック"/>
        </w:rPr>
      </w:pPr>
    </w:p>
    <w:p w14:paraId="2880EC37" w14:textId="6B809D14" w:rsidR="00CF1F6E" w:rsidRPr="002236D1" w:rsidRDefault="00CF1F6E" w:rsidP="00CF1F6E">
      <w:pPr>
        <w:widowControl/>
        <w:shd w:val="clear" w:color="auto" w:fill="5B9BD5" w:themeFill="accent1"/>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市民の</w:t>
      </w:r>
      <w:r w:rsidR="00852841">
        <w:rPr>
          <w:rFonts w:ascii="BIZ UDPゴシック" w:eastAsia="BIZ UDPゴシック" w:hAnsi="BIZ UDPゴシック" w:hint="eastAsia"/>
          <w:b/>
          <w:color w:val="FFFFFF" w:themeColor="background1"/>
          <w:sz w:val="22"/>
        </w:rPr>
        <w:t>取組み</w:t>
      </w:r>
      <w:r>
        <w:rPr>
          <w:rFonts w:ascii="BIZ UDPゴシック" w:eastAsia="BIZ UDPゴシック" w:hAnsi="BIZ UDPゴシック" w:hint="eastAsia"/>
          <w:b/>
          <w:color w:val="FFFFFF" w:themeColor="background1"/>
          <w:sz w:val="22"/>
        </w:rPr>
        <w:t xml:space="preserve">　～家庭・企業・地域で～</w:t>
      </w:r>
    </w:p>
    <w:p w14:paraId="74F2B086" w14:textId="4B2CA2B6" w:rsidR="00CF1F6E" w:rsidRDefault="00781EB5" w:rsidP="00CF1F6E">
      <w:pPr>
        <w:pStyle w:val="a3"/>
        <w:widowControl/>
        <w:numPr>
          <w:ilvl w:val="0"/>
          <w:numId w:val="17"/>
        </w:numPr>
        <w:spacing w:beforeLines="50" w:before="180"/>
        <w:ind w:leftChars="100" w:left="630"/>
        <w:jc w:val="left"/>
        <w:rPr>
          <w:rFonts w:ascii="BIZ UDPゴシック" w:eastAsia="BIZ UDPゴシック" w:hAnsi="BIZ UDPゴシック"/>
        </w:rPr>
      </w:pPr>
      <w:r>
        <w:rPr>
          <w:rFonts w:ascii="BIZ UDPゴシック" w:eastAsia="BIZ UDPゴシック" w:hAnsi="BIZ UDPゴシック"/>
        </w:rPr>
        <w:t>高齢者や障害者、子育て家庭、ひとり親家庭、外国人等が安心して暮らせるまちづくりのために何ができるか考えましょう。</w:t>
      </w:r>
    </w:p>
    <w:p w14:paraId="73ED57F7" w14:textId="601A4BEE" w:rsidR="00781EB5" w:rsidRDefault="00781EB5" w:rsidP="00781EB5">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広報やホームページ等を利用して各種支援サービスについての情報を収集しましょう。</w:t>
      </w:r>
    </w:p>
    <w:p w14:paraId="6BDFC8D8" w14:textId="3EADFE4E" w:rsidR="00781EB5" w:rsidRDefault="00781EB5" w:rsidP="00781EB5">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関係機関等と連携し、高齢者・障害者・子育て家庭等の生活を支援しましょう。</w:t>
      </w:r>
    </w:p>
    <w:p w14:paraId="1D6B0DE0" w14:textId="0F2C1F8A" w:rsidR="00CF1F6E" w:rsidRDefault="00781EB5" w:rsidP="00CF1F6E">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一人ひとりが思いやりの心を育み、かけがえのない命を大切にする正しい知識を持ちましょう。</w:t>
      </w:r>
    </w:p>
    <w:p w14:paraId="1D66E63D" w14:textId="159293BB" w:rsidR="00CF1F6E" w:rsidRPr="00A769AE" w:rsidRDefault="00781EB5" w:rsidP="00CF1F6E">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健康づくりに関する正しい情報を収集・提供するとともに、日常生活の中で実践していきましょう。</w:t>
      </w:r>
    </w:p>
    <w:p w14:paraId="5B31A65F" w14:textId="77777777" w:rsidR="00CF1F6E" w:rsidRDefault="00CF1F6E" w:rsidP="00CF1F6E">
      <w:pPr>
        <w:widowControl/>
        <w:jc w:val="left"/>
        <w:rPr>
          <w:rFonts w:ascii="BIZ UDPゴシック" w:eastAsia="BIZ UDPゴシック" w:hAnsi="BIZ UDPゴシック"/>
        </w:rPr>
      </w:pPr>
    </w:p>
    <w:p w14:paraId="7B338D41" w14:textId="77777777" w:rsidR="004C0AB0" w:rsidRDefault="004C0AB0" w:rsidP="00CF1F6E">
      <w:pPr>
        <w:widowControl/>
        <w:jc w:val="left"/>
        <w:rPr>
          <w:rFonts w:ascii="BIZ UDPゴシック" w:eastAsia="BIZ UDPゴシック" w:hAnsi="BIZ UDPゴシック"/>
        </w:rPr>
      </w:pPr>
    </w:p>
    <w:p w14:paraId="03BEFA6B" w14:textId="77777777" w:rsidR="004C0AB0" w:rsidRDefault="004C0AB0" w:rsidP="00CF1F6E">
      <w:pPr>
        <w:widowControl/>
        <w:jc w:val="left"/>
        <w:rPr>
          <w:rFonts w:ascii="BIZ UDPゴシック" w:eastAsia="BIZ UDPゴシック" w:hAnsi="BIZ UDPゴシック"/>
        </w:rPr>
      </w:pPr>
    </w:p>
    <w:p w14:paraId="34AA41E9" w14:textId="260C0142" w:rsidR="00E40D1D" w:rsidRPr="00EC748F" w:rsidRDefault="00E40D1D" w:rsidP="00E40D1D">
      <w:pPr>
        <w:pageBreakBefore/>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lastRenderedPageBreak/>
        <w:t>１．すべての人が安心して暮らせるまちづくりの推進</w:t>
      </w:r>
    </w:p>
    <w:p w14:paraId="02AF5E31" w14:textId="77777777" w:rsidR="00E40D1D" w:rsidRPr="00607236" w:rsidRDefault="00E40D1D" w:rsidP="00E40D1D">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E40D1D" w:rsidRPr="009134F1" w14:paraId="3075C181" w14:textId="77777777" w:rsidTr="004C61B7">
        <w:trPr>
          <w:tblHeader/>
        </w:trPr>
        <w:tc>
          <w:tcPr>
            <w:tcW w:w="693" w:type="dxa"/>
            <w:shd w:val="clear" w:color="auto" w:fill="DEEAF6" w:themeFill="accent1" w:themeFillTint="33"/>
          </w:tcPr>
          <w:p w14:paraId="1CBD2969" w14:textId="77777777" w:rsidR="00E40D1D" w:rsidRPr="009134F1" w:rsidRDefault="00E40D1D"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1FEA700C" w14:textId="77777777" w:rsidR="00E40D1D" w:rsidRPr="009134F1" w:rsidRDefault="00E40D1D"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7FD9511A" w14:textId="37095631" w:rsidR="00E40D1D" w:rsidRPr="009134F1" w:rsidRDefault="00852841" w:rsidP="004C61B7">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E40D1D"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4F093CFE" w14:textId="77777777" w:rsidR="00E40D1D" w:rsidRPr="009134F1" w:rsidRDefault="00E40D1D"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E40D1D" w:rsidRPr="009134F1" w14:paraId="6B99BD18" w14:textId="77777777" w:rsidTr="006F69CC">
        <w:trPr>
          <w:trHeight w:val="3005"/>
        </w:trPr>
        <w:tc>
          <w:tcPr>
            <w:tcW w:w="693" w:type="dxa"/>
            <w:vAlign w:val="center"/>
          </w:tcPr>
          <w:p w14:paraId="308D348D" w14:textId="77777777" w:rsidR="00E40D1D" w:rsidRPr="009134F1" w:rsidRDefault="00E40D1D"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Align w:val="center"/>
          </w:tcPr>
          <w:p w14:paraId="3425D206" w14:textId="2305BB3D" w:rsidR="00E40D1D" w:rsidRPr="009134F1" w:rsidRDefault="00E40D1D" w:rsidP="004C61B7">
            <w:pPr>
              <w:rPr>
                <w:rFonts w:ascii="BIZ UDPゴシック" w:eastAsia="BIZ UDPゴシック" w:hAnsi="BIZ UDPゴシック"/>
                <w:sz w:val="20"/>
                <w:szCs w:val="20"/>
              </w:rPr>
            </w:pPr>
            <w:r w:rsidRPr="009134F1">
              <w:rPr>
                <w:rFonts w:ascii="BIZ UDPゴシック" w:eastAsia="BIZ UDPゴシック" w:hAnsi="BIZ UDPゴシック"/>
                <w:sz w:val="20"/>
                <w:szCs w:val="20"/>
              </w:rPr>
              <w:t>高齢者への支援の充実</w:t>
            </w:r>
          </w:p>
        </w:tc>
        <w:tc>
          <w:tcPr>
            <w:tcW w:w="4592" w:type="dxa"/>
            <w:tcBorders>
              <w:bottom w:val="single" w:sz="4" w:space="0" w:color="000000" w:themeColor="text1"/>
            </w:tcBorders>
            <w:vAlign w:val="center"/>
          </w:tcPr>
          <w:p w14:paraId="47EA59FA" w14:textId="77777777" w:rsidR="00E40D1D" w:rsidRPr="009134F1" w:rsidRDefault="00E40D1D" w:rsidP="00E40D1D">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〇介護保険サービスの拡充を図るとともに、介護保険制度についての周知・啓発を行います。</w:t>
            </w:r>
          </w:p>
          <w:p w14:paraId="048AA4EA" w14:textId="39863546" w:rsidR="00E40D1D" w:rsidRPr="00EF520B" w:rsidRDefault="00E40D1D" w:rsidP="00E40D1D">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〇地域包括支援センター等の介護に関する相談窓口や相談方法について周知するとともに</w:t>
            </w:r>
            <w:r w:rsidRPr="00EF520B">
              <w:rPr>
                <w:rFonts w:ascii="BIZ UDPゴシック" w:eastAsia="BIZ UDPゴシック" w:hAnsi="BIZ UDPゴシック" w:hint="eastAsia"/>
                <w:sz w:val="20"/>
                <w:szCs w:val="20"/>
              </w:rPr>
              <w:t>、拡大地域ケア会議等で地域の課題を把握することで支援の強化を図ります。</w:t>
            </w:r>
          </w:p>
          <w:p w14:paraId="4D8093A1" w14:textId="55E5575C" w:rsidR="00E40D1D" w:rsidRPr="009134F1" w:rsidRDefault="00E40D1D" w:rsidP="00E40D1D">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〇働く意欲のある高齢者に対して、就業機会</w:t>
            </w:r>
            <w:r w:rsidRPr="009134F1">
              <w:rPr>
                <w:rFonts w:ascii="BIZ UDPゴシック" w:eastAsia="BIZ UDPゴシック" w:hAnsi="BIZ UDPゴシック" w:hint="eastAsia"/>
                <w:sz w:val="20"/>
                <w:szCs w:val="20"/>
              </w:rPr>
              <w:t>の確保や情報提供を行います。</w:t>
            </w:r>
          </w:p>
        </w:tc>
        <w:tc>
          <w:tcPr>
            <w:tcW w:w="1684" w:type="dxa"/>
            <w:tcBorders>
              <w:bottom w:val="single" w:sz="4" w:space="0" w:color="000000" w:themeColor="text1"/>
            </w:tcBorders>
            <w:vAlign w:val="center"/>
          </w:tcPr>
          <w:p w14:paraId="58AC788E" w14:textId="7D87D5B2" w:rsidR="00E40D1D" w:rsidRPr="009134F1" w:rsidRDefault="00E40D1D" w:rsidP="004C61B7">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高齢介護課</w:t>
            </w:r>
          </w:p>
        </w:tc>
      </w:tr>
      <w:tr w:rsidR="00E40D1D" w:rsidRPr="009134F1" w14:paraId="5BB952D3" w14:textId="77777777" w:rsidTr="009134F1">
        <w:trPr>
          <w:trHeight w:val="2268"/>
        </w:trPr>
        <w:tc>
          <w:tcPr>
            <w:tcW w:w="693" w:type="dxa"/>
            <w:vAlign w:val="center"/>
          </w:tcPr>
          <w:p w14:paraId="03F835F0" w14:textId="77777777" w:rsidR="00E40D1D" w:rsidRPr="009134F1" w:rsidRDefault="00E40D1D"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2</w:t>
            </w:r>
          </w:p>
        </w:tc>
        <w:tc>
          <w:tcPr>
            <w:tcW w:w="2091" w:type="dxa"/>
            <w:vAlign w:val="center"/>
          </w:tcPr>
          <w:p w14:paraId="6439E12C" w14:textId="6E7D2397" w:rsidR="00E40D1D" w:rsidRPr="009134F1" w:rsidRDefault="006D08D0" w:rsidP="006D08D0">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障害者への支援の充実</w:t>
            </w:r>
          </w:p>
        </w:tc>
        <w:tc>
          <w:tcPr>
            <w:tcW w:w="4592" w:type="dxa"/>
            <w:tcBorders>
              <w:top w:val="single" w:sz="4" w:space="0" w:color="000000" w:themeColor="text1"/>
              <w:bottom w:val="single" w:sz="4" w:space="0" w:color="000000" w:themeColor="text1"/>
            </w:tcBorders>
            <w:vAlign w:val="center"/>
          </w:tcPr>
          <w:p w14:paraId="08939D1C" w14:textId="77777777" w:rsidR="006D08D0" w:rsidRPr="009134F1" w:rsidRDefault="006D08D0" w:rsidP="006D08D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〇障害福祉サービスの充実を図るとともに、各種制度について周知・啓発します。</w:t>
            </w:r>
          </w:p>
          <w:p w14:paraId="1B803C8A" w14:textId="0EBF9491" w:rsidR="00E40D1D" w:rsidRPr="009134F1" w:rsidRDefault="006D08D0" w:rsidP="006D08D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〇障害者の自立を容易にするために地域生活支援事業等による社会参加の促進や泉州中障害者就業・生活支援センタ</w:t>
            </w:r>
            <w:r w:rsidRPr="00EF520B">
              <w:rPr>
                <w:rFonts w:ascii="BIZ UDPゴシック" w:eastAsia="BIZ UDPゴシック" w:hAnsi="BIZ UDPゴシック" w:hint="eastAsia"/>
                <w:sz w:val="20"/>
                <w:szCs w:val="20"/>
              </w:rPr>
              <w:t>ー及びハローワークとの連携を強化します。</w:t>
            </w:r>
          </w:p>
        </w:tc>
        <w:tc>
          <w:tcPr>
            <w:tcW w:w="1684" w:type="dxa"/>
            <w:tcBorders>
              <w:top w:val="single" w:sz="4" w:space="0" w:color="000000" w:themeColor="text1"/>
              <w:bottom w:val="single" w:sz="4" w:space="0" w:color="000000" w:themeColor="text1"/>
            </w:tcBorders>
            <w:vAlign w:val="center"/>
          </w:tcPr>
          <w:p w14:paraId="72CDC988" w14:textId="437FF736" w:rsidR="00E40D1D" w:rsidRPr="009134F1" w:rsidRDefault="006D08D0" w:rsidP="004C61B7">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障害福祉課</w:t>
            </w:r>
          </w:p>
        </w:tc>
      </w:tr>
      <w:tr w:rsidR="006D08D0" w:rsidRPr="009134F1" w14:paraId="14A0C67C" w14:textId="77777777" w:rsidTr="00630049">
        <w:trPr>
          <w:trHeight w:val="1191"/>
        </w:trPr>
        <w:tc>
          <w:tcPr>
            <w:tcW w:w="693" w:type="dxa"/>
            <w:vAlign w:val="center"/>
          </w:tcPr>
          <w:p w14:paraId="3643C12D" w14:textId="60F60ED4" w:rsidR="006D08D0" w:rsidRPr="009134F1" w:rsidRDefault="006D08D0"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３</w:t>
            </w:r>
          </w:p>
        </w:tc>
        <w:tc>
          <w:tcPr>
            <w:tcW w:w="2091" w:type="dxa"/>
            <w:vAlign w:val="center"/>
          </w:tcPr>
          <w:p w14:paraId="6056AF91" w14:textId="788883CC" w:rsidR="006D08D0" w:rsidRPr="009134F1" w:rsidRDefault="006D08D0" w:rsidP="006D08D0">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子育て家庭への支援の充実</w:t>
            </w:r>
          </w:p>
        </w:tc>
        <w:tc>
          <w:tcPr>
            <w:tcW w:w="4592" w:type="dxa"/>
            <w:tcBorders>
              <w:top w:val="single" w:sz="4" w:space="0" w:color="000000" w:themeColor="text1"/>
              <w:bottom w:val="single" w:sz="4" w:space="0" w:color="000000" w:themeColor="text1"/>
            </w:tcBorders>
            <w:vAlign w:val="center"/>
          </w:tcPr>
          <w:p w14:paraId="789A2DCE" w14:textId="1295DD0B" w:rsidR="006D08D0" w:rsidRPr="009134F1" w:rsidRDefault="006D08D0" w:rsidP="006D08D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〇育児支援サービスの拡充を図るとともに、各種制度について周知・啓発します。</w:t>
            </w:r>
          </w:p>
        </w:tc>
        <w:tc>
          <w:tcPr>
            <w:tcW w:w="1684" w:type="dxa"/>
            <w:tcBorders>
              <w:top w:val="single" w:sz="4" w:space="0" w:color="000000" w:themeColor="text1"/>
              <w:bottom w:val="single" w:sz="4" w:space="0" w:color="000000" w:themeColor="text1"/>
            </w:tcBorders>
            <w:vAlign w:val="center"/>
          </w:tcPr>
          <w:p w14:paraId="09E3C4E4" w14:textId="77777777" w:rsidR="006D08D0" w:rsidRDefault="006D08D0" w:rsidP="004C61B7">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子ども福祉課</w:t>
            </w:r>
          </w:p>
          <w:p w14:paraId="6283BB72" w14:textId="77777777" w:rsidR="00EF520B" w:rsidRDefault="00EF520B" w:rsidP="004C61B7">
            <w:pPr>
              <w:jc w:val="center"/>
              <w:rPr>
                <w:rFonts w:ascii="BIZ UDPゴシック" w:eastAsia="BIZ UDPゴシック" w:hAnsi="BIZ UDPゴシック"/>
                <w:sz w:val="20"/>
                <w:szCs w:val="20"/>
              </w:rPr>
            </w:pPr>
            <w:r>
              <w:rPr>
                <w:rFonts w:ascii="BIZ UDPゴシック" w:eastAsia="BIZ UDPゴシック" w:hAnsi="BIZ UDPゴシック"/>
                <w:sz w:val="20"/>
                <w:szCs w:val="20"/>
              </w:rPr>
              <w:t>子育て支援課</w:t>
            </w:r>
          </w:p>
          <w:p w14:paraId="4DDC39C3" w14:textId="560EE246" w:rsidR="00EF520B" w:rsidRPr="009134F1" w:rsidRDefault="00630049" w:rsidP="004C61B7">
            <w:pPr>
              <w:jc w:val="center"/>
              <w:rPr>
                <w:rFonts w:ascii="BIZ UDPゴシック" w:eastAsia="BIZ UDPゴシック" w:hAnsi="BIZ UDPゴシック"/>
                <w:sz w:val="20"/>
                <w:szCs w:val="20"/>
              </w:rPr>
            </w:pPr>
            <w:r>
              <w:rPr>
                <w:rFonts w:ascii="BIZ UDPゴシック" w:eastAsia="BIZ UDPゴシック" w:hAnsi="BIZ UDPゴシック"/>
                <w:sz w:val="20"/>
                <w:szCs w:val="20"/>
              </w:rPr>
              <w:t>健康推進</w:t>
            </w:r>
            <w:r w:rsidR="00EF520B">
              <w:rPr>
                <w:rFonts w:ascii="BIZ UDPゴシック" w:eastAsia="BIZ UDPゴシック" w:hAnsi="BIZ UDPゴシック"/>
                <w:sz w:val="20"/>
                <w:szCs w:val="20"/>
              </w:rPr>
              <w:t>課</w:t>
            </w:r>
          </w:p>
        </w:tc>
      </w:tr>
      <w:tr w:rsidR="006D08D0" w:rsidRPr="009134F1" w14:paraId="5B72E300" w14:textId="77777777" w:rsidTr="009134F1">
        <w:trPr>
          <w:trHeight w:val="2551"/>
        </w:trPr>
        <w:tc>
          <w:tcPr>
            <w:tcW w:w="693" w:type="dxa"/>
            <w:vAlign w:val="center"/>
          </w:tcPr>
          <w:p w14:paraId="420C2DCC" w14:textId="015F3ADC" w:rsidR="006D08D0" w:rsidRPr="009134F1" w:rsidRDefault="006D08D0"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４</w:t>
            </w:r>
          </w:p>
        </w:tc>
        <w:tc>
          <w:tcPr>
            <w:tcW w:w="2091" w:type="dxa"/>
            <w:vAlign w:val="center"/>
          </w:tcPr>
          <w:p w14:paraId="6845C9E5" w14:textId="24C7900D" w:rsidR="006D08D0" w:rsidRPr="009134F1" w:rsidRDefault="006D08D0" w:rsidP="006D08D0">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ひとり親家庭への支援の充実</w:t>
            </w:r>
          </w:p>
        </w:tc>
        <w:tc>
          <w:tcPr>
            <w:tcW w:w="4592" w:type="dxa"/>
            <w:tcBorders>
              <w:top w:val="single" w:sz="4" w:space="0" w:color="000000" w:themeColor="text1"/>
              <w:bottom w:val="single" w:sz="4" w:space="0" w:color="000000" w:themeColor="text1"/>
            </w:tcBorders>
            <w:vAlign w:val="center"/>
          </w:tcPr>
          <w:p w14:paraId="1E7DE258" w14:textId="77777777" w:rsidR="006D08D0" w:rsidRPr="009134F1" w:rsidRDefault="006D08D0" w:rsidP="006D08D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〇就労支援プログラム策定員による就労支援を行い、自立に向けた相談の充実を図ります。</w:t>
            </w:r>
          </w:p>
          <w:p w14:paraId="5E60FE31" w14:textId="77777777" w:rsidR="006D08D0" w:rsidRPr="009134F1" w:rsidRDefault="006D08D0" w:rsidP="006D08D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〇ひとり親家庭の自立を促進するための支援を行います。</w:t>
            </w:r>
          </w:p>
          <w:p w14:paraId="585F32E0" w14:textId="4A048ECB" w:rsidR="006D08D0" w:rsidRPr="009134F1" w:rsidRDefault="006D08D0" w:rsidP="006D08D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〇ひとり親家庭の生活の安定と自立に向け、必要な情報を提供するとともに、様々な相談に対応するための体制の充実を図ります。</w:t>
            </w:r>
          </w:p>
        </w:tc>
        <w:tc>
          <w:tcPr>
            <w:tcW w:w="1684" w:type="dxa"/>
            <w:tcBorders>
              <w:top w:val="single" w:sz="4" w:space="0" w:color="000000" w:themeColor="text1"/>
              <w:bottom w:val="single" w:sz="4" w:space="0" w:color="000000" w:themeColor="text1"/>
            </w:tcBorders>
            <w:vAlign w:val="center"/>
          </w:tcPr>
          <w:p w14:paraId="572FAFAA" w14:textId="5A81FDAA" w:rsidR="006D08D0" w:rsidRPr="009134F1" w:rsidRDefault="006D08D0" w:rsidP="004C61B7">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子ども福祉課</w:t>
            </w:r>
          </w:p>
        </w:tc>
      </w:tr>
      <w:tr w:rsidR="00297A6E" w:rsidRPr="009134F1" w14:paraId="667DDE10" w14:textId="77777777" w:rsidTr="009134F1">
        <w:trPr>
          <w:trHeight w:val="850"/>
        </w:trPr>
        <w:tc>
          <w:tcPr>
            <w:tcW w:w="693" w:type="dxa"/>
            <w:vMerge w:val="restart"/>
            <w:vAlign w:val="center"/>
          </w:tcPr>
          <w:p w14:paraId="042E0B5F" w14:textId="7E994D2F" w:rsidR="00297A6E" w:rsidRPr="009134F1" w:rsidRDefault="00297A6E"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５</w:t>
            </w:r>
          </w:p>
        </w:tc>
        <w:tc>
          <w:tcPr>
            <w:tcW w:w="2091" w:type="dxa"/>
            <w:vMerge w:val="restart"/>
            <w:vAlign w:val="center"/>
          </w:tcPr>
          <w:p w14:paraId="75770085" w14:textId="0F033D4F" w:rsidR="00297A6E" w:rsidRPr="009134F1" w:rsidRDefault="00297A6E" w:rsidP="006D08D0">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外国人への支援の充実</w:t>
            </w:r>
          </w:p>
        </w:tc>
        <w:tc>
          <w:tcPr>
            <w:tcW w:w="4592" w:type="dxa"/>
            <w:tcBorders>
              <w:top w:val="single" w:sz="4" w:space="0" w:color="000000" w:themeColor="text1"/>
              <w:bottom w:val="dashSmallGap" w:sz="4" w:space="0" w:color="auto"/>
            </w:tcBorders>
            <w:vAlign w:val="center"/>
          </w:tcPr>
          <w:p w14:paraId="715BD351" w14:textId="7B36983E" w:rsidR="00297A6E" w:rsidRPr="00EF520B" w:rsidRDefault="00297A6E" w:rsidP="00297A6E">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〇外国人の方の孤立感の解消に向け、日本語学習の支援や、地域の人との交流を促進します。</w:t>
            </w:r>
          </w:p>
        </w:tc>
        <w:tc>
          <w:tcPr>
            <w:tcW w:w="1684" w:type="dxa"/>
            <w:tcBorders>
              <w:top w:val="single" w:sz="4" w:space="0" w:color="000000" w:themeColor="text1"/>
              <w:bottom w:val="single" w:sz="4" w:space="0" w:color="000000" w:themeColor="text1"/>
            </w:tcBorders>
            <w:vAlign w:val="center"/>
          </w:tcPr>
          <w:p w14:paraId="6AC6C4EE" w14:textId="38642B71" w:rsidR="00297A6E" w:rsidRPr="00EF520B" w:rsidRDefault="00297A6E" w:rsidP="006D08D0">
            <w:pPr>
              <w:jc w:val="center"/>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中央公民館</w:t>
            </w:r>
          </w:p>
        </w:tc>
      </w:tr>
      <w:tr w:rsidR="00297A6E" w:rsidRPr="009134F1" w14:paraId="1BFCB6FD" w14:textId="77777777" w:rsidTr="004C0AB0">
        <w:trPr>
          <w:trHeight w:val="850"/>
        </w:trPr>
        <w:tc>
          <w:tcPr>
            <w:tcW w:w="693" w:type="dxa"/>
            <w:vMerge/>
            <w:tcBorders>
              <w:bottom w:val="single" w:sz="4" w:space="0" w:color="auto"/>
            </w:tcBorders>
            <w:vAlign w:val="center"/>
          </w:tcPr>
          <w:p w14:paraId="3656E345" w14:textId="77777777" w:rsidR="00297A6E" w:rsidRPr="009134F1" w:rsidRDefault="00297A6E" w:rsidP="006D08D0">
            <w:pPr>
              <w:jc w:val="center"/>
              <w:rPr>
                <w:rFonts w:ascii="BIZ UDPゴシック" w:eastAsia="BIZ UDPゴシック" w:hAnsi="BIZ UDPゴシック"/>
                <w:sz w:val="20"/>
                <w:szCs w:val="20"/>
              </w:rPr>
            </w:pPr>
          </w:p>
        </w:tc>
        <w:tc>
          <w:tcPr>
            <w:tcW w:w="2091" w:type="dxa"/>
            <w:vMerge/>
            <w:tcBorders>
              <w:bottom w:val="single" w:sz="4" w:space="0" w:color="auto"/>
            </w:tcBorders>
            <w:vAlign w:val="center"/>
          </w:tcPr>
          <w:p w14:paraId="3E59A954" w14:textId="77777777" w:rsidR="00297A6E" w:rsidRPr="009134F1" w:rsidRDefault="00297A6E" w:rsidP="006D08D0">
            <w:pPr>
              <w:spacing w:line="300" w:lineRule="exact"/>
              <w:rPr>
                <w:rFonts w:ascii="BIZ UDPゴシック" w:eastAsia="BIZ UDPゴシック" w:hAnsi="BIZ UDPゴシック"/>
                <w:sz w:val="20"/>
                <w:szCs w:val="20"/>
              </w:rPr>
            </w:pPr>
          </w:p>
        </w:tc>
        <w:tc>
          <w:tcPr>
            <w:tcW w:w="4592" w:type="dxa"/>
            <w:tcBorders>
              <w:top w:val="dashSmallGap" w:sz="4" w:space="0" w:color="auto"/>
              <w:bottom w:val="single" w:sz="4" w:space="0" w:color="auto"/>
            </w:tcBorders>
            <w:vAlign w:val="center"/>
          </w:tcPr>
          <w:p w14:paraId="10C1DE80" w14:textId="08BA9180" w:rsidR="00297A6E" w:rsidRPr="009134F1" w:rsidRDefault="00297A6E" w:rsidP="006D08D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w:t>
            </w:r>
            <w:r w:rsidRPr="00404180">
              <w:rPr>
                <w:rFonts w:ascii="BIZ UDPゴシック" w:eastAsia="BIZ UDPゴシック" w:hAnsi="BIZ UDPゴシック" w:hint="eastAsia"/>
                <w:color w:val="000000" w:themeColor="text1"/>
                <w:sz w:val="20"/>
                <w:szCs w:val="20"/>
              </w:rPr>
              <w:t>かいづか国際</w:t>
            </w:r>
            <w:r w:rsidR="004C0AB0" w:rsidRPr="00404180">
              <w:rPr>
                <w:rFonts w:ascii="BIZ UDPゴシック" w:eastAsia="BIZ UDPゴシック" w:hAnsi="BIZ UDPゴシック" w:hint="eastAsia"/>
                <w:color w:val="000000" w:themeColor="text1"/>
                <w:sz w:val="20"/>
                <w:szCs w:val="20"/>
              </w:rPr>
              <w:t>交流協会の活動を支援し、世界各国の文化に触れる機会を提供するなど、交流を促進します。</w:t>
            </w:r>
          </w:p>
        </w:tc>
        <w:tc>
          <w:tcPr>
            <w:tcW w:w="1684" w:type="dxa"/>
            <w:tcBorders>
              <w:top w:val="single" w:sz="4" w:space="0" w:color="000000" w:themeColor="text1"/>
              <w:bottom w:val="single" w:sz="4" w:space="0" w:color="auto"/>
            </w:tcBorders>
            <w:vAlign w:val="center"/>
          </w:tcPr>
          <w:p w14:paraId="041DB32C" w14:textId="4314416E" w:rsidR="006F04A9" w:rsidRDefault="006F04A9" w:rsidP="003A506B">
            <w:pPr>
              <w:spacing w:line="260" w:lineRule="exact"/>
              <w:jc w:val="center"/>
              <w:rPr>
                <w:rFonts w:ascii="BIZ UDPゴシック" w:eastAsia="BIZ UDPゴシック" w:hAnsi="BIZ UDPゴシック"/>
                <w:sz w:val="20"/>
                <w:szCs w:val="20"/>
              </w:rPr>
            </w:pPr>
            <w:r w:rsidRPr="00A45472">
              <w:rPr>
                <w:rFonts w:ascii="BIZ UDPゴシック" w:eastAsia="BIZ UDPゴシック" w:hAnsi="BIZ UDPゴシック" w:hint="eastAsia"/>
                <w:w w:val="90"/>
                <w:kern w:val="0"/>
                <w:sz w:val="20"/>
                <w:szCs w:val="20"/>
                <w:fitText w:val="1400" w:id="-1284742144"/>
              </w:rPr>
              <w:t>魅力づくり推進</w:t>
            </w:r>
            <w:r w:rsidRPr="00A45472">
              <w:rPr>
                <w:rFonts w:ascii="BIZ UDPゴシック" w:eastAsia="BIZ UDPゴシック" w:hAnsi="BIZ UDPゴシック" w:hint="eastAsia"/>
                <w:spacing w:val="4"/>
                <w:w w:val="90"/>
                <w:kern w:val="0"/>
                <w:sz w:val="20"/>
                <w:szCs w:val="20"/>
                <w:fitText w:val="1400" w:id="-1284742144"/>
              </w:rPr>
              <w:t>課</w:t>
            </w:r>
          </w:p>
          <w:p w14:paraId="788185F3" w14:textId="2C6A9860" w:rsidR="00297A6E"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00297A6E" w:rsidRPr="009134F1">
              <w:rPr>
                <w:rFonts w:ascii="BIZ UDPゴシック" w:eastAsia="BIZ UDPゴシック" w:hAnsi="BIZ UDPゴシック"/>
                <w:sz w:val="20"/>
                <w:szCs w:val="20"/>
              </w:rPr>
              <w:t>広報交流課</w:t>
            </w:r>
            <w:r>
              <w:rPr>
                <w:rFonts w:ascii="BIZ UDPゴシック" w:eastAsia="BIZ UDPゴシック" w:hAnsi="BIZ UDPゴシック"/>
                <w:sz w:val="20"/>
                <w:szCs w:val="20"/>
              </w:rPr>
              <w:t>）</w:t>
            </w:r>
          </w:p>
        </w:tc>
      </w:tr>
    </w:tbl>
    <w:p w14:paraId="73FD94D5" w14:textId="5E72282D" w:rsidR="00221CF8" w:rsidRDefault="003A506B">
      <w:r>
        <w:rPr>
          <w:rFonts w:ascii="BIZ UDPゴシック" w:eastAsia="BIZ UDPゴシック" w:hAnsi="BIZ UDPゴシック"/>
          <w:noProof/>
        </w:rPr>
        <mc:AlternateContent>
          <mc:Choice Requires="wps">
            <w:drawing>
              <wp:anchor distT="0" distB="0" distL="114300" distR="114300" simplePos="0" relativeHeight="252717056" behindDoc="0" locked="0" layoutInCell="1" allowOverlap="1" wp14:anchorId="328575BD" wp14:editId="3AD79711">
                <wp:simplePos x="0" y="0"/>
                <wp:positionH relativeFrom="margin">
                  <wp:align>right</wp:align>
                </wp:positionH>
                <wp:positionV relativeFrom="paragraph">
                  <wp:posOffset>107195</wp:posOffset>
                </wp:positionV>
                <wp:extent cx="5762445" cy="422694"/>
                <wp:effectExtent l="0" t="0" r="0" b="0"/>
                <wp:wrapNone/>
                <wp:docPr id="153" name="テキスト ボックス 153"/>
                <wp:cNvGraphicFramePr/>
                <a:graphic xmlns:a="http://schemas.openxmlformats.org/drawingml/2006/main">
                  <a:graphicData uri="http://schemas.microsoft.com/office/word/2010/wordprocessingShape">
                    <wps:wsp>
                      <wps:cNvSpPr txBox="1"/>
                      <wps:spPr>
                        <a:xfrm>
                          <a:off x="0" y="0"/>
                          <a:ext cx="5762445" cy="4226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52880"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575BD" id="テキスト ボックス 153" o:spid="_x0000_s1122" type="#_x0000_t202" style="position:absolute;left:0;text-align:left;margin-left:402.55pt;margin-top:8.45pt;width:453.75pt;height:33.3pt;z-index:252717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" filled="f" stroked="f" strokeweight=".5pt">
                <v:textbox>
                  <w:txbxContent>
                    <w:p w14:paraId="49F52880"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v:textbox>
                <w10:wrap anchorx="margin"/>
              </v:shape>
            </w:pict>
          </mc:Fallback>
        </mc:AlternateContent>
      </w:r>
    </w:p>
    <w:p w14:paraId="2FB93C76" w14:textId="3012DB41" w:rsidR="004C0AB0" w:rsidRDefault="004C0AB0"/>
    <w:p w14:paraId="70514B7D" w14:textId="77777777" w:rsidR="004C0AB0" w:rsidRDefault="004C0AB0"/>
    <w:p w14:paraId="59A279A6" w14:textId="77777777" w:rsidR="00221CF8" w:rsidRDefault="00221CF8"/>
    <w:p w14:paraId="4921CE63" w14:textId="77777777" w:rsidR="00221CF8" w:rsidRDefault="00221CF8"/>
    <w:tbl>
      <w:tblPr>
        <w:tblStyle w:val="af3"/>
        <w:tblW w:w="0" w:type="auto"/>
        <w:tblLook w:val="04A0" w:firstRow="1" w:lastRow="0" w:firstColumn="1" w:lastColumn="0" w:noHBand="0" w:noVBand="1"/>
      </w:tblPr>
      <w:tblGrid>
        <w:gridCol w:w="693"/>
        <w:gridCol w:w="2091"/>
        <w:gridCol w:w="4592"/>
        <w:gridCol w:w="1684"/>
      </w:tblGrid>
      <w:tr w:rsidR="00221CF8" w:rsidRPr="009134F1" w14:paraId="6BEDE3FD" w14:textId="77777777" w:rsidTr="00221CF8">
        <w:trPr>
          <w:trHeight w:val="363"/>
        </w:trPr>
        <w:tc>
          <w:tcPr>
            <w:tcW w:w="693" w:type="dxa"/>
            <w:tcBorders>
              <w:top w:val="single" w:sz="4" w:space="0" w:color="auto"/>
            </w:tcBorders>
            <w:shd w:val="clear" w:color="auto" w:fill="DEEAF6" w:themeFill="accent1" w:themeFillTint="33"/>
            <w:vAlign w:val="center"/>
          </w:tcPr>
          <w:p w14:paraId="2CE3423F" w14:textId="68D5C629" w:rsidR="00221CF8" w:rsidRPr="009134F1" w:rsidRDefault="00221CF8" w:rsidP="00221CF8">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lastRenderedPageBreak/>
              <w:t>No.</w:t>
            </w:r>
          </w:p>
        </w:tc>
        <w:tc>
          <w:tcPr>
            <w:tcW w:w="2091" w:type="dxa"/>
            <w:tcBorders>
              <w:top w:val="single" w:sz="4" w:space="0" w:color="auto"/>
            </w:tcBorders>
            <w:shd w:val="clear" w:color="auto" w:fill="DEEAF6" w:themeFill="accent1" w:themeFillTint="33"/>
            <w:vAlign w:val="center"/>
          </w:tcPr>
          <w:p w14:paraId="25713345" w14:textId="6C1FF08D" w:rsidR="00221CF8" w:rsidRPr="009134F1" w:rsidRDefault="00221CF8" w:rsidP="00221CF8">
            <w:pPr>
              <w:spacing w:line="300" w:lineRule="exact"/>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top w:val="single" w:sz="4" w:space="0" w:color="auto"/>
              <w:bottom w:val="single" w:sz="4" w:space="0" w:color="auto"/>
            </w:tcBorders>
            <w:shd w:val="clear" w:color="auto" w:fill="DEEAF6" w:themeFill="accent1" w:themeFillTint="33"/>
            <w:vAlign w:val="center"/>
          </w:tcPr>
          <w:p w14:paraId="02C8A361" w14:textId="326BFC97" w:rsidR="00221CF8" w:rsidRPr="009134F1" w:rsidRDefault="00852841" w:rsidP="00221CF8">
            <w:pPr>
              <w:ind w:left="200" w:hangingChars="100" w:hanging="200"/>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221CF8" w:rsidRPr="009134F1">
              <w:rPr>
                <w:rFonts w:ascii="BIZ UDPゴシック" w:eastAsia="BIZ UDPゴシック" w:hAnsi="BIZ UDPゴシック" w:hint="eastAsia"/>
                <w:sz w:val="20"/>
                <w:szCs w:val="20"/>
              </w:rPr>
              <w:t>内容</w:t>
            </w:r>
          </w:p>
        </w:tc>
        <w:tc>
          <w:tcPr>
            <w:tcW w:w="1684" w:type="dxa"/>
            <w:tcBorders>
              <w:top w:val="single" w:sz="4" w:space="0" w:color="auto"/>
              <w:bottom w:val="single" w:sz="4" w:space="0" w:color="auto"/>
            </w:tcBorders>
            <w:shd w:val="clear" w:color="auto" w:fill="DEEAF6" w:themeFill="accent1" w:themeFillTint="33"/>
            <w:vAlign w:val="center"/>
          </w:tcPr>
          <w:p w14:paraId="66307463" w14:textId="10F750FC" w:rsidR="00221CF8" w:rsidRPr="009134F1" w:rsidRDefault="00221CF8" w:rsidP="00221CF8">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1B4A5F" w:rsidRPr="009134F1" w14:paraId="7AB3111D" w14:textId="77777777" w:rsidTr="00485148">
        <w:trPr>
          <w:trHeight w:val="1361"/>
        </w:trPr>
        <w:tc>
          <w:tcPr>
            <w:tcW w:w="693" w:type="dxa"/>
            <w:vMerge w:val="restart"/>
            <w:vAlign w:val="center"/>
          </w:tcPr>
          <w:p w14:paraId="3EB4684E" w14:textId="77D060A5" w:rsidR="001B4A5F" w:rsidRPr="009134F1" w:rsidRDefault="001B4A5F" w:rsidP="006D08D0">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６</w:t>
            </w:r>
          </w:p>
        </w:tc>
        <w:tc>
          <w:tcPr>
            <w:tcW w:w="2091" w:type="dxa"/>
            <w:vMerge w:val="restart"/>
            <w:vAlign w:val="center"/>
          </w:tcPr>
          <w:p w14:paraId="2A125327" w14:textId="51F98F3B" w:rsidR="001B4A5F" w:rsidRPr="009134F1" w:rsidRDefault="001B4A5F" w:rsidP="006D08D0">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誰もが安心して暮らせるまちづくりの推進</w:t>
            </w:r>
          </w:p>
        </w:tc>
        <w:tc>
          <w:tcPr>
            <w:tcW w:w="4592" w:type="dxa"/>
            <w:tcBorders>
              <w:top w:val="single" w:sz="4" w:space="0" w:color="auto"/>
              <w:bottom w:val="dashSmallGap" w:sz="4" w:space="0" w:color="auto"/>
            </w:tcBorders>
            <w:vAlign w:val="center"/>
          </w:tcPr>
          <w:p w14:paraId="1C0CB857" w14:textId="79A61842" w:rsidR="001B4A5F" w:rsidRPr="009134F1" w:rsidRDefault="001B4A5F" w:rsidP="006D08D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〇生活に困難を抱える男女が、その適性や能力を活かし、自立した生活を送ることができるよう、関係機関が連携し、情報提供や相談体制の充実を図ります。</w:t>
            </w:r>
          </w:p>
        </w:tc>
        <w:tc>
          <w:tcPr>
            <w:tcW w:w="1684" w:type="dxa"/>
            <w:tcBorders>
              <w:top w:val="single" w:sz="4" w:space="0" w:color="auto"/>
              <w:bottom w:val="dashSmallGap" w:sz="4" w:space="0" w:color="auto"/>
            </w:tcBorders>
            <w:vAlign w:val="center"/>
          </w:tcPr>
          <w:p w14:paraId="2D4B07EF" w14:textId="77777777" w:rsidR="001B4A5F" w:rsidRPr="009134F1" w:rsidRDefault="001B4A5F" w:rsidP="006D08D0">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生活福祉課</w:t>
            </w:r>
          </w:p>
          <w:p w14:paraId="18E1637A" w14:textId="77777777" w:rsidR="001B4A5F" w:rsidRPr="009134F1" w:rsidRDefault="001B4A5F" w:rsidP="006D08D0">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福祉総務課</w:t>
            </w:r>
          </w:p>
          <w:p w14:paraId="74856F51" w14:textId="77777777" w:rsidR="001B4A5F" w:rsidRPr="009134F1" w:rsidRDefault="001B4A5F" w:rsidP="006D08D0">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障害福祉課</w:t>
            </w:r>
          </w:p>
          <w:p w14:paraId="70232BF8"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子ども相談課</w:t>
            </w:r>
          </w:p>
          <w:p w14:paraId="2F08ABC9" w14:textId="11270D65" w:rsidR="001B4A5F"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Pr="009134F1">
              <w:rPr>
                <w:rFonts w:ascii="BIZ UDPゴシック" w:eastAsia="BIZ UDPゴシック" w:hAnsi="BIZ UDPゴシック"/>
                <w:sz w:val="20"/>
                <w:szCs w:val="20"/>
              </w:rPr>
              <w:t>子ども福祉課</w:t>
            </w:r>
            <w:r>
              <w:rPr>
                <w:rFonts w:ascii="BIZ UDPゴシック" w:eastAsia="BIZ UDPゴシック" w:hAnsi="BIZ UDPゴシック"/>
                <w:sz w:val="20"/>
                <w:szCs w:val="20"/>
              </w:rPr>
              <w:t>）</w:t>
            </w:r>
          </w:p>
        </w:tc>
      </w:tr>
      <w:tr w:rsidR="001B4A5F" w:rsidRPr="009134F1" w14:paraId="3CFE628F" w14:textId="77777777" w:rsidTr="009134F1">
        <w:trPr>
          <w:trHeight w:val="1417"/>
        </w:trPr>
        <w:tc>
          <w:tcPr>
            <w:tcW w:w="693" w:type="dxa"/>
            <w:vMerge/>
            <w:vAlign w:val="center"/>
          </w:tcPr>
          <w:p w14:paraId="584B25E5" w14:textId="77777777" w:rsidR="001B4A5F" w:rsidRPr="009134F1" w:rsidRDefault="001B4A5F" w:rsidP="006D08D0">
            <w:pPr>
              <w:jc w:val="center"/>
              <w:rPr>
                <w:rFonts w:ascii="BIZ UDPゴシック" w:eastAsia="BIZ UDPゴシック" w:hAnsi="BIZ UDPゴシック"/>
                <w:sz w:val="20"/>
                <w:szCs w:val="20"/>
              </w:rPr>
            </w:pPr>
          </w:p>
        </w:tc>
        <w:tc>
          <w:tcPr>
            <w:tcW w:w="2091" w:type="dxa"/>
            <w:vMerge/>
            <w:vAlign w:val="center"/>
          </w:tcPr>
          <w:p w14:paraId="55F9B1C2" w14:textId="77777777" w:rsidR="001B4A5F" w:rsidRPr="009134F1" w:rsidRDefault="001B4A5F" w:rsidP="006D08D0">
            <w:pPr>
              <w:spacing w:line="300" w:lineRule="exact"/>
              <w:rPr>
                <w:rFonts w:ascii="BIZ UDPゴシック" w:eastAsia="BIZ UDPゴシック" w:hAnsi="BIZ UDPゴシック"/>
                <w:sz w:val="20"/>
                <w:szCs w:val="20"/>
              </w:rPr>
            </w:pPr>
          </w:p>
        </w:tc>
        <w:tc>
          <w:tcPr>
            <w:tcW w:w="4592" w:type="dxa"/>
            <w:tcBorders>
              <w:top w:val="dashSmallGap" w:sz="4" w:space="0" w:color="auto"/>
              <w:bottom w:val="dashSmallGap" w:sz="4" w:space="0" w:color="auto"/>
            </w:tcBorders>
            <w:vAlign w:val="center"/>
          </w:tcPr>
          <w:p w14:paraId="67254B12" w14:textId="70FC771E" w:rsidR="001B4A5F" w:rsidRPr="009134F1" w:rsidRDefault="001B4A5F" w:rsidP="006D08D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〇地域団体との連携を図りながら、単身世帯への見守りや居場所づくり、子育てや介護による孤立を防止する活動、ボランティア育成に対する支援を行います。</w:t>
            </w:r>
          </w:p>
        </w:tc>
        <w:tc>
          <w:tcPr>
            <w:tcW w:w="1684" w:type="dxa"/>
            <w:tcBorders>
              <w:top w:val="dashSmallGap" w:sz="4" w:space="0" w:color="auto"/>
              <w:bottom w:val="dashSmallGap" w:sz="4" w:space="0" w:color="auto"/>
            </w:tcBorders>
            <w:vAlign w:val="center"/>
          </w:tcPr>
          <w:p w14:paraId="73A0A935" w14:textId="77777777" w:rsidR="001B4A5F" w:rsidRPr="009134F1" w:rsidRDefault="001B4A5F" w:rsidP="006D08D0">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福祉総務課</w:t>
            </w:r>
          </w:p>
          <w:p w14:paraId="374752D0" w14:textId="77777777" w:rsidR="001B4A5F" w:rsidRPr="009134F1" w:rsidRDefault="001B4A5F" w:rsidP="006D08D0">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高齢介護課</w:t>
            </w:r>
          </w:p>
          <w:p w14:paraId="1CBDEB73" w14:textId="22AF09D5" w:rsidR="001B4A5F" w:rsidRPr="009134F1" w:rsidRDefault="001B4A5F" w:rsidP="006D08D0">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子育て支援課</w:t>
            </w:r>
          </w:p>
        </w:tc>
      </w:tr>
      <w:tr w:rsidR="001B4A5F" w:rsidRPr="009134F1" w14:paraId="685018E0" w14:textId="77777777" w:rsidTr="00485148">
        <w:trPr>
          <w:trHeight w:val="794"/>
        </w:trPr>
        <w:tc>
          <w:tcPr>
            <w:tcW w:w="693" w:type="dxa"/>
            <w:vMerge/>
            <w:vAlign w:val="center"/>
          </w:tcPr>
          <w:p w14:paraId="23223E60" w14:textId="77777777" w:rsidR="001B4A5F" w:rsidRPr="009134F1" w:rsidRDefault="001B4A5F" w:rsidP="006D08D0">
            <w:pPr>
              <w:jc w:val="center"/>
              <w:rPr>
                <w:rFonts w:ascii="BIZ UDPゴシック" w:eastAsia="BIZ UDPゴシック" w:hAnsi="BIZ UDPゴシック"/>
                <w:sz w:val="20"/>
                <w:szCs w:val="20"/>
              </w:rPr>
            </w:pPr>
          </w:p>
        </w:tc>
        <w:tc>
          <w:tcPr>
            <w:tcW w:w="2091" w:type="dxa"/>
            <w:vMerge/>
            <w:vAlign w:val="center"/>
          </w:tcPr>
          <w:p w14:paraId="73BFADF5" w14:textId="77777777" w:rsidR="001B4A5F" w:rsidRPr="009134F1" w:rsidRDefault="001B4A5F" w:rsidP="006D08D0">
            <w:pPr>
              <w:spacing w:line="300" w:lineRule="exact"/>
              <w:rPr>
                <w:rFonts w:ascii="BIZ UDPゴシック" w:eastAsia="BIZ UDPゴシック" w:hAnsi="BIZ UDPゴシック"/>
                <w:sz w:val="20"/>
                <w:szCs w:val="20"/>
              </w:rPr>
            </w:pPr>
          </w:p>
        </w:tc>
        <w:tc>
          <w:tcPr>
            <w:tcW w:w="4592" w:type="dxa"/>
            <w:tcBorders>
              <w:top w:val="dashSmallGap" w:sz="4" w:space="0" w:color="auto"/>
              <w:bottom w:val="single" w:sz="4" w:space="0" w:color="auto"/>
            </w:tcBorders>
            <w:vAlign w:val="center"/>
          </w:tcPr>
          <w:p w14:paraId="1B817BFA" w14:textId="384C56C1" w:rsidR="001B4A5F" w:rsidRPr="009134F1" w:rsidRDefault="001B4A5F" w:rsidP="006D08D0">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〇男女共同参画の視点に立った公共施設等の整備に努めます。</w:t>
            </w:r>
          </w:p>
        </w:tc>
        <w:tc>
          <w:tcPr>
            <w:tcW w:w="1684" w:type="dxa"/>
            <w:tcBorders>
              <w:top w:val="dashSmallGap" w:sz="4" w:space="0" w:color="auto"/>
              <w:bottom w:val="single" w:sz="4" w:space="0" w:color="auto"/>
            </w:tcBorders>
            <w:vAlign w:val="center"/>
          </w:tcPr>
          <w:p w14:paraId="517DF5EB" w14:textId="35DC0B75" w:rsidR="001B4A5F" w:rsidRPr="009134F1" w:rsidRDefault="001B4A5F" w:rsidP="006D08D0">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各施設所管課</w:t>
            </w:r>
          </w:p>
        </w:tc>
      </w:tr>
    </w:tbl>
    <w:p w14:paraId="23E21FC9" w14:textId="0832C6EF" w:rsidR="001B4A5F" w:rsidRDefault="001B4A5F">
      <w:pPr>
        <w:widowControl/>
        <w:jc w:val="left"/>
        <w:rPr>
          <w:rFonts w:ascii="BIZ UDPゴシック" w:eastAsia="BIZ UDPゴシック" w:hAnsi="BIZ UDPゴシック"/>
        </w:rPr>
      </w:pPr>
    </w:p>
    <w:p w14:paraId="34EA2921" w14:textId="1758987E" w:rsidR="001B4A5F" w:rsidRPr="00EC748F" w:rsidRDefault="001B4A5F" w:rsidP="001B4A5F">
      <w:pPr>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t>２．生涯にわたる心とからだの健康保持</w:t>
      </w:r>
    </w:p>
    <w:p w14:paraId="163898EE" w14:textId="6464EC79" w:rsidR="001B4A5F" w:rsidRPr="00607236" w:rsidRDefault="003A506B" w:rsidP="001B4A5F">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719104" behindDoc="0" locked="0" layoutInCell="1" allowOverlap="1" wp14:anchorId="0C850D2E" wp14:editId="3DB52BBE">
                <wp:simplePos x="0" y="0"/>
                <wp:positionH relativeFrom="margin">
                  <wp:align>right</wp:align>
                </wp:positionH>
                <wp:positionV relativeFrom="paragraph">
                  <wp:posOffset>5584454</wp:posOffset>
                </wp:positionV>
                <wp:extent cx="5761990" cy="422275"/>
                <wp:effectExtent l="0" t="0" r="0" b="0"/>
                <wp:wrapNone/>
                <wp:docPr id="154" name="テキスト ボックス 154"/>
                <wp:cNvGraphicFramePr/>
                <a:graphic xmlns:a="http://schemas.openxmlformats.org/drawingml/2006/main">
                  <a:graphicData uri="http://schemas.microsoft.com/office/word/2010/wordprocessingShape">
                    <wps:wsp>
                      <wps:cNvSpPr txBox="1"/>
                      <wps:spPr>
                        <a:xfrm>
                          <a:off x="0" y="0"/>
                          <a:ext cx="5761990"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CB2DFB"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50D2E" id="テキスト ボックス 154" o:spid="_x0000_s1123" type="#_x0000_t202" style="position:absolute;margin-left:402.5pt;margin-top:439.7pt;width:453.7pt;height:33.25pt;z-index:252719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" filled="f" stroked="f" strokeweight=".5pt">
                <v:textbox>
                  <w:txbxContent>
                    <w:p w14:paraId="7BCB2DFB"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v:textbox>
                <w10:wrap anchorx="margin"/>
              </v:shape>
            </w:pict>
          </mc:Fallback>
        </mc:AlternateContent>
      </w:r>
    </w:p>
    <w:tbl>
      <w:tblPr>
        <w:tblStyle w:val="af3"/>
        <w:tblW w:w="0" w:type="auto"/>
        <w:tblLook w:val="04A0" w:firstRow="1" w:lastRow="0" w:firstColumn="1" w:lastColumn="0" w:noHBand="0" w:noVBand="1"/>
      </w:tblPr>
      <w:tblGrid>
        <w:gridCol w:w="693"/>
        <w:gridCol w:w="2091"/>
        <w:gridCol w:w="4592"/>
        <w:gridCol w:w="1684"/>
      </w:tblGrid>
      <w:tr w:rsidR="001B4A5F" w:rsidRPr="009134F1" w14:paraId="5E5DFA1D" w14:textId="77777777" w:rsidTr="001B4A5F">
        <w:trPr>
          <w:tblHeader/>
        </w:trPr>
        <w:tc>
          <w:tcPr>
            <w:tcW w:w="693" w:type="dxa"/>
            <w:shd w:val="clear" w:color="auto" w:fill="DEEAF6" w:themeFill="accent1" w:themeFillTint="33"/>
          </w:tcPr>
          <w:p w14:paraId="144F8FF2" w14:textId="231C4290"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shd w:val="clear" w:color="auto" w:fill="DEEAF6" w:themeFill="accent1" w:themeFillTint="33"/>
          </w:tcPr>
          <w:p w14:paraId="4B51F434" w14:textId="77777777"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22125F0F" w14:textId="0FFE60B3" w:rsidR="001B4A5F" w:rsidRPr="009134F1" w:rsidRDefault="00852841" w:rsidP="004C61B7">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1B4A5F"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35D59911" w14:textId="77777777"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1B4A5F" w:rsidRPr="009134F1" w14:paraId="5899D3E2" w14:textId="77777777" w:rsidTr="006F69CC">
        <w:trPr>
          <w:trHeight w:val="1871"/>
        </w:trPr>
        <w:tc>
          <w:tcPr>
            <w:tcW w:w="693" w:type="dxa"/>
            <w:vMerge w:val="restart"/>
            <w:vAlign w:val="center"/>
          </w:tcPr>
          <w:p w14:paraId="56511BAD" w14:textId="6BA15C4D"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Merge w:val="restart"/>
            <w:vAlign w:val="center"/>
          </w:tcPr>
          <w:p w14:paraId="009FA055" w14:textId="4D2EC48E" w:rsidR="001B4A5F" w:rsidRPr="009134F1" w:rsidRDefault="001B4A5F" w:rsidP="004C61B7">
            <w:pPr>
              <w:rPr>
                <w:rFonts w:ascii="BIZ UDPゴシック" w:eastAsia="BIZ UDPゴシック" w:hAnsi="BIZ UDPゴシック"/>
                <w:sz w:val="20"/>
                <w:szCs w:val="20"/>
              </w:rPr>
            </w:pPr>
            <w:r w:rsidRPr="009134F1">
              <w:rPr>
                <w:rFonts w:ascii="BIZ UDPゴシック" w:eastAsia="BIZ UDPゴシック" w:hAnsi="BIZ UDPゴシック"/>
                <w:sz w:val="20"/>
                <w:szCs w:val="20"/>
              </w:rPr>
              <w:t>各世代に応じた健康対策の推進</w:t>
            </w:r>
          </w:p>
        </w:tc>
        <w:tc>
          <w:tcPr>
            <w:tcW w:w="4592" w:type="dxa"/>
            <w:tcBorders>
              <w:bottom w:val="dashSmallGap" w:sz="4" w:space="0" w:color="auto"/>
            </w:tcBorders>
            <w:vAlign w:val="center"/>
          </w:tcPr>
          <w:p w14:paraId="52E22E3A" w14:textId="77777777" w:rsidR="001B4A5F" w:rsidRPr="009134F1" w:rsidRDefault="001B4A5F" w:rsidP="004C61B7">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〇健（検）診の周知に努めることにより受診の促進を図り、生活習慣病やがんの予防、早期発見につなげます。</w:t>
            </w:r>
          </w:p>
          <w:p w14:paraId="7AA13054" w14:textId="24E2CD10" w:rsidR="001B4A5F" w:rsidRPr="009134F1" w:rsidRDefault="001B4A5F" w:rsidP="004C61B7">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〇生涯を通じた健康の保持・増進のため、健康に関する相談や健康教育などの支援を行います。</w:t>
            </w:r>
          </w:p>
        </w:tc>
        <w:tc>
          <w:tcPr>
            <w:tcW w:w="1684" w:type="dxa"/>
            <w:tcBorders>
              <w:bottom w:val="dashSmallGap" w:sz="4" w:space="0" w:color="auto"/>
            </w:tcBorders>
            <w:vAlign w:val="center"/>
          </w:tcPr>
          <w:p w14:paraId="162DA5D2" w14:textId="20EEF075" w:rsidR="001B4A5F" w:rsidRPr="009134F1" w:rsidRDefault="001A093F" w:rsidP="004C61B7">
            <w:pPr>
              <w:jc w:val="center"/>
              <w:rPr>
                <w:rFonts w:ascii="BIZ UDPゴシック" w:eastAsia="BIZ UDPゴシック" w:hAnsi="BIZ UDPゴシック"/>
                <w:sz w:val="20"/>
                <w:szCs w:val="20"/>
              </w:rPr>
            </w:pPr>
            <w:r>
              <w:rPr>
                <w:rFonts w:ascii="BIZ UDPゴシック" w:eastAsia="BIZ UDPゴシック" w:hAnsi="BIZ UDPゴシック"/>
                <w:sz w:val="20"/>
                <w:szCs w:val="20"/>
              </w:rPr>
              <w:t>健康推進課</w:t>
            </w:r>
          </w:p>
          <w:p w14:paraId="3FAE097A" w14:textId="483B7801" w:rsidR="006F04A9" w:rsidRDefault="006F04A9" w:rsidP="003A506B">
            <w:pPr>
              <w:spacing w:line="260" w:lineRule="exact"/>
              <w:jc w:val="center"/>
              <w:rPr>
                <w:rFonts w:ascii="BIZ UDPゴシック" w:eastAsia="BIZ UDPゴシック" w:hAnsi="BIZ UDPゴシック"/>
                <w:sz w:val="20"/>
                <w:szCs w:val="20"/>
              </w:rPr>
            </w:pPr>
            <w:r w:rsidRPr="006F04A9">
              <w:rPr>
                <w:rFonts w:ascii="BIZ UDPゴシック" w:eastAsia="BIZ UDPゴシック" w:hAnsi="BIZ UDPゴシック" w:hint="eastAsia"/>
                <w:sz w:val="20"/>
                <w:szCs w:val="20"/>
              </w:rPr>
              <w:t>保険年金課</w:t>
            </w:r>
          </w:p>
          <w:p w14:paraId="14C805F9" w14:textId="3D6BD70D" w:rsidR="001B4A5F"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001B4A5F" w:rsidRPr="009134F1">
              <w:rPr>
                <w:rFonts w:ascii="BIZ UDPゴシック" w:eastAsia="BIZ UDPゴシック" w:hAnsi="BIZ UDPゴシック" w:hint="eastAsia"/>
                <w:sz w:val="20"/>
                <w:szCs w:val="20"/>
              </w:rPr>
              <w:t>国保年金課</w:t>
            </w:r>
            <w:r>
              <w:rPr>
                <w:rFonts w:ascii="BIZ UDPゴシック" w:eastAsia="BIZ UDPゴシック" w:hAnsi="BIZ UDPゴシック" w:hint="eastAsia"/>
                <w:sz w:val="20"/>
                <w:szCs w:val="20"/>
              </w:rPr>
              <w:t>）</w:t>
            </w:r>
          </w:p>
        </w:tc>
      </w:tr>
      <w:tr w:rsidR="001B4A5F" w:rsidRPr="009134F1" w14:paraId="33FCDC6E" w14:textId="77777777" w:rsidTr="009134F1">
        <w:trPr>
          <w:trHeight w:val="794"/>
        </w:trPr>
        <w:tc>
          <w:tcPr>
            <w:tcW w:w="693" w:type="dxa"/>
            <w:vMerge/>
            <w:vAlign w:val="center"/>
          </w:tcPr>
          <w:p w14:paraId="5A8DFFC9" w14:textId="77777777" w:rsidR="001B4A5F" w:rsidRPr="009134F1" w:rsidRDefault="001B4A5F" w:rsidP="004C61B7">
            <w:pPr>
              <w:jc w:val="center"/>
              <w:rPr>
                <w:rFonts w:ascii="BIZ UDPゴシック" w:eastAsia="BIZ UDPゴシック" w:hAnsi="BIZ UDPゴシック"/>
                <w:sz w:val="20"/>
                <w:szCs w:val="20"/>
              </w:rPr>
            </w:pPr>
          </w:p>
        </w:tc>
        <w:tc>
          <w:tcPr>
            <w:tcW w:w="2091" w:type="dxa"/>
            <w:vMerge/>
            <w:vAlign w:val="center"/>
          </w:tcPr>
          <w:p w14:paraId="149AAFA5" w14:textId="77777777" w:rsidR="001B4A5F" w:rsidRPr="009134F1" w:rsidRDefault="001B4A5F" w:rsidP="004C61B7">
            <w:pPr>
              <w:rPr>
                <w:rFonts w:ascii="BIZ UDPゴシック" w:eastAsia="BIZ UDPゴシック" w:hAnsi="BIZ UDPゴシック"/>
                <w:sz w:val="20"/>
                <w:szCs w:val="20"/>
              </w:rPr>
            </w:pPr>
          </w:p>
        </w:tc>
        <w:tc>
          <w:tcPr>
            <w:tcW w:w="4592" w:type="dxa"/>
            <w:tcBorders>
              <w:top w:val="dashSmallGap" w:sz="4" w:space="0" w:color="auto"/>
              <w:bottom w:val="single" w:sz="4" w:space="0" w:color="000000" w:themeColor="text1"/>
            </w:tcBorders>
            <w:vAlign w:val="center"/>
          </w:tcPr>
          <w:p w14:paraId="0D50F675" w14:textId="3E3ABBB3" w:rsidR="001B4A5F" w:rsidRPr="009134F1" w:rsidRDefault="001B4A5F" w:rsidP="004C61B7">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〇生涯を通じた性と生殖についての理解を研修会や啓発誌等を通じて進めます。</w:t>
            </w:r>
          </w:p>
        </w:tc>
        <w:tc>
          <w:tcPr>
            <w:tcW w:w="1684" w:type="dxa"/>
            <w:tcBorders>
              <w:top w:val="dashSmallGap" w:sz="4" w:space="0" w:color="auto"/>
              <w:bottom w:val="single" w:sz="4" w:space="0" w:color="000000" w:themeColor="text1"/>
            </w:tcBorders>
            <w:vAlign w:val="center"/>
          </w:tcPr>
          <w:p w14:paraId="760B8BBE" w14:textId="57BB1DC9"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tc>
      </w:tr>
      <w:tr w:rsidR="001B4A5F" w:rsidRPr="009134F1" w14:paraId="0570555C" w14:textId="77777777" w:rsidTr="009134F1">
        <w:trPr>
          <w:trHeight w:val="794"/>
        </w:trPr>
        <w:tc>
          <w:tcPr>
            <w:tcW w:w="693" w:type="dxa"/>
            <w:vAlign w:val="center"/>
          </w:tcPr>
          <w:p w14:paraId="2062684F" w14:textId="3CFCAE9F"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2</w:t>
            </w:r>
          </w:p>
        </w:tc>
        <w:tc>
          <w:tcPr>
            <w:tcW w:w="2091" w:type="dxa"/>
            <w:vAlign w:val="center"/>
          </w:tcPr>
          <w:p w14:paraId="7A48650E" w14:textId="4A07E268" w:rsidR="001B4A5F" w:rsidRPr="009134F1" w:rsidRDefault="001B4A5F" w:rsidP="004C61B7">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薬物被害等の予防・防止に関する啓発</w:t>
            </w:r>
          </w:p>
        </w:tc>
        <w:tc>
          <w:tcPr>
            <w:tcW w:w="4592" w:type="dxa"/>
            <w:tcBorders>
              <w:top w:val="single" w:sz="4" w:space="0" w:color="000000" w:themeColor="text1"/>
              <w:bottom w:val="single" w:sz="4" w:space="0" w:color="000000" w:themeColor="text1"/>
            </w:tcBorders>
            <w:vAlign w:val="center"/>
          </w:tcPr>
          <w:p w14:paraId="7B2B87CD" w14:textId="234F104E" w:rsidR="001B4A5F" w:rsidRPr="009134F1" w:rsidRDefault="001B4A5F" w:rsidP="004C61B7">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〇喫煙、飲酒、薬物乱用などが健康に及ぼす影響について学習する機会の充実を図ります。</w:t>
            </w:r>
          </w:p>
        </w:tc>
        <w:tc>
          <w:tcPr>
            <w:tcW w:w="1684" w:type="dxa"/>
            <w:tcBorders>
              <w:top w:val="single" w:sz="4" w:space="0" w:color="000000" w:themeColor="text1"/>
              <w:bottom w:val="single" w:sz="4" w:space="0" w:color="000000" w:themeColor="text1"/>
            </w:tcBorders>
            <w:vAlign w:val="center"/>
          </w:tcPr>
          <w:p w14:paraId="4299B40D" w14:textId="77777777"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学校教育課</w:t>
            </w:r>
          </w:p>
          <w:p w14:paraId="5005B151" w14:textId="447DF092" w:rsidR="001B4A5F" w:rsidRPr="009134F1" w:rsidRDefault="001A093F" w:rsidP="004C61B7">
            <w:pPr>
              <w:jc w:val="center"/>
              <w:rPr>
                <w:rFonts w:ascii="BIZ UDPゴシック" w:eastAsia="BIZ UDPゴシック" w:hAnsi="BIZ UDPゴシック"/>
                <w:sz w:val="20"/>
                <w:szCs w:val="20"/>
              </w:rPr>
            </w:pPr>
            <w:r>
              <w:rPr>
                <w:rFonts w:ascii="BIZ UDPゴシック" w:eastAsia="BIZ UDPゴシック" w:hAnsi="BIZ UDPゴシック"/>
                <w:sz w:val="20"/>
                <w:szCs w:val="20"/>
              </w:rPr>
              <w:t>健康推進課</w:t>
            </w:r>
          </w:p>
        </w:tc>
      </w:tr>
      <w:tr w:rsidR="001B4A5F" w:rsidRPr="009134F1" w14:paraId="3D8F8DD7" w14:textId="77777777" w:rsidTr="00485148">
        <w:trPr>
          <w:trHeight w:val="1417"/>
        </w:trPr>
        <w:tc>
          <w:tcPr>
            <w:tcW w:w="693" w:type="dxa"/>
            <w:vMerge w:val="restart"/>
            <w:vAlign w:val="center"/>
          </w:tcPr>
          <w:p w14:paraId="6BDA7128" w14:textId="0EDDB4D4"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３</w:t>
            </w:r>
          </w:p>
        </w:tc>
        <w:tc>
          <w:tcPr>
            <w:tcW w:w="2091" w:type="dxa"/>
            <w:vMerge w:val="restart"/>
            <w:vAlign w:val="center"/>
          </w:tcPr>
          <w:p w14:paraId="3633ED50" w14:textId="18267398" w:rsidR="001B4A5F" w:rsidRPr="009134F1" w:rsidRDefault="001B4A5F" w:rsidP="004C61B7">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性に関する情報の提供</w:t>
            </w:r>
          </w:p>
        </w:tc>
        <w:tc>
          <w:tcPr>
            <w:tcW w:w="4592" w:type="dxa"/>
            <w:tcBorders>
              <w:top w:val="single" w:sz="4" w:space="0" w:color="000000" w:themeColor="text1"/>
              <w:bottom w:val="dashSmallGap" w:sz="4" w:space="0" w:color="auto"/>
            </w:tcBorders>
            <w:vAlign w:val="center"/>
          </w:tcPr>
          <w:p w14:paraId="0123F18E" w14:textId="1038CBF6" w:rsidR="001B4A5F" w:rsidRPr="009134F1" w:rsidRDefault="001B4A5F" w:rsidP="004C61B7">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〇発達段階に応じて生命尊重・人間尊重・男女平等の視点を持った行動を取れるようにするため、指導内容を検討しながら学校教育活動全体を通じて性教育の充実を図ります。</w:t>
            </w:r>
          </w:p>
        </w:tc>
        <w:tc>
          <w:tcPr>
            <w:tcW w:w="1684" w:type="dxa"/>
            <w:tcBorders>
              <w:top w:val="single" w:sz="4" w:space="0" w:color="000000" w:themeColor="text1"/>
              <w:bottom w:val="dashSmallGap" w:sz="4" w:space="0" w:color="auto"/>
            </w:tcBorders>
            <w:vAlign w:val="center"/>
          </w:tcPr>
          <w:p w14:paraId="5AF67FBE" w14:textId="366E0CD5"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学校教育課</w:t>
            </w:r>
          </w:p>
        </w:tc>
      </w:tr>
      <w:tr w:rsidR="001B4A5F" w:rsidRPr="009134F1" w14:paraId="5260462A" w14:textId="77777777" w:rsidTr="009134F1">
        <w:trPr>
          <w:trHeight w:val="794"/>
        </w:trPr>
        <w:tc>
          <w:tcPr>
            <w:tcW w:w="693" w:type="dxa"/>
            <w:vMerge/>
            <w:vAlign w:val="center"/>
          </w:tcPr>
          <w:p w14:paraId="6DB1F0EE" w14:textId="77777777" w:rsidR="001B4A5F" w:rsidRPr="009134F1" w:rsidRDefault="001B4A5F" w:rsidP="004C61B7">
            <w:pPr>
              <w:jc w:val="center"/>
              <w:rPr>
                <w:rFonts w:ascii="BIZ UDPゴシック" w:eastAsia="BIZ UDPゴシック" w:hAnsi="BIZ UDPゴシック"/>
                <w:sz w:val="20"/>
                <w:szCs w:val="20"/>
              </w:rPr>
            </w:pPr>
          </w:p>
        </w:tc>
        <w:tc>
          <w:tcPr>
            <w:tcW w:w="2091" w:type="dxa"/>
            <w:vMerge/>
            <w:vAlign w:val="center"/>
          </w:tcPr>
          <w:p w14:paraId="5E74DEDC" w14:textId="77777777" w:rsidR="001B4A5F" w:rsidRPr="009134F1" w:rsidRDefault="001B4A5F" w:rsidP="004C61B7">
            <w:pPr>
              <w:spacing w:line="300" w:lineRule="exact"/>
              <w:rPr>
                <w:rFonts w:ascii="BIZ UDPゴシック" w:eastAsia="BIZ UDPゴシック" w:hAnsi="BIZ UDPゴシック"/>
                <w:sz w:val="20"/>
                <w:szCs w:val="20"/>
              </w:rPr>
            </w:pPr>
          </w:p>
        </w:tc>
        <w:tc>
          <w:tcPr>
            <w:tcW w:w="4592" w:type="dxa"/>
            <w:tcBorders>
              <w:top w:val="dashSmallGap" w:sz="4" w:space="0" w:color="auto"/>
              <w:bottom w:val="single" w:sz="4" w:space="0" w:color="000000" w:themeColor="text1"/>
            </w:tcBorders>
            <w:vAlign w:val="center"/>
          </w:tcPr>
          <w:p w14:paraId="44967643" w14:textId="597C7C03" w:rsidR="001B4A5F" w:rsidRPr="009134F1" w:rsidRDefault="001B4A5F" w:rsidP="004C61B7">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w:t>
            </w:r>
            <w:r w:rsidR="006F6651">
              <w:rPr>
                <w:rFonts w:ascii="BIZ UDPゴシック" w:eastAsia="BIZ UDPゴシック" w:hAnsi="BIZ UDPゴシック" w:hint="eastAsia"/>
                <w:sz w:val="20"/>
                <w:szCs w:val="20"/>
              </w:rPr>
              <w:t>ＨＩＶ</w:t>
            </w:r>
            <w:r w:rsidR="0026367F" w:rsidRPr="0026367F">
              <w:rPr>
                <w:rFonts w:ascii="BIZ UDPゴシック" w:eastAsia="BIZ UDPゴシック" w:hAnsi="BIZ UDPゴシック" w:hint="eastAsia"/>
                <w:sz w:val="20"/>
                <w:szCs w:val="20"/>
              </w:rPr>
              <w:t>感染症・エイズや性感染症</w:t>
            </w:r>
            <w:r w:rsidRPr="009134F1">
              <w:rPr>
                <w:rFonts w:ascii="BIZ UDPゴシック" w:eastAsia="BIZ UDPゴシック" w:hAnsi="BIZ UDPゴシック" w:hint="eastAsia"/>
                <w:sz w:val="20"/>
                <w:szCs w:val="20"/>
              </w:rPr>
              <w:t>の予防に関する正しい知識の普及・啓発に努めます。</w:t>
            </w:r>
          </w:p>
        </w:tc>
        <w:tc>
          <w:tcPr>
            <w:tcW w:w="1684" w:type="dxa"/>
            <w:tcBorders>
              <w:top w:val="dashSmallGap" w:sz="4" w:space="0" w:color="auto"/>
              <w:bottom w:val="single" w:sz="4" w:space="0" w:color="000000" w:themeColor="text1"/>
            </w:tcBorders>
            <w:vAlign w:val="center"/>
          </w:tcPr>
          <w:p w14:paraId="5B43C819" w14:textId="70E0DB3E" w:rsidR="001B4A5F" w:rsidRPr="009134F1" w:rsidRDefault="001A093F" w:rsidP="004C61B7">
            <w:pPr>
              <w:jc w:val="center"/>
              <w:rPr>
                <w:rFonts w:ascii="BIZ UDPゴシック" w:eastAsia="BIZ UDPゴシック" w:hAnsi="BIZ UDPゴシック"/>
                <w:sz w:val="20"/>
                <w:szCs w:val="20"/>
              </w:rPr>
            </w:pPr>
            <w:r>
              <w:rPr>
                <w:rFonts w:ascii="BIZ UDPゴシック" w:eastAsia="BIZ UDPゴシック" w:hAnsi="BIZ UDPゴシック"/>
                <w:sz w:val="20"/>
                <w:szCs w:val="20"/>
              </w:rPr>
              <w:t>健康推進課</w:t>
            </w:r>
          </w:p>
        </w:tc>
      </w:tr>
      <w:tr w:rsidR="001B4A5F" w:rsidRPr="009134F1" w14:paraId="5BE1C17F" w14:textId="77777777" w:rsidTr="009134F1">
        <w:trPr>
          <w:trHeight w:val="1134"/>
        </w:trPr>
        <w:tc>
          <w:tcPr>
            <w:tcW w:w="693" w:type="dxa"/>
            <w:vAlign w:val="center"/>
          </w:tcPr>
          <w:p w14:paraId="1B508D2A" w14:textId="057924E5"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４</w:t>
            </w:r>
          </w:p>
        </w:tc>
        <w:tc>
          <w:tcPr>
            <w:tcW w:w="2091" w:type="dxa"/>
            <w:vAlign w:val="center"/>
          </w:tcPr>
          <w:p w14:paraId="7C44551A" w14:textId="73478691" w:rsidR="001B4A5F" w:rsidRPr="009134F1" w:rsidRDefault="001B4A5F" w:rsidP="004C61B7">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妊娠・出産等にかかわる支援の充実</w:t>
            </w:r>
          </w:p>
        </w:tc>
        <w:tc>
          <w:tcPr>
            <w:tcW w:w="4592" w:type="dxa"/>
            <w:tcBorders>
              <w:top w:val="single" w:sz="4" w:space="0" w:color="000000" w:themeColor="text1"/>
              <w:bottom w:val="single" w:sz="4" w:space="0" w:color="000000" w:themeColor="text1"/>
            </w:tcBorders>
            <w:vAlign w:val="center"/>
          </w:tcPr>
          <w:p w14:paraId="6481C645" w14:textId="6530EBDF" w:rsidR="001B4A5F" w:rsidRPr="009134F1" w:rsidRDefault="001B4A5F" w:rsidP="001B4A5F">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〇健診の受診勧奨や健診後のフォロー体制を強化することで、母子の健康状態を把握する機会を確保します。</w:t>
            </w:r>
          </w:p>
        </w:tc>
        <w:tc>
          <w:tcPr>
            <w:tcW w:w="1684" w:type="dxa"/>
            <w:tcBorders>
              <w:top w:val="single" w:sz="4" w:space="0" w:color="000000" w:themeColor="text1"/>
              <w:bottom w:val="single" w:sz="4" w:space="0" w:color="000000" w:themeColor="text1"/>
            </w:tcBorders>
            <w:vAlign w:val="center"/>
          </w:tcPr>
          <w:p w14:paraId="61A040C5" w14:textId="45F1C37E" w:rsidR="001B4A5F" w:rsidRPr="009134F1" w:rsidRDefault="001A093F" w:rsidP="004C61B7">
            <w:pPr>
              <w:jc w:val="center"/>
              <w:rPr>
                <w:rFonts w:ascii="BIZ UDPゴシック" w:eastAsia="BIZ UDPゴシック" w:hAnsi="BIZ UDPゴシック"/>
                <w:sz w:val="20"/>
                <w:szCs w:val="20"/>
              </w:rPr>
            </w:pPr>
            <w:r>
              <w:rPr>
                <w:rFonts w:ascii="BIZ UDPゴシック" w:eastAsia="BIZ UDPゴシック" w:hAnsi="BIZ UDPゴシック"/>
                <w:sz w:val="20"/>
                <w:szCs w:val="20"/>
              </w:rPr>
              <w:t>健康推進課</w:t>
            </w:r>
          </w:p>
        </w:tc>
      </w:tr>
      <w:tr w:rsidR="001B4A5F" w:rsidRPr="009134F1" w14:paraId="6B41DAEA" w14:textId="77777777" w:rsidTr="009134F1">
        <w:trPr>
          <w:trHeight w:val="1134"/>
        </w:trPr>
        <w:tc>
          <w:tcPr>
            <w:tcW w:w="693" w:type="dxa"/>
            <w:vAlign w:val="center"/>
          </w:tcPr>
          <w:p w14:paraId="66EFA8F6" w14:textId="708A41B9" w:rsidR="001B4A5F" w:rsidRPr="009134F1" w:rsidRDefault="001B4A5F" w:rsidP="004C61B7">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５</w:t>
            </w:r>
          </w:p>
        </w:tc>
        <w:tc>
          <w:tcPr>
            <w:tcW w:w="2091" w:type="dxa"/>
            <w:vAlign w:val="center"/>
          </w:tcPr>
          <w:p w14:paraId="1331D517" w14:textId="6FA9E938" w:rsidR="001B4A5F" w:rsidRPr="00EF520B" w:rsidRDefault="001B4A5F" w:rsidP="004C61B7">
            <w:pPr>
              <w:spacing w:line="300" w:lineRule="exact"/>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こころの健康づくりにかかわる支援の充実</w:t>
            </w:r>
          </w:p>
        </w:tc>
        <w:tc>
          <w:tcPr>
            <w:tcW w:w="4592" w:type="dxa"/>
            <w:tcBorders>
              <w:top w:val="single" w:sz="4" w:space="0" w:color="000000" w:themeColor="text1"/>
              <w:bottom w:val="single" w:sz="4" w:space="0" w:color="000000" w:themeColor="text1"/>
            </w:tcBorders>
            <w:vAlign w:val="center"/>
          </w:tcPr>
          <w:p w14:paraId="79C88029" w14:textId="7FBBEB47" w:rsidR="001B4A5F" w:rsidRPr="00EF520B" w:rsidRDefault="00C70FA9" w:rsidP="004C61B7">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w:t>
            </w:r>
            <w:r w:rsidRPr="00EF520B">
              <w:rPr>
                <w:rFonts w:ascii="BIZ UDPゴシック" w:eastAsia="BIZ UDPゴシック" w:hAnsi="BIZ UDPゴシック"/>
                <w:sz w:val="20"/>
                <w:szCs w:val="20"/>
              </w:rPr>
              <w:t>関係機関と連携をとり、様々な悩みを抱える人への相談体制を充実するとともに、窓口の周知に努めます。</w:t>
            </w:r>
          </w:p>
        </w:tc>
        <w:tc>
          <w:tcPr>
            <w:tcW w:w="1684" w:type="dxa"/>
            <w:tcBorders>
              <w:top w:val="single" w:sz="4" w:space="0" w:color="000000" w:themeColor="text1"/>
              <w:bottom w:val="single" w:sz="4" w:space="0" w:color="000000" w:themeColor="text1"/>
            </w:tcBorders>
            <w:vAlign w:val="center"/>
          </w:tcPr>
          <w:p w14:paraId="1BE99690" w14:textId="0D790244" w:rsidR="001B4A5F" w:rsidRPr="00EF520B" w:rsidRDefault="001A093F" w:rsidP="004C61B7">
            <w:pPr>
              <w:jc w:val="center"/>
              <w:rPr>
                <w:rFonts w:ascii="BIZ UDPゴシック" w:eastAsia="BIZ UDPゴシック" w:hAnsi="BIZ UDPゴシック"/>
                <w:sz w:val="20"/>
                <w:szCs w:val="20"/>
              </w:rPr>
            </w:pPr>
            <w:r w:rsidRPr="00EF520B">
              <w:rPr>
                <w:rFonts w:ascii="BIZ UDPゴシック" w:eastAsia="BIZ UDPゴシック" w:hAnsi="BIZ UDPゴシック"/>
                <w:sz w:val="20"/>
                <w:szCs w:val="20"/>
              </w:rPr>
              <w:t>健康推進課</w:t>
            </w:r>
          </w:p>
        </w:tc>
      </w:tr>
    </w:tbl>
    <w:p w14:paraId="5C0A871A" w14:textId="6B892FBA" w:rsidR="004A2D72" w:rsidRPr="00B3610B" w:rsidRDefault="004A2D72" w:rsidP="004A2D72">
      <w:pPr>
        <w:pageBreakBefore/>
        <w:widowControl/>
        <w:pBdr>
          <w:bottom w:val="thickThinSmallGap" w:sz="24" w:space="1" w:color="5B9BD5" w:themeColor="accent1"/>
        </w:pBdr>
        <w:jc w:val="left"/>
        <w:outlineLvl w:val="1"/>
        <w:rPr>
          <w:rFonts w:ascii="BIZ UDPゴシック" w:eastAsia="BIZ UDPゴシック" w:hAnsi="BIZ UDPゴシック"/>
          <w:b/>
          <w:color w:val="2E74B5" w:themeColor="accent1" w:themeShade="BF"/>
          <w:sz w:val="24"/>
        </w:rPr>
      </w:pPr>
      <w:bookmarkStart w:id="17" w:name="_Toc124441810"/>
      <w:r>
        <w:rPr>
          <w:rFonts w:ascii="BIZ UDPゴシック" w:eastAsia="BIZ UDPゴシック" w:hAnsi="BIZ UDPゴシック"/>
          <w:b/>
          <w:color w:val="2E74B5" w:themeColor="accent1" w:themeShade="BF"/>
          <w:sz w:val="24"/>
        </w:rPr>
        <w:lastRenderedPageBreak/>
        <w:t>基本目標５</w:t>
      </w:r>
      <w:r w:rsidRPr="00B3610B">
        <w:rPr>
          <w:rFonts w:ascii="BIZ UDPゴシック" w:eastAsia="BIZ UDPゴシック" w:hAnsi="BIZ UDPゴシック"/>
          <w:b/>
          <w:color w:val="2E74B5" w:themeColor="accent1" w:themeShade="BF"/>
          <w:sz w:val="24"/>
        </w:rPr>
        <w:t xml:space="preserve">　</w:t>
      </w:r>
      <w:r>
        <w:rPr>
          <w:rFonts w:ascii="BIZ UDPゴシック" w:eastAsia="BIZ UDPゴシック" w:hAnsi="BIZ UDPゴシック"/>
          <w:b/>
          <w:color w:val="2E74B5" w:themeColor="accent1" w:themeShade="BF"/>
          <w:sz w:val="24"/>
        </w:rPr>
        <w:t>あらゆる暴力の根絶</w:t>
      </w:r>
      <w:bookmarkEnd w:id="17"/>
    </w:p>
    <w:p w14:paraId="6696E66B" w14:textId="7730B38F" w:rsidR="00154443" w:rsidRDefault="00DB0C5D" w:rsidP="0026367F">
      <w:pPr>
        <w:widowControl/>
        <w:spacing w:beforeLines="50" w:before="180"/>
        <w:ind w:firstLineChars="100" w:firstLine="210"/>
        <w:rPr>
          <w:rFonts w:ascii="BIZ UDPゴシック" w:eastAsia="BIZ UDPゴシック" w:hAnsi="BIZ UDPゴシック"/>
        </w:rPr>
      </w:pPr>
      <w:r>
        <w:rPr>
          <w:rFonts w:ascii="BIZ UDPゴシック" w:eastAsia="BIZ UDPゴシック" w:hAnsi="BIZ UDPゴシック" w:hint="eastAsia"/>
        </w:rPr>
        <w:t>ＤＶ</w:t>
      </w:r>
      <w:r w:rsidR="004A2D72">
        <w:rPr>
          <w:rFonts w:ascii="BIZ UDPゴシック" w:eastAsia="BIZ UDPゴシック" w:hAnsi="BIZ UDPゴシック"/>
        </w:rPr>
        <w:t>、虐待、各種ハラスメント等は、重大な人権侵害であり、男女共同参画社会を形成していく上で克服すべき重要な課題です。</w:t>
      </w:r>
    </w:p>
    <w:p w14:paraId="43D4B9F8" w14:textId="40E37703" w:rsidR="00154443" w:rsidRDefault="00154443"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一方で、アンケート結果では、全体的に女性での暴力被害が多く、</w:t>
      </w:r>
      <w:r w:rsidR="00DB0C5D">
        <w:rPr>
          <w:rFonts w:ascii="BIZ UDPゴシック" w:eastAsia="BIZ UDPゴシック" w:hAnsi="BIZ UDPゴシック" w:hint="eastAsia"/>
        </w:rPr>
        <w:t>ＤＶ</w:t>
      </w:r>
      <w:r>
        <w:rPr>
          <w:rFonts w:ascii="BIZ UDPゴシック" w:eastAsia="BIZ UDPゴシック" w:hAnsi="BIZ UDPゴシック"/>
        </w:rPr>
        <w:t>にあてはまる行為を認知していない割合は５割を占めています。また、ＤＶ被害にあっても相談しない割合が高く、特に男性では８割を超えています。</w:t>
      </w:r>
      <w:r w:rsidR="00C438D0">
        <w:rPr>
          <w:rFonts w:ascii="BIZ UDPゴシック" w:eastAsia="BIZ UDPゴシック" w:hAnsi="BIZ UDPゴシック"/>
        </w:rPr>
        <w:t>被害にあっても相談しやすい体制づくりが必要です。</w:t>
      </w:r>
    </w:p>
    <w:p w14:paraId="1AEDE8C8" w14:textId="03AA0C83" w:rsidR="004A2D72" w:rsidRPr="00404180" w:rsidRDefault="00154443" w:rsidP="0026367F">
      <w:pPr>
        <w:widowControl/>
        <w:ind w:firstLineChars="100" w:firstLine="210"/>
        <w:rPr>
          <w:rFonts w:ascii="BIZ UDPゴシック" w:eastAsia="BIZ UDPゴシック" w:hAnsi="BIZ UDPゴシック"/>
          <w:color w:val="000000" w:themeColor="text1"/>
        </w:rPr>
      </w:pPr>
      <w:r w:rsidRPr="00404180">
        <w:rPr>
          <w:rFonts w:ascii="BIZ UDPゴシック" w:eastAsia="BIZ UDPゴシック" w:hAnsi="BIZ UDPゴシック"/>
          <w:color w:val="000000" w:themeColor="text1"/>
        </w:rPr>
        <w:t>加えて、</w:t>
      </w:r>
      <w:r w:rsidR="004A2D72" w:rsidRPr="00404180">
        <w:rPr>
          <w:rFonts w:ascii="BIZ UDPゴシック" w:eastAsia="BIZ UDPゴシック" w:hAnsi="BIZ UDPゴシック"/>
          <w:color w:val="000000" w:themeColor="text1"/>
        </w:rPr>
        <w:t>近年、</w:t>
      </w:r>
      <w:r w:rsidR="00AF2CBB">
        <w:rPr>
          <w:rFonts w:ascii="BIZ UDPゴシック" w:eastAsia="BIZ UDPゴシック" w:hAnsi="BIZ UDPゴシック" w:hint="eastAsia"/>
          <w:color w:val="000000" w:themeColor="text1"/>
        </w:rPr>
        <w:t>ＳＮＳ</w:t>
      </w:r>
      <w:r w:rsidR="00DF2273" w:rsidRPr="00404180">
        <w:rPr>
          <w:rFonts w:ascii="BIZ UDPゴシック" w:eastAsia="BIZ UDPゴシック" w:hAnsi="BIZ UDPゴシック"/>
          <w:color w:val="000000" w:themeColor="text1"/>
          <w:vertAlign w:val="superscript"/>
        </w:rPr>
        <w:t>＊</w:t>
      </w:r>
      <w:r w:rsidR="004A2D72" w:rsidRPr="00404180">
        <w:rPr>
          <w:rFonts w:ascii="BIZ UDPゴシック" w:eastAsia="BIZ UDPゴシック" w:hAnsi="BIZ UDPゴシック"/>
          <w:color w:val="000000" w:themeColor="text1"/>
        </w:rPr>
        <w:t>等の新たなコミュニケーション</w:t>
      </w:r>
      <w:r w:rsidRPr="00404180">
        <w:rPr>
          <w:rFonts w:ascii="BIZ UDPゴシック" w:eastAsia="BIZ UDPゴシック" w:hAnsi="BIZ UDPゴシック"/>
          <w:color w:val="000000" w:themeColor="text1"/>
        </w:rPr>
        <w:t>ツールを利用した暴力等、暴力をめぐる状況が一層多様化して</w:t>
      </w:r>
      <w:r w:rsidR="00C438D0" w:rsidRPr="00404180">
        <w:rPr>
          <w:rFonts w:ascii="BIZ UDPゴシック" w:eastAsia="BIZ UDPゴシック" w:hAnsi="BIZ UDPゴシック"/>
          <w:color w:val="000000" w:themeColor="text1"/>
        </w:rPr>
        <w:t>いることから</w:t>
      </w:r>
      <w:r w:rsidRPr="00404180">
        <w:rPr>
          <w:rFonts w:ascii="BIZ UDPゴシック" w:eastAsia="BIZ UDPゴシック" w:hAnsi="BIZ UDPゴシック"/>
          <w:color w:val="000000" w:themeColor="text1"/>
        </w:rPr>
        <w:t>、暴力の未然防止に向けた啓発が重要です。</w:t>
      </w:r>
    </w:p>
    <w:p w14:paraId="34080F8F" w14:textId="754853EB" w:rsidR="004A2D72" w:rsidRDefault="00C438D0" w:rsidP="0026367F">
      <w:pPr>
        <w:widowControl/>
        <w:ind w:firstLineChars="100" w:firstLine="210"/>
        <w:rPr>
          <w:rFonts w:ascii="BIZ UDPゴシック" w:eastAsia="BIZ UDPゴシック" w:hAnsi="BIZ UDPゴシック"/>
        </w:rPr>
      </w:pPr>
      <w:r w:rsidRPr="00404180">
        <w:rPr>
          <w:rFonts w:ascii="BIZ UDPゴシック" w:eastAsia="BIZ UDPゴシック" w:hAnsi="BIZ UDPゴシック"/>
          <w:color w:val="000000" w:themeColor="text1"/>
        </w:rPr>
        <w:t>また、</w:t>
      </w:r>
      <w:r w:rsidR="004A2D72" w:rsidRPr="00404180">
        <w:rPr>
          <w:rFonts w:ascii="BIZ UDPゴシック" w:eastAsia="BIZ UDPゴシック" w:hAnsi="BIZ UDPゴシック"/>
          <w:color w:val="000000" w:themeColor="text1"/>
        </w:rPr>
        <w:t>令和４（</w:t>
      </w:r>
      <w:r w:rsidR="00DB0C5D">
        <w:rPr>
          <w:rFonts w:ascii="BIZ UDPゴシック" w:eastAsia="BIZ UDPゴシック" w:hAnsi="BIZ UDPゴシック" w:hint="eastAsia"/>
          <w:color w:val="000000" w:themeColor="text1"/>
        </w:rPr>
        <w:t>２０２２</w:t>
      </w:r>
      <w:r w:rsidR="0026367F">
        <w:rPr>
          <w:rFonts w:ascii="BIZ UDPゴシック" w:eastAsia="BIZ UDPゴシック" w:hAnsi="BIZ UDPゴシック"/>
          <w:color w:val="000000" w:themeColor="text1"/>
        </w:rPr>
        <w:t>）年４月から</w:t>
      </w:r>
      <w:r w:rsidR="004A2D72" w:rsidRPr="00404180">
        <w:rPr>
          <w:rFonts w:ascii="BIZ UDPゴシック" w:eastAsia="BIZ UDPゴシック" w:hAnsi="BIZ UDPゴシック"/>
          <w:color w:val="000000" w:themeColor="text1"/>
        </w:rPr>
        <w:t>成年年齢が</w:t>
      </w:r>
      <w:r w:rsidR="00DB0C5D">
        <w:rPr>
          <w:rFonts w:ascii="BIZ UDPゴシック" w:eastAsia="BIZ UDPゴシック" w:hAnsi="BIZ UDPゴシック" w:hint="eastAsia"/>
          <w:color w:val="000000" w:themeColor="text1"/>
        </w:rPr>
        <w:t>１８</w:t>
      </w:r>
      <w:r w:rsidR="004A2D72" w:rsidRPr="00404180">
        <w:rPr>
          <w:rFonts w:ascii="BIZ UDPゴシック" w:eastAsia="BIZ UDPゴシック" w:hAnsi="BIZ UDPゴシック"/>
          <w:color w:val="000000" w:themeColor="text1"/>
        </w:rPr>
        <w:t>歳に引き下げられ</w:t>
      </w:r>
      <w:r w:rsidRPr="00404180">
        <w:rPr>
          <w:rFonts w:ascii="BIZ UDPゴシック" w:eastAsia="BIZ UDPゴシック" w:hAnsi="BIZ UDPゴシック"/>
          <w:color w:val="000000" w:themeColor="text1"/>
        </w:rPr>
        <w:t>、</w:t>
      </w:r>
      <w:r w:rsidR="0026367F">
        <w:rPr>
          <w:rFonts w:ascii="BIZ UDPゴシック" w:eastAsia="BIZ UDPゴシック" w:hAnsi="BIZ UDPゴシック"/>
          <w:color w:val="000000" w:themeColor="text1"/>
        </w:rPr>
        <w:t>保護者の同意なく</w:t>
      </w:r>
      <w:r w:rsidR="004A2D72" w:rsidRPr="00404180">
        <w:rPr>
          <w:rFonts w:ascii="BIZ UDPゴシック" w:eastAsia="BIZ UDPゴシック" w:hAnsi="BIZ UDPゴシック"/>
          <w:color w:val="000000" w:themeColor="text1"/>
        </w:rPr>
        <w:t>有効な契約ができるようになり、</w:t>
      </w:r>
      <w:r w:rsidR="00DB0C5D">
        <w:rPr>
          <w:rFonts w:ascii="BIZ UDPゴシック" w:eastAsia="BIZ UDPゴシック" w:hAnsi="BIZ UDPゴシック" w:hint="eastAsia"/>
          <w:color w:val="000000" w:themeColor="text1"/>
        </w:rPr>
        <w:t>ＡＶ</w:t>
      </w:r>
      <w:r w:rsidR="004A2D72" w:rsidRPr="00404180">
        <w:rPr>
          <w:rFonts w:ascii="BIZ UDPゴシック" w:eastAsia="BIZ UDPゴシック" w:hAnsi="BIZ UDPゴシック"/>
          <w:color w:val="000000" w:themeColor="text1"/>
        </w:rPr>
        <w:t>出演被害問題や「</w:t>
      </w:r>
      <w:r w:rsidR="00DB0C5D">
        <w:rPr>
          <w:rFonts w:ascii="BIZ UDPゴシック" w:eastAsia="BIZ UDPゴシック" w:hAnsi="BIZ UDPゴシック" w:hint="eastAsia"/>
          <w:color w:val="000000" w:themeColor="text1"/>
        </w:rPr>
        <w:t>ＪＫ</w:t>
      </w:r>
      <w:r w:rsidR="004A2D72" w:rsidRPr="00404180">
        <w:rPr>
          <w:rFonts w:ascii="BIZ UDPゴシック" w:eastAsia="BIZ UDPゴシック" w:hAnsi="BIZ UDPゴシック"/>
          <w:color w:val="000000" w:themeColor="text1"/>
        </w:rPr>
        <w:t>ビジネス</w:t>
      </w:r>
      <w:r w:rsidR="0062644C" w:rsidRPr="00404180">
        <w:rPr>
          <w:rFonts w:ascii="BIZ UDPゴシック" w:eastAsia="BIZ UDPゴシック" w:hAnsi="BIZ UDPゴシック"/>
          <w:color w:val="000000" w:themeColor="text1"/>
          <w:vertAlign w:val="superscript"/>
        </w:rPr>
        <w:t>＊</w:t>
      </w:r>
      <w:r w:rsidR="004A2D72" w:rsidRPr="00404180">
        <w:rPr>
          <w:rFonts w:ascii="BIZ UDPゴシック" w:eastAsia="BIZ UDPゴシック" w:hAnsi="BIZ UDPゴシック"/>
          <w:color w:val="000000" w:themeColor="text1"/>
        </w:rPr>
        <w:t>」問題等</w:t>
      </w:r>
      <w:r w:rsidR="004A2D72">
        <w:rPr>
          <w:rFonts w:ascii="BIZ UDPゴシック" w:eastAsia="BIZ UDPゴシック" w:hAnsi="BIZ UDPゴシック"/>
        </w:rPr>
        <w:t>、若年層に対する性暴力の増加が懸念され</w:t>
      </w:r>
      <w:r>
        <w:rPr>
          <w:rFonts w:ascii="BIZ UDPゴシック" w:eastAsia="BIZ UDPゴシック" w:hAnsi="BIZ UDPゴシック"/>
        </w:rPr>
        <w:t>てい</w:t>
      </w:r>
      <w:r w:rsidR="004A2D72">
        <w:rPr>
          <w:rFonts w:ascii="BIZ UDPゴシック" w:eastAsia="BIZ UDPゴシック" w:hAnsi="BIZ UDPゴシック"/>
        </w:rPr>
        <w:t>ます。</w:t>
      </w:r>
      <w:r>
        <w:rPr>
          <w:rFonts w:ascii="BIZ UDPゴシック" w:eastAsia="BIZ UDPゴシック" w:hAnsi="BIZ UDPゴシック"/>
        </w:rPr>
        <w:t>若年層に対し、多様な暴力の形態についての教育・啓発を推進することが求められます。</w:t>
      </w:r>
    </w:p>
    <w:p w14:paraId="26E437BF" w14:textId="3477FB4A" w:rsidR="004A2D72" w:rsidRDefault="004A2D72"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あらゆる暴力の防止に向け、暴力の当事者とならないための教育、暴力を容認しない社会環境の整備に向けた啓発に取り組むとともに、被害者の相談から保護</w:t>
      </w:r>
      <w:r w:rsidR="006B69F9">
        <w:rPr>
          <w:rFonts w:ascii="BIZ UDPゴシック" w:eastAsia="BIZ UDPゴシック" w:hAnsi="BIZ UDPゴシック"/>
        </w:rPr>
        <w:t>、自立支援までの包括的かつ切れ目のな</w:t>
      </w:r>
      <w:r w:rsidR="00C438D0">
        <w:rPr>
          <w:rFonts w:ascii="BIZ UDPゴシック" w:eastAsia="BIZ UDPゴシック" w:hAnsi="BIZ UDPゴシック"/>
        </w:rPr>
        <w:t>い支援に向け、関係機関との連携・協働による支援力の向上に努めます</w:t>
      </w:r>
      <w:r w:rsidR="006B69F9">
        <w:rPr>
          <w:rFonts w:ascii="BIZ UDPゴシック" w:eastAsia="BIZ UDPゴシック" w:hAnsi="BIZ UDPゴシック"/>
        </w:rPr>
        <w:t>。</w:t>
      </w:r>
    </w:p>
    <w:p w14:paraId="34499EB1" w14:textId="77777777" w:rsidR="004A2D72" w:rsidRPr="004A2D72" w:rsidRDefault="004A2D72" w:rsidP="004A2D72">
      <w:pPr>
        <w:widowControl/>
        <w:jc w:val="left"/>
        <w:rPr>
          <w:rFonts w:ascii="BIZ UDPゴシック" w:eastAsia="BIZ UDPゴシック" w:hAnsi="BIZ UDPゴシック"/>
        </w:rPr>
      </w:pPr>
    </w:p>
    <w:p w14:paraId="0759B98E" w14:textId="77777777" w:rsidR="004A2D72" w:rsidRPr="00153E3A" w:rsidRDefault="004A2D72" w:rsidP="004A2D72">
      <w:pPr>
        <w:widowControl/>
        <w:jc w:val="left"/>
        <w:rPr>
          <w:rFonts w:ascii="BIZ UDPゴシック" w:eastAsia="BIZ UDPゴシック" w:hAnsi="BIZ UDPゴシック"/>
        </w:rPr>
      </w:pPr>
    </w:p>
    <w:p w14:paraId="18303A7B" w14:textId="53D09F53" w:rsidR="004A2D72" w:rsidRPr="002236D1" w:rsidRDefault="004A2D72" w:rsidP="004A2D72">
      <w:pPr>
        <w:widowControl/>
        <w:shd w:val="clear" w:color="auto" w:fill="5B9BD5" w:themeFill="accent1"/>
        <w:jc w:val="center"/>
        <w:rPr>
          <w:rFonts w:ascii="BIZ UDPゴシック" w:eastAsia="BIZ UDPゴシック" w:hAnsi="BIZ UDPゴシック"/>
          <w:b/>
          <w:color w:val="FFFFFF" w:themeColor="background1"/>
          <w:sz w:val="22"/>
        </w:rPr>
      </w:pPr>
      <w:r>
        <w:rPr>
          <w:rFonts w:ascii="BIZ UDPゴシック" w:eastAsia="BIZ UDPゴシック" w:hAnsi="BIZ UDPゴシック" w:hint="eastAsia"/>
          <w:b/>
          <w:color w:val="FFFFFF" w:themeColor="background1"/>
          <w:sz w:val="22"/>
        </w:rPr>
        <w:t>市民の</w:t>
      </w:r>
      <w:r w:rsidR="00852841">
        <w:rPr>
          <w:rFonts w:ascii="BIZ UDPゴシック" w:eastAsia="BIZ UDPゴシック" w:hAnsi="BIZ UDPゴシック" w:hint="eastAsia"/>
          <w:b/>
          <w:color w:val="FFFFFF" w:themeColor="background1"/>
          <w:sz w:val="22"/>
        </w:rPr>
        <w:t>取組み</w:t>
      </w:r>
      <w:r>
        <w:rPr>
          <w:rFonts w:ascii="BIZ UDPゴシック" w:eastAsia="BIZ UDPゴシック" w:hAnsi="BIZ UDPゴシック" w:hint="eastAsia"/>
          <w:b/>
          <w:color w:val="FFFFFF" w:themeColor="background1"/>
          <w:sz w:val="22"/>
        </w:rPr>
        <w:t xml:space="preserve">　～家庭・企業・地域で～</w:t>
      </w:r>
    </w:p>
    <w:p w14:paraId="0D403583" w14:textId="596BF8CD" w:rsidR="004A2D72" w:rsidRDefault="00DB0C5D" w:rsidP="004A2D72">
      <w:pPr>
        <w:pStyle w:val="a3"/>
        <w:widowControl/>
        <w:numPr>
          <w:ilvl w:val="0"/>
          <w:numId w:val="17"/>
        </w:numPr>
        <w:spacing w:beforeLines="50" w:before="180"/>
        <w:ind w:leftChars="100" w:left="630"/>
        <w:jc w:val="left"/>
        <w:rPr>
          <w:rFonts w:ascii="BIZ UDPゴシック" w:eastAsia="BIZ UDPゴシック" w:hAnsi="BIZ UDPゴシック"/>
        </w:rPr>
      </w:pPr>
      <w:r>
        <w:rPr>
          <w:rFonts w:ascii="BIZ UDPゴシック" w:eastAsia="BIZ UDPゴシック" w:hAnsi="BIZ UDPゴシック" w:hint="eastAsia"/>
        </w:rPr>
        <w:t>ＤＶ</w:t>
      </w:r>
      <w:r w:rsidR="0055579F">
        <w:rPr>
          <w:rFonts w:ascii="BIZ UDPゴシック" w:eastAsia="BIZ UDPゴシック" w:hAnsi="BIZ UDPゴシック"/>
        </w:rPr>
        <w:t>、虐待、各種ハラスメント</w:t>
      </w:r>
      <w:r w:rsidR="004C61B7">
        <w:rPr>
          <w:rFonts w:ascii="BIZ UDPゴシック" w:eastAsia="BIZ UDPゴシック" w:hAnsi="BIZ UDPゴシック"/>
        </w:rPr>
        <w:t>は暴力であり、個人の人権を侵害する行為であることを認識しましょう</w:t>
      </w:r>
      <w:r w:rsidR="004A2D72">
        <w:rPr>
          <w:rFonts w:ascii="BIZ UDPゴシック" w:eastAsia="BIZ UDPゴシック" w:hAnsi="BIZ UDPゴシック"/>
        </w:rPr>
        <w:t>。</w:t>
      </w:r>
    </w:p>
    <w:p w14:paraId="2FAD67AF" w14:textId="080C67DA" w:rsidR="004A2D72" w:rsidRDefault="004C61B7" w:rsidP="004A2D72">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ＤＶ</w:t>
      </w:r>
      <w:r w:rsidR="0055579F">
        <w:rPr>
          <w:rFonts w:ascii="BIZ UDPゴシック" w:eastAsia="BIZ UDPゴシック" w:hAnsi="BIZ UDPゴシック"/>
        </w:rPr>
        <w:t>、虐待、各種ハラスメント</w:t>
      </w:r>
      <w:r>
        <w:rPr>
          <w:rFonts w:ascii="BIZ UDPゴシック" w:eastAsia="BIZ UDPゴシック" w:hAnsi="BIZ UDPゴシック"/>
        </w:rPr>
        <w:t>を受けたら、市役所や関係機関に相談しましょう</w:t>
      </w:r>
      <w:r w:rsidR="004A2D72">
        <w:rPr>
          <w:rFonts w:ascii="BIZ UDPゴシック" w:eastAsia="BIZ UDPゴシック" w:hAnsi="BIZ UDPゴシック"/>
        </w:rPr>
        <w:t>。</w:t>
      </w:r>
    </w:p>
    <w:p w14:paraId="32409481" w14:textId="20D7479F" w:rsidR="0055579F" w:rsidRDefault="0055579F" w:rsidP="004A2D72">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ＤＶ、虐待、各種ハラスメントを発見したら、迷わず市役所や関係機関に通報しましょう。</w:t>
      </w:r>
    </w:p>
    <w:p w14:paraId="7FED26C0" w14:textId="1EBDFC4A" w:rsidR="0055579F" w:rsidRPr="00A769AE" w:rsidRDefault="0055579F" w:rsidP="004A2D72">
      <w:pPr>
        <w:pStyle w:val="a3"/>
        <w:widowControl/>
        <w:numPr>
          <w:ilvl w:val="0"/>
          <w:numId w:val="17"/>
        </w:numPr>
        <w:ind w:leftChars="100" w:left="630"/>
        <w:jc w:val="left"/>
        <w:rPr>
          <w:rFonts w:ascii="BIZ UDPゴシック" w:eastAsia="BIZ UDPゴシック" w:hAnsi="BIZ UDPゴシック"/>
        </w:rPr>
      </w:pPr>
      <w:r>
        <w:rPr>
          <w:rFonts w:ascii="BIZ UDPゴシック" w:eastAsia="BIZ UDPゴシック" w:hAnsi="BIZ UDPゴシック"/>
        </w:rPr>
        <w:t>各種ハラスメントのない職場づくりに向けて、従業員の意識啓発に取り組むとともに、相談できる窓口の整備を進めましょう。</w:t>
      </w:r>
    </w:p>
    <w:p w14:paraId="2A6F792B" w14:textId="77777777" w:rsidR="004A2D72" w:rsidRPr="0055579F" w:rsidRDefault="004A2D72" w:rsidP="004A2D72">
      <w:pPr>
        <w:widowControl/>
        <w:jc w:val="left"/>
        <w:rPr>
          <w:rFonts w:ascii="BIZ UDPゴシック" w:eastAsia="BIZ UDPゴシック" w:hAnsi="BIZ UDPゴシック"/>
        </w:rPr>
      </w:pPr>
    </w:p>
    <w:p w14:paraId="1188433C" w14:textId="77777777" w:rsidR="004A2D72" w:rsidRDefault="004A2D72" w:rsidP="004A2D72">
      <w:pPr>
        <w:widowControl/>
        <w:jc w:val="left"/>
        <w:rPr>
          <w:rFonts w:ascii="BIZ UDPゴシック" w:eastAsia="BIZ UDPゴシック" w:hAnsi="BIZ UDPゴシック"/>
        </w:rPr>
      </w:pPr>
    </w:p>
    <w:p w14:paraId="33881BC1" w14:textId="77777777" w:rsidR="004A2D72" w:rsidRPr="002236D1" w:rsidRDefault="004A2D72" w:rsidP="004A2D72">
      <w:pPr>
        <w:widowControl/>
        <w:shd w:val="clear" w:color="auto" w:fill="5B9BD5" w:themeFill="accent1"/>
        <w:jc w:val="center"/>
        <w:rPr>
          <w:rFonts w:ascii="BIZ UDPゴシック" w:eastAsia="BIZ UDPゴシック" w:hAnsi="BIZ UDPゴシック"/>
          <w:b/>
          <w:color w:val="FFFFFF" w:themeColor="background1"/>
          <w:sz w:val="22"/>
        </w:rPr>
      </w:pPr>
      <w:r w:rsidRPr="002236D1">
        <w:rPr>
          <w:rFonts w:ascii="BIZ UDPゴシック" w:eastAsia="BIZ UDPゴシック" w:hAnsi="BIZ UDPゴシック"/>
          <w:b/>
          <w:color w:val="FFFFFF" w:themeColor="background1"/>
          <w:sz w:val="22"/>
        </w:rPr>
        <w:t>目標値</w:t>
      </w:r>
    </w:p>
    <w:p w14:paraId="079D957B" w14:textId="77777777" w:rsidR="004A2D72" w:rsidRDefault="004A2D72" w:rsidP="004A2D72">
      <w:pPr>
        <w:widowControl/>
        <w:jc w:val="left"/>
        <w:rPr>
          <w:rFonts w:ascii="BIZ UDPゴシック" w:eastAsia="BIZ UDPゴシック" w:hAnsi="BIZ UDPゴシック"/>
        </w:rPr>
      </w:pPr>
    </w:p>
    <w:tbl>
      <w:tblPr>
        <w:tblStyle w:val="af3"/>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531"/>
        <w:gridCol w:w="2264"/>
        <w:gridCol w:w="2265"/>
      </w:tblGrid>
      <w:tr w:rsidR="004A2D72" w14:paraId="23921528" w14:textId="77777777" w:rsidTr="004C61B7">
        <w:trPr>
          <w:trHeight w:val="567"/>
        </w:trPr>
        <w:tc>
          <w:tcPr>
            <w:tcW w:w="4531" w:type="dxa"/>
            <w:shd w:val="clear" w:color="auto" w:fill="DEEAF6" w:themeFill="accent1" w:themeFillTint="33"/>
            <w:vAlign w:val="center"/>
          </w:tcPr>
          <w:p w14:paraId="437C4568" w14:textId="77777777" w:rsidR="004A2D72" w:rsidRDefault="004A2D72" w:rsidP="004C61B7">
            <w:pPr>
              <w:widowControl/>
              <w:jc w:val="center"/>
              <w:rPr>
                <w:rFonts w:ascii="BIZ UDPゴシック" w:eastAsia="BIZ UDPゴシック" w:hAnsi="BIZ UDPゴシック"/>
              </w:rPr>
            </w:pPr>
            <w:r>
              <w:rPr>
                <w:rFonts w:ascii="BIZ UDPゴシック" w:eastAsia="BIZ UDPゴシック" w:hAnsi="BIZ UDPゴシック" w:hint="eastAsia"/>
              </w:rPr>
              <w:t>指標</w:t>
            </w:r>
          </w:p>
        </w:tc>
        <w:tc>
          <w:tcPr>
            <w:tcW w:w="2264" w:type="dxa"/>
            <w:shd w:val="clear" w:color="auto" w:fill="DEEAF6" w:themeFill="accent1" w:themeFillTint="33"/>
            <w:vAlign w:val="center"/>
          </w:tcPr>
          <w:p w14:paraId="117F89B1" w14:textId="77777777" w:rsidR="004A2D72" w:rsidRDefault="004A2D72" w:rsidP="004C61B7">
            <w:pPr>
              <w:widowControl/>
              <w:spacing w:line="240" w:lineRule="exact"/>
              <w:jc w:val="center"/>
              <w:rPr>
                <w:rFonts w:ascii="BIZ UDPゴシック" w:eastAsia="BIZ UDPゴシック" w:hAnsi="BIZ UDPゴシック"/>
              </w:rPr>
            </w:pPr>
            <w:r>
              <w:rPr>
                <w:rFonts w:ascii="BIZ UDPゴシック" w:eastAsia="BIZ UDPゴシック" w:hAnsi="BIZ UDPゴシック" w:hint="eastAsia"/>
              </w:rPr>
              <w:t>現状値</w:t>
            </w:r>
          </w:p>
          <w:p w14:paraId="64D1F5C9" w14:textId="77777777" w:rsidR="004A2D72" w:rsidRDefault="004A2D72" w:rsidP="004C61B7">
            <w:pPr>
              <w:widowControl/>
              <w:spacing w:line="240" w:lineRule="exact"/>
              <w:jc w:val="center"/>
              <w:rPr>
                <w:rFonts w:ascii="BIZ UDPゴシック" w:eastAsia="BIZ UDPゴシック" w:hAnsi="BIZ UDPゴシック"/>
              </w:rPr>
            </w:pPr>
            <w:r w:rsidRPr="003D6CC8">
              <w:rPr>
                <w:rFonts w:ascii="BIZ UDPゴシック" w:eastAsia="BIZ UDPゴシック" w:hAnsi="BIZ UDPゴシック"/>
                <w:sz w:val="18"/>
              </w:rPr>
              <w:t>（調査時期）</w:t>
            </w:r>
          </w:p>
        </w:tc>
        <w:tc>
          <w:tcPr>
            <w:tcW w:w="2265" w:type="dxa"/>
            <w:shd w:val="clear" w:color="auto" w:fill="DEEAF6" w:themeFill="accent1" w:themeFillTint="33"/>
            <w:vAlign w:val="center"/>
          </w:tcPr>
          <w:p w14:paraId="65CEF97B" w14:textId="77777777" w:rsidR="004A2D72" w:rsidRDefault="004A2D72" w:rsidP="004C61B7">
            <w:pPr>
              <w:widowControl/>
              <w:spacing w:line="240" w:lineRule="exact"/>
              <w:jc w:val="center"/>
              <w:rPr>
                <w:rFonts w:ascii="BIZ UDPゴシック" w:eastAsia="BIZ UDPゴシック" w:hAnsi="BIZ UDPゴシック"/>
              </w:rPr>
            </w:pPr>
            <w:r>
              <w:rPr>
                <w:rFonts w:ascii="BIZ UDPゴシック" w:eastAsia="BIZ UDPゴシック" w:hAnsi="BIZ UDPゴシック" w:hint="eastAsia"/>
              </w:rPr>
              <w:t>目標値</w:t>
            </w:r>
          </w:p>
          <w:p w14:paraId="5045DF3D" w14:textId="77777777" w:rsidR="004A2D72" w:rsidRDefault="004A2D72" w:rsidP="004C61B7">
            <w:pPr>
              <w:widowControl/>
              <w:spacing w:line="240" w:lineRule="exact"/>
              <w:jc w:val="center"/>
              <w:rPr>
                <w:rFonts w:ascii="BIZ UDPゴシック" w:eastAsia="BIZ UDPゴシック" w:hAnsi="BIZ UDPゴシック"/>
              </w:rPr>
            </w:pPr>
            <w:r w:rsidRPr="003D6CC8">
              <w:rPr>
                <w:rFonts w:ascii="BIZ UDPゴシック" w:eastAsia="BIZ UDPゴシック" w:hAnsi="BIZ UDPゴシック" w:hint="eastAsia"/>
                <w:sz w:val="18"/>
              </w:rPr>
              <w:t>（令和１４（2032）年度）</w:t>
            </w:r>
          </w:p>
        </w:tc>
      </w:tr>
      <w:tr w:rsidR="004A2D72" w14:paraId="7FF06DF4" w14:textId="77777777" w:rsidTr="004C61B7">
        <w:trPr>
          <w:trHeight w:val="850"/>
        </w:trPr>
        <w:tc>
          <w:tcPr>
            <w:tcW w:w="4531" w:type="dxa"/>
            <w:vAlign w:val="center"/>
          </w:tcPr>
          <w:p w14:paraId="36426BE2" w14:textId="2A792044" w:rsidR="004A2D72" w:rsidRPr="005A2966" w:rsidRDefault="0055579F" w:rsidP="004C61B7">
            <w:pPr>
              <w:widowControl/>
              <w:spacing w:line="240" w:lineRule="exact"/>
              <w:rPr>
                <w:rFonts w:ascii="BIZ UDPゴシック" w:eastAsia="BIZ UDPゴシック" w:hAnsi="BIZ UDPゴシック"/>
                <w:sz w:val="20"/>
                <w:szCs w:val="20"/>
              </w:rPr>
            </w:pPr>
            <w:r>
              <w:rPr>
                <w:rFonts w:ascii="BIZ UDPゴシック" w:eastAsia="BIZ UDPゴシック" w:hAnsi="BIZ UDPゴシック"/>
                <w:sz w:val="20"/>
                <w:szCs w:val="20"/>
              </w:rPr>
              <w:t>配偶者や恋人にされた・した行為がＤＶにあてはまると知っている人の割合</w:t>
            </w:r>
          </w:p>
        </w:tc>
        <w:tc>
          <w:tcPr>
            <w:tcW w:w="2264" w:type="dxa"/>
            <w:vAlign w:val="center"/>
          </w:tcPr>
          <w:p w14:paraId="52A99715" w14:textId="77777777" w:rsidR="004A2D72" w:rsidRDefault="0055579F" w:rsidP="004C61B7">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45.0％</w:t>
            </w:r>
          </w:p>
          <w:p w14:paraId="2D319A77" w14:textId="17C75919" w:rsidR="0055579F" w:rsidRPr="005A2966" w:rsidRDefault="0055579F" w:rsidP="004C61B7">
            <w:pPr>
              <w:widowControl/>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（令和４（2022）年）</w:t>
            </w:r>
          </w:p>
        </w:tc>
        <w:tc>
          <w:tcPr>
            <w:tcW w:w="2265" w:type="dxa"/>
            <w:vAlign w:val="center"/>
          </w:tcPr>
          <w:p w14:paraId="62FF8724" w14:textId="13B49BB5" w:rsidR="004A2D72" w:rsidRPr="005A2966" w:rsidRDefault="004F77FF" w:rsidP="004C61B7">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70</w:t>
            </w:r>
            <w:r w:rsidR="0055579F">
              <w:rPr>
                <w:rFonts w:ascii="BIZ UDPゴシック" w:eastAsia="BIZ UDPゴシック" w:hAnsi="BIZ UDPゴシック"/>
                <w:sz w:val="20"/>
                <w:szCs w:val="20"/>
              </w:rPr>
              <w:t>％</w:t>
            </w:r>
          </w:p>
        </w:tc>
      </w:tr>
      <w:tr w:rsidR="004A2D72" w14:paraId="5E9946EE" w14:textId="77777777" w:rsidTr="004C61B7">
        <w:trPr>
          <w:trHeight w:val="850"/>
        </w:trPr>
        <w:tc>
          <w:tcPr>
            <w:tcW w:w="4531" w:type="dxa"/>
            <w:vAlign w:val="center"/>
          </w:tcPr>
          <w:p w14:paraId="45B72FD6" w14:textId="643B8EAE" w:rsidR="004A2D72" w:rsidRPr="005A2966" w:rsidRDefault="0055579F" w:rsidP="004C61B7">
            <w:pPr>
              <w:widowControl/>
              <w:spacing w:line="240" w:lineRule="exact"/>
              <w:rPr>
                <w:rFonts w:ascii="BIZ UDPゴシック" w:eastAsia="BIZ UDPゴシック" w:hAnsi="BIZ UDPゴシック"/>
                <w:sz w:val="20"/>
                <w:szCs w:val="20"/>
              </w:rPr>
            </w:pPr>
            <w:r w:rsidRPr="0055579F">
              <w:rPr>
                <w:rFonts w:ascii="BIZ UDPゴシック" w:eastAsia="BIZ UDPゴシック" w:hAnsi="BIZ UDPゴシック" w:hint="eastAsia"/>
                <w:sz w:val="20"/>
                <w:szCs w:val="20"/>
              </w:rPr>
              <w:t>ＤＶ被害者のための相談体制が「進んでいる</w:t>
            </w:r>
            <w:r w:rsidR="00A06729">
              <w:rPr>
                <w:rFonts w:ascii="BIZ UDPゴシック" w:eastAsia="BIZ UDPゴシック" w:hAnsi="BIZ UDPゴシック" w:hint="eastAsia"/>
                <w:sz w:val="20"/>
                <w:szCs w:val="20"/>
              </w:rPr>
              <w:t>」</w:t>
            </w:r>
            <w:r w:rsidRPr="0055579F">
              <w:rPr>
                <w:rFonts w:ascii="BIZ UDPゴシック" w:eastAsia="BIZ UDPゴシック" w:hAnsi="BIZ UDPゴシック" w:hint="eastAsia"/>
                <w:sz w:val="20"/>
                <w:szCs w:val="20"/>
              </w:rPr>
              <w:t>・</w:t>
            </w:r>
            <w:r w:rsidR="00A06729">
              <w:rPr>
                <w:rFonts w:ascii="BIZ UDPゴシック" w:eastAsia="BIZ UDPゴシック" w:hAnsi="BIZ UDPゴシック" w:hint="eastAsia"/>
                <w:sz w:val="20"/>
                <w:szCs w:val="20"/>
              </w:rPr>
              <w:t>「</w:t>
            </w:r>
            <w:r w:rsidRPr="0055579F">
              <w:rPr>
                <w:rFonts w:ascii="BIZ UDPゴシック" w:eastAsia="BIZ UDPゴシック" w:hAnsi="BIZ UDPゴシック" w:hint="eastAsia"/>
                <w:sz w:val="20"/>
                <w:szCs w:val="20"/>
              </w:rPr>
              <w:t>少し進んでいる」と答えた人の割合</w:t>
            </w:r>
          </w:p>
        </w:tc>
        <w:tc>
          <w:tcPr>
            <w:tcW w:w="2264" w:type="dxa"/>
            <w:vAlign w:val="center"/>
          </w:tcPr>
          <w:p w14:paraId="48E552B1" w14:textId="77777777" w:rsidR="004A2D72" w:rsidRDefault="0055579F" w:rsidP="004C61B7">
            <w:pPr>
              <w:widowControl/>
              <w:spacing w:line="240" w:lineRule="exact"/>
              <w:jc w:val="center"/>
              <w:rPr>
                <w:rFonts w:ascii="BIZ UDPゴシック" w:eastAsia="BIZ UDPゴシック" w:hAnsi="BIZ UDPゴシック"/>
                <w:sz w:val="20"/>
                <w:szCs w:val="20"/>
              </w:rPr>
            </w:pPr>
            <w:r w:rsidRPr="0055579F">
              <w:rPr>
                <w:rFonts w:ascii="BIZ UDPゴシック" w:eastAsia="BIZ UDPゴシック" w:hAnsi="BIZ UDPゴシック" w:hint="eastAsia"/>
                <w:sz w:val="20"/>
                <w:szCs w:val="20"/>
              </w:rPr>
              <w:t>19.7％</w:t>
            </w:r>
          </w:p>
          <w:p w14:paraId="1FB30ADF" w14:textId="20A2213A" w:rsidR="0055579F" w:rsidRPr="005A2966" w:rsidRDefault="0055579F" w:rsidP="004C61B7">
            <w:pPr>
              <w:widowControl/>
              <w:spacing w:line="240" w:lineRule="exact"/>
              <w:jc w:val="center"/>
              <w:rPr>
                <w:rFonts w:ascii="BIZ UDPゴシック" w:eastAsia="BIZ UDPゴシック" w:hAnsi="BIZ UDPゴシック"/>
                <w:sz w:val="20"/>
                <w:szCs w:val="20"/>
              </w:rPr>
            </w:pPr>
            <w:r w:rsidRPr="00DE00BB">
              <w:rPr>
                <w:rFonts w:ascii="BIZ UDPゴシック" w:eastAsia="BIZ UDPゴシック" w:hAnsi="BIZ UDPゴシック"/>
                <w:sz w:val="18"/>
                <w:szCs w:val="20"/>
              </w:rPr>
              <w:t>（令和４（2022）年）</w:t>
            </w:r>
          </w:p>
        </w:tc>
        <w:tc>
          <w:tcPr>
            <w:tcW w:w="2265" w:type="dxa"/>
            <w:vAlign w:val="center"/>
          </w:tcPr>
          <w:p w14:paraId="32B4D698" w14:textId="3C7364DD" w:rsidR="004A2D72" w:rsidRPr="005A2966" w:rsidRDefault="004F77FF" w:rsidP="004F77FF">
            <w:pPr>
              <w:widowControl/>
              <w:spacing w:line="24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40</w:t>
            </w:r>
            <w:r w:rsidR="0055579F">
              <w:rPr>
                <w:rFonts w:ascii="BIZ UDPゴシック" w:eastAsia="BIZ UDPゴシック" w:hAnsi="BIZ UDPゴシック"/>
                <w:sz w:val="20"/>
                <w:szCs w:val="20"/>
              </w:rPr>
              <w:t>％</w:t>
            </w:r>
          </w:p>
        </w:tc>
      </w:tr>
    </w:tbl>
    <w:p w14:paraId="6E7E42D2" w14:textId="77777777" w:rsidR="00710B1A" w:rsidRDefault="00710B1A">
      <w:pPr>
        <w:widowControl/>
        <w:jc w:val="left"/>
        <w:rPr>
          <w:rFonts w:ascii="BIZ UDPゴシック" w:eastAsia="BIZ UDPゴシック" w:hAnsi="BIZ UDPゴシック"/>
        </w:rPr>
      </w:pPr>
    </w:p>
    <w:p w14:paraId="48387170" w14:textId="77777777" w:rsidR="00710B1A" w:rsidRDefault="00710B1A">
      <w:pPr>
        <w:widowControl/>
        <w:jc w:val="left"/>
        <w:rPr>
          <w:rFonts w:ascii="BIZ UDPゴシック" w:eastAsia="BIZ UDPゴシック" w:hAnsi="BIZ UDPゴシック"/>
        </w:rPr>
      </w:pPr>
    </w:p>
    <w:p w14:paraId="3864A496" w14:textId="77777777" w:rsidR="00710B1A" w:rsidRDefault="00710B1A">
      <w:pPr>
        <w:widowControl/>
        <w:jc w:val="left"/>
        <w:rPr>
          <w:rFonts w:ascii="BIZ UDPゴシック" w:eastAsia="BIZ UDPゴシック" w:hAnsi="BIZ UDPゴシック"/>
        </w:rPr>
      </w:pPr>
    </w:p>
    <w:p w14:paraId="080AF29A" w14:textId="2F809010" w:rsidR="00710B1A" w:rsidRPr="00EC748F" w:rsidRDefault="00710B1A" w:rsidP="00710B1A">
      <w:pPr>
        <w:pageBreakBefore/>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lastRenderedPageBreak/>
        <w:t>１．暴力と人権侵害を許さない意識づくり</w:t>
      </w:r>
    </w:p>
    <w:p w14:paraId="2709A4D6" w14:textId="77777777" w:rsidR="00710B1A" w:rsidRPr="00607236" w:rsidRDefault="00710B1A" w:rsidP="00710B1A">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710B1A" w:rsidRPr="009134F1" w14:paraId="1FEC9DB6" w14:textId="77777777" w:rsidTr="002F3E34">
        <w:trPr>
          <w:tblHeader/>
        </w:trPr>
        <w:tc>
          <w:tcPr>
            <w:tcW w:w="693" w:type="dxa"/>
            <w:tcBorders>
              <w:bottom w:val="single" w:sz="4" w:space="0" w:color="auto"/>
            </w:tcBorders>
            <w:shd w:val="clear" w:color="auto" w:fill="DEEAF6" w:themeFill="accent1" w:themeFillTint="33"/>
          </w:tcPr>
          <w:p w14:paraId="380563A2" w14:textId="77777777" w:rsidR="00710B1A" w:rsidRPr="009134F1" w:rsidRDefault="00710B1A"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tcBorders>
              <w:bottom w:val="single" w:sz="4" w:space="0" w:color="auto"/>
            </w:tcBorders>
            <w:shd w:val="clear" w:color="auto" w:fill="DEEAF6" w:themeFill="accent1" w:themeFillTint="33"/>
          </w:tcPr>
          <w:p w14:paraId="41CC190A" w14:textId="77777777" w:rsidR="00710B1A" w:rsidRPr="009134F1" w:rsidRDefault="00710B1A"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4DE970A5" w14:textId="2B8A6560" w:rsidR="00710B1A" w:rsidRPr="009134F1" w:rsidRDefault="00852841" w:rsidP="00353EDB">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710B1A"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0F9345E2" w14:textId="77777777" w:rsidR="00710B1A" w:rsidRPr="009134F1" w:rsidRDefault="00710B1A"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710B1A" w:rsidRPr="009134F1" w14:paraId="4A171B53" w14:textId="77777777" w:rsidTr="00485148">
        <w:trPr>
          <w:trHeight w:val="2211"/>
        </w:trPr>
        <w:tc>
          <w:tcPr>
            <w:tcW w:w="693" w:type="dxa"/>
            <w:tcBorders>
              <w:bottom w:val="single" w:sz="4" w:space="0" w:color="auto"/>
            </w:tcBorders>
            <w:vAlign w:val="center"/>
          </w:tcPr>
          <w:p w14:paraId="536B01D8" w14:textId="77777777" w:rsidR="00710B1A" w:rsidRPr="009134F1" w:rsidRDefault="00710B1A"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tcBorders>
              <w:bottom w:val="single" w:sz="4" w:space="0" w:color="auto"/>
            </w:tcBorders>
            <w:vAlign w:val="center"/>
          </w:tcPr>
          <w:p w14:paraId="4B32942F" w14:textId="4FBD7C80" w:rsidR="00710B1A" w:rsidRPr="009134F1" w:rsidRDefault="008E4649" w:rsidP="00353EDB">
            <w:pPr>
              <w:rPr>
                <w:rFonts w:ascii="BIZ UDPゴシック" w:eastAsia="BIZ UDPゴシック" w:hAnsi="BIZ UDPゴシック"/>
                <w:sz w:val="20"/>
                <w:szCs w:val="20"/>
              </w:rPr>
            </w:pPr>
            <w:r w:rsidRPr="009134F1">
              <w:rPr>
                <w:rFonts w:ascii="BIZ UDPゴシック" w:eastAsia="BIZ UDPゴシック" w:hAnsi="BIZ UDPゴシック"/>
                <w:sz w:val="20"/>
                <w:szCs w:val="20"/>
              </w:rPr>
              <w:t>あらゆる形態の暴力の防止に向けた意識啓発</w:t>
            </w:r>
          </w:p>
        </w:tc>
        <w:tc>
          <w:tcPr>
            <w:tcW w:w="4592" w:type="dxa"/>
            <w:tcBorders>
              <w:bottom w:val="single" w:sz="4" w:space="0" w:color="auto"/>
            </w:tcBorders>
            <w:vAlign w:val="center"/>
          </w:tcPr>
          <w:p w14:paraId="0335F179" w14:textId="77777777" w:rsidR="008E4649" w:rsidRPr="00EF520B" w:rsidRDefault="008E4649" w:rsidP="008E4649">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〇啓発誌やフォーラムをはじめとした様々な媒体を通して、暴力防止のための啓発を進めます。</w:t>
            </w:r>
          </w:p>
          <w:p w14:paraId="2C72D999" w14:textId="77777777" w:rsidR="00710B1A" w:rsidRPr="00EF520B" w:rsidRDefault="008E4649" w:rsidP="008E4649">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sz w:val="20"/>
                <w:szCs w:val="20"/>
              </w:rPr>
              <w:t>〇</w:t>
            </w:r>
            <w:r w:rsidRPr="00EF520B">
              <w:rPr>
                <w:rFonts w:ascii="BIZ UDPゴシック" w:eastAsia="BIZ UDPゴシック" w:hAnsi="BIZ UDPゴシック" w:hint="eastAsia"/>
                <w:sz w:val="20"/>
                <w:szCs w:val="20"/>
              </w:rPr>
              <w:t>大阪府男女共同参画推進財団の講座研修に関する情報提供を行います。</w:t>
            </w:r>
          </w:p>
          <w:p w14:paraId="65742B40" w14:textId="26E66CF0" w:rsidR="002F3E34" w:rsidRPr="00EF520B" w:rsidRDefault="002F3E34" w:rsidP="008E4649">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sz w:val="20"/>
                <w:szCs w:val="20"/>
              </w:rPr>
              <w:t>〇インターネットやＳＮＳ等を使った暴力に巻き込まれないための情報や学習機会を提供します。</w:t>
            </w:r>
          </w:p>
        </w:tc>
        <w:tc>
          <w:tcPr>
            <w:tcW w:w="1684" w:type="dxa"/>
            <w:tcBorders>
              <w:bottom w:val="single" w:sz="4" w:space="0" w:color="auto"/>
            </w:tcBorders>
            <w:vAlign w:val="center"/>
          </w:tcPr>
          <w:p w14:paraId="34AC1E67" w14:textId="65BA61FE" w:rsidR="00710B1A" w:rsidRPr="009134F1" w:rsidRDefault="008E4649"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tc>
      </w:tr>
      <w:tr w:rsidR="001174C6" w:rsidRPr="009134F1" w14:paraId="67C6C162" w14:textId="77777777" w:rsidTr="00485148">
        <w:trPr>
          <w:trHeight w:val="737"/>
        </w:trPr>
        <w:tc>
          <w:tcPr>
            <w:tcW w:w="693" w:type="dxa"/>
            <w:vMerge w:val="restart"/>
            <w:tcBorders>
              <w:top w:val="single" w:sz="4" w:space="0" w:color="auto"/>
            </w:tcBorders>
            <w:vAlign w:val="center"/>
          </w:tcPr>
          <w:p w14:paraId="125F52D3" w14:textId="606580CE" w:rsidR="001174C6" w:rsidRPr="009134F1" w:rsidRDefault="001174C6"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２</w:t>
            </w:r>
          </w:p>
        </w:tc>
        <w:tc>
          <w:tcPr>
            <w:tcW w:w="2091" w:type="dxa"/>
            <w:vMerge w:val="restart"/>
            <w:tcBorders>
              <w:top w:val="single" w:sz="4" w:space="0" w:color="auto"/>
            </w:tcBorders>
            <w:vAlign w:val="center"/>
          </w:tcPr>
          <w:p w14:paraId="6DF916BB" w14:textId="3A2FB79E" w:rsidR="001174C6" w:rsidRPr="009134F1" w:rsidRDefault="001174C6" w:rsidP="00353EDB">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子ども、若者への予防啓発の推進</w:t>
            </w:r>
          </w:p>
        </w:tc>
        <w:tc>
          <w:tcPr>
            <w:tcW w:w="4592" w:type="dxa"/>
            <w:tcBorders>
              <w:top w:val="single" w:sz="4" w:space="0" w:color="auto"/>
              <w:bottom w:val="single" w:sz="4" w:space="0" w:color="auto"/>
            </w:tcBorders>
            <w:vAlign w:val="center"/>
          </w:tcPr>
          <w:p w14:paraId="69E2516F" w14:textId="408AD4C5" w:rsidR="001174C6" w:rsidRPr="00EF520B" w:rsidRDefault="001174C6" w:rsidP="001174C6">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〇デートＤＶの防止に向けて、若年層が関心を持ちやすいツールも活用しながら啓発を進めます。</w:t>
            </w:r>
          </w:p>
        </w:tc>
        <w:tc>
          <w:tcPr>
            <w:tcW w:w="1684" w:type="dxa"/>
            <w:tcBorders>
              <w:top w:val="single" w:sz="4" w:space="0" w:color="auto"/>
              <w:bottom w:val="single" w:sz="4" w:space="0" w:color="auto"/>
            </w:tcBorders>
            <w:vAlign w:val="center"/>
          </w:tcPr>
          <w:p w14:paraId="291166EE" w14:textId="77777777" w:rsidR="001174C6" w:rsidRPr="00404180" w:rsidRDefault="001174C6" w:rsidP="00353EDB">
            <w:pPr>
              <w:jc w:val="center"/>
              <w:rPr>
                <w:rFonts w:ascii="BIZ UDPゴシック" w:eastAsia="BIZ UDPゴシック" w:hAnsi="BIZ UDPゴシック"/>
                <w:color w:val="000000" w:themeColor="text1"/>
                <w:sz w:val="20"/>
                <w:szCs w:val="20"/>
              </w:rPr>
            </w:pPr>
            <w:r w:rsidRPr="00404180">
              <w:rPr>
                <w:rFonts w:ascii="BIZ UDPゴシック" w:eastAsia="BIZ UDPゴシック" w:hAnsi="BIZ UDPゴシック"/>
                <w:color w:val="000000" w:themeColor="text1"/>
                <w:sz w:val="20"/>
                <w:szCs w:val="20"/>
              </w:rPr>
              <w:t>学校教育課</w:t>
            </w:r>
          </w:p>
          <w:p w14:paraId="360137CF" w14:textId="11928BD6" w:rsidR="001174C6" w:rsidRPr="00404180" w:rsidRDefault="001174C6" w:rsidP="00353EDB">
            <w:pPr>
              <w:jc w:val="center"/>
              <w:rPr>
                <w:rFonts w:ascii="BIZ UDPゴシック" w:eastAsia="BIZ UDPゴシック" w:hAnsi="BIZ UDPゴシック"/>
                <w:color w:val="000000" w:themeColor="text1"/>
                <w:sz w:val="20"/>
                <w:szCs w:val="20"/>
              </w:rPr>
            </w:pPr>
            <w:r w:rsidRPr="00404180">
              <w:rPr>
                <w:rFonts w:ascii="BIZ UDPゴシック" w:eastAsia="BIZ UDPゴシック" w:hAnsi="BIZ UDPゴシック"/>
                <w:color w:val="000000" w:themeColor="text1"/>
                <w:sz w:val="20"/>
                <w:szCs w:val="20"/>
              </w:rPr>
              <w:t>青少年教育課</w:t>
            </w:r>
          </w:p>
        </w:tc>
      </w:tr>
      <w:tr w:rsidR="001174C6" w:rsidRPr="009134F1" w14:paraId="47111ECC" w14:textId="77777777" w:rsidTr="001174C6">
        <w:trPr>
          <w:trHeight w:val="990"/>
        </w:trPr>
        <w:tc>
          <w:tcPr>
            <w:tcW w:w="693" w:type="dxa"/>
            <w:vMerge/>
            <w:vAlign w:val="center"/>
          </w:tcPr>
          <w:p w14:paraId="526A3623" w14:textId="77777777" w:rsidR="001174C6" w:rsidRPr="009134F1" w:rsidRDefault="001174C6" w:rsidP="00353EDB">
            <w:pPr>
              <w:jc w:val="center"/>
              <w:rPr>
                <w:rFonts w:ascii="BIZ UDPゴシック" w:eastAsia="BIZ UDPゴシック" w:hAnsi="BIZ UDPゴシック"/>
                <w:sz w:val="20"/>
                <w:szCs w:val="20"/>
              </w:rPr>
            </w:pPr>
          </w:p>
        </w:tc>
        <w:tc>
          <w:tcPr>
            <w:tcW w:w="2091" w:type="dxa"/>
            <w:vMerge/>
            <w:vAlign w:val="center"/>
          </w:tcPr>
          <w:p w14:paraId="4FABACAA" w14:textId="77777777" w:rsidR="001174C6" w:rsidRPr="009134F1" w:rsidRDefault="001174C6" w:rsidP="00353EDB">
            <w:pPr>
              <w:spacing w:line="300" w:lineRule="exact"/>
              <w:rPr>
                <w:rFonts w:ascii="BIZ UDPゴシック" w:eastAsia="BIZ UDPゴシック" w:hAnsi="BIZ UDPゴシック"/>
                <w:sz w:val="20"/>
                <w:szCs w:val="20"/>
              </w:rPr>
            </w:pPr>
          </w:p>
        </w:tc>
        <w:tc>
          <w:tcPr>
            <w:tcW w:w="4592" w:type="dxa"/>
            <w:tcBorders>
              <w:top w:val="single" w:sz="4" w:space="0" w:color="auto"/>
              <w:bottom w:val="single" w:sz="4" w:space="0" w:color="000000" w:themeColor="text1"/>
            </w:tcBorders>
            <w:vAlign w:val="center"/>
          </w:tcPr>
          <w:p w14:paraId="691D3A1E" w14:textId="10DBF5A0" w:rsidR="001174C6" w:rsidRPr="00EF520B" w:rsidRDefault="001174C6" w:rsidP="00353EDB">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sz w:val="20"/>
                <w:szCs w:val="20"/>
              </w:rPr>
              <w:t>〇ＡＶ出演強要問題や「</w:t>
            </w:r>
            <w:r w:rsidR="00DB0C5D">
              <w:rPr>
                <w:rFonts w:ascii="BIZ UDPゴシック" w:eastAsia="BIZ UDPゴシック" w:hAnsi="BIZ UDPゴシック" w:hint="eastAsia"/>
                <w:sz w:val="20"/>
                <w:szCs w:val="20"/>
              </w:rPr>
              <w:t>ＪＫ</w:t>
            </w:r>
            <w:r w:rsidRPr="00EF520B">
              <w:rPr>
                <w:rFonts w:ascii="BIZ UDPゴシック" w:eastAsia="BIZ UDPゴシック" w:hAnsi="BIZ UDPゴシック"/>
                <w:sz w:val="20"/>
                <w:szCs w:val="20"/>
              </w:rPr>
              <w:t>ビジネス」問題等に関する危険性や悪質な手口の周知などの予防啓発を行います。</w:t>
            </w:r>
          </w:p>
        </w:tc>
        <w:tc>
          <w:tcPr>
            <w:tcW w:w="1684" w:type="dxa"/>
            <w:tcBorders>
              <w:top w:val="single" w:sz="4" w:space="0" w:color="auto"/>
              <w:bottom w:val="single" w:sz="4" w:space="0" w:color="000000" w:themeColor="text1"/>
            </w:tcBorders>
            <w:vAlign w:val="center"/>
          </w:tcPr>
          <w:p w14:paraId="080BC855" w14:textId="0E374428" w:rsidR="001174C6" w:rsidRPr="00404180" w:rsidRDefault="001174C6" w:rsidP="001174C6">
            <w:pPr>
              <w:ind w:left="200" w:hangingChars="100" w:hanging="200"/>
              <w:jc w:val="center"/>
              <w:rPr>
                <w:rFonts w:ascii="BIZ UDPゴシック" w:eastAsia="BIZ UDPゴシック" w:hAnsi="BIZ UDPゴシック"/>
                <w:color w:val="000000" w:themeColor="text1"/>
                <w:sz w:val="20"/>
                <w:szCs w:val="20"/>
              </w:rPr>
            </w:pPr>
            <w:r w:rsidRPr="00404180">
              <w:rPr>
                <w:rFonts w:ascii="BIZ UDPゴシック" w:eastAsia="BIZ UDPゴシック" w:hAnsi="BIZ UDPゴシック" w:hint="eastAsia"/>
                <w:color w:val="000000" w:themeColor="text1"/>
                <w:sz w:val="20"/>
                <w:szCs w:val="20"/>
              </w:rPr>
              <w:t>青少年教育課</w:t>
            </w:r>
          </w:p>
        </w:tc>
      </w:tr>
    </w:tbl>
    <w:p w14:paraId="54F4CC34" w14:textId="42BE033E" w:rsidR="002F3E34" w:rsidRDefault="002F3E34" w:rsidP="00710B1A"/>
    <w:p w14:paraId="7A53D68B" w14:textId="118E5261" w:rsidR="002F3E34" w:rsidRPr="00EC748F" w:rsidRDefault="002F3E34" w:rsidP="002F3E34">
      <w:pPr>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t>２．被害者支援の充実</w:t>
      </w:r>
    </w:p>
    <w:p w14:paraId="7D5A8030" w14:textId="4863FC48" w:rsidR="002F3E34" w:rsidRPr="00607236" w:rsidRDefault="003A506B" w:rsidP="002F3E34">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721152" behindDoc="0" locked="0" layoutInCell="1" allowOverlap="1" wp14:anchorId="688DE473" wp14:editId="1AADF061">
                <wp:simplePos x="0" y="0"/>
                <wp:positionH relativeFrom="margin">
                  <wp:align>right</wp:align>
                </wp:positionH>
                <wp:positionV relativeFrom="paragraph">
                  <wp:posOffset>4868964</wp:posOffset>
                </wp:positionV>
                <wp:extent cx="5761990" cy="422275"/>
                <wp:effectExtent l="0" t="0" r="0" b="0"/>
                <wp:wrapNone/>
                <wp:docPr id="155" name="テキスト ボックス 155"/>
                <wp:cNvGraphicFramePr/>
                <a:graphic xmlns:a="http://schemas.openxmlformats.org/drawingml/2006/main">
                  <a:graphicData uri="http://schemas.microsoft.com/office/word/2010/wordprocessingShape">
                    <wps:wsp>
                      <wps:cNvSpPr txBox="1"/>
                      <wps:spPr>
                        <a:xfrm>
                          <a:off x="0" y="0"/>
                          <a:ext cx="5761990"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F61A3"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DE473" id="テキスト ボックス 155" o:spid="_x0000_s1124" type="#_x0000_t202" style="position:absolute;margin-left:402.5pt;margin-top:383.4pt;width:453.7pt;height:33.25pt;z-index:252721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" filled="f" stroked="f" strokeweight=".5pt">
                <v:textbox>
                  <w:txbxContent>
                    <w:p w14:paraId="3FFF61A3"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v:textbox>
                <w10:wrap anchorx="margin"/>
              </v:shape>
            </w:pict>
          </mc:Fallback>
        </mc:AlternateContent>
      </w:r>
    </w:p>
    <w:tbl>
      <w:tblPr>
        <w:tblStyle w:val="af3"/>
        <w:tblW w:w="0" w:type="auto"/>
        <w:tblLook w:val="04A0" w:firstRow="1" w:lastRow="0" w:firstColumn="1" w:lastColumn="0" w:noHBand="0" w:noVBand="1"/>
      </w:tblPr>
      <w:tblGrid>
        <w:gridCol w:w="693"/>
        <w:gridCol w:w="2091"/>
        <w:gridCol w:w="4592"/>
        <w:gridCol w:w="1684"/>
      </w:tblGrid>
      <w:tr w:rsidR="002F3E34" w:rsidRPr="009134F1" w14:paraId="3F3CFB08" w14:textId="77777777" w:rsidTr="00A45E84">
        <w:trPr>
          <w:tblHeader/>
        </w:trPr>
        <w:tc>
          <w:tcPr>
            <w:tcW w:w="693" w:type="dxa"/>
            <w:tcBorders>
              <w:bottom w:val="single" w:sz="4" w:space="0" w:color="auto"/>
            </w:tcBorders>
            <w:shd w:val="clear" w:color="auto" w:fill="DEEAF6" w:themeFill="accent1" w:themeFillTint="33"/>
          </w:tcPr>
          <w:p w14:paraId="13F4AEA5" w14:textId="77777777" w:rsidR="002F3E34" w:rsidRPr="009134F1" w:rsidRDefault="002F3E3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tcBorders>
              <w:bottom w:val="single" w:sz="4" w:space="0" w:color="auto"/>
            </w:tcBorders>
            <w:shd w:val="clear" w:color="auto" w:fill="DEEAF6" w:themeFill="accent1" w:themeFillTint="33"/>
          </w:tcPr>
          <w:p w14:paraId="2CDCB780" w14:textId="77777777" w:rsidR="002F3E34" w:rsidRPr="009134F1" w:rsidRDefault="002F3E3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2A786EE3" w14:textId="33C27316" w:rsidR="002F3E34" w:rsidRPr="009134F1" w:rsidRDefault="00852841" w:rsidP="00353EDB">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2F3E34"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6942B595" w14:textId="77777777" w:rsidR="002F3E34" w:rsidRPr="009134F1" w:rsidRDefault="002F3E3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2F3E34" w:rsidRPr="009134F1" w14:paraId="43D66092" w14:textId="77777777" w:rsidTr="00485148">
        <w:trPr>
          <w:trHeight w:val="3175"/>
        </w:trPr>
        <w:tc>
          <w:tcPr>
            <w:tcW w:w="693" w:type="dxa"/>
            <w:tcBorders>
              <w:bottom w:val="single" w:sz="4" w:space="0" w:color="auto"/>
            </w:tcBorders>
            <w:vAlign w:val="center"/>
          </w:tcPr>
          <w:p w14:paraId="21773CF2" w14:textId="30C5144C" w:rsidR="002F3E34" w:rsidRPr="009134F1" w:rsidRDefault="002F3E3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tcBorders>
              <w:bottom w:val="single" w:sz="4" w:space="0" w:color="auto"/>
            </w:tcBorders>
            <w:vAlign w:val="center"/>
          </w:tcPr>
          <w:p w14:paraId="7669DDFD" w14:textId="13A76714" w:rsidR="002F3E34" w:rsidRPr="009134F1" w:rsidRDefault="002F3E34" w:rsidP="00353EDB">
            <w:pPr>
              <w:rPr>
                <w:rFonts w:ascii="BIZ UDPゴシック" w:eastAsia="BIZ UDPゴシック" w:hAnsi="BIZ UDPゴシック"/>
                <w:sz w:val="20"/>
                <w:szCs w:val="20"/>
              </w:rPr>
            </w:pPr>
            <w:r w:rsidRPr="009134F1">
              <w:rPr>
                <w:rFonts w:ascii="BIZ UDPゴシック" w:eastAsia="BIZ UDPゴシック" w:hAnsi="BIZ UDPゴシック"/>
                <w:sz w:val="20"/>
                <w:szCs w:val="20"/>
              </w:rPr>
              <w:t>相談体制の充実</w:t>
            </w:r>
          </w:p>
        </w:tc>
        <w:tc>
          <w:tcPr>
            <w:tcW w:w="4592" w:type="dxa"/>
            <w:tcBorders>
              <w:bottom w:val="single" w:sz="4" w:space="0" w:color="auto"/>
            </w:tcBorders>
            <w:vAlign w:val="center"/>
          </w:tcPr>
          <w:p w14:paraId="170C38F8" w14:textId="77777777" w:rsidR="002F3E34" w:rsidRPr="009134F1" w:rsidRDefault="002F3E34" w:rsidP="00353EDB">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〇ＤＶに関する相談窓口の周知を図ります。また、警察や大阪府の岸和田子ども家庭センター等との連携を強化し、窓口についても積極的に情報提供を行います。</w:t>
            </w:r>
          </w:p>
          <w:p w14:paraId="3F9D6907" w14:textId="77777777" w:rsidR="002F3E34" w:rsidRPr="009134F1" w:rsidRDefault="002F3E34" w:rsidP="00353EDB">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〇被害者からの相談や加害者からの追及に適切に対応できるよう、対応マニュアル等の整備を進めます。</w:t>
            </w:r>
          </w:p>
          <w:p w14:paraId="15264469" w14:textId="563AEC1E" w:rsidR="002F3E34" w:rsidRPr="009134F1" w:rsidRDefault="002F3E34" w:rsidP="00353EDB">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〇相談窓口職員や関係する職員の資質向上に向けた</w:t>
            </w:r>
            <w:r w:rsidR="00852841">
              <w:rPr>
                <w:rFonts w:ascii="BIZ UDPゴシック" w:eastAsia="BIZ UDPゴシック" w:hAnsi="BIZ UDPゴシック" w:hint="eastAsia"/>
                <w:sz w:val="20"/>
                <w:szCs w:val="20"/>
              </w:rPr>
              <w:t>取組み</w:t>
            </w:r>
            <w:r w:rsidRPr="009134F1">
              <w:rPr>
                <w:rFonts w:ascii="BIZ UDPゴシック" w:eastAsia="BIZ UDPゴシック" w:hAnsi="BIZ UDPゴシック" w:hint="eastAsia"/>
                <w:sz w:val="20"/>
                <w:szCs w:val="20"/>
              </w:rPr>
              <w:t>を推進します。</w:t>
            </w:r>
          </w:p>
        </w:tc>
        <w:tc>
          <w:tcPr>
            <w:tcW w:w="1684" w:type="dxa"/>
            <w:tcBorders>
              <w:bottom w:val="single" w:sz="4" w:space="0" w:color="auto"/>
            </w:tcBorders>
            <w:vAlign w:val="center"/>
          </w:tcPr>
          <w:p w14:paraId="781B2138" w14:textId="190E162D" w:rsidR="002F3E34" w:rsidRPr="009134F1" w:rsidRDefault="002F3E3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tc>
      </w:tr>
      <w:tr w:rsidR="00A45E84" w:rsidRPr="009134F1" w14:paraId="29950DBC" w14:textId="77777777" w:rsidTr="00485148">
        <w:trPr>
          <w:trHeight w:val="20"/>
        </w:trPr>
        <w:tc>
          <w:tcPr>
            <w:tcW w:w="693" w:type="dxa"/>
            <w:vMerge w:val="restart"/>
            <w:tcBorders>
              <w:top w:val="single" w:sz="4" w:space="0" w:color="auto"/>
            </w:tcBorders>
            <w:vAlign w:val="center"/>
          </w:tcPr>
          <w:p w14:paraId="3F342109" w14:textId="164D8939"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２</w:t>
            </w:r>
          </w:p>
        </w:tc>
        <w:tc>
          <w:tcPr>
            <w:tcW w:w="2091" w:type="dxa"/>
            <w:vMerge w:val="restart"/>
            <w:tcBorders>
              <w:top w:val="single" w:sz="4" w:space="0" w:color="auto"/>
            </w:tcBorders>
            <w:vAlign w:val="center"/>
          </w:tcPr>
          <w:p w14:paraId="4DE424DE" w14:textId="6DA634AF" w:rsidR="00A45E84" w:rsidRPr="009134F1" w:rsidRDefault="00A45E84" w:rsidP="00353EDB">
            <w:pPr>
              <w:rPr>
                <w:rFonts w:ascii="BIZ UDPゴシック" w:eastAsia="BIZ UDPゴシック" w:hAnsi="BIZ UDPゴシック"/>
                <w:sz w:val="20"/>
                <w:szCs w:val="20"/>
              </w:rPr>
            </w:pPr>
            <w:r w:rsidRPr="009134F1">
              <w:rPr>
                <w:rFonts w:ascii="BIZ UDPゴシック" w:eastAsia="BIZ UDPゴシック" w:hAnsi="BIZ UDPゴシック"/>
                <w:sz w:val="20"/>
                <w:szCs w:val="20"/>
              </w:rPr>
              <w:t>被害者自立のための支援</w:t>
            </w:r>
          </w:p>
        </w:tc>
        <w:tc>
          <w:tcPr>
            <w:tcW w:w="4592" w:type="dxa"/>
            <w:tcBorders>
              <w:top w:val="single" w:sz="4" w:space="0" w:color="auto"/>
              <w:bottom w:val="dashSmallGap" w:sz="4" w:space="0" w:color="auto"/>
            </w:tcBorders>
            <w:vAlign w:val="center"/>
          </w:tcPr>
          <w:p w14:paraId="4467473E" w14:textId="064810A1" w:rsidR="00A45E84" w:rsidRPr="009134F1" w:rsidRDefault="00A45E84" w:rsidP="00353EDB">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〇被害者の状況を把握した上で安全性の確保と情報管理を行い、自立のための支援を行います。</w:t>
            </w:r>
          </w:p>
        </w:tc>
        <w:tc>
          <w:tcPr>
            <w:tcW w:w="1684" w:type="dxa"/>
            <w:tcBorders>
              <w:top w:val="single" w:sz="4" w:space="0" w:color="auto"/>
              <w:bottom w:val="dashSmallGap" w:sz="4" w:space="0" w:color="auto"/>
            </w:tcBorders>
            <w:vAlign w:val="center"/>
          </w:tcPr>
          <w:p w14:paraId="4924F342" w14:textId="302F26F2"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tc>
      </w:tr>
      <w:tr w:rsidR="00A45E84" w:rsidRPr="009134F1" w14:paraId="6156E0BA" w14:textId="77777777" w:rsidTr="00485148">
        <w:trPr>
          <w:trHeight w:val="20"/>
        </w:trPr>
        <w:tc>
          <w:tcPr>
            <w:tcW w:w="693" w:type="dxa"/>
            <w:vMerge/>
            <w:vAlign w:val="center"/>
          </w:tcPr>
          <w:p w14:paraId="63CE88CC" w14:textId="77777777" w:rsidR="00A45E84" w:rsidRPr="009134F1" w:rsidRDefault="00A45E84" w:rsidP="00353EDB">
            <w:pPr>
              <w:jc w:val="center"/>
              <w:rPr>
                <w:rFonts w:ascii="BIZ UDPゴシック" w:eastAsia="BIZ UDPゴシック" w:hAnsi="BIZ UDPゴシック"/>
                <w:sz w:val="20"/>
                <w:szCs w:val="20"/>
              </w:rPr>
            </w:pPr>
          </w:p>
        </w:tc>
        <w:tc>
          <w:tcPr>
            <w:tcW w:w="2091" w:type="dxa"/>
            <w:vMerge/>
            <w:vAlign w:val="center"/>
          </w:tcPr>
          <w:p w14:paraId="0562E928" w14:textId="77777777" w:rsidR="00A45E84" w:rsidRPr="009134F1" w:rsidRDefault="00A45E84" w:rsidP="00353EDB">
            <w:pPr>
              <w:rPr>
                <w:rFonts w:ascii="BIZ UDPゴシック" w:eastAsia="BIZ UDPゴシック" w:hAnsi="BIZ UDPゴシック"/>
                <w:sz w:val="20"/>
                <w:szCs w:val="20"/>
              </w:rPr>
            </w:pPr>
          </w:p>
        </w:tc>
        <w:tc>
          <w:tcPr>
            <w:tcW w:w="4592" w:type="dxa"/>
            <w:tcBorders>
              <w:bottom w:val="dashSmallGap" w:sz="4" w:space="0" w:color="auto"/>
            </w:tcBorders>
            <w:vAlign w:val="center"/>
          </w:tcPr>
          <w:p w14:paraId="3E975E5A" w14:textId="61CA4AAB" w:rsidR="00A45E84" w:rsidRPr="00EF520B" w:rsidRDefault="00A45E84" w:rsidP="00353EDB">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〇相談者に寄り添いながら、ハローワーク等の活用など就労に関する情報提供を行います。</w:t>
            </w:r>
          </w:p>
        </w:tc>
        <w:tc>
          <w:tcPr>
            <w:tcW w:w="1684" w:type="dxa"/>
            <w:tcBorders>
              <w:bottom w:val="dashSmallGap" w:sz="4" w:space="0" w:color="auto"/>
            </w:tcBorders>
            <w:vAlign w:val="center"/>
          </w:tcPr>
          <w:p w14:paraId="500B6CB9" w14:textId="5DC22BCB" w:rsidR="00A45E84" w:rsidRPr="00EF520B" w:rsidRDefault="00A45E84" w:rsidP="00353EDB">
            <w:pPr>
              <w:jc w:val="center"/>
              <w:rPr>
                <w:rFonts w:ascii="BIZ UDPゴシック" w:eastAsia="BIZ UDPゴシック" w:hAnsi="BIZ UDPゴシック"/>
                <w:sz w:val="20"/>
                <w:szCs w:val="20"/>
              </w:rPr>
            </w:pPr>
            <w:r w:rsidRPr="00EF520B">
              <w:rPr>
                <w:rFonts w:ascii="BIZ UDPゴシック" w:eastAsia="BIZ UDPゴシック" w:hAnsi="BIZ UDPゴシック"/>
                <w:sz w:val="20"/>
                <w:szCs w:val="20"/>
              </w:rPr>
              <w:t>福祉総務課</w:t>
            </w:r>
          </w:p>
        </w:tc>
      </w:tr>
      <w:tr w:rsidR="00A45E84" w:rsidRPr="009134F1" w14:paraId="6AEB973E" w14:textId="77777777" w:rsidTr="00485148">
        <w:trPr>
          <w:trHeight w:val="20"/>
        </w:trPr>
        <w:tc>
          <w:tcPr>
            <w:tcW w:w="693" w:type="dxa"/>
            <w:vMerge/>
            <w:vAlign w:val="center"/>
          </w:tcPr>
          <w:p w14:paraId="4ACE0318" w14:textId="77777777" w:rsidR="00A45E84" w:rsidRPr="009134F1" w:rsidRDefault="00A45E84" w:rsidP="00353EDB">
            <w:pPr>
              <w:jc w:val="center"/>
              <w:rPr>
                <w:rFonts w:ascii="BIZ UDPゴシック" w:eastAsia="BIZ UDPゴシック" w:hAnsi="BIZ UDPゴシック"/>
                <w:sz w:val="20"/>
                <w:szCs w:val="20"/>
              </w:rPr>
            </w:pPr>
          </w:p>
        </w:tc>
        <w:tc>
          <w:tcPr>
            <w:tcW w:w="2091" w:type="dxa"/>
            <w:vMerge/>
            <w:vAlign w:val="center"/>
          </w:tcPr>
          <w:p w14:paraId="5C598AFB" w14:textId="77777777" w:rsidR="00A45E84" w:rsidRPr="009134F1" w:rsidRDefault="00A45E84" w:rsidP="00353EDB">
            <w:pPr>
              <w:rPr>
                <w:rFonts w:ascii="BIZ UDPゴシック" w:eastAsia="BIZ UDPゴシック" w:hAnsi="BIZ UDPゴシック"/>
                <w:sz w:val="20"/>
                <w:szCs w:val="20"/>
              </w:rPr>
            </w:pPr>
          </w:p>
        </w:tc>
        <w:tc>
          <w:tcPr>
            <w:tcW w:w="4592" w:type="dxa"/>
            <w:tcBorders>
              <w:bottom w:val="dashSmallGap" w:sz="4" w:space="0" w:color="auto"/>
            </w:tcBorders>
            <w:vAlign w:val="center"/>
          </w:tcPr>
          <w:p w14:paraId="7235A229" w14:textId="7DC9F77B" w:rsidR="00A45E84" w:rsidRPr="00EF520B" w:rsidRDefault="00A45E84" w:rsidP="00A45E84">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〇関係機関と連携し、経済的に困窮する方に対し、適切な制度の運用による支援を行います。</w:t>
            </w:r>
          </w:p>
        </w:tc>
        <w:tc>
          <w:tcPr>
            <w:tcW w:w="1684" w:type="dxa"/>
            <w:tcBorders>
              <w:bottom w:val="dashSmallGap" w:sz="4" w:space="0" w:color="auto"/>
            </w:tcBorders>
            <w:vAlign w:val="center"/>
          </w:tcPr>
          <w:p w14:paraId="0E9AFD14" w14:textId="16C43C7B" w:rsidR="00A45E84" w:rsidRPr="00EF520B" w:rsidRDefault="00A45E84" w:rsidP="00353EDB">
            <w:pPr>
              <w:jc w:val="center"/>
              <w:rPr>
                <w:rFonts w:ascii="BIZ UDPゴシック" w:eastAsia="BIZ UDPゴシック" w:hAnsi="BIZ UDPゴシック"/>
                <w:sz w:val="20"/>
                <w:szCs w:val="20"/>
              </w:rPr>
            </w:pPr>
            <w:r w:rsidRPr="00EF520B">
              <w:rPr>
                <w:rFonts w:ascii="BIZ UDPゴシック" w:eastAsia="BIZ UDPゴシック" w:hAnsi="BIZ UDPゴシック"/>
                <w:sz w:val="20"/>
                <w:szCs w:val="20"/>
              </w:rPr>
              <w:t>生活福祉課</w:t>
            </w:r>
          </w:p>
        </w:tc>
      </w:tr>
      <w:tr w:rsidR="00A45E84" w:rsidRPr="009134F1" w14:paraId="4EE5C104" w14:textId="77777777" w:rsidTr="009134F1">
        <w:trPr>
          <w:trHeight w:val="1134"/>
        </w:trPr>
        <w:tc>
          <w:tcPr>
            <w:tcW w:w="693" w:type="dxa"/>
            <w:vMerge/>
            <w:tcBorders>
              <w:bottom w:val="single" w:sz="4" w:space="0" w:color="auto"/>
            </w:tcBorders>
            <w:vAlign w:val="center"/>
          </w:tcPr>
          <w:p w14:paraId="4BFFC74B" w14:textId="77777777" w:rsidR="00A45E84" w:rsidRPr="009134F1" w:rsidRDefault="00A45E84" w:rsidP="00353EDB">
            <w:pPr>
              <w:jc w:val="center"/>
              <w:rPr>
                <w:rFonts w:ascii="BIZ UDPゴシック" w:eastAsia="BIZ UDPゴシック" w:hAnsi="BIZ UDPゴシック"/>
                <w:sz w:val="20"/>
                <w:szCs w:val="20"/>
              </w:rPr>
            </w:pPr>
          </w:p>
        </w:tc>
        <w:tc>
          <w:tcPr>
            <w:tcW w:w="2091" w:type="dxa"/>
            <w:vMerge/>
            <w:tcBorders>
              <w:bottom w:val="single" w:sz="4" w:space="0" w:color="auto"/>
            </w:tcBorders>
            <w:vAlign w:val="center"/>
          </w:tcPr>
          <w:p w14:paraId="2E8D71F9" w14:textId="77777777" w:rsidR="00A45E84" w:rsidRPr="009134F1" w:rsidRDefault="00A45E84" w:rsidP="00353EDB">
            <w:pPr>
              <w:rPr>
                <w:rFonts w:ascii="BIZ UDPゴシック" w:eastAsia="BIZ UDPゴシック" w:hAnsi="BIZ UDPゴシック"/>
                <w:sz w:val="20"/>
                <w:szCs w:val="20"/>
              </w:rPr>
            </w:pPr>
          </w:p>
        </w:tc>
        <w:tc>
          <w:tcPr>
            <w:tcW w:w="4592" w:type="dxa"/>
            <w:tcBorders>
              <w:top w:val="dashSmallGap" w:sz="4" w:space="0" w:color="auto"/>
              <w:bottom w:val="single" w:sz="4" w:space="0" w:color="auto"/>
            </w:tcBorders>
            <w:vAlign w:val="center"/>
          </w:tcPr>
          <w:p w14:paraId="035A1C40" w14:textId="3D92EB91" w:rsidR="00A45E84" w:rsidRPr="00EF520B" w:rsidRDefault="00A45E84" w:rsidP="00A45E84">
            <w:pPr>
              <w:ind w:left="200" w:hangingChars="100" w:hanging="200"/>
              <w:rPr>
                <w:rFonts w:ascii="BIZ UDPゴシック" w:eastAsia="BIZ UDPゴシック" w:hAnsi="BIZ UDPゴシック"/>
                <w:sz w:val="20"/>
                <w:szCs w:val="20"/>
              </w:rPr>
            </w:pPr>
            <w:r w:rsidRPr="00EF520B">
              <w:rPr>
                <w:rFonts w:ascii="BIZ UDPゴシック" w:eastAsia="BIZ UDPゴシック" w:hAnsi="BIZ UDPゴシック" w:hint="eastAsia"/>
                <w:sz w:val="20"/>
                <w:szCs w:val="20"/>
              </w:rPr>
              <w:t>〇関係機関と連携し、保育所等の入退所、学校の転校にかかる手続きについて、情報提供や支援を行います。</w:t>
            </w:r>
          </w:p>
        </w:tc>
        <w:tc>
          <w:tcPr>
            <w:tcW w:w="1684" w:type="dxa"/>
            <w:tcBorders>
              <w:top w:val="dashSmallGap" w:sz="4" w:space="0" w:color="auto"/>
              <w:bottom w:val="single" w:sz="4" w:space="0" w:color="auto"/>
            </w:tcBorders>
            <w:vAlign w:val="center"/>
          </w:tcPr>
          <w:p w14:paraId="0CA4702C"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子ども相談課</w:t>
            </w:r>
          </w:p>
          <w:p w14:paraId="29C98573" w14:textId="2239843B" w:rsidR="00A45E84" w:rsidRPr="00EF520B"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Pr="009134F1">
              <w:rPr>
                <w:rFonts w:ascii="BIZ UDPゴシック" w:eastAsia="BIZ UDPゴシック" w:hAnsi="BIZ UDPゴシック"/>
                <w:sz w:val="20"/>
                <w:szCs w:val="20"/>
              </w:rPr>
              <w:t>子ども福祉課</w:t>
            </w:r>
            <w:r>
              <w:rPr>
                <w:rFonts w:ascii="BIZ UDPゴシック" w:eastAsia="BIZ UDPゴシック" w:hAnsi="BIZ UDPゴシック"/>
                <w:sz w:val="20"/>
                <w:szCs w:val="20"/>
              </w:rPr>
              <w:t>）</w:t>
            </w:r>
          </w:p>
          <w:p w14:paraId="21F76938"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子育て支援課</w:t>
            </w:r>
          </w:p>
          <w:p w14:paraId="7D86B927" w14:textId="1C11E1D7" w:rsidR="00A45E84" w:rsidRPr="00EF520B" w:rsidRDefault="006F04A9" w:rsidP="003A506B">
            <w:pPr>
              <w:spacing w:line="260" w:lineRule="exact"/>
              <w:jc w:val="center"/>
              <w:rPr>
                <w:rFonts w:ascii="BIZ UDPゴシック" w:eastAsia="BIZ UDPゴシック" w:hAnsi="BIZ UDPゴシック"/>
                <w:sz w:val="20"/>
                <w:szCs w:val="20"/>
              </w:rPr>
            </w:pPr>
            <w:r w:rsidRPr="00A45472">
              <w:rPr>
                <w:rFonts w:ascii="BIZ UDPゴシック" w:eastAsia="BIZ UDPゴシック" w:hAnsi="BIZ UDPゴシック"/>
                <w:w w:val="89"/>
                <w:kern w:val="0"/>
                <w:sz w:val="20"/>
                <w:szCs w:val="20"/>
                <w:fitText w:val="1400" w:id="-1284738816"/>
              </w:rPr>
              <w:t>（保育こども園課</w:t>
            </w:r>
            <w:r w:rsidRPr="00A45472">
              <w:rPr>
                <w:rFonts w:ascii="BIZ UDPゴシック" w:eastAsia="BIZ UDPゴシック" w:hAnsi="BIZ UDPゴシック"/>
                <w:spacing w:val="8"/>
                <w:w w:val="89"/>
                <w:kern w:val="0"/>
                <w:sz w:val="20"/>
                <w:szCs w:val="20"/>
                <w:fitText w:val="1400" w:id="-1284738816"/>
              </w:rPr>
              <w:t>）</w:t>
            </w:r>
          </w:p>
          <w:p w14:paraId="32FA7EF8" w14:textId="519D759D" w:rsidR="00A45E84" w:rsidRPr="00EF520B" w:rsidRDefault="00A45E84" w:rsidP="00353EDB">
            <w:pPr>
              <w:jc w:val="center"/>
              <w:rPr>
                <w:rFonts w:ascii="BIZ UDPゴシック" w:eastAsia="BIZ UDPゴシック" w:hAnsi="BIZ UDPゴシック"/>
                <w:sz w:val="20"/>
                <w:szCs w:val="20"/>
              </w:rPr>
            </w:pPr>
            <w:r w:rsidRPr="00EF520B">
              <w:rPr>
                <w:rFonts w:ascii="BIZ UDPゴシック" w:eastAsia="BIZ UDPゴシック" w:hAnsi="BIZ UDPゴシック"/>
                <w:sz w:val="20"/>
                <w:szCs w:val="20"/>
              </w:rPr>
              <w:t>学校教育課</w:t>
            </w:r>
          </w:p>
        </w:tc>
      </w:tr>
      <w:tr w:rsidR="002F3E34" w:rsidRPr="009134F1" w14:paraId="097F12BA" w14:textId="77777777" w:rsidTr="009134F1">
        <w:trPr>
          <w:trHeight w:val="1134"/>
        </w:trPr>
        <w:tc>
          <w:tcPr>
            <w:tcW w:w="693" w:type="dxa"/>
            <w:tcBorders>
              <w:top w:val="single" w:sz="4" w:space="0" w:color="auto"/>
              <w:bottom w:val="single" w:sz="4" w:space="0" w:color="auto"/>
            </w:tcBorders>
            <w:vAlign w:val="center"/>
          </w:tcPr>
          <w:p w14:paraId="1243AB5E" w14:textId="503CE755" w:rsidR="002F3E3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lastRenderedPageBreak/>
              <w:t>３</w:t>
            </w:r>
          </w:p>
        </w:tc>
        <w:tc>
          <w:tcPr>
            <w:tcW w:w="2091" w:type="dxa"/>
            <w:tcBorders>
              <w:top w:val="single" w:sz="4" w:space="0" w:color="auto"/>
              <w:bottom w:val="single" w:sz="4" w:space="0" w:color="auto"/>
            </w:tcBorders>
            <w:vAlign w:val="center"/>
          </w:tcPr>
          <w:p w14:paraId="4911DEF5" w14:textId="54B388A7" w:rsidR="002F3E34" w:rsidRPr="009134F1" w:rsidRDefault="00A45E84" w:rsidP="00353EDB">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関係団体との連携</w:t>
            </w:r>
          </w:p>
        </w:tc>
        <w:tc>
          <w:tcPr>
            <w:tcW w:w="4592" w:type="dxa"/>
            <w:tcBorders>
              <w:top w:val="single" w:sz="4" w:space="0" w:color="auto"/>
              <w:bottom w:val="single" w:sz="4" w:space="0" w:color="auto"/>
            </w:tcBorders>
            <w:vAlign w:val="center"/>
          </w:tcPr>
          <w:p w14:paraId="0B86F69B" w14:textId="0C60759F" w:rsidR="002F3E34" w:rsidRPr="009134F1" w:rsidRDefault="00A45E84" w:rsidP="00353EDB">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〇身近なところで</w:t>
            </w:r>
            <w:r w:rsidR="00DB0C5D">
              <w:rPr>
                <w:rFonts w:ascii="BIZ UDPゴシック" w:eastAsia="BIZ UDPゴシック" w:hAnsi="BIZ UDPゴシック" w:hint="eastAsia"/>
                <w:sz w:val="20"/>
                <w:szCs w:val="20"/>
              </w:rPr>
              <w:t>ＤＶ</w:t>
            </w:r>
            <w:r w:rsidRPr="009134F1">
              <w:rPr>
                <w:rFonts w:ascii="BIZ UDPゴシック" w:eastAsia="BIZ UDPゴシック" w:hAnsi="BIZ UDPゴシック" w:hint="eastAsia"/>
                <w:sz w:val="20"/>
                <w:szCs w:val="20"/>
              </w:rPr>
              <w:t>の相談や支援が受けられるよう、関係機関、民間支援団体と連携・協力していきます。</w:t>
            </w:r>
          </w:p>
        </w:tc>
        <w:tc>
          <w:tcPr>
            <w:tcW w:w="1684" w:type="dxa"/>
            <w:tcBorders>
              <w:top w:val="single" w:sz="4" w:space="0" w:color="auto"/>
              <w:bottom w:val="single" w:sz="4" w:space="0" w:color="auto"/>
            </w:tcBorders>
            <w:vAlign w:val="center"/>
          </w:tcPr>
          <w:p w14:paraId="53AF5C91" w14:textId="774DC41E" w:rsidR="002F3E3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tc>
      </w:tr>
      <w:tr w:rsidR="00A45E84" w:rsidRPr="009134F1" w14:paraId="2C58C4F1" w14:textId="77777777" w:rsidTr="00485148">
        <w:trPr>
          <w:trHeight w:val="3798"/>
        </w:trPr>
        <w:tc>
          <w:tcPr>
            <w:tcW w:w="693" w:type="dxa"/>
            <w:tcBorders>
              <w:top w:val="single" w:sz="4" w:space="0" w:color="auto"/>
            </w:tcBorders>
            <w:vAlign w:val="center"/>
          </w:tcPr>
          <w:p w14:paraId="3423BA9A" w14:textId="4FDB8886"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４</w:t>
            </w:r>
          </w:p>
        </w:tc>
        <w:tc>
          <w:tcPr>
            <w:tcW w:w="2091" w:type="dxa"/>
            <w:tcBorders>
              <w:top w:val="single" w:sz="4" w:space="0" w:color="auto"/>
            </w:tcBorders>
            <w:vAlign w:val="center"/>
          </w:tcPr>
          <w:p w14:paraId="59BA7AC3" w14:textId="557544D0" w:rsidR="00A45E84" w:rsidRPr="009134F1" w:rsidRDefault="00A45E84" w:rsidP="00353EDB">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庁内の連携体制の強化</w:t>
            </w:r>
          </w:p>
        </w:tc>
        <w:tc>
          <w:tcPr>
            <w:tcW w:w="4592" w:type="dxa"/>
            <w:tcBorders>
              <w:top w:val="single" w:sz="4" w:space="0" w:color="auto"/>
              <w:bottom w:val="single" w:sz="4" w:space="0" w:color="000000" w:themeColor="text1"/>
            </w:tcBorders>
            <w:vAlign w:val="center"/>
          </w:tcPr>
          <w:p w14:paraId="62047C5B" w14:textId="4D6F9809" w:rsidR="00A45E84" w:rsidRPr="009134F1" w:rsidRDefault="00A45E84" w:rsidP="00353EDB">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〇ＤＶ相談の関係部署で構成するＤＶ連絡会議において、相談対応時の連携の在り方等を協議し、被害者の支援やＤＶの根絶に向けた</w:t>
            </w:r>
            <w:r w:rsidR="00852841">
              <w:rPr>
                <w:rFonts w:ascii="BIZ UDPゴシック" w:eastAsia="BIZ UDPゴシック" w:hAnsi="BIZ UDPゴシック" w:hint="eastAsia"/>
                <w:sz w:val="20"/>
                <w:szCs w:val="20"/>
              </w:rPr>
              <w:t>取組み</w:t>
            </w:r>
            <w:r w:rsidRPr="009134F1">
              <w:rPr>
                <w:rFonts w:ascii="BIZ UDPゴシック" w:eastAsia="BIZ UDPゴシック" w:hAnsi="BIZ UDPゴシック" w:hint="eastAsia"/>
                <w:sz w:val="20"/>
                <w:szCs w:val="20"/>
              </w:rPr>
              <w:t>を推進します。</w:t>
            </w:r>
          </w:p>
        </w:tc>
        <w:tc>
          <w:tcPr>
            <w:tcW w:w="1684" w:type="dxa"/>
            <w:tcBorders>
              <w:top w:val="single" w:sz="4" w:space="0" w:color="auto"/>
              <w:bottom w:val="single" w:sz="4" w:space="0" w:color="000000" w:themeColor="text1"/>
            </w:tcBorders>
            <w:vAlign w:val="center"/>
          </w:tcPr>
          <w:p w14:paraId="2232B4EF" w14:textId="77777777"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p w14:paraId="04F88434" w14:textId="77777777"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福祉総務課</w:t>
            </w:r>
          </w:p>
          <w:p w14:paraId="1FBBA6B0" w14:textId="77777777"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市民課</w:t>
            </w:r>
          </w:p>
          <w:p w14:paraId="11AE843E" w14:textId="77777777"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生活福祉課</w:t>
            </w:r>
          </w:p>
          <w:p w14:paraId="68DD6896" w14:textId="77777777"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高齢介護課</w:t>
            </w:r>
          </w:p>
          <w:p w14:paraId="20FB2C11" w14:textId="77777777"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障害福祉課</w:t>
            </w:r>
          </w:p>
          <w:p w14:paraId="64B1833E" w14:textId="77777777"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子ども相談課</w:t>
            </w:r>
          </w:p>
          <w:p w14:paraId="6A58481C" w14:textId="7511AA14" w:rsidR="00A45E84"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Pr="009134F1">
              <w:rPr>
                <w:rFonts w:ascii="BIZ UDPゴシック" w:eastAsia="BIZ UDPゴシック" w:hAnsi="BIZ UDPゴシック"/>
                <w:sz w:val="20"/>
                <w:szCs w:val="20"/>
              </w:rPr>
              <w:t>子ども福祉課</w:t>
            </w:r>
            <w:r>
              <w:rPr>
                <w:rFonts w:ascii="BIZ UDPゴシック" w:eastAsia="BIZ UDPゴシック" w:hAnsi="BIZ UDPゴシック"/>
                <w:sz w:val="20"/>
                <w:szCs w:val="20"/>
              </w:rPr>
              <w:t>）</w:t>
            </w:r>
          </w:p>
          <w:p w14:paraId="7733685E" w14:textId="77777777" w:rsidR="006F04A9" w:rsidRDefault="006F04A9" w:rsidP="003A506B">
            <w:pPr>
              <w:spacing w:line="260" w:lineRule="exact"/>
              <w:jc w:val="center"/>
              <w:rPr>
                <w:rFonts w:ascii="BIZ UDPゴシック" w:eastAsia="BIZ UDPゴシック" w:hAnsi="BIZ UDPゴシック"/>
                <w:sz w:val="20"/>
                <w:szCs w:val="20"/>
              </w:rPr>
            </w:pPr>
            <w:r w:rsidRPr="006F04A9">
              <w:rPr>
                <w:rFonts w:ascii="BIZ UDPゴシック" w:eastAsia="BIZ UDPゴシック" w:hAnsi="BIZ UDPゴシック" w:hint="eastAsia"/>
                <w:sz w:val="20"/>
                <w:szCs w:val="20"/>
              </w:rPr>
              <w:t>保険年金課</w:t>
            </w:r>
          </w:p>
          <w:p w14:paraId="2F31DAC6" w14:textId="41B6AB37" w:rsidR="00A45E84"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w:t>
            </w:r>
            <w:r w:rsidRPr="009134F1">
              <w:rPr>
                <w:rFonts w:ascii="BIZ UDPゴシック" w:eastAsia="BIZ UDPゴシック" w:hAnsi="BIZ UDPゴシック" w:hint="eastAsia"/>
                <w:sz w:val="20"/>
                <w:szCs w:val="20"/>
              </w:rPr>
              <w:t>国保年金課</w:t>
            </w:r>
            <w:r>
              <w:rPr>
                <w:rFonts w:ascii="BIZ UDPゴシック" w:eastAsia="BIZ UDPゴシック" w:hAnsi="BIZ UDPゴシック" w:hint="eastAsia"/>
                <w:sz w:val="20"/>
                <w:szCs w:val="20"/>
              </w:rPr>
              <w:t>）</w:t>
            </w:r>
          </w:p>
          <w:p w14:paraId="4CD44B7A" w14:textId="79781EA0" w:rsidR="00A45E84" w:rsidRPr="009134F1" w:rsidRDefault="001A093F" w:rsidP="00353EDB">
            <w:pPr>
              <w:jc w:val="center"/>
              <w:rPr>
                <w:rFonts w:ascii="BIZ UDPゴシック" w:eastAsia="BIZ UDPゴシック" w:hAnsi="BIZ UDPゴシック"/>
                <w:sz w:val="20"/>
                <w:szCs w:val="20"/>
              </w:rPr>
            </w:pPr>
            <w:r>
              <w:rPr>
                <w:rFonts w:ascii="BIZ UDPゴシック" w:eastAsia="BIZ UDPゴシック" w:hAnsi="BIZ UDPゴシック"/>
                <w:sz w:val="20"/>
                <w:szCs w:val="20"/>
              </w:rPr>
              <w:t>健康推進課</w:t>
            </w:r>
          </w:p>
          <w:p w14:paraId="3B2D4F19" w14:textId="77777777"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病院総務課</w:t>
            </w:r>
          </w:p>
          <w:p w14:paraId="61239004" w14:textId="4D8F77E7"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学校教育課</w:t>
            </w:r>
          </w:p>
        </w:tc>
      </w:tr>
    </w:tbl>
    <w:p w14:paraId="6F6AE456" w14:textId="7EB111FF" w:rsidR="00710B1A" w:rsidRDefault="00710B1A" w:rsidP="00710B1A"/>
    <w:p w14:paraId="61229B5A" w14:textId="73CDBFF0" w:rsidR="00A45E84" w:rsidRPr="00EC748F" w:rsidRDefault="00A45E84" w:rsidP="00A45E84">
      <w:pPr>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t>３．虐待防止対策の推進</w:t>
      </w:r>
    </w:p>
    <w:p w14:paraId="07AEAD55" w14:textId="7C5121FD" w:rsidR="00A45E84" w:rsidRPr="00607236" w:rsidRDefault="003A506B" w:rsidP="00A45E84">
      <w:pPr>
        <w:widowControl/>
        <w:jc w:val="left"/>
        <w:rPr>
          <w:rFonts w:ascii="BIZ UDPゴシック" w:eastAsia="BIZ UDPゴシック" w:hAnsi="BIZ UDPゴシック"/>
        </w:rPr>
      </w:pPr>
      <w:r>
        <w:rPr>
          <w:rFonts w:ascii="BIZ UDPゴシック" w:eastAsia="BIZ UDPゴシック" w:hAnsi="BIZ UDPゴシック"/>
          <w:noProof/>
        </w:rPr>
        <mc:AlternateContent>
          <mc:Choice Requires="wps">
            <w:drawing>
              <wp:anchor distT="0" distB="0" distL="114300" distR="114300" simplePos="0" relativeHeight="252723200" behindDoc="0" locked="0" layoutInCell="1" allowOverlap="1" wp14:anchorId="308E06C0" wp14:editId="097826E6">
                <wp:simplePos x="0" y="0"/>
                <wp:positionH relativeFrom="margin">
                  <wp:align>right</wp:align>
                </wp:positionH>
                <wp:positionV relativeFrom="paragraph">
                  <wp:posOffset>4461378</wp:posOffset>
                </wp:positionV>
                <wp:extent cx="5761990" cy="422275"/>
                <wp:effectExtent l="0" t="0" r="0" b="0"/>
                <wp:wrapNone/>
                <wp:docPr id="156" name="テキスト ボックス 156"/>
                <wp:cNvGraphicFramePr/>
                <a:graphic xmlns:a="http://schemas.openxmlformats.org/drawingml/2006/main">
                  <a:graphicData uri="http://schemas.microsoft.com/office/word/2010/wordprocessingShape">
                    <wps:wsp>
                      <wps:cNvSpPr txBox="1"/>
                      <wps:spPr>
                        <a:xfrm>
                          <a:off x="0" y="0"/>
                          <a:ext cx="5761990"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D001F"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E06C0" id="テキスト ボックス 156" o:spid="_x0000_s1125" type="#_x0000_t202" style="position:absolute;margin-left:402.5pt;margin-top:351.3pt;width:453.7pt;height:33.25pt;z-index:252723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" filled="f" stroked="f" strokeweight=".5pt">
                <v:textbox>
                  <w:txbxContent>
                    <w:p w14:paraId="441D001F" w14:textId="77777777" w:rsidR="009E4323" w:rsidRPr="003A506B" w:rsidRDefault="009E4323" w:rsidP="003A506B">
                      <w:pPr>
                        <w:spacing w:line="240" w:lineRule="exact"/>
                        <w:ind w:left="180" w:hangingChars="100" w:hanging="180"/>
                        <w:rPr>
                          <w:sz w:val="18"/>
                        </w:rPr>
                      </w:pPr>
                      <w:r w:rsidRPr="003A506B">
                        <w:rPr>
                          <w:rFonts w:ascii="BIZ UDPゴシック" w:eastAsia="BIZ UDPゴシック" w:hAnsi="BIZ UDPゴシック"/>
                          <w:sz w:val="18"/>
                        </w:rPr>
                        <w:t>※</w:t>
                      </w:r>
                      <w:r w:rsidRPr="003A506B">
                        <w:rPr>
                          <w:rFonts w:ascii="BIZ UDPゴシック" w:eastAsia="BIZ UDPゴシック" w:hAnsi="BIZ UDPゴシック" w:hint="eastAsia"/>
                          <w:sz w:val="18"/>
                        </w:rPr>
                        <w:t>令和５（２０２３）年度の機構改革で変更のあった一部の担当課名については、上段に新担当課、下段に（旧担当課）を併記しております。</w:t>
                      </w:r>
                    </w:p>
                  </w:txbxContent>
                </v:textbox>
                <w10:wrap anchorx="margin"/>
              </v:shape>
            </w:pict>
          </mc:Fallback>
        </mc:AlternateContent>
      </w:r>
    </w:p>
    <w:tbl>
      <w:tblPr>
        <w:tblStyle w:val="af3"/>
        <w:tblW w:w="0" w:type="auto"/>
        <w:tblLook w:val="04A0" w:firstRow="1" w:lastRow="0" w:firstColumn="1" w:lastColumn="0" w:noHBand="0" w:noVBand="1"/>
      </w:tblPr>
      <w:tblGrid>
        <w:gridCol w:w="693"/>
        <w:gridCol w:w="2091"/>
        <w:gridCol w:w="4592"/>
        <w:gridCol w:w="1684"/>
      </w:tblGrid>
      <w:tr w:rsidR="00A45E84" w:rsidRPr="009134F1" w14:paraId="7144FF1B" w14:textId="77777777" w:rsidTr="00DD6B27">
        <w:trPr>
          <w:tblHeader/>
        </w:trPr>
        <w:tc>
          <w:tcPr>
            <w:tcW w:w="693" w:type="dxa"/>
            <w:tcBorders>
              <w:bottom w:val="single" w:sz="4" w:space="0" w:color="auto"/>
            </w:tcBorders>
            <w:shd w:val="clear" w:color="auto" w:fill="DEEAF6" w:themeFill="accent1" w:themeFillTint="33"/>
          </w:tcPr>
          <w:p w14:paraId="533C3CFE" w14:textId="1AF08E3B"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tcBorders>
              <w:bottom w:val="single" w:sz="4" w:space="0" w:color="auto"/>
            </w:tcBorders>
            <w:shd w:val="clear" w:color="auto" w:fill="DEEAF6" w:themeFill="accent1" w:themeFillTint="33"/>
          </w:tcPr>
          <w:p w14:paraId="48FCAF12" w14:textId="77777777"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20D5145E" w14:textId="253CC4D8" w:rsidR="00A45E84" w:rsidRPr="009134F1" w:rsidRDefault="00852841" w:rsidP="00353EDB">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A45E84"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297B10EC" w14:textId="77777777"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DD6B27" w:rsidRPr="009134F1" w14:paraId="738BEF6D" w14:textId="77777777" w:rsidTr="003A506B">
        <w:trPr>
          <w:trHeight w:val="680"/>
        </w:trPr>
        <w:tc>
          <w:tcPr>
            <w:tcW w:w="693" w:type="dxa"/>
            <w:vMerge w:val="restart"/>
            <w:vAlign w:val="center"/>
          </w:tcPr>
          <w:p w14:paraId="7EFB92AF" w14:textId="33EBDA57"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Merge w:val="restart"/>
            <w:vAlign w:val="center"/>
          </w:tcPr>
          <w:p w14:paraId="143748BA" w14:textId="3F3A1D63" w:rsidR="00DD6B27" w:rsidRPr="009134F1" w:rsidRDefault="00DD6B27" w:rsidP="00353EDB">
            <w:pPr>
              <w:rPr>
                <w:rFonts w:ascii="BIZ UDPゴシック" w:eastAsia="BIZ UDPゴシック" w:hAnsi="BIZ UDPゴシック"/>
                <w:sz w:val="20"/>
                <w:szCs w:val="20"/>
              </w:rPr>
            </w:pPr>
            <w:r w:rsidRPr="009134F1">
              <w:rPr>
                <w:rFonts w:ascii="BIZ UDPゴシック" w:eastAsia="BIZ UDPゴシック" w:hAnsi="BIZ UDPゴシック"/>
                <w:sz w:val="20"/>
                <w:szCs w:val="20"/>
              </w:rPr>
              <w:t>児童虐待等への対策</w:t>
            </w:r>
          </w:p>
        </w:tc>
        <w:tc>
          <w:tcPr>
            <w:tcW w:w="4592" w:type="dxa"/>
            <w:tcBorders>
              <w:bottom w:val="dashSmallGap" w:sz="4" w:space="0" w:color="auto"/>
            </w:tcBorders>
            <w:vAlign w:val="center"/>
          </w:tcPr>
          <w:p w14:paraId="612D1DC2" w14:textId="4D1D2FCF" w:rsidR="00DD6B27" w:rsidRPr="009134F1" w:rsidRDefault="00DD6B27" w:rsidP="00353EDB">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〇関係機関との連携を強化し、地域支援検討会議を行い、継続的な支援を実施します。</w:t>
            </w:r>
          </w:p>
        </w:tc>
        <w:tc>
          <w:tcPr>
            <w:tcW w:w="1684" w:type="dxa"/>
            <w:tcBorders>
              <w:bottom w:val="dashSmallGap" w:sz="4" w:space="0" w:color="auto"/>
            </w:tcBorders>
            <w:vAlign w:val="center"/>
          </w:tcPr>
          <w:p w14:paraId="16947FBF" w14:textId="5FEF1C9A" w:rsidR="006F04A9"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子ども相談課</w:t>
            </w:r>
          </w:p>
          <w:p w14:paraId="1ADB8BB9" w14:textId="596382D8" w:rsidR="00DD6B27" w:rsidRPr="009134F1" w:rsidRDefault="006F04A9" w:rsidP="003A506B">
            <w:pPr>
              <w:spacing w:line="260" w:lineRule="exact"/>
              <w:jc w:val="center"/>
              <w:rPr>
                <w:rFonts w:ascii="BIZ UDPゴシック" w:eastAsia="BIZ UDPゴシック" w:hAnsi="BIZ UDPゴシック"/>
                <w:sz w:val="20"/>
                <w:szCs w:val="20"/>
              </w:rPr>
            </w:pPr>
            <w:r>
              <w:rPr>
                <w:rFonts w:ascii="BIZ UDPゴシック" w:eastAsia="BIZ UDPゴシック" w:hAnsi="BIZ UDPゴシック"/>
                <w:sz w:val="20"/>
                <w:szCs w:val="20"/>
              </w:rPr>
              <w:t>（</w:t>
            </w:r>
            <w:r w:rsidR="00DD6B27" w:rsidRPr="009134F1">
              <w:rPr>
                <w:rFonts w:ascii="BIZ UDPゴシック" w:eastAsia="BIZ UDPゴシック" w:hAnsi="BIZ UDPゴシック"/>
                <w:sz w:val="20"/>
                <w:szCs w:val="20"/>
              </w:rPr>
              <w:t>子ども福祉課</w:t>
            </w:r>
            <w:r>
              <w:rPr>
                <w:rFonts w:ascii="BIZ UDPゴシック" w:eastAsia="BIZ UDPゴシック" w:hAnsi="BIZ UDPゴシック"/>
                <w:sz w:val="20"/>
                <w:szCs w:val="20"/>
              </w:rPr>
              <w:t>）</w:t>
            </w:r>
          </w:p>
        </w:tc>
      </w:tr>
      <w:tr w:rsidR="00DD6B27" w:rsidRPr="009134F1" w14:paraId="65E5D7C0" w14:textId="77777777" w:rsidTr="003A506B">
        <w:trPr>
          <w:trHeight w:val="680"/>
        </w:trPr>
        <w:tc>
          <w:tcPr>
            <w:tcW w:w="693" w:type="dxa"/>
            <w:vMerge/>
            <w:vAlign w:val="center"/>
          </w:tcPr>
          <w:p w14:paraId="1165B3A2" w14:textId="77777777" w:rsidR="00DD6B27" w:rsidRPr="009134F1" w:rsidRDefault="00DD6B27" w:rsidP="00353EDB">
            <w:pPr>
              <w:jc w:val="center"/>
              <w:rPr>
                <w:rFonts w:ascii="BIZ UDPゴシック" w:eastAsia="BIZ UDPゴシック" w:hAnsi="BIZ UDPゴシック"/>
                <w:sz w:val="20"/>
                <w:szCs w:val="20"/>
              </w:rPr>
            </w:pPr>
          </w:p>
        </w:tc>
        <w:tc>
          <w:tcPr>
            <w:tcW w:w="2091" w:type="dxa"/>
            <w:vMerge/>
            <w:vAlign w:val="center"/>
          </w:tcPr>
          <w:p w14:paraId="05A90F31" w14:textId="77777777" w:rsidR="00DD6B27" w:rsidRPr="009134F1" w:rsidRDefault="00DD6B27" w:rsidP="00353EDB">
            <w:pPr>
              <w:rPr>
                <w:rFonts w:ascii="BIZ UDPゴシック" w:eastAsia="BIZ UDPゴシック" w:hAnsi="BIZ UDPゴシック"/>
                <w:sz w:val="20"/>
                <w:szCs w:val="20"/>
              </w:rPr>
            </w:pPr>
          </w:p>
        </w:tc>
        <w:tc>
          <w:tcPr>
            <w:tcW w:w="4592" w:type="dxa"/>
            <w:tcBorders>
              <w:top w:val="dashSmallGap" w:sz="4" w:space="0" w:color="auto"/>
              <w:bottom w:val="dashSmallGap" w:sz="4" w:space="0" w:color="auto"/>
            </w:tcBorders>
            <w:vAlign w:val="center"/>
          </w:tcPr>
          <w:p w14:paraId="41B88D43" w14:textId="4B28A48F" w:rsidR="00DD6B27" w:rsidRPr="009134F1" w:rsidRDefault="00DD6B27" w:rsidP="00353EDB">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〇乳幼児がいる家庭への訪問等により、乳幼児虐待の早期防止を図ります。</w:t>
            </w:r>
          </w:p>
        </w:tc>
        <w:tc>
          <w:tcPr>
            <w:tcW w:w="1684" w:type="dxa"/>
            <w:tcBorders>
              <w:top w:val="dashSmallGap" w:sz="4" w:space="0" w:color="auto"/>
              <w:bottom w:val="dashSmallGap" w:sz="4" w:space="0" w:color="auto"/>
            </w:tcBorders>
            <w:vAlign w:val="center"/>
          </w:tcPr>
          <w:p w14:paraId="60102199" w14:textId="64F9FE2C" w:rsidR="00DD6B27" w:rsidRPr="009134F1" w:rsidRDefault="001A093F" w:rsidP="00353EDB">
            <w:pPr>
              <w:jc w:val="center"/>
              <w:rPr>
                <w:rFonts w:ascii="BIZ UDPゴシック" w:eastAsia="BIZ UDPゴシック" w:hAnsi="BIZ UDPゴシック"/>
                <w:sz w:val="20"/>
                <w:szCs w:val="20"/>
              </w:rPr>
            </w:pPr>
            <w:r>
              <w:rPr>
                <w:rFonts w:ascii="BIZ UDPゴシック" w:eastAsia="BIZ UDPゴシック" w:hAnsi="BIZ UDPゴシック"/>
                <w:sz w:val="20"/>
                <w:szCs w:val="20"/>
              </w:rPr>
              <w:t>健康推進課</w:t>
            </w:r>
          </w:p>
        </w:tc>
      </w:tr>
      <w:tr w:rsidR="00DD6B27" w:rsidRPr="009134F1" w14:paraId="78911351" w14:textId="77777777" w:rsidTr="00485148">
        <w:trPr>
          <w:trHeight w:val="1814"/>
        </w:trPr>
        <w:tc>
          <w:tcPr>
            <w:tcW w:w="693" w:type="dxa"/>
            <w:vMerge/>
            <w:tcBorders>
              <w:bottom w:val="single" w:sz="4" w:space="0" w:color="auto"/>
            </w:tcBorders>
            <w:vAlign w:val="center"/>
          </w:tcPr>
          <w:p w14:paraId="7D2A094A" w14:textId="77777777" w:rsidR="00DD6B27" w:rsidRPr="009134F1" w:rsidRDefault="00DD6B27" w:rsidP="00353EDB">
            <w:pPr>
              <w:jc w:val="center"/>
              <w:rPr>
                <w:rFonts w:ascii="BIZ UDPゴシック" w:eastAsia="BIZ UDPゴシック" w:hAnsi="BIZ UDPゴシック"/>
                <w:sz w:val="20"/>
                <w:szCs w:val="20"/>
              </w:rPr>
            </w:pPr>
          </w:p>
        </w:tc>
        <w:tc>
          <w:tcPr>
            <w:tcW w:w="2091" w:type="dxa"/>
            <w:vMerge/>
            <w:tcBorders>
              <w:bottom w:val="single" w:sz="4" w:space="0" w:color="auto"/>
            </w:tcBorders>
            <w:vAlign w:val="center"/>
          </w:tcPr>
          <w:p w14:paraId="50B356B1" w14:textId="77777777" w:rsidR="00DD6B27" w:rsidRPr="009134F1" w:rsidRDefault="00DD6B27" w:rsidP="00353EDB">
            <w:pPr>
              <w:rPr>
                <w:rFonts w:ascii="BIZ UDPゴシック" w:eastAsia="BIZ UDPゴシック" w:hAnsi="BIZ UDPゴシック"/>
                <w:sz w:val="20"/>
                <w:szCs w:val="20"/>
              </w:rPr>
            </w:pPr>
          </w:p>
        </w:tc>
        <w:tc>
          <w:tcPr>
            <w:tcW w:w="4592" w:type="dxa"/>
            <w:tcBorders>
              <w:top w:val="dashSmallGap" w:sz="4" w:space="0" w:color="auto"/>
              <w:bottom w:val="single" w:sz="4" w:space="0" w:color="auto"/>
            </w:tcBorders>
            <w:vAlign w:val="center"/>
          </w:tcPr>
          <w:p w14:paraId="15C3A1DB" w14:textId="77777777" w:rsidR="00DD6B27" w:rsidRPr="009134F1" w:rsidRDefault="00DD6B27" w:rsidP="00DD6B27">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〇要保護児童対策地域協議会と連携を図りながら、広報を通じた暴力防止のための啓発を行います。</w:t>
            </w:r>
          </w:p>
          <w:p w14:paraId="0B11930E" w14:textId="0D2505EF" w:rsidR="00DD6B27" w:rsidRPr="009134F1" w:rsidRDefault="00DD6B27" w:rsidP="00DD6B27">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〇校園長会等で通報制度の周知徹底を図るとともに、通報後のフォロー体制の充実を図ります。</w:t>
            </w:r>
          </w:p>
        </w:tc>
        <w:tc>
          <w:tcPr>
            <w:tcW w:w="1684" w:type="dxa"/>
            <w:tcBorders>
              <w:top w:val="dashSmallGap" w:sz="4" w:space="0" w:color="auto"/>
              <w:bottom w:val="single" w:sz="4" w:space="0" w:color="auto"/>
            </w:tcBorders>
            <w:vAlign w:val="center"/>
          </w:tcPr>
          <w:p w14:paraId="3C432FE4" w14:textId="55C56E00"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学校教育課</w:t>
            </w:r>
          </w:p>
        </w:tc>
      </w:tr>
      <w:tr w:rsidR="00A45E84" w:rsidRPr="009134F1" w14:paraId="13F3DB10" w14:textId="77777777" w:rsidTr="00485148">
        <w:trPr>
          <w:trHeight w:val="1474"/>
        </w:trPr>
        <w:tc>
          <w:tcPr>
            <w:tcW w:w="693" w:type="dxa"/>
            <w:tcBorders>
              <w:top w:val="single" w:sz="4" w:space="0" w:color="auto"/>
              <w:bottom w:val="single" w:sz="4" w:space="0" w:color="auto"/>
            </w:tcBorders>
            <w:vAlign w:val="center"/>
          </w:tcPr>
          <w:p w14:paraId="5A6D23C7" w14:textId="7AC4089E"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２</w:t>
            </w:r>
          </w:p>
        </w:tc>
        <w:tc>
          <w:tcPr>
            <w:tcW w:w="2091" w:type="dxa"/>
            <w:tcBorders>
              <w:top w:val="single" w:sz="4" w:space="0" w:color="auto"/>
              <w:bottom w:val="single" w:sz="4" w:space="0" w:color="auto"/>
            </w:tcBorders>
            <w:vAlign w:val="center"/>
          </w:tcPr>
          <w:p w14:paraId="28027AD0" w14:textId="1C04F24F" w:rsidR="00A45E84" w:rsidRPr="009134F1" w:rsidRDefault="00F326CE" w:rsidP="00353EDB">
            <w:pPr>
              <w:spacing w:line="300" w:lineRule="exact"/>
              <w:rPr>
                <w:rFonts w:ascii="BIZ UDPゴシック" w:eastAsia="BIZ UDPゴシック" w:hAnsi="BIZ UDPゴシック"/>
                <w:sz w:val="20"/>
                <w:szCs w:val="20"/>
              </w:rPr>
            </w:pPr>
            <w:r>
              <w:rPr>
                <w:rFonts w:ascii="BIZ UDPゴシック" w:eastAsia="BIZ UDPゴシック" w:hAnsi="BIZ UDPゴシック"/>
                <w:sz w:val="20"/>
                <w:szCs w:val="20"/>
              </w:rPr>
              <w:t>高齢者虐待</w:t>
            </w:r>
            <w:r w:rsidR="00A45E84" w:rsidRPr="009134F1">
              <w:rPr>
                <w:rFonts w:ascii="BIZ UDPゴシック" w:eastAsia="BIZ UDPゴシック" w:hAnsi="BIZ UDPゴシック"/>
                <w:sz w:val="20"/>
                <w:szCs w:val="20"/>
              </w:rPr>
              <w:t>への対策</w:t>
            </w:r>
          </w:p>
        </w:tc>
        <w:tc>
          <w:tcPr>
            <w:tcW w:w="4592" w:type="dxa"/>
            <w:tcBorders>
              <w:top w:val="single" w:sz="4" w:space="0" w:color="auto"/>
              <w:bottom w:val="single" w:sz="4" w:space="0" w:color="auto"/>
            </w:tcBorders>
            <w:vAlign w:val="center"/>
          </w:tcPr>
          <w:p w14:paraId="422D3205" w14:textId="3C3B6DF2" w:rsidR="00A45E84" w:rsidRPr="009134F1" w:rsidRDefault="00DD6B27" w:rsidP="00353EDB">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〇市と地域包括支援センターは、連携を図りながら広報、啓発活動、高齢者虐待の相談・通報・届出の窓口となり、虐待の防止や早期発見、支援の実施等適切な対応に努めます。</w:t>
            </w:r>
          </w:p>
        </w:tc>
        <w:tc>
          <w:tcPr>
            <w:tcW w:w="1684" w:type="dxa"/>
            <w:tcBorders>
              <w:top w:val="single" w:sz="4" w:space="0" w:color="auto"/>
              <w:bottom w:val="single" w:sz="4" w:space="0" w:color="auto"/>
            </w:tcBorders>
            <w:vAlign w:val="center"/>
          </w:tcPr>
          <w:p w14:paraId="5AE4BB57" w14:textId="554966B1" w:rsidR="00A45E84"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高齢介護課</w:t>
            </w:r>
          </w:p>
        </w:tc>
      </w:tr>
      <w:tr w:rsidR="00A45E84" w:rsidRPr="009134F1" w14:paraId="2E675AB3" w14:textId="77777777" w:rsidTr="00485148">
        <w:trPr>
          <w:trHeight w:val="1474"/>
        </w:trPr>
        <w:tc>
          <w:tcPr>
            <w:tcW w:w="693" w:type="dxa"/>
            <w:tcBorders>
              <w:top w:val="single" w:sz="4" w:space="0" w:color="auto"/>
            </w:tcBorders>
            <w:vAlign w:val="center"/>
          </w:tcPr>
          <w:p w14:paraId="0D571960" w14:textId="7AF88D6D" w:rsidR="00A45E84" w:rsidRPr="009134F1" w:rsidRDefault="00A45E84"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３</w:t>
            </w:r>
          </w:p>
        </w:tc>
        <w:tc>
          <w:tcPr>
            <w:tcW w:w="2091" w:type="dxa"/>
            <w:tcBorders>
              <w:top w:val="single" w:sz="4" w:space="0" w:color="auto"/>
            </w:tcBorders>
            <w:vAlign w:val="center"/>
          </w:tcPr>
          <w:p w14:paraId="61753F6E" w14:textId="04D08A82" w:rsidR="00A45E84" w:rsidRPr="009134F1" w:rsidRDefault="00A45E84" w:rsidP="00F326CE">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障害者虐待への対策</w:t>
            </w:r>
          </w:p>
        </w:tc>
        <w:tc>
          <w:tcPr>
            <w:tcW w:w="4592" w:type="dxa"/>
            <w:tcBorders>
              <w:top w:val="single" w:sz="4" w:space="0" w:color="auto"/>
              <w:bottom w:val="single" w:sz="4" w:space="0" w:color="000000" w:themeColor="text1"/>
            </w:tcBorders>
            <w:vAlign w:val="center"/>
          </w:tcPr>
          <w:p w14:paraId="6A0F4AB5" w14:textId="34E75FD2" w:rsidR="00A45E84" w:rsidRPr="009134F1" w:rsidRDefault="00DD6B27" w:rsidP="00353EDB">
            <w:pPr>
              <w:ind w:left="200" w:hangingChars="100" w:hanging="200"/>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〇市内に設置している障害者相談支援事業所や関係機関と連携しながら、障害者虐待の防止、早期発見及び養護者の支援等について検討し、適切な対応を図ります。</w:t>
            </w:r>
          </w:p>
        </w:tc>
        <w:tc>
          <w:tcPr>
            <w:tcW w:w="1684" w:type="dxa"/>
            <w:tcBorders>
              <w:top w:val="single" w:sz="4" w:space="0" w:color="auto"/>
              <w:bottom w:val="single" w:sz="4" w:space="0" w:color="000000" w:themeColor="text1"/>
            </w:tcBorders>
            <w:vAlign w:val="center"/>
          </w:tcPr>
          <w:p w14:paraId="67B1E33C" w14:textId="1007A117" w:rsidR="00A45E84"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障害福祉課</w:t>
            </w:r>
          </w:p>
        </w:tc>
      </w:tr>
    </w:tbl>
    <w:p w14:paraId="5D10D6F2" w14:textId="23A5F70A" w:rsidR="00DD6B27" w:rsidRPr="00EC748F" w:rsidRDefault="00DD6B27" w:rsidP="00DD6B27">
      <w:pPr>
        <w:pageBreakBefore/>
        <w:pBdr>
          <w:bottom w:val="single" w:sz="4" w:space="1" w:color="5B9BD5" w:themeColor="accent1"/>
        </w:pBdr>
        <w:outlineLvl w:val="2"/>
        <w:rPr>
          <w:rFonts w:ascii="BIZ UDPゴシック" w:eastAsia="BIZ UDPゴシック" w:hAnsi="BIZ UDPゴシック"/>
          <w:b/>
          <w:sz w:val="24"/>
        </w:rPr>
      </w:pPr>
      <w:r>
        <w:rPr>
          <w:rFonts w:ascii="BIZ UDPゴシック" w:eastAsia="BIZ UDPゴシック" w:hAnsi="BIZ UDPゴシック" w:hint="eastAsia"/>
          <w:b/>
          <w:sz w:val="24"/>
        </w:rPr>
        <w:lastRenderedPageBreak/>
        <w:t>４．ハラスメント対策の推進</w:t>
      </w:r>
    </w:p>
    <w:p w14:paraId="6A12EB30" w14:textId="77777777" w:rsidR="00DD6B27" w:rsidRPr="00607236" w:rsidRDefault="00DD6B27" w:rsidP="00DD6B27">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693"/>
        <w:gridCol w:w="2091"/>
        <w:gridCol w:w="4592"/>
        <w:gridCol w:w="1684"/>
      </w:tblGrid>
      <w:tr w:rsidR="00DD6B27" w:rsidRPr="009134F1" w14:paraId="78F16ED5" w14:textId="77777777" w:rsidTr="00DD6B27">
        <w:trPr>
          <w:tblHeader/>
        </w:trPr>
        <w:tc>
          <w:tcPr>
            <w:tcW w:w="693" w:type="dxa"/>
            <w:tcBorders>
              <w:bottom w:val="single" w:sz="4" w:space="0" w:color="auto"/>
            </w:tcBorders>
            <w:shd w:val="clear" w:color="auto" w:fill="DEEAF6" w:themeFill="accent1" w:themeFillTint="33"/>
          </w:tcPr>
          <w:p w14:paraId="72D57224" w14:textId="77777777"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No.</w:t>
            </w:r>
          </w:p>
        </w:tc>
        <w:tc>
          <w:tcPr>
            <w:tcW w:w="2091" w:type="dxa"/>
            <w:tcBorders>
              <w:bottom w:val="single" w:sz="4" w:space="0" w:color="auto"/>
            </w:tcBorders>
            <w:shd w:val="clear" w:color="auto" w:fill="DEEAF6" w:themeFill="accent1" w:themeFillTint="33"/>
          </w:tcPr>
          <w:p w14:paraId="0188C9E4" w14:textId="77777777"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具体的施策</w:t>
            </w:r>
          </w:p>
        </w:tc>
        <w:tc>
          <w:tcPr>
            <w:tcW w:w="4592" w:type="dxa"/>
            <w:tcBorders>
              <w:bottom w:val="single" w:sz="4" w:space="0" w:color="auto"/>
            </w:tcBorders>
            <w:shd w:val="clear" w:color="auto" w:fill="DEEAF6" w:themeFill="accent1" w:themeFillTint="33"/>
          </w:tcPr>
          <w:p w14:paraId="77B5D836" w14:textId="00E1E231" w:rsidR="00DD6B27" w:rsidRPr="009134F1" w:rsidRDefault="00852841" w:rsidP="00353EDB">
            <w:pPr>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取組み</w:t>
            </w:r>
            <w:r w:rsidR="00DD6B27" w:rsidRPr="009134F1">
              <w:rPr>
                <w:rFonts w:ascii="BIZ UDPゴシック" w:eastAsia="BIZ UDPゴシック" w:hAnsi="BIZ UDPゴシック" w:hint="eastAsia"/>
                <w:sz w:val="20"/>
                <w:szCs w:val="20"/>
              </w:rPr>
              <w:t>内容</w:t>
            </w:r>
          </w:p>
        </w:tc>
        <w:tc>
          <w:tcPr>
            <w:tcW w:w="1684" w:type="dxa"/>
            <w:tcBorders>
              <w:bottom w:val="single" w:sz="4" w:space="0" w:color="auto"/>
            </w:tcBorders>
            <w:shd w:val="clear" w:color="auto" w:fill="DEEAF6" w:themeFill="accent1" w:themeFillTint="33"/>
          </w:tcPr>
          <w:p w14:paraId="16348C27" w14:textId="77777777"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主な担当課</w:t>
            </w:r>
          </w:p>
        </w:tc>
      </w:tr>
      <w:tr w:rsidR="00DD6B27" w:rsidRPr="009134F1" w14:paraId="417F97C7" w14:textId="77777777" w:rsidTr="006F69CC">
        <w:trPr>
          <w:trHeight w:val="1531"/>
        </w:trPr>
        <w:tc>
          <w:tcPr>
            <w:tcW w:w="693" w:type="dxa"/>
            <w:vMerge w:val="restart"/>
            <w:vAlign w:val="center"/>
          </w:tcPr>
          <w:p w14:paraId="6135EA32" w14:textId="77777777"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hint="eastAsia"/>
                <w:sz w:val="20"/>
                <w:szCs w:val="20"/>
              </w:rPr>
              <w:t>1</w:t>
            </w:r>
          </w:p>
        </w:tc>
        <w:tc>
          <w:tcPr>
            <w:tcW w:w="2091" w:type="dxa"/>
            <w:vMerge w:val="restart"/>
            <w:vAlign w:val="center"/>
          </w:tcPr>
          <w:p w14:paraId="6C667413" w14:textId="047422FE" w:rsidR="00DD6B27" w:rsidRPr="009134F1" w:rsidRDefault="00DD6B27" w:rsidP="00353EDB">
            <w:pPr>
              <w:rPr>
                <w:rFonts w:ascii="BIZ UDPゴシック" w:eastAsia="BIZ UDPゴシック" w:hAnsi="BIZ UDPゴシック"/>
                <w:sz w:val="20"/>
                <w:szCs w:val="20"/>
              </w:rPr>
            </w:pPr>
            <w:r w:rsidRPr="009134F1">
              <w:rPr>
                <w:rFonts w:ascii="BIZ UDPゴシック" w:eastAsia="BIZ UDPゴシック" w:hAnsi="BIZ UDPゴシック"/>
                <w:sz w:val="20"/>
                <w:szCs w:val="20"/>
              </w:rPr>
              <w:t>就労の場におけるハラスメントの防止対策</w:t>
            </w:r>
          </w:p>
        </w:tc>
        <w:tc>
          <w:tcPr>
            <w:tcW w:w="4592" w:type="dxa"/>
            <w:tcBorders>
              <w:bottom w:val="dashSmallGap" w:sz="4" w:space="0" w:color="auto"/>
            </w:tcBorders>
            <w:vAlign w:val="center"/>
          </w:tcPr>
          <w:p w14:paraId="21138BED" w14:textId="35FC7976" w:rsidR="00DD6B27" w:rsidRPr="00404180" w:rsidRDefault="00DD6B27" w:rsidP="00353EDB">
            <w:pPr>
              <w:ind w:left="200" w:hangingChars="100" w:hanging="200"/>
              <w:rPr>
                <w:rFonts w:ascii="BIZ UDPゴシック" w:eastAsia="BIZ UDPゴシック" w:hAnsi="BIZ UDPゴシック"/>
                <w:color w:val="000000" w:themeColor="text1"/>
                <w:sz w:val="20"/>
                <w:szCs w:val="20"/>
              </w:rPr>
            </w:pPr>
            <w:r w:rsidRPr="00404180">
              <w:rPr>
                <w:rFonts w:ascii="BIZ UDPゴシック" w:eastAsia="BIZ UDPゴシック" w:hAnsi="BIZ UDPゴシック" w:hint="eastAsia"/>
                <w:color w:val="000000" w:themeColor="text1"/>
                <w:sz w:val="20"/>
                <w:szCs w:val="20"/>
              </w:rPr>
              <w:t>〇各種ハラスメントに関して「じんけんセミナー」や啓発誌等の様々な媒体を通じて啓発を充実させるとともに、企業や市における防止策や相談体制の充実を図ります。</w:t>
            </w:r>
          </w:p>
        </w:tc>
        <w:tc>
          <w:tcPr>
            <w:tcW w:w="1684" w:type="dxa"/>
            <w:tcBorders>
              <w:bottom w:val="dashSmallGap" w:sz="4" w:space="0" w:color="auto"/>
            </w:tcBorders>
            <w:vAlign w:val="center"/>
          </w:tcPr>
          <w:p w14:paraId="05EBC8B6" w14:textId="2137A0EA"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人権政策課</w:t>
            </w:r>
          </w:p>
        </w:tc>
      </w:tr>
      <w:tr w:rsidR="00DD6B27" w:rsidRPr="009134F1" w14:paraId="7C5866E5" w14:textId="77777777" w:rsidTr="009134F1">
        <w:trPr>
          <w:trHeight w:val="1134"/>
        </w:trPr>
        <w:tc>
          <w:tcPr>
            <w:tcW w:w="693" w:type="dxa"/>
            <w:vMerge/>
            <w:tcBorders>
              <w:bottom w:val="single" w:sz="4" w:space="0" w:color="auto"/>
            </w:tcBorders>
            <w:vAlign w:val="center"/>
          </w:tcPr>
          <w:p w14:paraId="12F923B0" w14:textId="77777777" w:rsidR="00DD6B27" w:rsidRPr="009134F1" w:rsidRDefault="00DD6B27" w:rsidP="00353EDB">
            <w:pPr>
              <w:jc w:val="center"/>
              <w:rPr>
                <w:rFonts w:ascii="BIZ UDPゴシック" w:eastAsia="BIZ UDPゴシック" w:hAnsi="BIZ UDPゴシック"/>
                <w:sz w:val="20"/>
                <w:szCs w:val="20"/>
              </w:rPr>
            </w:pPr>
          </w:p>
        </w:tc>
        <w:tc>
          <w:tcPr>
            <w:tcW w:w="2091" w:type="dxa"/>
            <w:vMerge/>
            <w:tcBorders>
              <w:bottom w:val="single" w:sz="4" w:space="0" w:color="auto"/>
            </w:tcBorders>
            <w:vAlign w:val="center"/>
          </w:tcPr>
          <w:p w14:paraId="7ADADEDE" w14:textId="77777777" w:rsidR="00DD6B27" w:rsidRPr="009134F1" w:rsidRDefault="00DD6B27" w:rsidP="00353EDB">
            <w:pPr>
              <w:rPr>
                <w:rFonts w:ascii="BIZ UDPゴシック" w:eastAsia="BIZ UDPゴシック" w:hAnsi="BIZ UDPゴシック"/>
                <w:sz w:val="20"/>
                <w:szCs w:val="20"/>
              </w:rPr>
            </w:pPr>
          </w:p>
        </w:tc>
        <w:tc>
          <w:tcPr>
            <w:tcW w:w="4592" w:type="dxa"/>
            <w:tcBorders>
              <w:top w:val="dashSmallGap" w:sz="4" w:space="0" w:color="auto"/>
              <w:bottom w:val="single" w:sz="4" w:space="0" w:color="auto"/>
            </w:tcBorders>
            <w:vAlign w:val="center"/>
          </w:tcPr>
          <w:p w14:paraId="39A4D2E0" w14:textId="672C05F4" w:rsidR="00DD6B27" w:rsidRPr="00404180" w:rsidRDefault="00DD6B27" w:rsidP="00353EDB">
            <w:pPr>
              <w:ind w:left="200" w:hangingChars="100" w:hanging="200"/>
              <w:rPr>
                <w:rFonts w:ascii="BIZ UDPゴシック" w:eastAsia="BIZ UDPゴシック" w:hAnsi="BIZ UDPゴシック"/>
                <w:color w:val="000000" w:themeColor="text1"/>
                <w:sz w:val="20"/>
                <w:szCs w:val="20"/>
              </w:rPr>
            </w:pPr>
            <w:r w:rsidRPr="00404180">
              <w:rPr>
                <w:rFonts w:ascii="BIZ UDPゴシック" w:eastAsia="BIZ UDPゴシック" w:hAnsi="BIZ UDPゴシック" w:hint="eastAsia"/>
                <w:color w:val="000000" w:themeColor="text1"/>
                <w:sz w:val="20"/>
                <w:szCs w:val="20"/>
              </w:rPr>
              <w:t>〇セクシュアル・ハラスメント</w:t>
            </w:r>
            <w:r w:rsidR="00DF2273" w:rsidRPr="00404180">
              <w:rPr>
                <w:rFonts w:ascii="BIZ UDPゴシック" w:eastAsia="BIZ UDPゴシック" w:hAnsi="BIZ UDPゴシック"/>
                <w:color w:val="000000" w:themeColor="text1"/>
                <w:vertAlign w:val="superscript"/>
              </w:rPr>
              <w:t>＊</w:t>
            </w:r>
            <w:r w:rsidRPr="00404180">
              <w:rPr>
                <w:rFonts w:ascii="BIZ UDPゴシック" w:eastAsia="BIZ UDPゴシック" w:hAnsi="BIZ UDPゴシック" w:hint="eastAsia"/>
                <w:color w:val="000000" w:themeColor="text1"/>
                <w:sz w:val="20"/>
                <w:szCs w:val="20"/>
              </w:rPr>
              <w:t>防止要綱に基づき、市におけるセクシュアル・ハラスメント防止対策の推進を図ります。</w:t>
            </w:r>
          </w:p>
        </w:tc>
        <w:tc>
          <w:tcPr>
            <w:tcW w:w="1684" w:type="dxa"/>
            <w:tcBorders>
              <w:top w:val="dashSmallGap" w:sz="4" w:space="0" w:color="auto"/>
              <w:bottom w:val="single" w:sz="4" w:space="0" w:color="auto"/>
            </w:tcBorders>
            <w:vAlign w:val="center"/>
          </w:tcPr>
          <w:p w14:paraId="435FF50A" w14:textId="77777777"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人事課</w:t>
            </w:r>
          </w:p>
          <w:p w14:paraId="033AA855" w14:textId="2E0D522A"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病院総務課</w:t>
            </w:r>
          </w:p>
        </w:tc>
      </w:tr>
      <w:tr w:rsidR="00DD6B27" w:rsidRPr="009134F1" w14:paraId="5CEEFBDB" w14:textId="77777777" w:rsidTr="009134F1">
        <w:trPr>
          <w:trHeight w:val="1134"/>
        </w:trPr>
        <w:tc>
          <w:tcPr>
            <w:tcW w:w="693" w:type="dxa"/>
            <w:tcBorders>
              <w:top w:val="single" w:sz="4" w:space="0" w:color="auto"/>
            </w:tcBorders>
            <w:vAlign w:val="center"/>
          </w:tcPr>
          <w:p w14:paraId="56EE86D5" w14:textId="77777777"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２</w:t>
            </w:r>
          </w:p>
        </w:tc>
        <w:tc>
          <w:tcPr>
            <w:tcW w:w="2091" w:type="dxa"/>
            <w:tcBorders>
              <w:top w:val="single" w:sz="4" w:space="0" w:color="auto"/>
            </w:tcBorders>
            <w:vAlign w:val="center"/>
          </w:tcPr>
          <w:p w14:paraId="17B7758B" w14:textId="7E85BDD7" w:rsidR="00DD6B27" w:rsidRPr="009134F1" w:rsidRDefault="00DD6B27" w:rsidP="00353EDB">
            <w:pPr>
              <w:spacing w:line="300" w:lineRule="exact"/>
              <w:rPr>
                <w:rFonts w:ascii="BIZ UDPゴシック" w:eastAsia="BIZ UDPゴシック" w:hAnsi="BIZ UDPゴシック"/>
                <w:sz w:val="20"/>
                <w:szCs w:val="20"/>
              </w:rPr>
            </w:pPr>
            <w:r w:rsidRPr="009134F1">
              <w:rPr>
                <w:rFonts w:ascii="BIZ UDPゴシック" w:eastAsia="BIZ UDPゴシック" w:hAnsi="BIZ UDPゴシック"/>
                <w:sz w:val="20"/>
                <w:szCs w:val="20"/>
              </w:rPr>
              <w:t>教育の場におけるハラスメントの防止対策</w:t>
            </w:r>
          </w:p>
        </w:tc>
        <w:tc>
          <w:tcPr>
            <w:tcW w:w="4592" w:type="dxa"/>
            <w:tcBorders>
              <w:top w:val="single" w:sz="4" w:space="0" w:color="auto"/>
              <w:bottom w:val="single" w:sz="4" w:space="0" w:color="000000" w:themeColor="text1"/>
            </w:tcBorders>
            <w:vAlign w:val="center"/>
          </w:tcPr>
          <w:p w14:paraId="4E3D2E74" w14:textId="35F30E39" w:rsidR="00DD6B27" w:rsidRPr="00404180" w:rsidRDefault="00DD6B27" w:rsidP="00DD6B27">
            <w:pPr>
              <w:ind w:left="200" w:hangingChars="100" w:hanging="200"/>
              <w:rPr>
                <w:rFonts w:ascii="BIZ UDPゴシック" w:eastAsia="BIZ UDPゴシック" w:hAnsi="BIZ UDPゴシック"/>
                <w:color w:val="000000" w:themeColor="text1"/>
                <w:sz w:val="20"/>
                <w:szCs w:val="20"/>
              </w:rPr>
            </w:pPr>
            <w:r w:rsidRPr="00404180">
              <w:rPr>
                <w:rFonts w:ascii="BIZ UDPゴシック" w:eastAsia="BIZ UDPゴシック" w:hAnsi="BIZ UDPゴシック" w:hint="eastAsia"/>
                <w:color w:val="000000" w:themeColor="text1"/>
                <w:sz w:val="20"/>
                <w:szCs w:val="20"/>
              </w:rPr>
              <w:t>〇相談窓口の周知徹底を図るとともに、</w:t>
            </w:r>
            <w:r w:rsidR="00DF2273" w:rsidRPr="00404180">
              <w:rPr>
                <w:rFonts w:ascii="BIZ UDPゴシック" w:eastAsia="BIZ UDPゴシック" w:hAnsi="BIZ UDPゴシック" w:hint="eastAsia"/>
                <w:color w:val="000000" w:themeColor="text1"/>
                <w:sz w:val="20"/>
                <w:szCs w:val="20"/>
              </w:rPr>
              <w:t>教育の場でのハラスメント</w:t>
            </w:r>
            <w:r w:rsidRPr="00404180">
              <w:rPr>
                <w:rFonts w:ascii="BIZ UDPゴシック" w:eastAsia="BIZ UDPゴシック" w:hAnsi="BIZ UDPゴシック" w:hint="eastAsia"/>
                <w:color w:val="000000" w:themeColor="text1"/>
                <w:sz w:val="20"/>
                <w:szCs w:val="20"/>
              </w:rPr>
              <w:t>防止に向けた研修の充実を図ります。</w:t>
            </w:r>
          </w:p>
        </w:tc>
        <w:tc>
          <w:tcPr>
            <w:tcW w:w="1684" w:type="dxa"/>
            <w:tcBorders>
              <w:top w:val="single" w:sz="4" w:space="0" w:color="auto"/>
              <w:bottom w:val="single" w:sz="4" w:space="0" w:color="000000" w:themeColor="text1"/>
            </w:tcBorders>
            <w:vAlign w:val="center"/>
          </w:tcPr>
          <w:p w14:paraId="1C2BF1FB" w14:textId="69DD25F1" w:rsidR="00DD6B27" w:rsidRPr="009134F1" w:rsidRDefault="00DD6B27" w:rsidP="00353EDB">
            <w:pPr>
              <w:jc w:val="center"/>
              <w:rPr>
                <w:rFonts w:ascii="BIZ UDPゴシック" w:eastAsia="BIZ UDPゴシック" w:hAnsi="BIZ UDPゴシック"/>
                <w:sz w:val="20"/>
                <w:szCs w:val="20"/>
              </w:rPr>
            </w:pPr>
            <w:r w:rsidRPr="009134F1">
              <w:rPr>
                <w:rFonts w:ascii="BIZ UDPゴシック" w:eastAsia="BIZ UDPゴシック" w:hAnsi="BIZ UDPゴシック"/>
                <w:sz w:val="20"/>
                <w:szCs w:val="20"/>
              </w:rPr>
              <w:t>学校教育課</w:t>
            </w:r>
          </w:p>
        </w:tc>
      </w:tr>
    </w:tbl>
    <w:p w14:paraId="72C69F64" w14:textId="77777777" w:rsidR="00710B1A" w:rsidRDefault="00710B1A" w:rsidP="00710B1A"/>
    <w:p w14:paraId="2F311A5E" w14:textId="321AC550" w:rsidR="00F069B2" w:rsidRDefault="00F069B2">
      <w:pPr>
        <w:widowControl/>
        <w:jc w:val="left"/>
        <w:rPr>
          <w:rFonts w:ascii="BIZ UDPゴシック" w:eastAsia="BIZ UDPゴシック" w:hAnsi="BIZ UDPゴシック"/>
        </w:rPr>
      </w:pPr>
      <w:r>
        <w:rPr>
          <w:rFonts w:ascii="BIZ UDPゴシック" w:eastAsia="BIZ UDPゴシック" w:hAnsi="BIZ UDPゴシック"/>
        </w:rPr>
        <w:br w:type="page"/>
      </w:r>
    </w:p>
    <w:bookmarkStart w:id="18" w:name="_Toc124441811"/>
    <w:p w14:paraId="09CD467E" w14:textId="77777777" w:rsidR="00F069B2" w:rsidRPr="003959C4" w:rsidRDefault="00F069B2" w:rsidP="00F069B2">
      <w:pPr>
        <w:pageBreakBefore/>
        <w:ind w:firstLineChars="50" w:firstLine="140"/>
        <w:outlineLvl w:val="0"/>
        <w:rPr>
          <w:rFonts w:ascii="BIZ UDPゴシック" w:eastAsia="BIZ UDPゴシック" w:hAnsi="BIZ UDPゴシック"/>
          <w:b/>
          <w:sz w:val="28"/>
        </w:rPr>
      </w:pPr>
      <w:r w:rsidRPr="003959C4">
        <w:rPr>
          <w:rFonts w:ascii="BIZ UDPゴシック" w:eastAsia="BIZ UDPゴシック" w:hAnsi="BIZ UDPゴシック"/>
          <w:b/>
          <w:noProof/>
          <w:color w:val="FFFFFF" w:themeColor="background1"/>
          <w:sz w:val="28"/>
        </w:rPr>
        <w:lastRenderedPageBreak/>
        <mc:AlternateContent>
          <mc:Choice Requires="wps">
            <w:drawing>
              <wp:anchor distT="0" distB="0" distL="114300" distR="114300" simplePos="0" relativeHeight="251948032" behindDoc="1" locked="0" layoutInCell="1" allowOverlap="1" wp14:anchorId="1F025405" wp14:editId="4E67EB23">
                <wp:simplePos x="0" y="0"/>
                <wp:positionH relativeFrom="margin">
                  <wp:align>left</wp:align>
                </wp:positionH>
                <wp:positionV relativeFrom="paragraph">
                  <wp:posOffset>-1905</wp:posOffset>
                </wp:positionV>
                <wp:extent cx="5756744" cy="468000"/>
                <wp:effectExtent l="0" t="0" r="15875" b="27305"/>
                <wp:wrapNone/>
                <wp:docPr id="248" name="正方形/長方形 248"/>
                <wp:cNvGraphicFramePr/>
                <a:graphic xmlns:a="http://schemas.openxmlformats.org/drawingml/2006/main">
                  <a:graphicData uri="http://schemas.microsoft.com/office/word/2010/wordprocessingShape">
                    <wps:wsp>
                      <wps:cNvSpPr/>
                      <wps:spPr>
                        <a:xfrm>
                          <a:off x="0" y="0"/>
                          <a:ext cx="5756744" cy="468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296E0" id="正方形/長方形 248" o:spid="_x0000_s1026" style="position:absolute;left:0;text-align:left;margin-left:0;margin-top:-.15pt;width:453.3pt;height:36.85pt;z-index:-251368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" filled="f" strokecolor="#2e74b5 [2404]" strokeweight="1pt">
                <w10:wrap anchorx="margin"/>
              </v:rect>
            </w:pict>
          </mc:Fallback>
        </mc:AlternateContent>
      </w:r>
      <w:r w:rsidRPr="003959C4">
        <w:rPr>
          <w:rFonts w:ascii="BIZ UDPゴシック" w:eastAsia="BIZ UDPゴシック" w:hAnsi="BIZ UDPゴシック"/>
          <w:b/>
          <w:noProof/>
          <w:color w:val="FFFFFF" w:themeColor="background1"/>
          <w:sz w:val="28"/>
        </w:rPr>
        <mc:AlternateContent>
          <mc:Choice Requires="wps">
            <w:drawing>
              <wp:anchor distT="0" distB="0" distL="114300" distR="114300" simplePos="0" relativeHeight="251949056" behindDoc="1" locked="0" layoutInCell="1" allowOverlap="1" wp14:anchorId="2B6BE3D7" wp14:editId="03B48F9C">
                <wp:simplePos x="0" y="0"/>
                <wp:positionH relativeFrom="margin">
                  <wp:align>left</wp:align>
                </wp:positionH>
                <wp:positionV relativeFrom="paragraph">
                  <wp:posOffset>-6056</wp:posOffset>
                </wp:positionV>
                <wp:extent cx="778598" cy="468000"/>
                <wp:effectExtent l="0" t="0" r="2540" b="8255"/>
                <wp:wrapNone/>
                <wp:docPr id="251" name="正方形/長方形 251"/>
                <wp:cNvGraphicFramePr/>
                <a:graphic xmlns:a="http://schemas.openxmlformats.org/drawingml/2006/main">
                  <a:graphicData uri="http://schemas.microsoft.com/office/word/2010/wordprocessingShape">
                    <wps:wsp>
                      <wps:cNvSpPr/>
                      <wps:spPr>
                        <a:xfrm>
                          <a:off x="0" y="0"/>
                          <a:ext cx="778598" cy="468000"/>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89730" id="正方形/長方形 251" o:spid="_x0000_s1026" style="position:absolute;left:0;text-align:left;margin-left:0;margin-top:-.5pt;width:61.3pt;height:36.85pt;z-index:-251367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" fillcolor="#2e74b5 [2404]" stroked="f" strokeweight="1pt">
                <w10:wrap anchorx="margin"/>
              </v:rect>
            </w:pict>
          </mc:Fallback>
        </mc:AlternateContent>
      </w:r>
      <w:r w:rsidRPr="003959C4">
        <w:rPr>
          <w:rFonts w:ascii="BIZ UDPゴシック" w:eastAsia="BIZ UDPゴシック" w:hAnsi="BIZ UDPゴシック"/>
          <w:b/>
          <w:color w:val="FFFFFF" w:themeColor="background1"/>
          <w:sz w:val="28"/>
        </w:rPr>
        <w:t>第</w:t>
      </w:r>
      <w:r w:rsidRPr="00F069B2">
        <w:rPr>
          <w:rFonts w:ascii="BIZ UDPゴシック" w:eastAsia="BIZ UDPゴシック" w:hAnsi="BIZ UDPゴシック" w:hint="eastAsia"/>
          <w:b/>
          <w:color w:val="FFFFFF" w:themeColor="background1"/>
          <w:sz w:val="36"/>
        </w:rPr>
        <w:t>Ⅴ</w:t>
      </w:r>
      <w:r w:rsidRPr="003959C4">
        <w:rPr>
          <w:rFonts w:ascii="BIZ UDPゴシック" w:eastAsia="BIZ UDPゴシック" w:hAnsi="BIZ UDPゴシック"/>
          <w:b/>
          <w:color w:val="FFFFFF" w:themeColor="background1"/>
          <w:sz w:val="28"/>
        </w:rPr>
        <w:t>章</w:t>
      </w:r>
      <w:r w:rsidRPr="003959C4">
        <w:rPr>
          <w:rFonts w:ascii="BIZ UDPゴシック" w:eastAsia="BIZ UDPゴシック" w:hAnsi="BIZ UDPゴシック"/>
          <w:b/>
          <w:sz w:val="28"/>
        </w:rPr>
        <w:t xml:space="preserve">　　</w:t>
      </w:r>
      <w:r>
        <w:rPr>
          <w:rFonts w:ascii="BIZ UDPゴシック" w:eastAsia="BIZ UDPゴシック" w:hAnsi="BIZ UDPゴシック"/>
          <w:b/>
          <w:color w:val="2E74B5" w:themeColor="accent1" w:themeShade="BF"/>
          <w:sz w:val="28"/>
        </w:rPr>
        <w:t>第４期プランの推進</w:t>
      </w:r>
      <w:bookmarkEnd w:id="18"/>
    </w:p>
    <w:p w14:paraId="2316080C" w14:textId="77777777" w:rsidR="00D54E6C" w:rsidRDefault="00D54E6C" w:rsidP="00D54E6C">
      <w:pPr>
        <w:rPr>
          <w:rFonts w:ascii="BIZ UDPゴシック" w:eastAsia="BIZ UDPゴシック" w:hAnsi="BIZ UDPゴシック"/>
        </w:rPr>
      </w:pPr>
    </w:p>
    <w:p w14:paraId="1F3F77A6" w14:textId="77777777" w:rsidR="00F069B2" w:rsidRPr="005E5D70" w:rsidRDefault="00F069B2" w:rsidP="00F069B2">
      <w:pPr>
        <w:pBdr>
          <w:bottom w:val="single" w:sz="4" w:space="1" w:color="5B9BD5" w:themeColor="accent1"/>
        </w:pBdr>
        <w:outlineLvl w:val="1"/>
        <w:rPr>
          <w:rFonts w:ascii="BIZ UDPゴシック" w:eastAsia="BIZ UDPゴシック" w:hAnsi="BIZ UDPゴシック"/>
          <w:b/>
          <w:sz w:val="24"/>
        </w:rPr>
      </w:pPr>
      <w:bookmarkStart w:id="19" w:name="_Toc124441812"/>
      <w:r w:rsidRPr="005E5D70">
        <w:rPr>
          <w:rFonts w:ascii="BIZ UDPゴシック" w:eastAsia="BIZ UDPゴシック" w:hAnsi="BIZ UDPゴシック"/>
          <w:b/>
          <w:sz w:val="24"/>
        </w:rPr>
        <w:t>１</w:t>
      </w:r>
      <w:r w:rsidRPr="005E5D70">
        <w:rPr>
          <w:rFonts w:ascii="BIZ UDPゴシック" w:eastAsia="BIZ UDPゴシック" w:hAnsi="BIZ UDPゴシック" w:hint="eastAsia"/>
          <w:b/>
          <w:sz w:val="24"/>
        </w:rPr>
        <w:t xml:space="preserve">　</w:t>
      </w:r>
      <w:r>
        <w:rPr>
          <w:rFonts w:ascii="BIZ UDPゴシック" w:eastAsia="BIZ UDPゴシック" w:hAnsi="BIZ UDPゴシック" w:hint="eastAsia"/>
          <w:b/>
          <w:sz w:val="24"/>
        </w:rPr>
        <w:t>推進体制</w:t>
      </w:r>
      <w:bookmarkEnd w:id="19"/>
    </w:p>
    <w:p w14:paraId="48106A99" w14:textId="77777777" w:rsidR="00DD2FB3" w:rsidRDefault="00DD2FB3">
      <w:pPr>
        <w:widowControl/>
        <w:jc w:val="left"/>
        <w:rPr>
          <w:rFonts w:ascii="BIZ UDPゴシック" w:eastAsia="BIZ UDPゴシック" w:hAnsi="BIZ UDPゴシック"/>
        </w:rPr>
      </w:pPr>
    </w:p>
    <w:p w14:paraId="38D655EF" w14:textId="393DFCF3" w:rsidR="00DD2FB3" w:rsidRDefault="00C838A6" w:rsidP="0026367F">
      <w:pPr>
        <w:widowControl/>
        <w:ind w:firstLineChars="100" w:firstLine="210"/>
        <w:rPr>
          <w:rFonts w:ascii="BIZ UDPゴシック" w:eastAsia="BIZ UDPゴシック" w:hAnsi="BIZ UDPゴシック"/>
        </w:rPr>
      </w:pPr>
      <w:r>
        <w:rPr>
          <w:rFonts w:ascii="BIZ UDPゴシック" w:eastAsia="BIZ UDPゴシック" w:hAnsi="BIZ UDPゴシック" w:hint="eastAsia"/>
        </w:rPr>
        <w:t>男女共同参画社会の実現には、あらゆる分野での</w:t>
      </w:r>
      <w:r w:rsidR="00852841">
        <w:rPr>
          <w:rFonts w:ascii="BIZ UDPゴシック" w:eastAsia="BIZ UDPゴシック" w:hAnsi="BIZ UDPゴシック" w:hint="eastAsia"/>
        </w:rPr>
        <w:t>取組み</w:t>
      </w:r>
      <w:r>
        <w:rPr>
          <w:rFonts w:ascii="BIZ UDPゴシック" w:eastAsia="BIZ UDPゴシック" w:hAnsi="BIZ UDPゴシック" w:hint="eastAsia"/>
        </w:rPr>
        <w:t>を推進することが重要であり、「Ⅳ　第４期プランの内容」に掲げている</w:t>
      </w:r>
      <w:r w:rsidR="00852841">
        <w:rPr>
          <w:rFonts w:ascii="BIZ UDPゴシック" w:eastAsia="BIZ UDPゴシック" w:hAnsi="BIZ UDPゴシック" w:hint="eastAsia"/>
        </w:rPr>
        <w:t>取組み</w:t>
      </w:r>
      <w:r>
        <w:rPr>
          <w:rFonts w:ascii="BIZ UDPゴシック" w:eastAsia="BIZ UDPゴシック" w:hAnsi="BIZ UDPゴシック" w:hint="eastAsia"/>
        </w:rPr>
        <w:t>について、総合的かつ計画的に推進することが必要です。</w:t>
      </w:r>
    </w:p>
    <w:p w14:paraId="39EF9CA5" w14:textId="02E85A08" w:rsidR="00C838A6" w:rsidRDefault="00C838A6"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また、市が直接行う施策だけでなく、市民、企業、地域等がそれぞれの立場で第４期プランの目的を理解し、主体的な</w:t>
      </w:r>
      <w:r w:rsidR="00852841">
        <w:rPr>
          <w:rFonts w:ascii="BIZ UDPゴシック" w:eastAsia="BIZ UDPゴシック" w:hAnsi="BIZ UDPゴシック"/>
        </w:rPr>
        <w:t>取組み</w:t>
      </w:r>
      <w:r>
        <w:rPr>
          <w:rFonts w:ascii="BIZ UDPゴシック" w:eastAsia="BIZ UDPゴシック" w:hAnsi="BIZ UDPゴシック"/>
        </w:rPr>
        <w:t>を進めることが期待されます。</w:t>
      </w:r>
    </w:p>
    <w:p w14:paraId="1061BCBB" w14:textId="4AF25722" w:rsidR="00C838A6" w:rsidRDefault="00C838A6" w:rsidP="0026367F">
      <w:pPr>
        <w:widowControl/>
        <w:ind w:firstLineChars="100" w:firstLine="210"/>
        <w:rPr>
          <w:rFonts w:ascii="BIZ UDPゴシック" w:eastAsia="BIZ UDPゴシック" w:hAnsi="BIZ UDPゴシック"/>
        </w:rPr>
      </w:pPr>
      <w:r>
        <w:rPr>
          <w:rFonts w:ascii="BIZ UDPゴシック" w:eastAsia="BIZ UDPゴシック" w:hAnsi="BIZ UDPゴシック"/>
        </w:rPr>
        <w:t>本市における男女共同参画に関する施策を着実に推進するために、その基盤となる推進体制のより一層の充実を図ります。</w:t>
      </w:r>
    </w:p>
    <w:p w14:paraId="5C3B9AEC" w14:textId="77777777" w:rsidR="00C838A6" w:rsidRDefault="00C838A6">
      <w:pPr>
        <w:widowControl/>
        <w:jc w:val="left"/>
        <w:rPr>
          <w:rFonts w:ascii="BIZ UDPゴシック" w:eastAsia="BIZ UDPゴシック" w:hAnsi="BIZ UDPゴシック"/>
        </w:rPr>
      </w:pPr>
    </w:p>
    <w:p w14:paraId="716A0CE7" w14:textId="51898F6F" w:rsidR="00C838A6" w:rsidRDefault="00C838A6" w:rsidP="00C838A6">
      <w:pPr>
        <w:widowControl/>
        <w:ind w:firstLineChars="100" w:firstLine="210"/>
        <w:jc w:val="left"/>
        <w:rPr>
          <w:rFonts w:ascii="BIZ UDPゴシック" w:eastAsia="BIZ UDPゴシック" w:hAnsi="BIZ UDPゴシック"/>
          <w:b/>
        </w:rPr>
      </w:pPr>
      <w:r w:rsidRPr="00C838A6">
        <w:rPr>
          <w:rFonts w:ascii="BIZ UDPゴシック" w:eastAsia="BIZ UDPゴシック" w:hAnsi="BIZ UDPゴシック"/>
          <w:b/>
        </w:rPr>
        <w:t>（１）庁内推進体制</w:t>
      </w:r>
      <w:r w:rsidR="0026367F">
        <w:rPr>
          <w:rFonts w:ascii="BIZ UDPゴシック" w:eastAsia="BIZ UDPゴシック" w:hAnsi="BIZ UDPゴシック"/>
          <w:b/>
        </w:rPr>
        <w:t>の</w:t>
      </w:r>
      <w:r w:rsidRPr="00C838A6">
        <w:rPr>
          <w:rFonts w:ascii="BIZ UDPゴシック" w:eastAsia="BIZ UDPゴシック" w:hAnsi="BIZ UDPゴシック"/>
          <w:b/>
        </w:rPr>
        <w:t>充実</w:t>
      </w:r>
    </w:p>
    <w:p w14:paraId="2AA82A50" w14:textId="76D3C8CB" w:rsidR="00C838A6" w:rsidRDefault="00C838A6" w:rsidP="0026367F">
      <w:pPr>
        <w:widowControl/>
        <w:ind w:leftChars="100" w:left="210" w:firstLineChars="100" w:firstLine="210"/>
        <w:rPr>
          <w:rFonts w:ascii="BIZ UDPゴシック" w:eastAsia="BIZ UDPゴシック" w:hAnsi="BIZ UDPゴシック"/>
          <w:b/>
        </w:rPr>
      </w:pPr>
      <w:r>
        <w:rPr>
          <w:rFonts w:ascii="BIZ UDPゴシック" w:eastAsia="BIZ UDPゴシック" w:hAnsi="BIZ UDPゴシック"/>
        </w:rPr>
        <w:t>男女共同参画を進める上で行政に果たす役割は大きく、その</w:t>
      </w:r>
      <w:r w:rsidR="00852841">
        <w:rPr>
          <w:rFonts w:ascii="BIZ UDPゴシック" w:eastAsia="BIZ UDPゴシック" w:hAnsi="BIZ UDPゴシック"/>
        </w:rPr>
        <w:t>取組み</w:t>
      </w:r>
      <w:r>
        <w:rPr>
          <w:rFonts w:ascii="BIZ UDPゴシック" w:eastAsia="BIZ UDPゴシック" w:hAnsi="BIZ UDPゴシック"/>
        </w:rPr>
        <w:t>内容は幅広い分野にまたがっているため、すべての市職員が男女共同参画社会の形成をめざすという共通認識を持つことが大切です。</w:t>
      </w:r>
    </w:p>
    <w:p w14:paraId="501BA3A2" w14:textId="26E541FB" w:rsidR="00C838A6" w:rsidRPr="00404180" w:rsidRDefault="00C838A6" w:rsidP="0026367F">
      <w:pPr>
        <w:widowControl/>
        <w:ind w:leftChars="100" w:left="210" w:firstLineChars="100" w:firstLine="210"/>
        <w:rPr>
          <w:rFonts w:ascii="BIZ UDPゴシック" w:eastAsia="BIZ UDPゴシック" w:hAnsi="BIZ UDPゴシック"/>
          <w:color w:val="000000" w:themeColor="text1"/>
        </w:rPr>
      </w:pPr>
      <w:r>
        <w:rPr>
          <w:rFonts w:ascii="BIZ UDPゴシック" w:eastAsia="BIZ UDPゴシック" w:hAnsi="BIZ UDPゴシック"/>
        </w:rPr>
        <w:t>全庁的に男女共同参画の視点を浸透させるとともに、</w:t>
      </w:r>
      <w:r w:rsidR="00025C15">
        <w:rPr>
          <w:rFonts w:ascii="BIZ UDPゴシック" w:eastAsia="BIZ UDPゴシック" w:hAnsi="BIZ UDPゴシック"/>
        </w:rPr>
        <w:t>男女共同参画推進本部において、</w:t>
      </w:r>
      <w:r>
        <w:rPr>
          <w:rFonts w:ascii="BIZ UDPゴシック" w:eastAsia="BIZ UDPゴシック" w:hAnsi="BIZ UDPゴシック"/>
        </w:rPr>
        <w:t>人権政策課を中心とした関係部局との連</w:t>
      </w:r>
      <w:r w:rsidRPr="00404180">
        <w:rPr>
          <w:rFonts w:ascii="BIZ UDPゴシック" w:eastAsia="BIZ UDPゴシック" w:hAnsi="BIZ UDPゴシック"/>
          <w:color w:val="000000" w:themeColor="text1"/>
        </w:rPr>
        <w:t>携強化を図ります。</w:t>
      </w:r>
    </w:p>
    <w:p w14:paraId="4E2AFD3F" w14:textId="4327E59C" w:rsidR="004C0AB0" w:rsidRPr="00404180" w:rsidRDefault="004C0AB0" w:rsidP="0026367F">
      <w:pPr>
        <w:widowControl/>
        <w:ind w:leftChars="100" w:left="210" w:firstLineChars="100" w:firstLine="210"/>
        <w:rPr>
          <w:rFonts w:ascii="BIZ UDPゴシック" w:eastAsia="BIZ UDPゴシック" w:hAnsi="BIZ UDPゴシック"/>
          <w:b/>
          <w:color w:val="000000" w:themeColor="text1"/>
        </w:rPr>
      </w:pPr>
      <w:r w:rsidRPr="00404180">
        <w:rPr>
          <w:rFonts w:ascii="BIZ UDPゴシック" w:eastAsia="BIZ UDPゴシック" w:hAnsi="BIZ UDPゴシック"/>
          <w:color w:val="000000" w:themeColor="text1"/>
        </w:rPr>
        <w:t>また、人権政策課を事務局とした男女共同参画推進研究会を</w:t>
      </w:r>
      <w:r w:rsidR="00025C15">
        <w:rPr>
          <w:rFonts w:ascii="BIZ UDPゴシック" w:eastAsia="BIZ UDPゴシック" w:hAnsi="BIZ UDPゴシック"/>
          <w:color w:val="000000" w:themeColor="text1"/>
        </w:rPr>
        <w:t>適宜</w:t>
      </w:r>
      <w:r w:rsidRPr="00404180">
        <w:rPr>
          <w:rFonts w:ascii="BIZ UDPゴシック" w:eastAsia="BIZ UDPゴシック" w:hAnsi="BIZ UDPゴシック"/>
          <w:color w:val="000000" w:themeColor="text1"/>
        </w:rPr>
        <w:t>開催し、毎年施策の進捗確認や、課題解決に向けた検討を行います。</w:t>
      </w:r>
    </w:p>
    <w:p w14:paraId="16936EB8" w14:textId="77777777" w:rsidR="00C838A6" w:rsidRDefault="00C838A6">
      <w:pPr>
        <w:widowControl/>
        <w:jc w:val="left"/>
        <w:rPr>
          <w:rFonts w:ascii="BIZ UDPゴシック" w:eastAsia="BIZ UDPゴシック" w:hAnsi="BIZ UDPゴシック"/>
        </w:rPr>
      </w:pPr>
    </w:p>
    <w:p w14:paraId="156B45F6" w14:textId="2A10FCCF" w:rsidR="00C838A6" w:rsidRDefault="00C838A6" w:rsidP="00C838A6">
      <w:pPr>
        <w:widowControl/>
        <w:ind w:firstLineChars="100" w:firstLine="210"/>
        <w:jc w:val="left"/>
        <w:rPr>
          <w:rFonts w:ascii="BIZ UDPゴシック" w:eastAsia="BIZ UDPゴシック" w:hAnsi="BIZ UDPゴシック"/>
          <w:b/>
        </w:rPr>
      </w:pPr>
      <w:r>
        <w:rPr>
          <w:rFonts w:ascii="BIZ UDPゴシック" w:eastAsia="BIZ UDPゴシック" w:hAnsi="BIZ UDPゴシック"/>
          <w:b/>
        </w:rPr>
        <w:t>（２</w:t>
      </w:r>
      <w:r w:rsidRPr="00C838A6">
        <w:rPr>
          <w:rFonts w:ascii="BIZ UDPゴシック" w:eastAsia="BIZ UDPゴシック" w:hAnsi="BIZ UDPゴシック"/>
          <w:b/>
        </w:rPr>
        <w:t>）</w:t>
      </w:r>
      <w:r>
        <w:rPr>
          <w:rFonts w:ascii="BIZ UDPゴシック" w:eastAsia="BIZ UDPゴシック" w:hAnsi="BIZ UDPゴシック"/>
          <w:b/>
        </w:rPr>
        <w:t>市民・地域等との連携</w:t>
      </w:r>
    </w:p>
    <w:p w14:paraId="310B4743" w14:textId="3F61AB20" w:rsidR="00C838A6" w:rsidRDefault="00C838A6" w:rsidP="0026367F">
      <w:pPr>
        <w:widowControl/>
        <w:ind w:leftChars="100" w:left="210" w:firstLineChars="100" w:firstLine="210"/>
        <w:rPr>
          <w:rFonts w:ascii="BIZ UDPゴシック" w:eastAsia="BIZ UDPゴシック" w:hAnsi="BIZ UDPゴシック"/>
        </w:rPr>
      </w:pPr>
      <w:r>
        <w:rPr>
          <w:rFonts w:ascii="BIZ UDPゴシック" w:eastAsia="BIZ UDPゴシック" w:hAnsi="BIZ UDPゴシック"/>
        </w:rPr>
        <w:t>市民自らが家庭や地域、職場などにおいて、男女共同参画社会づくりに向けた自発的な行動をとることができるよう、わかりやすい広報・啓発活動を行います。また、男女共同参画に関する活動を行う団体との連携を図りながら、施策を推進します。</w:t>
      </w:r>
    </w:p>
    <w:p w14:paraId="20EEAF09" w14:textId="77777777" w:rsidR="00C838A6" w:rsidRDefault="00C838A6" w:rsidP="00C838A6">
      <w:pPr>
        <w:widowControl/>
        <w:ind w:leftChars="100" w:left="210" w:firstLineChars="100" w:firstLine="210"/>
        <w:jc w:val="left"/>
        <w:rPr>
          <w:rFonts w:ascii="BIZ UDPゴシック" w:eastAsia="BIZ UDPゴシック" w:hAnsi="BIZ UDPゴシック"/>
        </w:rPr>
      </w:pPr>
    </w:p>
    <w:p w14:paraId="7E98E5D1" w14:textId="38506AF4" w:rsidR="00C838A6" w:rsidRDefault="00C838A6" w:rsidP="00C838A6">
      <w:pPr>
        <w:widowControl/>
        <w:ind w:firstLineChars="100" w:firstLine="210"/>
        <w:jc w:val="left"/>
        <w:rPr>
          <w:rFonts w:ascii="BIZ UDPゴシック" w:eastAsia="BIZ UDPゴシック" w:hAnsi="BIZ UDPゴシック"/>
          <w:b/>
        </w:rPr>
      </w:pPr>
      <w:r>
        <w:rPr>
          <w:rFonts w:ascii="BIZ UDPゴシック" w:eastAsia="BIZ UDPゴシック" w:hAnsi="BIZ UDPゴシック"/>
          <w:b/>
        </w:rPr>
        <w:t>（３</w:t>
      </w:r>
      <w:r w:rsidRPr="00C838A6">
        <w:rPr>
          <w:rFonts w:ascii="BIZ UDPゴシック" w:eastAsia="BIZ UDPゴシック" w:hAnsi="BIZ UDPゴシック"/>
          <w:b/>
        </w:rPr>
        <w:t>）</w:t>
      </w:r>
      <w:r>
        <w:rPr>
          <w:rFonts w:ascii="BIZ UDPゴシック" w:eastAsia="BIZ UDPゴシック" w:hAnsi="BIZ UDPゴシック"/>
          <w:b/>
        </w:rPr>
        <w:t>国・大阪府等関係機関との連携</w:t>
      </w:r>
    </w:p>
    <w:p w14:paraId="4AB58BE5" w14:textId="4159944F" w:rsidR="00C838A6" w:rsidRDefault="00C838A6" w:rsidP="0026367F">
      <w:pPr>
        <w:widowControl/>
        <w:ind w:leftChars="100" w:left="210" w:firstLineChars="100" w:firstLine="210"/>
        <w:rPr>
          <w:rFonts w:ascii="BIZ UDPゴシック" w:eastAsia="BIZ UDPゴシック" w:hAnsi="BIZ UDPゴシック"/>
        </w:rPr>
      </w:pPr>
      <w:r>
        <w:rPr>
          <w:rFonts w:ascii="BIZ UDPゴシック" w:eastAsia="BIZ UDPゴシック" w:hAnsi="BIZ UDPゴシック"/>
        </w:rPr>
        <w:t>第４期プランの推進にあたり、国・大阪府や近隣自治体等との連携を図るとともに、本市からの情報発信を積極的に行います。</w:t>
      </w:r>
    </w:p>
    <w:p w14:paraId="7FBDBFE3" w14:textId="1772DE90" w:rsidR="000446BD" w:rsidRDefault="000446BD">
      <w:pPr>
        <w:widowControl/>
        <w:jc w:val="left"/>
        <w:rPr>
          <w:rFonts w:ascii="BIZ UDPゴシック" w:eastAsia="BIZ UDPゴシック" w:hAnsi="BIZ UDPゴシック"/>
        </w:rPr>
      </w:pPr>
      <w:r>
        <w:rPr>
          <w:rFonts w:ascii="BIZ UDPゴシック" w:eastAsia="BIZ UDPゴシック" w:hAnsi="BIZ UDPゴシック"/>
        </w:rPr>
        <w:br w:type="page"/>
      </w:r>
    </w:p>
    <w:p w14:paraId="38F958D4" w14:textId="77777777" w:rsidR="00F069B2" w:rsidRPr="005E5D70" w:rsidRDefault="00F069B2" w:rsidP="00F069B2">
      <w:pPr>
        <w:pBdr>
          <w:bottom w:val="single" w:sz="4" w:space="1" w:color="5B9BD5" w:themeColor="accent1"/>
        </w:pBdr>
        <w:outlineLvl w:val="1"/>
        <w:rPr>
          <w:rFonts w:ascii="BIZ UDPゴシック" w:eastAsia="BIZ UDPゴシック" w:hAnsi="BIZ UDPゴシック"/>
          <w:b/>
          <w:sz w:val="24"/>
        </w:rPr>
      </w:pPr>
      <w:bookmarkStart w:id="20" w:name="_Toc124441813"/>
      <w:r>
        <w:rPr>
          <w:rFonts w:ascii="BIZ UDPゴシック" w:eastAsia="BIZ UDPゴシック" w:hAnsi="BIZ UDPゴシック"/>
          <w:b/>
          <w:sz w:val="24"/>
        </w:rPr>
        <w:lastRenderedPageBreak/>
        <w:t>２</w:t>
      </w:r>
      <w:r w:rsidRPr="005E5D70">
        <w:rPr>
          <w:rFonts w:ascii="BIZ UDPゴシック" w:eastAsia="BIZ UDPゴシック" w:hAnsi="BIZ UDPゴシック" w:hint="eastAsia"/>
          <w:b/>
          <w:sz w:val="24"/>
        </w:rPr>
        <w:t xml:space="preserve">　</w:t>
      </w:r>
      <w:r>
        <w:rPr>
          <w:rFonts w:ascii="BIZ UDPゴシック" w:eastAsia="BIZ UDPゴシック" w:hAnsi="BIZ UDPゴシック" w:hint="eastAsia"/>
          <w:b/>
          <w:sz w:val="24"/>
        </w:rPr>
        <w:t>進行管理</w:t>
      </w:r>
      <w:bookmarkEnd w:id="20"/>
    </w:p>
    <w:p w14:paraId="50D18D90" w14:textId="77777777" w:rsidR="00F069B2" w:rsidRDefault="00F069B2" w:rsidP="00D54E6C">
      <w:pPr>
        <w:rPr>
          <w:rFonts w:ascii="BIZ UDPゴシック" w:eastAsia="BIZ UDPゴシック" w:hAnsi="BIZ UDPゴシック"/>
        </w:rPr>
      </w:pPr>
    </w:p>
    <w:p w14:paraId="6C636D4D" w14:textId="357D3936" w:rsidR="006169B0" w:rsidRDefault="006169B0" w:rsidP="0026367F">
      <w:pPr>
        <w:widowControl/>
        <w:ind w:firstLineChars="100" w:firstLine="210"/>
        <w:rPr>
          <w:rFonts w:ascii="BIZ UDPゴシック" w:eastAsia="BIZ UDPゴシック" w:hAnsi="BIZ UDPゴシック"/>
          <w:b/>
        </w:rPr>
      </w:pPr>
      <w:r w:rsidRPr="00EF520B">
        <w:rPr>
          <w:rFonts w:ascii="BIZ UDPゴシック" w:eastAsia="BIZ UDPゴシック" w:hAnsi="BIZ UDPゴシック"/>
        </w:rPr>
        <w:t>本プランの進行管理については、計画を立て（</w:t>
      </w:r>
      <w:r w:rsidR="006737AB">
        <w:rPr>
          <w:rFonts w:ascii="BIZ UDPゴシック" w:eastAsia="BIZ UDPゴシック" w:hAnsi="BIZ UDPゴシック" w:hint="eastAsia"/>
        </w:rPr>
        <w:t>Plan</w:t>
      </w:r>
      <w:r w:rsidRPr="00EF520B">
        <w:rPr>
          <w:rFonts w:ascii="BIZ UDPゴシック" w:eastAsia="BIZ UDPゴシック" w:hAnsi="BIZ UDPゴシック"/>
        </w:rPr>
        <w:t>）、実行（</w:t>
      </w:r>
      <w:r w:rsidR="006737AB">
        <w:rPr>
          <w:rFonts w:ascii="BIZ UDPゴシック" w:eastAsia="BIZ UDPゴシック" w:hAnsi="BIZ UDPゴシック" w:hint="eastAsia"/>
        </w:rPr>
        <w:t>Do</w:t>
      </w:r>
      <w:r w:rsidRPr="00EF520B">
        <w:rPr>
          <w:rFonts w:ascii="BIZ UDPゴシック" w:eastAsia="BIZ UDPゴシック" w:hAnsi="BIZ UDPゴシック"/>
        </w:rPr>
        <w:t>）、その進捗状況を点検・評価（</w:t>
      </w:r>
      <w:r w:rsidR="006737AB">
        <w:rPr>
          <w:rFonts w:ascii="BIZ UDPゴシック" w:eastAsia="BIZ UDPゴシック" w:hAnsi="BIZ UDPゴシック" w:hint="eastAsia"/>
        </w:rPr>
        <w:t>Check</w:t>
      </w:r>
      <w:r w:rsidRPr="00EF520B">
        <w:rPr>
          <w:rFonts w:ascii="BIZ UDPゴシック" w:eastAsia="BIZ UDPゴシック" w:hAnsi="BIZ UDPゴシック"/>
        </w:rPr>
        <w:t>）したうえで、その後の取組</w:t>
      </w:r>
      <w:r w:rsidR="00941A60">
        <w:rPr>
          <w:rFonts w:ascii="BIZ UDPゴシック" w:eastAsia="BIZ UDPゴシック" w:hAnsi="BIZ UDPゴシック"/>
        </w:rPr>
        <w:t>み</w:t>
      </w:r>
      <w:r w:rsidRPr="00EF520B">
        <w:rPr>
          <w:rFonts w:ascii="BIZ UDPゴシック" w:eastAsia="BIZ UDPゴシック" w:hAnsi="BIZ UDPゴシック"/>
        </w:rPr>
        <w:t>を改善する（</w:t>
      </w:r>
      <w:r w:rsidR="006737AB">
        <w:rPr>
          <w:rFonts w:ascii="BIZ UDPゴシック" w:eastAsia="BIZ UDPゴシック" w:hAnsi="BIZ UDPゴシック" w:hint="eastAsia"/>
        </w:rPr>
        <w:t>Action</w:t>
      </w:r>
      <w:r w:rsidRPr="00EF520B">
        <w:rPr>
          <w:rFonts w:ascii="BIZ UDPゴシック" w:eastAsia="BIZ UDPゴシック" w:hAnsi="BIZ UDPゴシック"/>
        </w:rPr>
        <w:t>）、</w:t>
      </w:r>
      <w:r w:rsidR="00DB0C5D">
        <w:rPr>
          <w:rFonts w:ascii="BIZ UDPゴシック" w:eastAsia="BIZ UDPゴシック" w:hAnsi="BIZ UDPゴシック" w:hint="eastAsia"/>
        </w:rPr>
        <w:t>ＰＤＣＡ</w:t>
      </w:r>
      <w:r w:rsidRPr="00EF520B">
        <w:rPr>
          <w:rFonts w:ascii="BIZ UDPゴシック" w:eastAsia="BIZ UDPゴシック" w:hAnsi="BIZ UDPゴシック"/>
        </w:rPr>
        <w:t>サイクルの視点に基づき行います。</w:t>
      </w:r>
      <w:r w:rsidR="000446BD">
        <w:rPr>
          <w:rFonts w:ascii="BIZ UDPゴシック" w:eastAsia="BIZ UDPゴシック" w:hAnsi="BIZ UDPゴシック"/>
        </w:rPr>
        <w:t>また、国や大阪府の動向についての情報収集に努め、社会情勢の変化により計画期間途中から新たに実施した施策についても、実施状況を把握し、進行管理を行います。</w:t>
      </w:r>
    </w:p>
    <w:p w14:paraId="1230B145" w14:textId="3D651F5B" w:rsidR="000B29A3" w:rsidRPr="006169B0" w:rsidRDefault="006169B0" w:rsidP="0026367F">
      <w:pPr>
        <w:widowControl/>
        <w:ind w:firstLineChars="100" w:firstLine="210"/>
        <w:rPr>
          <w:rFonts w:ascii="BIZ UDPゴシック" w:eastAsia="BIZ UDPゴシック" w:hAnsi="BIZ UDPゴシック"/>
          <w:b/>
        </w:rPr>
      </w:pPr>
      <w:r>
        <w:rPr>
          <w:rFonts w:ascii="BIZ UDPゴシック" w:eastAsia="BIZ UDPゴシック" w:hAnsi="BIZ UDPゴシック"/>
        </w:rPr>
        <w:t>施策の検証・評価の結果については、ホームページ等を通じて公表していきます。</w:t>
      </w:r>
    </w:p>
    <w:p w14:paraId="40944358" w14:textId="71531788" w:rsidR="000446BD" w:rsidRDefault="000446BD" w:rsidP="000446BD">
      <w:pPr>
        <w:widowControl/>
        <w:ind w:leftChars="100" w:left="210" w:firstLineChars="100" w:firstLine="210"/>
        <w:jc w:val="left"/>
        <w:rPr>
          <w:rFonts w:ascii="BIZ UDPゴシック" w:eastAsia="BIZ UDPゴシック" w:hAnsi="BIZ UDPゴシック"/>
        </w:rPr>
      </w:pPr>
    </w:p>
    <w:p w14:paraId="4C5E3E71" w14:textId="77777777" w:rsidR="007F4E47" w:rsidRPr="000446BD" w:rsidRDefault="007F4E47" w:rsidP="000446BD">
      <w:pPr>
        <w:widowControl/>
        <w:ind w:leftChars="100" w:left="210" w:firstLineChars="100" w:firstLine="210"/>
        <w:jc w:val="left"/>
        <w:rPr>
          <w:rFonts w:ascii="BIZ UDPゴシック" w:eastAsia="BIZ UDPゴシック" w:hAnsi="BIZ UDPゴシック"/>
        </w:rPr>
      </w:pPr>
    </w:p>
    <w:p w14:paraId="710D6361" w14:textId="77777777" w:rsidR="000B29A3" w:rsidRDefault="000B29A3" w:rsidP="00D54E6C">
      <w:pPr>
        <w:rPr>
          <w:rFonts w:ascii="BIZ UDPゴシック" w:eastAsia="BIZ UDPゴシック" w:hAnsi="BIZ UDPゴシック"/>
        </w:rPr>
      </w:pPr>
    </w:p>
    <w:p w14:paraId="6B70AD9D" w14:textId="0B7EB3D9" w:rsidR="006169B0" w:rsidRDefault="00911F2F" w:rsidP="00D54E6C">
      <w:pPr>
        <w:rPr>
          <w:rFonts w:ascii="BIZ UDPゴシック" w:eastAsia="BIZ UDPゴシック" w:hAnsi="BIZ UDPゴシック"/>
        </w:rPr>
      </w:pPr>
      <w:r w:rsidRPr="00911F2F">
        <w:rPr>
          <w:rFonts w:ascii="BIZ UDPゴシック" w:eastAsia="BIZ UDPゴシック" w:hAnsi="BIZ UDPゴシック" w:hint="eastAsia"/>
          <w:noProof/>
        </w:rPr>
        <mc:AlternateContent>
          <mc:Choice Requires="wps">
            <w:drawing>
              <wp:anchor distT="0" distB="0" distL="114300" distR="114300" simplePos="0" relativeHeight="252321792" behindDoc="0" locked="0" layoutInCell="1" allowOverlap="1" wp14:anchorId="16C62FF3" wp14:editId="4C2A45E2">
                <wp:simplePos x="0" y="0"/>
                <wp:positionH relativeFrom="margin">
                  <wp:posOffset>1050925</wp:posOffset>
                </wp:positionH>
                <wp:positionV relativeFrom="paragraph">
                  <wp:posOffset>298450</wp:posOffset>
                </wp:positionV>
                <wp:extent cx="3600000" cy="3154569"/>
                <wp:effectExtent l="57150" t="57150" r="76835" b="84455"/>
                <wp:wrapNone/>
                <wp:docPr id="1355" name="円/楕円 1355"/>
                <wp:cNvGraphicFramePr/>
                <a:graphic xmlns:a="http://schemas.openxmlformats.org/drawingml/2006/main">
                  <a:graphicData uri="http://schemas.microsoft.com/office/word/2010/wordprocessingShape">
                    <wps:wsp>
                      <wps:cNvSpPr/>
                      <wps:spPr>
                        <a:xfrm>
                          <a:off x="0" y="0"/>
                          <a:ext cx="3600000" cy="3154569"/>
                        </a:xfrm>
                        <a:prstGeom prst="ellipse">
                          <a:avLst/>
                        </a:prstGeom>
                        <a:noFill/>
                        <a:ln w="127000">
                          <a:solidFill>
                            <a:srgbClr val="5B9BD5">
                              <a:alpha val="6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B57945" id="円/楕円 1355" o:spid="_x0000_s1026" style="position:absolute;left:0;text-align:left;margin-left:82.75pt;margin-top:23.5pt;width:283.45pt;height:248.4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" filled="f" strokecolor="#5b9bd5" strokeweight="10pt">
                <v:stroke opacity="39321f" joinstyle="miter"/>
                <w10:wrap anchorx="margin"/>
              </v:oval>
            </w:pict>
          </mc:Fallback>
        </mc:AlternateContent>
      </w:r>
      <w:r w:rsidRPr="00911F2F">
        <w:rPr>
          <w:rFonts w:ascii="BIZ UDPゴシック" w:eastAsia="BIZ UDPゴシック" w:hAnsi="BIZ UDPゴシック" w:hint="eastAsia"/>
          <w:noProof/>
        </w:rPr>
        <mc:AlternateContent>
          <mc:Choice Requires="wpg">
            <w:drawing>
              <wp:anchor distT="0" distB="0" distL="114300" distR="114300" simplePos="0" relativeHeight="252322816" behindDoc="0" locked="0" layoutInCell="1" allowOverlap="1" wp14:anchorId="0CC7C952" wp14:editId="6782F693">
                <wp:simplePos x="0" y="0"/>
                <wp:positionH relativeFrom="margin">
                  <wp:posOffset>3168650</wp:posOffset>
                </wp:positionH>
                <wp:positionV relativeFrom="paragraph">
                  <wp:posOffset>1375410</wp:posOffset>
                </wp:positionV>
                <wp:extent cx="2552281" cy="1055077"/>
                <wp:effectExtent l="19050" t="19050" r="19685" b="12065"/>
                <wp:wrapNone/>
                <wp:docPr id="1351" name="グループ化 1351"/>
                <wp:cNvGraphicFramePr/>
                <a:graphic xmlns:a="http://schemas.openxmlformats.org/drawingml/2006/main">
                  <a:graphicData uri="http://schemas.microsoft.com/office/word/2010/wordprocessingGroup">
                    <wpg:wgp>
                      <wpg:cNvGrpSpPr/>
                      <wpg:grpSpPr>
                        <a:xfrm>
                          <a:off x="0" y="0"/>
                          <a:ext cx="2552281" cy="1055077"/>
                          <a:chOff x="0" y="0"/>
                          <a:chExt cx="2552281" cy="1055077"/>
                        </a:xfrm>
                      </wpg:grpSpPr>
                      <wps:wsp>
                        <wps:cNvPr id="1347" name="角丸四角形 1347"/>
                        <wps:cNvSpPr/>
                        <wps:spPr>
                          <a:xfrm>
                            <a:off x="0" y="0"/>
                            <a:ext cx="2552281" cy="1055077"/>
                          </a:xfrm>
                          <a:prstGeom prst="roundRect">
                            <a:avLst/>
                          </a:prstGeom>
                          <a:solidFill>
                            <a:schemeClr val="accent1">
                              <a:lumMod val="20000"/>
                              <a:lumOff val="80000"/>
                            </a:schemeClr>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テキスト ボックス 1342"/>
                        <wps:cNvSpPr txBox="1"/>
                        <wps:spPr>
                          <a:xfrm>
                            <a:off x="261257" y="50242"/>
                            <a:ext cx="2069960" cy="934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77AF97" w14:textId="0E98334A" w:rsidR="009E4323" w:rsidRPr="00AF6318" w:rsidRDefault="009E4323" w:rsidP="00911F2F">
                              <w:pPr>
                                <w:jc w:val="center"/>
                                <w:rPr>
                                  <w:rFonts w:ascii="BIZ UDPゴシック" w:eastAsia="BIZ UDPゴシック" w:hAnsi="BIZ UDPゴシック"/>
                                  <w:b/>
                                  <w:color w:val="2E74B5" w:themeColor="accent1" w:themeShade="BF"/>
                                  <w:sz w:val="24"/>
                                </w:rPr>
                              </w:pPr>
                              <w:r>
                                <w:rPr>
                                  <w:rFonts w:ascii="BIZ UDPゴシック" w:eastAsia="BIZ UDPゴシック" w:hAnsi="BIZ UDPゴシック"/>
                                  <w:b/>
                                  <w:color w:val="2E74B5" w:themeColor="accent1" w:themeShade="BF"/>
                                  <w:sz w:val="24"/>
                                </w:rPr>
                                <w:t>Ｄｏ</w:t>
                              </w:r>
                              <w:r w:rsidRPr="00AF6318">
                                <w:rPr>
                                  <w:rFonts w:ascii="BIZ UDPゴシック" w:eastAsia="BIZ UDPゴシック" w:hAnsi="BIZ UDPゴシック" w:hint="eastAsia"/>
                                  <w:b/>
                                  <w:color w:val="2E74B5" w:themeColor="accent1" w:themeShade="BF"/>
                                  <w:sz w:val="24"/>
                                </w:rPr>
                                <w:t>（</w:t>
                              </w:r>
                              <w:r w:rsidRPr="00AF6318">
                                <w:rPr>
                                  <w:rFonts w:ascii="BIZ UDPゴシック" w:eastAsia="BIZ UDPゴシック" w:hAnsi="BIZ UDPゴシック" w:hint="eastAsia"/>
                                  <w:b/>
                                  <w:color w:val="2E74B5" w:themeColor="accent1" w:themeShade="BF"/>
                                  <w:sz w:val="24"/>
                                </w:rPr>
                                <w:t>実行</w:t>
                              </w:r>
                              <w:r w:rsidRPr="00AF6318">
                                <w:rPr>
                                  <w:rFonts w:ascii="BIZ UDPゴシック" w:eastAsia="BIZ UDPゴシック" w:hAnsi="BIZ UDPゴシック"/>
                                  <w:b/>
                                  <w:color w:val="2E74B5" w:themeColor="accent1" w:themeShade="BF"/>
                                  <w:sz w:val="24"/>
                                </w:rPr>
                                <w:t>）</w:t>
                              </w:r>
                            </w:p>
                            <w:p w14:paraId="489813FD" w14:textId="2786DCCA" w:rsidR="009E4323" w:rsidRDefault="009E4323" w:rsidP="00911F2F">
                              <w:pPr>
                                <w:spacing w:beforeLines="50" w:before="180"/>
                                <w:jc w:val="cente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４期</w:t>
                              </w:r>
                              <w:r>
                                <w:rPr>
                                  <w:rFonts w:ascii="BIZ UDPゴシック" w:eastAsia="BIZ UDPゴシック" w:hAnsi="BIZ UDPゴシック" w:hint="eastAsia"/>
                                </w:rPr>
                                <w:t>プラン</w:t>
                              </w:r>
                              <w:r>
                                <w:rPr>
                                  <w:rFonts w:ascii="BIZ UDPゴシック" w:eastAsia="BIZ UDPゴシック" w:hAnsi="BIZ UDPゴシック"/>
                                </w:rPr>
                                <w:t>に基づく</w:t>
                              </w:r>
                            </w:p>
                            <w:p w14:paraId="0D43AC7A" w14:textId="77777777" w:rsidR="009E4323" w:rsidRPr="00AF6318" w:rsidRDefault="009E4323" w:rsidP="00911F2F">
                              <w:pPr>
                                <w:jc w:val="center"/>
                                <w:rPr>
                                  <w:rFonts w:ascii="BIZ UDPゴシック" w:eastAsia="BIZ UDPゴシック" w:hAnsi="BIZ UDPゴシック"/>
                                </w:rPr>
                              </w:pPr>
                              <w:r>
                                <w:rPr>
                                  <w:rFonts w:ascii="BIZ UDPゴシック" w:eastAsia="BIZ UDPゴシック" w:hAnsi="BIZ UDPゴシック" w:hint="eastAsia"/>
                                </w:rPr>
                                <w:t>各種施策</w:t>
                              </w:r>
                              <w:r>
                                <w:rPr>
                                  <w:rFonts w:ascii="BIZ UDPゴシック" w:eastAsia="BIZ UDPゴシック" w:hAnsi="BIZ UDPゴシック"/>
                                </w:rPr>
                                <w:t>の</w:t>
                              </w:r>
                              <w:r>
                                <w:rPr>
                                  <w:rFonts w:ascii="BIZ UDPゴシック" w:eastAsia="BIZ UDPゴシック" w:hAnsi="BIZ UDPゴシック" w:hint="eastAsia"/>
                                </w:rPr>
                                <w:t>事業展開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C7C952" id="グループ化 1351" o:spid="_x0000_s1126" style="position:absolute;left:0;text-align:left;margin-left:249.5pt;margin-top:108.3pt;width:200.95pt;height:83.1pt;z-index:252322816;mso-position-horizontal-relative:margin" coordsize="25522,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">
                <v:roundrect id="角丸四角形 1347" o:spid="_x0000_s1127" style="position:absolute;width:25522;height:10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" fillcolor="#deeaf6 [660]" strokecolor="#9cc2e5 [1940]" strokeweight="2.25pt">
                  <v:stroke joinstyle="miter"/>
                </v:roundrect>
                <v:shape id="テキスト ボックス 1342" o:spid="_x0000_s1128" type="#_x0000_t202" style="position:absolute;left:2612;top:502;width:20700;height:9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5677AF97" w14:textId="0E98334A" w:rsidR="009E4323" w:rsidRPr="00AF6318" w:rsidRDefault="009E4323" w:rsidP="00911F2F">
                        <w:pPr>
                          <w:jc w:val="center"/>
                          <w:rPr>
                            <w:rFonts w:ascii="BIZ UDPゴシック" w:eastAsia="BIZ UDPゴシック" w:hAnsi="BIZ UDPゴシック"/>
                            <w:b/>
                            <w:color w:val="2E74B5" w:themeColor="accent1" w:themeShade="BF"/>
                            <w:sz w:val="24"/>
                          </w:rPr>
                        </w:pPr>
                        <w:r>
                          <w:rPr>
                            <w:rFonts w:ascii="BIZ UDPゴシック" w:eastAsia="BIZ UDPゴシック" w:hAnsi="BIZ UDPゴシック"/>
                            <w:b/>
                            <w:color w:val="2E74B5" w:themeColor="accent1" w:themeShade="BF"/>
                            <w:sz w:val="24"/>
                          </w:rPr>
                          <w:t>Ｄｏ</w:t>
                        </w:r>
                        <w:r w:rsidRPr="00AF6318">
                          <w:rPr>
                            <w:rFonts w:ascii="BIZ UDPゴシック" w:eastAsia="BIZ UDPゴシック" w:hAnsi="BIZ UDPゴシック" w:hint="eastAsia"/>
                            <w:b/>
                            <w:color w:val="2E74B5" w:themeColor="accent1" w:themeShade="BF"/>
                            <w:sz w:val="24"/>
                          </w:rPr>
                          <w:t>（</w:t>
                        </w:r>
                        <w:r w:rsidRPr="00AF6318">
                          <w:rPr>
                            <w:rFonts w:ascii="BIZ UDPゴシック" w:eastAsia="BIZ UDPゴシック" w:hAnsi="BIZ UDPゴシック" w:hint="eastAsia"/>
                            <w:b/>
                            <w:color w:val="2E74B5" w:themeColor="accent1" w:themeShade="BF"/>
                            <w:sz w:val="24"/>
                          </w:rPr>
                          <w:t>実行</w:t>
                        </w:r>
                        <w:r w:rsidRPr="00AF6318">
                          <w:rPr>
                            <w:rFonts w:ascii="BIZ UDPゴシック" w:eastAsia="BIZ UDPゴシック" w:hAnsi="BIZ UDPゴシック"/>
                            <w:b/>
                            <w:color w:val="2E74B5" w:themeColor="accent1" w:themeShade="BF"/>
                            <w:sz w:val="24"/>
                          </w:rPr>
                          <w:t>）</w:t>
                        </w:r>
                      </w:p>
                      <w:p w14:paraId="489813FD" w14:textId="2786DCCA" w:rsidR="009E4323" w:rsidRDefault="009E4323" w:rsidP="00911F2F">
                        <w:pPr>
                          <w:spacing w:beforeLines="50" w:before="180"/>
                          <w:jc w:val="cente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４期</w:t>
                        </w:r>
                        <w:r>
                          <w:rPr>
                            <w:rFonts w:ascii="BIZ UDPゴシック" w:eastAsia="BIZ UDPゴシック" w:hAnsi="BIZ UDPゴシック" w:hint="eastAsia"/>
                          </w:rPr>
                          <w:t>プラン</w:t>
                        </w:r>
                        <w:r>
                          <w:rPr>
                            <w:rFonts w:ascii="BIZ UDPゴシック" w:eastAsia="BIZ UDPゴシック" w:hAnsi="BIZ UDPゴシック"/>
                          </w:rPr>
                          <w:t>に基づく</w:t>
                        </w:r>
                      </w:p>
                      <w:p w14:paraId="0D43AC7A" w14:textId="77777777" w:rsidR="009E4323" w:rsidRPr="00AF6318" w:rsidRDefault="009E4323" w:rsidP="00911F2F">
                        <w:pPr>
                          <w:jc w:val="center"/>
                          <w:rPr>
                            <w:rFonts w:ascii="BIZ UDPゴシック" w:eastAsia="BIZ UDPゴシック" w:hAnsi="BIZ UDPゴシック"/>
                          </w:rPr>
                        </w:pPr>
                        <w:r>
                          <w:rPr>
                            <w:rFonts w:ascii="BIZ UDPゴシック" w:eastAsia="BIZ UDPゴシック" w:hAnsi="BIZ UDPゴシック" w:hint="eastAsia"/>
                          </w:rPr>
                          <w:t>各種施策</w:t>
                        </w:r>
                        <w:r>
                          <w:rPr>
                            <w:rFonts w:ascii="BIZ UDPゴシック" w:eastAsia="BIZ UDPゴシック" w:hAnsi="BIZ UDPゴシック"/>
                          </w:rPr>
                          <w:t>の</w:t>
                        </w:r>
                        <w:r>
                          <w:rPr>
                            <w:rFonts w:ascii="BIZ UDPゴシック" w:eastAsia="BIZ UDPゴシック" w:hAnsi="BIZ UDPゴシック" w:hint="eastAsia"/>
                          </w:rPr>
                          <w:t>事業展開</w:t>
                        </w:r>
                      </w:p>
                    </w:txbxContent>
                  </v:textbox>
                </v:shape>
                <w10:wrap anchorx="margin"/>
              </v:group>
            </w:pict>
          </mc:Fallback>
        </mc:AlternateContent>
      </w:r>
      <w:r w:rsidRPr="00911F2F">
        <w:rPr>
          <w:rFonts w:ascii="BIZ UDPゴシック" w:eastAsia="BIZ UDPゴシック" w:hAnsi="BIZ UDPゴシック" w:hint="eastAsia"/>
          <w:noProof/>
        </w:rPr>
        <mc:AlternateContent>
          <mc:Choice Requires="wpg">
            <w:drawing>
              <wp:anchor distT="0" distB="0" distL="114300" distR="114300" simplePos="0" relativeHeight="252323840" behindDoc="0" locked="0" layoutInCell="1" allowOverlap="1" wp14:anchorId="263A508D" wp14:editId="26310153">
                <wp:simplePos x="0" y="0"/>
                <wp:positionH relativeFrom="margin">
                  <wp:posOffset>1584325</wp:posOffset>
                </wp:positionH>
                <wp:positionV relativeFrom="paragraph">
                  <wp:posOffset>18415</wp:posOffset>
                </wp:positionV>
                <wp:extent cx="2552281" cy="1055077"/>
                <wp:effectExtent l="19050" t="19050" r="19685" b="12065"/>
                <wp:wrapNone/>
                <wp:docPr id="1350" name="グループ化 1350"/>
                <wp:cNvGraphicFramePr/>
                <a:graphic xmlns:a="http://schemas.openxmlformats.org/drawingml/2006/main">
                  <a:graphicData uri="http://schemas.microsoft.com/office/word/2010/wordprocessingGroup">
                    <wpg:wgp>
                      <wpg:cNvGrpSpPr/>
                      <wpg:grpSpPr>
                        <a:xfrm>
                          <a:off x="0" y="0"/>
                          <a:ext cx="2552281" cy="1055077"/>
                          <a:chOff x="0" y="0"/>
                          <a:chExt cx="2552281" cy="1055077"/>
                        </a:xfrm>
                      </wpg:grpSpPr>
                      <wps:wsp>
                        <wps:cNvPr id="1349" name="角丸四角形 1349"/>
                        <wps:cNvSpPr/>
                        <wps:spPr>
                          <a:xfrm>
                            <a:off x="0" y="0"/>
                            <a:ext cx="2552281" cy="1055077"/>
                          </a:xfrm>
                          <a:prstGeom prst="roundRect">
                            <a:avLst/>
                          </a:prstGeom>
                          <a:solidFill>
                            <a:schemeClr val="accent1">
                              <a:lumMod val="20000"/>
                              <a:lumOff val="80000"/>
                            </a:schemeClr>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テキスト ボックス 1341"/>
                        <wps:cNvSpPr txBox="1"/>
                        <wps:spPr>
                          <a:xfrm>
                            <a:off x="241160" y="70339"/>
                            <a:ext cx="2069960" cy="934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8E11C" w14:textId="517580A0" w:rsidR="009E4323" w:rsidRPr="00AF6318" w:rsidRDefault="009E4323" w:rsidP="00911F2F">
                              <w:pPr>
                                <w:jc w:val="center"/>
                                <w:rPr>
                                  <w:rFonts w:ascii="BIZ UDPゴシック" w:eastAsia="BIZ UDPゴシック" w:hAnsi="BIZ UDPゴシック"/>
                                  <w:b/>
                                  <w:color w:val="2E74B5" w:themeColor="accent1" w:themeShade="BF"/>
                                  <w:sz w:val="24"/>
                                </w:rPr>
                              </w:pPr>
                              <w:r>
                                <w:rPr>
                                  <w:rFonts w:ascii="BIZ UDPゴシック" w:eastAsia="BIZ UDPゴシック" w:hAnsi="BIZ UDPゴシック"/>
                                  <w:b/>
                                  <w:color w:val="2E74B5" w:themeColor="accent1" w:themeShade="BF"/>
                                  <w:sz w:val="24"/>
                                </w:rPr>
                                <w:t>Ｐｌａｎ</w:t>
                              </w:r>
                              <w:r w:rsidRPr="00AF6318">
                                <w:rPr>
                                  <w:rFonts w:ascii="BIZ UDPゴシック" w:eastAsia="BIZ UDPゴシック" w:hAnsi="BIZ UDPゴシック" w:hint="eastAsia"/>
                                  <w:b/>
                                  <w:color w:val="2E74B5" w:themeColor="accent1" w:themeShade="BF"/>
                                  <w:sz w:val="24"/>
                                </w:rPr>
                                <w:t>（</w:t>
                              </w:r>
                              <w:r w:rsidRPr="00AF6318">
                                <w:rPr>
                                  <w:rFonts w:ascii="BIZ UDPゴシック" w:eastAsia="BIZ UDPゴシック" w:hAnsi="BIZ UDPゴシック"/>
                                  <w:b/>
                                  <w:color w:val="2E74B5" w:themeColor="accent1" w:themeShade="BF"/>
                                  <w:sz w:val="24"/>
                                </w:rPr>
                                <w:t>計画）</w:t>
                              </w:r>
                            </w:p>
                            <w:p w14:paraId="7E00C603" w14:textId="6AC4D2DB" w:rsidR="009E4323" w:rsidRDefault="009E4323" w:rsidP="00911F2F">
                              <w:pPr>
                                <w:spacing w:beforeLines="50" w:before="180"/>
                                <w:jc w:val="cente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４期</w:t>
                              </w:r>
                              <w:r>
                                <w:rPr>
                                  <w:rFonts w:ascii="BIZ UDPゴシック" w:eastAsia="BIZ UDPゴシック" w:hAnsi="BIZ UDPゴシック" w:hint="eastAsia"/>
                                </w:rPr>
                                <w:t>プラン</w:t>
                              </w:r>
                              <w:r>
                                <w:rPr>
                                  <w:rFonts w:ascii="BIZ UDPゴシック" w:eastAsia="BIZ UDPゴシック" w:hAnsi="BIZ UDPゴシック"/>
                                </w:rPr>
                                <w:t>に基づく</w:t>
                              </w:r>
                            </w:p>
                            <w:p w14:paraId="7EB94EEE" w14:textId="77777777" w:rsidR="009E4323" w:rsidRPr="00AF6318" w:rsidRDefault="009E4323" w:rsidP="00911F2F">
                              <w:pPr>
                                <w:jc w:val="center"/>
                                <w:rPr>
                                  <w:rFonts w:ascii="BIZ UDPゴシック" w:eastAsia="BIZ UDPゴシック" w:hAnsi="BIZ UDPゴシック"/>
                                </w:rPr>
                              </w:pPr>
                              <w:r>
                                <w:rPr>
                                  <w:rFonts w:ascii="BIZ UDPゴシック" w:eastAsia="BIZ UDPゴシック" w:hAnsi="BIZ UDPゴシック" w:hint="eastAsia"/>
                                </w:rPr>
                                <w:t>各種施策</w:t>
                              </w:r>
                              <w:r>
                                <w:rPr>
                                  <w:rFonts w:ascii="BIZ UDPゴシック" w:eastAsia="BIZ UDPゴシック" w:hAnsi="BIZ UDPゴシック"/>
                                </w:rPr>
                                <w:t>の立案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63A508D" id="グループ化 1350" o:spid="_x0000_s1129" style="position:absolute;left:0;text-align:left;margin-left:124.75pt;margin-top:1.45pt;width:200.95pt;height:83.1pt;z-index:252323840;mso-position-horizontal-relative:margin" coordsize="25522,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">
                <v:roundrect id="角丸四角形 1349" o:spid="_x0000_s1130" style="position:absolute;width:25522;height:10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" fillcolor="#deeaf6 [660]" strokecolor="#9cc2e5 [1940]" strokeweight="2.25pt">
                  <v:stroke joinstyle="miter"/>
                </v:roundrect>
                <v:shape id="テキスト ボックス 1341" o:spid="_x0000_s1131" type="#_x0000_t202" style="position:absolute;left:2411;top:703;width:20700;height:9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" filled="f" stroked="f" strokeweight=".5pt">
                  <v:textbox>
                    <w:txbxContent>
                      <w:p w14:paraId="4298E11C" w14:textId="517580A0" w:rsidR="009E4323" w:rsidRPr="00AF6318" w:rsidRDefault="009E4323" w:rsidP="00911F2F">
                        <w:pPr>
                          <w:jc w:val="center"/>
                          <w:rPr>
                            <w:rFonts w:ascii="BIZ UDPゴシック" w:eastAsia="BIZ UDPゴシック" w:hAnsi="BIZ UDPゴシック"/>
                            <w:b/>
                            <w:color w:val="2E74B5" w:themeColor="accent1" w:themeShade="BF"/>
                            <w:sz w:val="24"/>
                          </w:rPr>
                        </w:pPr>
                        <w:r>
                          <w:rPr>
                            <w:rFonts w:ascii="BIZ UDPゴシック" w:eastAsia="BIZ UDPゴシック" w:hAnsi="BIZ UDPゴシック"/>
                            <w:b/>
                            <w:color w:val="2E74B5" w:themeColor="accent1" w:themeShade="BF"/>
                            <w:sz w:val="24"/>
                          </w:rPr>
                          <w:t>Ｐｌａｎ</w:t>
                        </w:r>
                        <w:r w:rsidRPr="00AF6318">
                          <w:rPr>
                            <w:rFonts w:ascii="BIZ UDPゴシック" w:eastAsia="BIZ UDPゴシック" w:hAnsi="BIZ UDPゴシック" w:hint="eastAsia"/>
                            <w:b/>
                            <w:color w:val="2E74B5" w:themeColor="accent1" w:themeShade="BF"/>
                            <w:sz w:val="24"/>
                          </w:rPr>
                          <w:t>（</w:t>
                        </w:r>
                        <w:r w:rsidRPr="00AF6318">
                          <w:rPr>
                            <w:rFonts w:ascii="BIZ UDPゴシック" w:eastAsia="BIZ UDPゴシック" w:hAnsi="BIZ UDPゴシック"/>
                            <w:b/>
                            <w:color w:val="2E74B5" w:themeColor="accent1" w:themeShade="BF"/>
                            <w:sz w:val="24"/>
                          </w:rPr>
                          <w:t>計画）</w:t>
                        </w:r>
                      </w:p>
                      <w:p w14:paraId="7E00C603" w14:textId="6AC4D2DB" w:rsidR="009E4323" w:rsidRDefault="009E4323" w:rsidP="00911F2F">
                        <w:pPr>
                          <w:spacing w:beforeLines="50" w:before="180"/>
                          <w:jc w:val="cente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４期</w:t>
                        </w:r>
                        <w:r>
                          <w:rPr>
                            <w:rFonts w:ascii="BIZ UDPゴシック" w:eastAsia="BIZ UDPゴシック" w:hAnsi="BIZ UDPゴシック" w:hint="eastAsia"/>
                          </w:rPr>
                          <w:t>プラン</w:t>
                        </w:r>
                        <w:r>
                          <w:rPr>
                            <w:rFonts w:ascii="BIZ UDPゴシック" w:eastAsia="BIZ UDPゴシック" w:hAnsi="BIZ UDPゴシック"/>
                          </w:rPr>
                          <w:t>に基づく</w:t>
                        </w:r>
                      </w:p>
                      <w:p w14:paraId="7EB94EEE" w14:textId="77777777" w:rsidR="009E4323" w:rsidRPr="00AF6318" w:rsidRDefault="009E4323" w:rsidP="00911F2F">
                        <w:pPr>
                          <w:jc w:val="center"/>
                          <w:rPr>
                            <w:rFonts w:ascii="BIZ UDPゴシック" w:eastAsia="BIZ UDPゴシック" w:hAnsi="BIZ UDPゴシック"/>
                          </w:rPr>
                        </w:pPr>
                        <w:r>
                          <w:rPr>
                            <w:rFonts w:ascii="BIZ UDPゴシック" w:eastAsia="BIZ UDPゴシック" w:hAnsi="BIZ UDPゴシック" w:hint="eastAsia"/>
                          </w:rPr>
                          <w:t>各種施策</w:t>
                        </w:r>
                        <w:r>
                          <w:rPr>
                            <w:rFonts w:ascii="BIZ UDPゴシック" w:eastAsia="BIZ UDPゴシック" w:hAnsi="BIZ UDPゴシック"/>
                          </w:rPr>
                          <w:t>の立案</w:t>
                        </w:r>
                      </w:p>
                    </w:txbxContent>
                  </v:textbox>
                </v:shape>
                <w10:wrap anchorx="margin"/>
              </v:group>
            </w:pict>
          </mc:Fallback>
        </mc:AlternateContent>
      </w:r>
      <w:r w:rsidRPr="00911F2F">
        <w:rPr>
          <w:rFonts w:ascii="BIZ UDPゴシック" w:eastAsia="BIZ UDPゴシック" w:hAnsi="BIZ UDPゴシック"/>
          <w:noProof/>
        </w:rPr>
        <mc:AlternateContent>
          <mc:Choice Requires="wpg">
            <w:drawing>
              <wp:anchor distT="0" distB="0" distL="114300" distR="114300" simplePos="0" relativeHeight="252324864" behindDoc="0" locked="0" layoutInCell="1" allowOverlap="1" wp14:anchorId="410C874C" wp14:editId="18AF46A7">
                <wp:simplePos x="0" y="0"/>
                <wp:positionH relativeFrom="column">
                  <wp:posOffset>1582420</wp:posOffset>
                </wp:positionH>
                <wp:positionV relativeFrom="paragraph">
                  <wp:posOffset>2720340</wp:posOffset>
                </wp:positionV>
                <wp:extent cx="2552281" cy="1055077"/>
                <wp:effectExtent l="19050" t="19050" r="19685" b="12065"/>
                <wp:wrapNone/>
                <wp:docPr id="24" name="グループ化 24"/>
                <wp:cNvGraphicFramePr/>
                <a:graphic xmlns:a="http://schemas.openxmlformats.org/drawingml/2006/main">
                  <a:graphicData uri="http://schemas.microsoft.com/office/word/2010/wordprocessingGroup">
                    <wpg:wgp>
                      <wpg:cNvGrpSpPr/>
                      <wpg:grpSpPr>
                        <a:xfrm>
                          <a:off x="0" y="0"/>
                          <a:ext cx="2552281" cy="1055077"/>
                          <a:chOff x="0" y="0"/>
                          <a:chExt cx="2552281" cy="1055077"/>
                        </a:xfrm>
                      </wpg:grpSpPr>
                      <wps:wsp>
                        <wps:cNvPr id="1344" name="角丸四角形 1344"/>
                        <wps:cNvSpPr/>
                        <wps:spPr>
                          <a:xfrm>
                            <a:off x="0" y="0"/>
                            <a:ext cx="2552281" cy="1055077"/>
                          </a:xfrm>
                          <a:prstGeom prst="roundRect">
                            <a:avLst/>
                          </a:prstGeom>
                          <a:solidFill>
                            <a:schemeClr val="accent1">
                              <a:lumMod val="20000"/>
                              <a:lumOff val="80000"/>
                            </a:schemeClr>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 name="テキスト ボックス 1345"/>
                        <wps:cNvSpPr txBox="1"/>
                        <wps:spPr>
                          <a:xfrm>
                            <a:off x="16625" y="66501"/>
                            <a:ext cx="2518756" cy="934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DB85E" w14:textId="77777777" w:rsidR="009E4323" w:rsidRPr="00AF6318" w:rsidRDefault="009E4323" w:rsidP="00911F2F">
                              <w:pPr>
                                <w:jc w:val="center"/>
                                <w:rPr>
                                  <w:rFonts w:ascii="BIZ UDPゴシック" w:eastAsia="BIZ UDPゴシック" w:hAnsi="BIZ UDPゴシック"/>
                                  <w:b/>
                                  <w:color w:val="2E74B5" w:themeColor="accent1" w:themeShade="BF"/>
                                  <w:sz w:val="24"/>
                                </w:rPr>
                              </w:pPr>
                              <w:r w:rsidRPr="00AF6318">
                                <w:rPr>
                                  <w:rFonts w:ascii="BIZ UDPゴシック" w:eastAsia="BIZ UDPゴシック" w:hAnsi="BIZ UDPゴシック" w:hint="eastAsia"/>
                                  <w:b/>
                                  <w:color w:val="2E74B5" w:themeColor="accent1" w:themeShade="BF"/>
                                  <w:sz w:val="24"/>
                                </w:rPr>
                                <w:t>Check（</w:t>
                              </w:r>
                              <w:r w:rsidRPr="00AF6318">
                                <w:rPr>
                                  <w:rFonts w:ascii="BIZ UDPゴシック" w:eastAsia="BIZ UDPゴシック" w:hAnsi="BIZ UDPゴシック" w:hint="eastAsia"/>
                                  <w:b/>
                                  <w:color w:val="2E74B5" w:themeColor="accent1" w:themeShade="BF"/>
                                  <w:sz w:val="24"/>
                                </w:rPr>
                                <w:t>評価</w:t>
                              </w:r>
                              <w:r w:rsidRPr="00AF6318">
                                <w:rPr>
                                  <w:rFonts w:ascii="BIZ UDPゴシック" w:eastAsia="BIZ UDPゴシック" w:hAnsi="BIZ UDPゴシック"/>
                                  <w:b/>
                                  <w:color w:val="2E74B5" w:themeColor="accent1" w:themeShade="BF"/>
                                  <w:sz w:val="24"/>
                                </w:rPr>
                                <w:t>）</w:t>
                              </w:r>
                            </w:p>
                            <w:p w14:paraId="1FA2D6D3" w14:textId="1C792FA5" w:rsidR="009E4323" w:rsidRDefault="009E4323" w:rsidP="00911F2F">
                              <w:pPr>
                                <w:spacing w:beforeLines="50" w:before="180"/>
                                <w:jc w:val="cente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４期</w:t>
                              </w:r>
                              <w:r>
                                <w:rPr>
                                  <w:rFonts w:ascii="BIZ UDPゴシック" w:eastAsia="BIZ UDPゴシック" w:hAnsi="BIZ UDPゴシック" w:hint="eastAsia"/>
                                </w:rPr>
                                <w:t>プランに</w:t>
                              </w:r>
                              <w:r>
                                <w:rPr>
                                  <w:rFonts w:ascii="BIZ UDPゴシック" w:eastAsia="BIZ UDPゴシック" w:hAnsi="BIZ UDPゴシック"/>
                                </w:rPr>
                                <w:t>基づく</w:t>
                              </w:r>
                            </w:p>
                            <w:p w14:paraId="70259326" w14:textId="0C67F5B9" w:rsidR="009E4323" w:rsidRPr="00AF6318" w:rsidRDefault="009E4323" w:rsidP="00911F2F">
                              <w:pPr>
                                <w:jc w:val="center"/>
                                <w:rPr>
                                  <w:rFonts w:ascii="BIZ UDPゴシック" w:eastAsia="BIZ UDPゴシック" w:hAnsi="BIZ UDPゴシック"/>
                                </w:rPr>
                              </w:pPr>
                              <w:r>
                                <w:rPr>
                                  <w:rFonts w:ascii="BIZ UDPゴシック" w:eastAsia="BIZ UDPゴシック" w:hAnsi="BIZ UDPゴシック" w:hint="eastAsia"/>
                                </w:rPr>
                                <w:t>各種施策の</w:t>
                              </w:r>
                              <w:r>
                                <w:rPr>
                                  <w:rFonts w:ascii="BIZ UDPゴシック" w:eastAsia="BIZ UDPゴシック" w:hAnsi="BIZ UDPゴシック"/>
                                </w:rPr>
                                <w:t>進捗</w:t>
                              </w:r>
                              <w:r>
                                <w:rPr>
                                  <w:rFonts w:ascii="BIZ UDPゴシック" w:eastAsia="BIZ UDPゴシック" w:hAnsi="BIZ UDPゴシック" w:hint="eastAsia"/>
                                </w:rPr>
                                <w:t>状況の</w:t>
                              </w:r>
                              <w:r>
                                <w:rPr>
                                  <w:rFonts w:ascii="BIZ UDPゴシック" w:eastAsia="BIZ UDPゴシック" w:hAnsi="BIZ UDPゴシック"/>
                                </w:rPr>
                                <w:t>点検・</w:t>
                              </w:r>
                              <w:r>
                                <w:rPr>
                                  <w:rFonts w:ascii="BIZ UDPゴシック" w:eastAsia="BIZ UDPゴシック" w:hAnsi="BIZ UDPゴシック" w:hint="eastAsia"/>
                                </w:rPr>
                                <w:t>評価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0C874C" id="グループ化 24" o:spid="_x0000_s1132" style="position:absolute;left:0;text-align:left;margin-left:124.6pt;margin-top:214.2pt;width:200.95pt;height:83.1pt;z-index:252324864" coordsize="25522,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">
                <v:roundrect id="角丸四角形 1344" o:spid="_x0000_s1133" style="position:absolute;width:25522;height:10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" fillcolor="#deeaf6 [660]" strokecolor="#9cc2e5 [1940]" strokeweight="2.25pt">
                  <v:stroke joinstyle="miter"/>
                </v:roundrect>
                <v:shape id="テキスト ボックス 1345" o:spid="_x0000_s1134" type="#_x0000_t202" style="position:absolute;left:166;top:665;width:25187;height:9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" filled="f" stroked="f" strokeweight=".5pt">
                  <v:textbox>
                    <w:txbxContent>
                      <w:p w14:paraId="36CDB85E" w14:textId="77777777" w:rsidR="009E4323" w:rsidRPr="00AF6318" w:rsidRDefault="009E4323" w:rsidP="00911F2F">
                        <w:pPr>
                          <w:jc w:val="center"/>
                          <w:rPr>
                            <w:rFonts w:ascii="BIZ UDPゴシック" w:eastAsia="BIZ UDPゴシック" w:hAnsi="BIZ UDPゴシック"/>
                            <w:b/>
                            <w:color w:val="2E74B5" w:themeColor="accent1" w:themeShade="BF"/>
                            <w:sz w:val="24"/>
                          </w:rPr>
                        </w:pPr>
                        <w:r w:rsidRPr="00AF6318">
                          <w:rPr>
                            <w:rFonts w:ascii="BIZ UDPゴシック" w:eastAsia="BIZ UDPゴシック" w:hAnsi="BIZ UDPゴシック" w:hint="eastAsia"/>
                            <w:b/>
                            <w:color w:val="2E74B5" w:themeColor="accent1" w:themeShade="BF"/>
                            <w:sz w:val="24"/>
                          </w:rPr>
                          <w:t>Check（</w:t>
                        </w:r>
                        <w:r w:rsidRPr="00AF6318">
                          <w:rPr>
                            <w:rFonts w:ascii="BIZ UDPゴシック" w:eastAsia="BIZ UDPゴシック" w:hAnsi="BIZ UDPゴシック" w:hint="eastAsia"/>
                            <w:b/>
                            <w:color w:val="2E74B5" w:themeColor="accent1" w:themeShade="BF"/>
                            <w:sz w:val="24"/>
                          </w:rPr>
                          <w:t>評価</w:t>
                        </w:r>
                        <w:r w:rsidRPr="00AF6318">
                          <w:rPr>
                            <w:rFonts w:ascii="BIZ UDPゴシック" w:eastAsia="BIZ UDPゴシック" w:hAnsi="BIZ UDPゴシック"/>
                            <w:b/>
                            <w:color w:val="2E74B5" w:themeColor="accent1" w:themeShade="BF"/>
                            <w:sz w:val="24"/>
                          </w:rPr>
                          <w:t>）</w:t>
                        </w:r>
                      </w:p>
                      <w:p w14:paraId="1FA2D6D3" w14:textId="1C792FA5" w:rsidR="009E4323" w:rsidRDefault="009E4323" w:rsidP="00911F2F">
                        <w:pPr>
                          <w:spacing w:beforeLines="50" w:before="180"/>
                          <w:jc w:val="center"/>
                          <w:rPr>
                            <w:rFonts w:ascii="BIZ UDPゴシック" w:eastAsia="BIZ UDPゴシック" w:hAnsi="BIZ UDPゴシック"/>
                          </w:rPr>
                        </w:pPr>
                        <w:r>
                          <w:rPr>
                            <w:rFonts w:ascii="BIZ UDPゴシック" w:eastAsia="BIZ UDPゴシック" w:hAnsi="BIZ UDPゴシック" w:hint="eastAsia"/>
                          </w:rPr>
                          <w:t>第</w:t>
                        </w:r>
                        <w:r>
                          <w:rPr>
                            <w:rFonts w:ascii="BIZ UDPゴシック" w:eastAsia="BIZ UDPゴシック" w:hAnsi="BIZ UDPゴシック"/>
                          </w:rPr>
                          <w:t>４期</w:t>
                        </w:r>
                        <w:r>
                          <w:rPr>
                            <w:rFonts w:ascii="BIZ UDPゴシック" w:eastAsia="BIZ UDPゴシック" w:hAnsi="BIZ UDPゴシック" w:hint="eastAsia"/>
                          </w:rPr>
                          <w:t>プランに</w:t>
                        </w:r>
                        <w:r>
                          <w:rPr>
                            <w:rFonts w:ascii="BIZ UDPゴシック" w:eastAsia="BIZ UDPゴシック" w:hAnsi="BIZ UDPゴシック"/>
                          </w:rPr>
                          <w:t>基づく</w:t>
                        </w:r>
                      </w:p>
                      <w:p w14:paraId="70259326" w14:textId="0C67F5B9" w:rsidR="009E4323" w:rsidRPr="00AF6318" w:rsidRDefault="009E4323" w:rsidP="00911F2F">
                        <w:pPr>
                          <w:jc w:val="center"/>
                          <w:rPr>
                            <w:rFonts w:ascii="BIZ UDPゴシック" w:eastAsia="BIZ UDPゴシック" w:hAnsi="BIZ UDPゴシック"/>
                          </w:rPr>
                        </w:pPr>
                        <w:r>
                          <w:rPr>
                            <w:rFonts w:ascii="BIZ UDPゴシック" w:eastAsia="BIZ UDPゴシック" w:hAnsi="BIZ UDPゴシック" w:hint="eastAsia"/>
                          </w:rPr>
                          <w:t>各種施策の</w:t>
                        </w:r>
                        <w:r>
                          <w:rPr>
                            <w:rFonts w:ascii="BIZ UDPゴシック" w:eastAsia="BIZ UDPゴシック" w:hAnsi="BIZ UDPゴシック"/>
                          </w:rPr>
                          <w:t>進捗</w:t>
                        </w:r>
                        <w:r>
                          <w:rPr>
                            <w:rFonts w:ascii="BIZ UDPゴシック" w:eastAsia="BIZ UDPゴシック" w:hAnsi="BIZ UDPゴシック" w:hint="eastAsia"/>
                          </w:rPr>
                          <w:t>状況の</w:t>
                        </w:r>
                        <w:r>
                          <w:rPr>
                            <w:rFonts w:ascii="BIZ UDPゴシック" w:eastAsia="BIZ UDPゴシック" w:hAnsi="BIZ UDPゴシック"/>
                          </w:rPr>
                          <w:t>点検・</w:t>
                        </w:r>
                        <w:r>
                          <w:rPr>
                            <w:rFonts w:ascii="BIZ UDPゴシック" w:eastAsia="BIZ UDPゴシック" w:hAnsi="BIZ UDPゴシック" w:hint="eastAsia"/>
                          </w:rPr>
                          <w:t>評価</w:t>
                        </w:r>
                      </w:p>
                    </w:txbxContent>
                  </v:textbox>
                </v:shape>
              </v:group>
            </w:pict>
          </mc:Fallback>
        </mc:AlternateContent>
      </w:r>
      <w:r w:rsidRPr="00911F2F">
        <w:rPr>
          <w:rFonts w:ascii="BIZ UDPゴシック" w:eastAsia="BIZ UDPゴシック" w:hAnsi="BIZ UDPゴシック" w:hint="eastAsia"/>
          <w:noProof/>
        </w:rPr>
        <mc:AlternateContent>
          <mc:Choice Requires="wpg">
            <w:drawing>
              <wp:anchor distT="0" distB="0" distL="114300" distR="114300" simplePos="0" relativeHeight="252325888" behindDoc="0" locked="0" layoutInCell="1" allowOverlap="1" wp14:anchorId="1736388E" wp14:editId="162468CB">
                <wp:simplePos x="0" y="0"/>
                <wp:positionH relativeFrom="margin">
                  <wp:posOffset>0</wp:posOffset>
                </wp:positionH>
                <wp:positionV relativeFrom="paragraph">
                  <wp:posOffset>1375410</wp:posOffset>
                </wp:positionV>
                <wp:extent cx="2552281" cy="1055077"/>
                <wp:effectExtent l="19050" t="19050" r="19685" b="12065"/>
                <wp:wrapNone/>
                <wp:docPr id="1346" name="グループ化 1346"/>
                <wp:cNvGraphicFramePr/>
                <a:graphic xmlns:a="http://schemas.openxmlformats.org/drawingml/2006/main">
                  <a:graphicData uri="http://schemas.microsoft.com/office/word/2010/wordprocessingGroup">
                    <wpg:wgp>
                      <wpg:cNvGrpSpPr/>
                      <wpg:grpSpPr>
                        <a:xfrm>
                          <a:off x="0" y="0"/>
                          <a:ext cx="2552281" cy="1055077"/>
                          <a:chOff x="0" y="0"/>
                          <a:chExt cx="2552281" cy="1055077"/>
                        </a:xfrm>
                      </wpg:grpSpPr>
                      <wps:wsp>
                        <wps:cNvPr id="1348" name="角丸四角形 1348"/>
                        <wps:cNvSpPr/>
                        <wps:spPr>
                          <a:xfrm>
                            <a:off x="0" y="0"/>
                            <a:ext cx="2552281" cy="1055077"/>
                          </a:xfrm>
                          <a:prstGeom prst="roundRect">
                            <a:avLst/>
                          </a:prstGeom>
                          <a:solidFill>
                            <a:schemeClr val="accent1">
                              <a:lumMod val="20000"/>
                              <a:lumOff val="80000"/>
                            </a:schemeClr>
                          </a:solidFill>
                          <a:ln w="28575">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2" name="テキスト ボックス 1352"/>
                        <wps:cNvSpPr txBox="1"/>
                        <wps:spPr>
                          <a:xfrm>
                            <a:off x="271306" y="50242"/>
                            <a:ext cx="2069960" cy="9344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2EFE9" w14:textId="021DBD5F" w:rsidR="009E4323" w:rsidRPr="00AF6318" w:rsidRDefault="009E4323" w:rsidP="00911F2F">
                              <w:pPr>
                                <w:jc w:val="center"/>
                                <w:rPr>
                                  <w:rFonts w:ascii="BIZ UDPゴシック" w:eastAsia="BIZ UDPゴシック" w:hAnsi="BIZ UDPゴシック"/>
                                  <w:b/>
                                  <w:color w:val="2E74B5" w:themeColor="accent1" w:themeShade="BF"/>
                                  <w:sz w:val="24"/>
                                </w:rPr>
                              </w:pPr>
                              <w:r>
                                <w:rPr>
                                  <w:rFonts w:ascii="BIZ UDPゴシック" w:eastAsia="BIZ UDPゴシック" w:hAnsi="BIZ UDPゴシック"/>
                                  <w:b/>
                                  <w:color w:val="2E74B5" w:themeColor="accent1" w:themeShade="BF"/>
                                  <w:sz w:val="24"/>
                                </w:rPr>
                                <w:t>Ａｃｔｉｏｎ</w:t>
                              </w:r>
                              <w:r w:rsidRPr="00AF6318">
                                <w:rPr>
                                  <w:rFonts w:ascii="BIZ UDPゴシック" w:eastAsia="BIZ UDPゴシック" w:hAnsi="BIZ UDPゴシック" w:hint="eastAsia"/>
                                  <w:b/>
                                  <w:color w:val="2E74B5" w:themeColor="accent1" w:themeShade="BF"/>
                                  <w:sz w:val="24"/>
                                </w:rPr>
                                <w:t>（改善</w:t>
                              </w:r>
                              <w:r w:rsidRPr="00AF6318">
                                <w:rPr>
                                  <w:rFonts w:ascii="BIZ UDPゴシック" w:eastAsia="BIZ UDPゴシック" w:hAnsi="BIZ UDPゴシック"/>
                                  <w:b/>
                                  <w:color w:val="2E74B5" w:themeColor="accent1" w:themeShade="BF"/>
                                  <w:sz w:val="24"/>
                                </w:rPr>
                                <w:t>）</w:t>
                              </w:r>
                            </w:p>
                            <w:p w14:paraId="053A929E" w14:textId="55CD22EE" w:rsidR="009E4323" w:rsidRDefault="009E4323" w:rsidP="00911F2F">
                              <w:pPr>
                                <w:spacing w:beforeLines="50" w:before="180"/>
                                <w:jc w:val="center"/>
                                <w:rPr>
                                  <w:rFonts w:ascii="BIZ UDPゴシック" w:eastAsia="BIZ UDPゴシック" w:hAnsi="BIZ UDPゴシック"/>
                                </w:rPr>
                              </w:pPr>
                              <w:r>
                                <w:rPr>
                                  <w:rFonts w:ascii="BIZ UDPゴシック" w:eastAsia="BIZ UDPゴシック" w:hAnsi="BIZ UDPゴシック" w:hint="eastAsia"/>
                                </w:rPr>
                                <w:t>各施策の</w:t>
                              </w:r>
                              <w:r>
                                <w:rPr>
                                  <w:rFonts w:ascii="BIZ UDPゴシック" w:eastAsia="BIZ UDPゴシック" w:hAnsi="BIZ UDPゴシック"/>
                                </w:rPr>
                                <w:t>評価に基づく</w:t>
                              </w:r>
                            </w:p>
                            <w:p w14:paraId="33176A20" w14:textId="77777777" w:rsidR="009E4323" w:rsidRPr="00AF6318" w:rsidRDefault="009E4323" w:rsidP="00911F2F">
                              <w:pPr>
                                <w:jc w:val="center"/>
                                <w:rPr>
                                  <w:rFonts w:ascii="BIZ UDPゴシック" w:eastAsia="BIZ UDPゴシック" w:hAnsi="BIZ UDPゴシック"/>
                                </w:rPr>
                              </w:pPr>
                              <w:r>
                                <w:rPr>
                                  <w:rFonts w:ascii="BIZ UDPゴシック" w:eastAsia="BIZ UDPゴシック" w:hAnsi="BIZ UDPゴシック" w:hint="eastAsia"/>
                                </w:rPr>
                                <w:t>改善策の</w:t>
                              </w:r>
                              <w:r>
                                <w:rPr>
                                  <w:rFonts w:ascii="BIZ UDPゴシック" w:eastAsia="BIZ UDPゴシック" w:hAnsi="BIZ UDPゴシック"/>
                                </w:rPr>
                                <w:t>検討・情報共有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36388E" id="グループ化 1346" o:spid="_x0000_s1135" style="position:absolute;left:0;text-align:left;margin-left:0;margin-top:108.3pt;width:200.95pt;height:83.1pt;z-index:252325888;mso-position-horizontal-relative:margin" coordsize="25522,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">
                <v:roundrect id="角丸四角形 1348" o:spid="_x0000_s1136" style="position:absolute;width:25522;height:10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" fillcolor="#deeaf6 [660]" strokecolor="#9cc2e5 [1940]" strokeweight="2.25pt">
                  <v:stroke joinstyle="miter"/>
                </v:roundrect>
                <v:shape id="テキスト ボックス 1352" o:spid="_x0000_s1137" type="#_x0000_t202" style="position:absolute;left:2713;top:502;width:20699;height:9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" filled="f" stroked="f" strokeweight=".5pt">
                  <v:textbox>
                    <w:txbxContent>
                      <w:p w14:paraId="4782EFE9" w14:textId="021DBD5F" w:rsidR="009E4323" w:rsidRPr="00AF6318" w:rsidRDefault="009E4323" w:rsidP="00911F2F">
                        <w:pPr>
                          <w:jc w:val="center"/>
                          <w:rPr>
                            <w:rFonts w:ascii="BIZ UDPゴシック" w:eastAsia="BIZ UDPゴシック" w:hAnsi="BIZ UDPゴシック"/>
                            <w:b/>
                            <w:color w:val="2E74B5" w:themeColor="accent1" w:themeShade="BF"/>
                            <w:sz w:val="24"/>
                          </w:rPr>
                        </w:pPr>
                        <w:r>
                          <w:rPr>
                            <w:rFonts w:ascii="BIZ UDPゴシック" w:eastAsia="BIZ UDPゴシック" w:hAnsi="BIZ UDPゴシック"/>
                            <w:b/>
                            <w:color w:val="2E74B5" w:themeColor="accent1" w:themeShade="BF"/>
                            <w:sz w:val="24"/>
                          </w:rPr>
                          <w:t>Ａｃｔｉｏｎ</w:t>
                        </w:r>
                        <w:r w:rsidRPr="00AF6318">
                          <w:rPr>
                            <w:rFonts w:ascii="BIZ UDPゴシック" w:eastAsia="BIZ UDPゴシック" w:hAnsi="BIZ UDPゴシック" w:hint="eastAsia"/>
                            <w:b/>
                            <w:color w:val="2E74B5" w:themeColor="accent1" w:themeShade="BF"/>
                            <w:sz w:val="24"/>
                          </w:rPr>
                          <w:t>（改善</w:t>
                        </w:r>
                        <w:r w:rsidRPr="00AF6318">
                          <w:rPr>
                            <w:rFonts w:ascii="BIZ UDPゴシック" w:eastAsia="BIZ UDPゴシック" w:hAnsi="BIZ UDPゴシック"/>
                            <w:b/>
                            <w:color w:val="2E74B5" w:themeColor="accent1" w:themeShade="BF"/>
                            <w:sz w:val="24"/>
                          </w:rPr>
                          <w:t>）</w:t>
                        </w:r>
                      </w:p>
                      <w:p w14:paraId="053A929E" w14:textId="55CD22EE" w:rsidR="009E4323" w:rsidRDefault="009E4323" w:rsidP="00911F2F">
                        <w:pPr>
                          <w:spacing w:beforeLines="50" w:before="180"/>
                          <w:jc w:val="center"/>
                          <w:rPr>
                            <w:rFonts w:ascii="BIZ UDPゴシック" w:eastAsia="BIZ UDPゴシック" w:hAnsi="BIZ UDPゴシック"/>
                          </w:rPr>
                        </w:pPr>
                        <w:r>
                          <w:rPr>
                            <w:rFonts w:ascii="BIZ UDPゴシック" w:eastAsia="BIZ UDPゴシック" w:hAnsi="BIZ UDPゴシック" w:hint="eastAsia"/>
                          </w:rPr>
                          <w:t>各施策の</w:t>
                        </w:r>
                        <w:r>
                          <w:rPr>
                            <w:rFonts w:ascii="BIZ UDPゴシック" w:eastAsia="BIZ UDPゴシック" w:hAnsi="BIZ UDPゴシック"/>
                          </w:rPr>
                          <w:t>評価に基づく</w:t>
                        </w:r>
                      </w:p>
                      <w:p w14:paraId="33176A20" w14:textId="77777777" w:rsidR="009E4323" w:rsidRPr="00AF6318" w:rsidRDefault="009E4323" w:rsidP="00911F2F">
                        <w:pPr>
                          <w:jc w:val="center"/>
                          <w:rPr>
                            <w:rFonts w:ascii="BIZ UDPゴシック" w:eastAsia="BIZ UDPゴシック" w:hAnsi="BIZ UDPゴシック"/>
                          </w:rPr>
                        </w:pPr>
                        <w:r>
                          <w:rPr>
                            <w:rFonts w:ascii="BIZ UDPゴシック" w:eastAsia="BIZ UDPゴシック" w:hAnsi="BIZ UDPゴシック" w:hint="eastAsia"/>
                          </w:rPr>
                          <w:t>改善策の</w:t>
                        </w:r>
                        <w:r>
                          <w:rPr>
                            <w:rFonts w:ascii="BIZ UDPゴシック" w:eastAsia="BIZ UDPゴシック" w:hAnsi="BIZ UDPゴシック"/>
                          </w:rPr>
                          <w:t>検討・情報共有</w:t>
                        </w:r>
                      </w:p>
                    </w:txbxContent>
                  </v:textbox>
                </v:shape>
                <w10:wrap anchorx="margin"/>
              </v:group>
            </w:pict>
          </mc:Fallback>
        </mc:AlternateContent>
      </w:r>
    </w:p>
    <w:p w14:paraId="04C1EBEC" w14:textId="34DACB54" w:rsidR="00911F2F" w:rsidRDefault="00911F2F" w:rsidP="00D54E6C">
      <w:pPr>
        <w:rPr>
          <w:rFonts w:ascii="BIZ UDPゴシック" w:eastAsia="BIZ UDPゴシック" w:hAnsi="BIZ UDPゴシック"/>
        </w:rPr>
      </w:pPr>
    </w:p>
    <w:p w14:paraId="1E8478FB" w14:textId="1577957B" w:rsidR="00911F2F" w:rsidRDefault="00911F2F" w:rsidP="00D54E6C">
      <w:pPr>
        <w:rPr>
          <w:rFonts w:ascii="BIZ UDPゴシック" w:eastAsia="BIZ UDPゴシック" w:hAnsi="BIZ UDPゴシック"/>
        </w:rPr>
      </w:pPr>
    </w:p>
    <w:p w14:paraId="5B21EA28" w14:textId="5A523128" w:rsidR="00911F2F" w:rsidRDefault="00911F2F" w:rsidP="00D54E6C">
      <w:pPr>
        <w:rPr>
          <w:rFonts w:ascii="BIZ UDPゴシック" w:eastAsia="BIZ UDPゴシック" w:hAnsi="BIZ UDPゴシック"/>
        </w:rPr>
      </w:pPr>
    </w:p>
    <w:p w14:paraId="3F20EA7B" w14:textId="25AC2979" w:rsidR="00911F2F" w:rsidRDefault="00911F2F" w:rsidP="00D54E6C">
      <w:pPr>
        <w:rPr>
          <w:rFonts w:ascii="BIZ UDPゴシック" w:eastAsia="BIZ UDPゴシック" w:hAnsi="BIZ UDPゴシック"/>
        </w:rPr>
      </w:pPr>
    </w:p>
    <w:p w14:paraId="6CD04460" w14:textId="02D54004" w:rsidR="00911F2F" w:rsidRDefault="00911F2F" w:rsidP="00D54E6C">
      <w:pPr>
        <w:rPr>
          <w:rFonts w:ascii="BIZ UDPゴシック" w:eastAsia="BIZ UDPゴシック" w:hAnsi="BIZ UDPゴシック"/>
        </w:rPr>
      </w:pPr>
    </w:p>
    <w:p w14:paraId="0CDC12F6" w14:textId="77777777" w:rsidR="00911F2F" w:rsidRDefault="00911F2F" w:rsidP="00D54E6C">
      <w:pPr>
        <w:rPr>
          <w:rFonts w:ascii="BIZ UDPゴシック" w:eastAsia="BIZ UDPゴシック" w:hAnsi="BIZ UDPゴシック"/>
        </w:rPr>
      </w:pPr>
    </w:p>
    <w:p w14:paraId="71D0130C" w14:textId="77777777" w:rsidR="00911F2F" w:rsidRDefault="00911F2F" w:rsidP="00D54E6C">
      <w:pPr>
        <w:rPr>
          <w:rFonts w:ascii="BIZ UDPゴシック" w:eastAsia="BIZ UDPゴシック" w:hAnsi="BIZ UDPゴシック"/>
        </w:rPr>
      </w:pPr>
    </w:p>
    <w:p w14:paraId="5CC14BC8" w14:textId="77777777" w:rsidR="006169B0" w:rsidRDefault="006169B0" w:rsidP="00D54E6C">
      <w:pPr>
        <w:rPr>
          <w:rFonts w:ascii="BIZ UDPゴシック" w:eastAsia="BIZ UDPゴシック" w:hAnsi="BIZ UDPゴシック"/>
        </w:rPr>
      </w:pPr>
    </w:p>
    <w:p w14:paraId="7E851949" w14:textId="77777777" w:rsidR="006169B0" w:rsidRPr="000446BD" w:rsidRDefault="006169B0" w:rsidP="00D54E6C">
      <w:pPr>
        <w:rPr>
          <w:rFonts w:ascii="BIZ UDPゴシック" w:eastAsia="BIZ UDPゴシック" w:hAnsi="BIZ UDPゴシック"/>
        </w:rPr>
      </w:pPr>
    </w:p>
    <w:p w14:paraId="29AA6CBC" w14:textId="77777777" w:rsidR="000B29A3" w:rsidRDefault="000B29A3">
      <w:pPr>
        <w:widowControl/>
        <w:jc w:val="left"/>
        <w:rPr>
          <w:rFonts w:ascii="BIZ UDPゴシック" w:eastAsia="BIZ UDPゴシック" w:hAnsi="BIZ UDPゴシック"/>
        </w:rPr>
      </w:pPr>
      <w:r>
        <w:rPr>
          <w:rFonts w:ascii="BIZ UDPゴシック" w:eastAsia="BIZ UDPゴシック" w:hAnsi="BIZ UDPゴシック"/>
        </w:rPr>
        <w:br w:type="page"/>
      </w:r>
    </w:p>
    <w:bookmarkStart w:id="21" w:name="_Toc124441814"/>
    <w:p w14:paraId="0C6B902E" w14:textId="53BD11B3" w:rsidR="007F4E47" w:rsidRPr="007F4E47" w:rsidRDefault="007F4E47" w:rsidP="007F4E47">
      <w:pPr>
        <w:pageBreakBefore/>
        <w:ind w:firstLineChars="50" w:firstLine="140"/>
        <w:outlineLvl w:val="0"/>
        <w:rPr>
          <w:rFonts w:ascii="BIZ UDPゴシック" w:eastAsia="BIZ UDPゴシック" w:hAnsi="BIZ UDPゴシック"/>
          <w:b/>
          <w:color w:val="2E74B5" w:themeColor="accent1" w:themeShade="BF"/>
          <w:sz w:val="28"/>
        </w:rPr>
      </w:pPr>
      <w:r w:rsidRPr="007F4E47">
        <w:rPr>
          <w:rFonts w:ascii="BIZ UDPゴシック" w:eastAsia="BIZ UDPゴシック" w:hAnsi="BIZ UDPゴシック"/>
          <w:b/>
          <w:noProof/>
          <w:color w:val="2E74B5" w:themeColor="accent1" w:themeShade="BF"/>
          <w:sz w:val="28"/>
        </w:rPr>
        <w:lastRenderedPageBreak/>
        <mc:AlternateContent>
          <mc:Choice Requires="wps">
            <w:drawing>
              <wp:anchor distT="0" distB="0" distL="114300" distR="114300" simplePos="0" relativeHeight="252327936" behindDoc="1" locked="0" layoutInCell="1" allowOverlap="1" wp14:anchorId="1586DA41" wp14:editId="716FA329">
                <wp:simplePos x="0" y="0"/>
                <wp:positionH relativeFrom="margin">
                  <wp:align>left</wp:align>
                </wp:positionH>
                <wp:positionV relativeFrom="paragraph">
                  <wp:posOffset>-1905</wp:posOffset>
                </wp:positionV>
                <wp:extent cx="5756744" cy="468000"/>
                <wp:effectExtent l="0" t="0" r="15875" b="27305"/>
                <wp:wrapNone/>
                <wp:docPr id="1356" name="正方形/長方形 1356"/>
                <wp:cNvGraphicFramePr/>
                <a:graphic xmlns:a="http://schemas.openxmlformats.org/drawingml/2006/main">
                  <a:graphicData uri="http://schemas.microsoft.com/office/word/2010/wordprocessingShape">
                    <wps:wsp>
                      <wps:cNvSpPr/>
                      <wps:spPr>
                        <a:xfrm>
                          <a:off x="0" y="0"/>
                          <a:ext cx="5756744" cy="468000"/>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8937C" id="正方形/長方形 1356" o:spid="_x0000_s1026" style="position:absolute;left:0;text-align:left;margin-left:0;margin-top:-.15pt;width:453.3pt;height:36.85pt;z-index:-25098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" filled="f" strokecolor="#2e74b5 [2404]" strokeweight="1pt">
                <w10:wrap anchorx="margin"/>
              </v:rect>
            </w:pict>
          </mc:Fallback>
        </mc:AlternateContent>
      </w:r>
      <w:r w:rsidRPr="007F4E47">
        <w:rPr>
          <w:rFonts w:ascii="BIZ UDPゴシック" w:eastAsia="BIZ UDPゴシック" w:hAnsi="BIZ UDPゴシック"/>
          <w:b/>
          <w:color w:val="2E74B5" w:themeColor="accent1" w:themeShade="BF"/>
          <w:sz w:val="28"/>
        </w:rPr>
        <w:t>資料編</w:t>
      </w:r>
      <w:bookmarkEnd w:id="21"/>
    </w:p>
    <w:p w14:paraId="63C64A42" w14:textId="77777777" w:rsidR="007F4E47" w:rsidRPr="007F4E47" w:rsidRDefault="007F4E47" w:rsidP="007F4E47"/>
    <w:p w14:paraId="2C7F095B" w14:textId="3241745D" w:rsidR="00D1440E" w:rsidRPr="0052685D" w:rsidRDefault="006D25B0" w:rsidP="00980DFB">
      <w:pPr>
        <w:pBdr>
          <w:bottom w:val="single" w:sz="4" w:space="1" w:color="5B9BD5" w:themeColor="accent1"/>
        </w:pBdr>
        <w:outlineLvl w:val="1"/>
        <w:rPr>
          <w:rFonts w:ascii="BIZ UDPゴシック" w:eastAsia="BIZ UDPゴシック" w:hAnsi="BIZ UDPゴシック"/>
          <w:b/>
          <w:sz w:val="24"/>
        </w:rPr>
      </w:pPr>
      <w:bookmarkStart w:id="22" w:name="_Toc124441815"/>
      <w:r w:rsidRPr="0052685D">
        <w:rPr>
          <w:rFonts w:ascii="BIZ UDPゴシック" w:eastAsia="BIZ UDPゴシック" w:hAnsi="BIZ UDPゴシック" w:hint="eastAsia"/>
          <w:b/>
          <w:sz w:val="24"/>
        </w:rPr>
        <w:t>貝塚</w:t>
      </w:r>
      <w:r w:rsidR="00D1440E" w:rsidRPr="0052685D">
        <w:rPr>
          <w:rFonts w:ascii="BIZ UDPゴシック" w:eastAsia="BIZ UDPゴシック" w:hAnsi="BIZ UDPゴシック" w:hint="eastAsia"/>
          <w:b/>
          <w:sz w:val="24"/>
        </w:rPr>
        <w:t>市男女共同参画推進本部設置要綱</w:t>
      </w:r>
      <w:bookmarkEnd w:id="22"/>
    </w:p>
    <w:p w14:paraId="4BA11558" w14:textId="77777777" w:rsidR="002259FD" w:rsidRPr="009B54B1" w:rsidRDefault="002259FD" w:rsidP="002259FD">
      <w:pPr>
        <w:ind w:firstLineChars="100" w:firstLine="210"/>
        <w:rPr>
          <w:rFonts w:ascii="BIZ UDP明朝 Medium" w:eastAsia="BIZ UDP明朝 Medium" w:hAnsi="BIZ UDP明朝 Medium"/>
          <w:bCs/>
          <w:szCs w:val="21"/>
        </w:rPr>
      </w:pPr>
    </w:p>
    <w:p w14:paraId="7DBCA988" w14:textId="77777777" w:rsidR="002259FD" w:rsidRPr="009B54B1" w:rsidRDefault="002259FD" w:rsidP="009B54B1">
      <w:pPr>
        <w:spacing w:line="340" w:lineRule="exac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（設置）</w:t>
      </w:r>
    </w:p>
    <w:p w14:paraId="49C0BB12" w14:textId="5522E0CC" w:rsidR="002259FD" w:rsidRPr="009B54B1" w:rsidRDefault="002259FD" w:rsidP="009B54B1">
      <w:pPr>
        <w:spacing w:line="340" w:lineRule="exact"/>
        <w:ind w:leftChars="1" w:left="212" w:hangingChars="100" w:hanging="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第１条　貝塚市における男女共同参画に関する施策の統合的かつ効果的な企画及び推進を図るため、貝</w:t>
      </w:r>
      <w:r w:rsidRPr="009B54B1">
        <w:rPr>
          <w:rFonts w:ascii="BIZ UDP明朝 Medium" w:eastAsia="BIZ UDP明朝 Medium" w:hAnsi="BIZ UDP明朝 Medium" w:cs="ＭＳ 明朝" w:hint="eastAsia"/>
          <w:bCs/>
          <w:szCs w:val="21"/>
        </w:rPr>
        <w:t>塚</w:t>
      </w:r>
      <w:r w:rsidRPr="009B54B1">
        <w:rPr>
          <w:rFonts w:ascii="BIZ UDP明朝 Medium" w:eastAsia="BIZ UDP明朝 Medium" w:hAnsi="BIZ UDP明朝 Medium" w:hint="eastAsia"/>
          <w:bCs/>
          <w:szCs w:val="21"/>
        </w:rPr>
        <w:t>市男女共同参画推進本部(以下「推進本部」という。)を設置する。</w:t>
      </w:r>
    </w:p>
    <w:p w14:paraId="01D57457" w14:textId="77777777" w:rsidR="002259FD" w:rsidRPr="009B54B1" w:rsidRDefault="002259FD" w:rsidP="009B54B1">
      <w:pPr>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（所掌事務）</w:t>
      </w:r>
    </w:p>
    <w:p w14:paraId="74DCD610" w14:textId="77777777" w:rsidR="002259FD" w:rsidRPr="009B54B1" w:rsidRDefault="002259FD" w:rsidP="009B54B1">
      <w:pPr>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第２条　推進本部は、次に掲げる事項を所掌する。</w:t>
      </w:r>
    </w:p>
    <w:p w14:paraId="570D2750" w14:textId="77777777" w:rsidR="002259FD" w:rsidRPr="009B54B1" w:rsidRDefault="002259FD" w:rsidP="009B54B1">
      <w:pPr>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(１)　男女共同参画に関する施策の統合的な企画及び推進に関すること。</w:t>
      </w:r>
    </w:p>
    <w:p w14:paraId="2EAA1070" w14:textId="77777777" w:rsidR="002259FD" w:rsidRPr="009B54B1" w:rsidRDefault="002259FD" w:rsidP="009B54B1">
      <w:pPr>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(２)　男女共同参画に関する施策の関係部局間の総合調整に関すること。</w:t>
      </w:r>
    </w:p>
    <w:p w14:paraId="4D457380" w14:textId="77777777" w:rsidR="002259FD" w:rsidRPr="009B54B1" w:rsidRDefault="002259FD" w:rsidP="009B54B1">
      <w:pPr>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(３)　その他男女共同参画に関すること。</w:t>
      </w:r>
    </w:p>
    <w:p w14:paraId="7C6CD508" w14:textId="77777777" w:rsidR="002259FD" w:rsidRPr="009B54B1" w:rsidRDefault="002259FD" w:rsidP="009B54B1">
      <w:pPr>
        <w:tabs>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（組織）</w:t>
      </w:r>
    </w:p>
    <w:p w14:paraId="76358472" w14:textId="77777777" w:rsidR="002259FD" w:rsidRPr="009B54B1" w:rsidRDefault="002259FD" w:rsidP="009B54B1">
      <w:pPr>
        <w:tabs>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第３条　推進本部は、本部長、副本部長及び本部員で組織する。</w:t>
      </w:r>
    </w:p>
    <w:p w14:paraId="7E270305" w14:textId="77777777" w:rsidR="002259FD" w:rsidRPr="009B54B1" w:rsidRDefault="002259FD" w:rsidP="009B54B1">
      <w:pPr>
        <w:tabs>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２　本部長は市長、副本部長は副市長及び教育長をもって充てる。</w:t>
      </w:r>
    </w:p>
    <w:p w14:paraId="39ABCF87" w14:textId="77777777" w:rsidR="002259FD" w:rsidRPr="009B54B1" w:rsidRDefault="002259FD" w:rsidP="009B54B1">
      <w:pPr>
        <w:tabs>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３　本部員は、別表第１に掲げる職にある者をもって充てる。</w:t>
      </w:r>
    </w:p>
    <w:p w14:paraId="0F453980" w14:textId="77777777" w:rsidR="002259FD" w:rsidRPr="009B54B1" w:rsidRDefault="002259FD" w:rsidP="009B54B1">
      <w:pPr>
        <w:tabs>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（本部長）</w:t>
      </w:r>
    </w:p>
    <w:p w14:paraId="6DBB939A" w14:textId="77777777" w:rsidR="002259FD" w:rsidRPr="009B54B1" w:rsidRDefault="002259FD" w:rsidP="009B54B1">
      <w:pPr>
        <w:tabs>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第４条　本部長は、推進会議の事務を総理する。</w:t>
      </w:r>
    </w:p>
    <w:p w14:paraId="501A6C50" w14:textId="77777777" w:rsidR="002259FD" w:rsidRPr="009B54B1" w:rsidRDefault="002259FD" w:rsidP="009B54B1">
      <w:pPr>
        <w:tabs>
          <w:tab w:val="left" w:pos="360"/>
        </w:tabs>
        <w:spacing w:line="340" w:lineRule="exact"/>
        <w:ind w:left="210" w:hangingChars="100" w:hanging="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２　本部長に事故があるとき、又は本部長の指示があるときは、副本部長のうち、あらかじめ本部長が指名する者がその職務を代理する。</w:t>
      </w:r>
    </w:p>
    <w:p w14:paraId="20BA0C29"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（会議）</w:t>
      </w:r>
    </w:p>
    <w:p w14:paraId="1C71453B" w14:textId="77777777" w:rsidR="002259FD" w:rsidRPr="009B54B1" w:rsidRDefault="002259FD" w:rsidP="009B54B1">
      <w:pPr>
        <w:tabs>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第５条　推進本部の会議は、必要に応じて本部長が招集し、これを主宰する。</w:t>
      </w:r>
    </w:p>
    <w:p w14:paraId="4079B516"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（幹事会）</w:t>
      </w:r>
    </w:p>
    <w:p w14:paraId="1824DFDE"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第６条　推進本部に幹事会を置く。</w:t>
      </w:r>
    </w:p>
    <w:p w14:paraId="59ACF714"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２　幹事会は、推進本部の所掌事務の具体的事項について協議し、検討する。</w:t>
      </w:r>
    </w:p>
    <w:p w14:paraId="5B8F9347"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３　幹事会は、会長、副会長及び幹事で組織する。</w:t>
      </w:r>
    </w:p>
    <w:p w14:paraId="2E1202E8" w14:textId="77777777" w:rsidR="002259FD" w:rsidRPr="009B54B1" w:rsidRDefault="002259FD" w:rsidP="009B54B1">
      <w:pPr>
        <w:tabs>
          <w:tab w:val="left" w:pos="180"/>
          <w:tab w:val="left" w:pos="360"/>
        </w:tabs>
        <w:spacing w:line="340" w:lineRule="exact"/>
        <w:ind w:left="210" w:hangingChars="100" w:hanging="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４　会長は都市政策部長、副会長は都市政策部人権政策課長の職にある者をもって充てる。</w:t>
      </w:r>
    </w:p>
    <w:p w14:paraId="04063848" w14:textId="6368ABB3"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５　幹事は、別表第</w:t>
      </w:r>
      <w:r w:rsidR="0091488A">
        <w:rPr>
          <w:rFonts w:ascii="BIZ UDP明朝 Medium" w:eastAsia="BIZ UDP明朝 Medium" w:hAnsi="BIZ UDP明朝 Medium" w:hint="eastAsia"/>
          <w:bCs/>
          <w:szCs w:val="21"/>
        </w:rPr>
        <w:t>２</w:t>
      </w:r>
      <w:r w:rsidRPr="009B54B1">
        <w:rPr>
          <w:rFonts w:ascii="BIZ UDP明朝 Medium" w:eastAsia="BIZ UDP明朝 Medium" w:hAnsi="BIZ UDP明朝 Medium" w:hint="eastAsia"/>
          <w:bCs/>
          <w:szCs w:val="21"/>
        </w:rPr>
        <w:t>に掲げる職にある者をもって充てる。</w:t>
      </w:r>
    </w:p>
    <w:p w14:paraId="7DA9C5E5" w14:textId="77777777" w:rsidR="002259FD" w:rsidRPr="009B54B1" w:rsidRDefault="002259FD" w:rsidP="009B54B1">
      <w:pPr>
        <w:tabs>
          <w:tab w:val="left" w:pos="180"/>
          <w:tab w:val="left" w:pos="360"/>
        </w:tabs>
        <w:spacing w:line="340" w:lineRule="exact"/>
        <w:ind w:left="210" w:hangingChars="100" w:hanging="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６　会長は、必要があると認めるときは、関係職員又は男女共同参画についての学識経験のある者の出席を求めて、説明又は意見を聴くことができる。</w:t>
      </w:r>
    </w:p>
    <w:p w14:paraId="7519D4AE"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（男女共同参画推進研究会）</w:t>
      </w:r>
    </w:p>
    <w:p w14:paraId="7B010607" w14:textId="01FED5CE"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第</w:t>
      </w:r>
      <w:r w:rsidR="0091488A">
        <w:rPr>
          <w:rFonts w:ascii="BIZ UDP明朝 Medium" w:eastAsia="BIZ UDP明朝 Medium" w:hAnsi="BIZ UDP明朝 Medium" w:hint="eastAsia"/>
          <w:bCs/>
          <w:szCs w:val="21"/>
        </w:rPr>
        <w:t>７</w:t>
      </w:r>
      <w:r w:rsidRPr="009B54B1">
        <w:rPr>
          <w:rFonts w:ascii="BIZ UDP明朝 Medium" w:eastAsia="BIZ UDP明朝 Medium" w:hAnsi="BIZ UDP明朝 Medium" w:hint="eastAsia"/>
          <w:bCs/>
          <w:szCs w:val="21"/>
        </w:rPr>
        <w:t>条　幹事会に男女共同参画推進研究会（以下「研究会」という。）を置く。</w:t>
      </w:r>
    </w:p>
    <w:p w14:paraId="71512D41"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２　研究会は、幹事会会長が指示した事項について検討する。</w:t>
      </w:r>
    </w:p>
    <w:p w14:paraId="52421A69"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３　研究会に会長を置き、都市政策部人権政策課長の職にある者をもって充てる。</w:t>
      </w:r>
    </w:p>
    <w:p w14:paraId="4CFC1B77"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４　会員は、別表第３に掲げる職員とする。</w:t>
      </w:r>
    </w:p>
    <w:p w14:paraId="7EB67E97"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（専門委員会の設置）</w:t>
      </w:r>
    </w:p>
    <w:p w14:paraId="3A23694E" w14:textId="77777777" w:rsidR="002259FD" w:rsidRDefault="002259FD" w:rsidP="009B54B1">
      <w:pPr>
        <w:tabs>
          <w:tab w:val="left" w:pos="180"/>
          <w:tab w:val="left" w:pos="360"/>
        </w:tabs>
        <w:spacing w:line="340" w:lineRule="exact"/>
        <w:ind w:left="210" w:hangingChars="100" w:hanging="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第８条　幹事会及び研究会は、専門的事項の調査又は研究をするため、専門委員会を置くことができる。</w:t>
      </w:r>
    </w:p>
    <w:p w14:paraId="3626A6CB" w14:textId="77777777" w:rsidR="009B54B1" w:rsidRPr="009B54B1" w:rsidRDefault="009B54B1" w:rsidP="009B54B1">
      <w:pPr>
        <w:tabs>
          <w:tab w:val="left" w:pos="180"/>
          <w:tab w:val="left" w:pos="360"/>
        </w:tabs>
        <w:spacing w:line="340" w:lineRule="exact"/>
        <w:ind w:left="210" w:hangingChars="100" w:hanging="210"/>
        <w:jc w:val="left"/>
        <w:rPr>
          <w:rFonts w:ascii="BIZ UDP明朝 Medium" w:eastAsia="BIZ UDP明朝 Medium" w:hAnsi="BIZ UDP明朝 Medium"/>
          <w:bCs/>
          <w:szCs w:val="21"/>
        </w:rPr>
      </w:pPr>
    </w:p>
    <w:p w14:paraId="7B8BB850"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lastRenderedPageBreak/>
        <w:t>（庶務）</w:t>
      </w:r>
    </w:p>
    <w:p w14:paraId="3A2AD33E"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第９条　推進本部の庶務は、都市政策部人権政策課において処理する。</w:t>
      </w:r>
    </w:p>
    <w:p w14:paraId="17F6C6DF"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（補則）</w:t>
      </w:r>
    </w:p>
    <w:p w14:paraId="71380837" w14:textId="1668C1A0" w:rsidR="002259FD" w:rsidRPr="009B54B1" w:rsidRDefault="002259FD" w:rsidP="009B54B1">
      <w:pPr>
        <w:tabs>
          <w:tab w:val="left" w:pos="180"/>
          <w:tab w:val="left" w:pos="360"/>
        </w:tabs>
        <w:spacing w:line="340" w:lineRule="exact"/>
        <w:ind w:left="210" w:hangingChars="100" w:hanging="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第</w:t>
      </w:r>
      <w:r w:rsidR="0091488A">
        <w:rPr>
          <w:rFonts w:ascii="BIZ UDP明朝 Medium" w:eastAsia="BIZ UDP明朝 Medium" w:hAnsi="BIZ UDP明朝 Medium" w:hint="eastAsia"/>
          <w:bCs/>
          <w:szCs w:val="21"/>
        </w:rPr>
        <w:t>１０</w:t>
      </w:r>
      <w:r w:rsidRPr="009B54B1">
        <w:rPr>
          <w:rFonts w:ascii="BIZ UDP明朝 Medium" w:eastAsia="BIZ UDP明朝 Medium" w:hAnsi="BIZ UDP明朝 Medium" w:hint="eastAsia"/>
          <w:bCs/>
          <w:szCs w:val="21"/>
        </w:rPr>
        <w:t>条　この要綱に定めるもののほか、推進本部の運営等について必要な事項は、本部長が定める。</w:t>
      </w:r>
    </w:p>
    <w:p w14:paraId="0DA01075"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 xml:space="preserve">　　　附則</w:t>
      </w:r>
    </w:p>
    <w:p w14:paraId="50A41053" w14:textId="7D67CF74"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この要綱は、平成３年</w:t>
      </w:r>
      <w:r w:rsidR="0091488A">
        <w:rPr>
          <w:rFonts w:ascii="BIZ UDP明朝 Medium" w:eastAsia="BIZ UDP明朝 Medium" w:hAnsi="BIZ UDP明朝 Medium" w:hint="eastAsia"/>
          <w:bCs/>
          <w:szCs w:val="21"/>
        </w:rPr>
        <w:t>１</w:t>
      </w:r>
      <w:r w:rsidRPr="009B54B1">
        <w:rPr>
          <w:rFonts w:ascii="BIZ UDP明朝 Medium" w:eastAsia="BIZ UDP明朝 Medium" w:hAnsi="BIZ UDP明朝 Medium" w:hint="eastAsia"/>
          <w:bCs/>
          <w:szCs w:val="21"/>
        </w:rPr>
        <w:t>月</w:t>
      </w:r>
      <w:r w:rsidR="0091488A">
        <w:rPr>
          <w:rFonts w:ascii="BIZ UDP明朝 Medium" w:eastAsia="BIZ UDP明朝 Medium" w:hAnsi="BIZ UDP明朝 Medium" w:hint="eastAsia"/>
          <w:bCs/>
          <w:szCs w:val="21"/>
        </w:rPr>
        <w:t>２９</w:t>
      </w:r>
      <w:r w:rsidRPr="009B54B1">
        <w:rPr>
          <w:rFonts w:ascii="BIZ UDP明朝 Medium" w:eastAsia="BIZ UDP明朝 Medium" w:hAnsi="BIZ UDP明朝 Medium" w:hint="eastAsia"/>
          <w:bCs/>
          <w:szCs w:val="21"/>
        </w:rPr>
        <w:t>日から施行する。</w:t>
      </w:r>
    </w:p>
    <w:p w14:paraId="4113265B"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 xml:space="preserve">　　　附則</w:t>
      </w:r>
    </w:p>
    <w:p w14:paraId="16B3419C" w14:textId="0ADDD9AD"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この要綱は、平成４年</w:t>
      </w:r>
      <w:r w:rsidR="0091488A">
        <w:rPr>
          <w:rFonts w:ascii="BIZ UDP明朝 Medium" w:eastAsia="BIZ UDP明朝 Medium" w:hAnsi="BIZ UDP明朝 Medium" w:hint="eastAsia"/>
          <w:bCs/>
          <w:szCs w:val="21"/>
        </w:rPr>
        <w:t>１１</w:t>
      </w:r>
      <w:r w:rsidRPr="009B54B1">
        <w:rPr>
          <w:rFonts w:ascii="BIZ UDP明朝 Medium" w:eastAsia="BIZ UDP明朝 Medium" w:hAnsi="BIZ UDP明朝 Medium" w:hint="eastAsia"/>
          <w:bCs/>
          <w:szCs w:val="21"/>
        </w:rPr>
        <w:t>月１日から施行する。</w:t>
      </w:r>
    </w:p>
    <w:p w14:paraId="75E8BB43"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 xml:space="preserve">　　　附則</w:t>
      </w:r>
    </w:p>
    <w:p w14:paraId="7C64DF04" w14:textId="77777777"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この要綱は、平成６年４月１日から施行する。</w:t>
      </w:r>
    </w:p>
    <w:p w14:paraId="44CC8906"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 xml:space="preserve">　　　附則</w:t>
      </w:r>
    </w:p>
    <w:p w14:paraId="75B18CA9" w14:textId="77777777"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この要綱は、平成７年４月１日から施行する。</w:t>
      </w:r>
    </w:p>
    <w:p w14:paraId="376E154C"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 xml:space="preserve">　　　附則</w:t>
      </w:r>
    </w:p>
    <w:p w14:paraId="1533DFA6" w14:textId="77777777"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この要綱は、平成９年４月１日から施行する。</w:t>
      </w:r>
    </w:p>
    <w:p w14:paraId="0217B162"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 xml:space="preserve">　　　附則</w:t>
      </w:r>
    </w:p>
    <w:p w14:paraId="61FCBA6A" w14:textId="7B464214"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w:t>
      </w:r>
      <w:r w:rsidR="0091488A">
        <w:rPr>
          <w:rFonts w:ascii="BIZ UDP明朝 Medium" w:eastAsia="BIZ UDP明朝 Medium" w:hAnsi="BIZ UDP明朝 Medium" w:hint="eastAsia"/>
          <w:bCs/>
          <w:szCs w:val="21"/>
        </w:rPr>
        <w:t>１０</w:t>
      </w:r>
      <w:r w:rsidRPr="009B54B1">
        <w:rPr>
          <w:rFonts w:ascii="BIZ UDP明朝 Medium" w:eastAsia="BIZ UDP明朝 Medium" w:hAnsi="BIZ UDP明朝 Medium" w:hint="eastAsia"/>
          <w:bCs/>
          <w:szCs w:val="21"/>
        </w:rPr>
        <w:t>年４月１日から施行する。</w:t>
      </w:r>
    </w:p>
    <w:p w14:paraId="37886F18" w14:textId="2AEED15F" w:rsidR="002259FD" w:rsidRPr="009B54B1" w:rsidRDefault="002259FD" w:rsidP="009B54B1">
      <w:pPr>
        <w:tabs>
          <w:tab w:val="left" w:pos="180"/>
          <w:tab w:val="left" w:pos="360"/>
        </w:tabs>
        <w:spacing w:line="340" w:lineRule="exact"/>
        <w:ind w:firstLineChars="200" w:firstLine="42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附則</w:t>
      </w:r>
    </w:p>
    <w:p w14:paraId="081ABC7F" w14:textId="39994A11"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w:t>
      </w:r>
      <w:r w:rsidR="0091488A">
        <w:rPr>
          <w:rFonts w:ascii="BIZ UDP明朝 Medium" w:eastAsia="BIZ UDP明朝 Medium" w:hAnsi="BIZ UDP明朝 Medium" w:hint="eastAsia"/>
          <w:bCs/>
          <w:szCs w:val="21"/>
        </w:rPr>
        <w:t>１４</w:t>
      </w:r>
      <w:r w:rsidRPr="009B54B1">
        <w:rPr>
          <w:rFonts w:ascii="BIZ UDP明朝 Medium" w:eastAsia="BIZ UDP明朝 Medium" w:hAnsi="BIZ UDP明朝 Medium" w:hint="eastAsia"/>
          <w:bCs/>
          <w:szCs w:val="21"/>
        </w:rPr>
        <w:t>年４月１日から施行する。</w:t>
      </w:r>
    </w:p>
    <w:p w14:paraId="04BE0046"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 xml:space="preserve">　　　附則</w:t>
      </w:r>
    </w:p>
    <w:p w14:paraId="081D3062" w14:textId="721728DE"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w:t>
      </w:r>
      <w:r w:rsidR="0091488A">
        <w:rPr>
          <w:rFonts w:ascii="BIZ UDP明朝 Medium" w:eastAsia="BIZ UDP明朝 Medium" w:hAnsi="BIZ UDP明朝 Medium" w:hint="eastAsia"/>
          <w:bCs/>
          <w:szCs w:val="21"/>
        </w:rPr>
        <w:t>１４</w:t>
      </w:r>
      <w:r w:rsidRPr="009B54B1">
        <w:rPr>
          <w:rFonts w:ascii="BIZ UDP明朝 Medium" w:eastAsia="BIZ UDP明朝 Medium" w:hAnsi="BIZ UDP明朝 Medium" w:hint="eastAsia"/>
          <w:bCs/>
          <w:szCs w:val="21"/>
        </w:rPr>
        <w:t>年</w:t>
      </w:r>
      <w:r w:rsidR="0091488A">
        <w:rPr>
          <w:rFonts w:ascii="BIZ UDP明朝 Medium" w:eastAsia="BIZ UDP明朝 Medium" w:hAnsi="BIZ UDP明朝 Medium" w:hint="eastAsia"/>
          <w:bCs/>
          <w:szCs w:val="21"/>
        </w:rPr>
        <w:t>１０</w:t>
      </w:r>
      <w:r w:rsidRPr="009B54B1">
        <w:rPr>
          <w:rFonts w:ascii="BIZ UDP明朝 Medium" w:eastAsia="BIZ UDP明朝 Medium" w:hAnsi="BIZ UDP明朝 Medium" w:hint="eastAsia"/>
          <w:bCs/>
          <w:szCs w:val="21"/>
        </w:rPr>
        <w:t>月１日から施行する。</w:t>
      </w:r>
    </w:p>
    <w:p w14:paraId="62D5E6DB"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 xml:space="preserve">　　　附則</w:t>
      </w:r>
    </w:p>
    <w:p w14:paraId="4A3BFF06" w14:textId="240E7288" w:rsidR="005E5CA0"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w:t>
      </w:r>
      <w:r w:rsidR="0091488A">
        <w:rPr>
          <w:rFonts w:ascii="BIZ UDP明朝 Medium" w:eastAsia="BIZ UDP明朝 Medium" w:hAnsi="BIZ UDP明朝 Medium" w:hint="eastAsia"/>
          <w:bCs/>
          <w:szCs w:val="21"/>
        </w:rPr>
        <w:t>２０</w:t>
      </w:r>
      <w:r w:rsidRPr="009B54B1">
        <w:rPr>
          <w:rFonts w:ascii="BIZ UDP明朝 Medium" w:eastAsia="BIZ UDP明朝 Medium" w:hAnsi="BIZ UDP明朝 Medium" w:hint="eastAsia"/>
          <w:bCs/>
          <w:szCs w:val="21"/>
        </w:rPr>
        <w:t>年４月１日から施行する。</w:t>
      </w:r>
    </w:p>
    <w:p w14:paraId="65163EB6" w14:textId="7AB3687C" w:rsidR="002259FD" w:rsidRPr="009B54B1" w:rsidRDefault="002259FD" w:rsidP="009B54B1">
      <w:pPr>
        <w:tabs>
          <w:tab w:val="left" w:pos="180"/>
          <w:tab w:val="left" w:pos="360"/>
        </w:tabs>
        <w:spacing w:line="340" w:lineRule="exact"/>
        <w:ind w:firstLineChars="200" w:firstLine="42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附則</w:t>
      </w:r>
    </w:p>
    <w:p w14:paraId="2170B086" w14:textId="5C96FDCF"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w:t>
      </w:r>
      <w:r w:rsidR="0091488A">
        <w:rPr>
          <w:rFonts w:ascii="BIZ UDP明朝 Medium" w:eastAsia="BIZ UDP明朝 Medium" w:hAnsi="BIZ UDP明朝 Medium" w:hint="eastAsia"/>
          <w:bCs/>
          <w:szCs w:val="21"/>
        </w:rPr>
        <w:t>２２</w:t>
      </w:r>
      <w:r w:rsidRPr="009B54B1">
        <w:rPr>
          <w:rFonts w:ascii="BIZ UDP明朝 Medium" w:eastAsia="BIZ UDP明朝 Medium" w:hAnsi="BIZ UDP明朝 Medium" w:hint="eastAsia"/>
          <w:bCs/>
          <w:szCs w:val="21"/>
        </w:rPr>
        <w:t>年４月１日から施行する。</w:t>
      </w:r>
    </w:p>
    <w:p w14:paraId="7B30C770"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highlight w:val="lightGray"/>
        </w:rPr>
      </w:pPr>
      <w:r w:rsidRPr="009B54B1">
        <w:rPr>
          <w:rFonts w:ascii="BIZ UDP明朝 Medium" w:eastAsia="BIZ UDP明朝 Medium" w:hAnsi="BIZ UDP明朝 Medium" w:hint="eastAsia"/>
          <w:bCs/>
          <w:szCs w:val="21"/>
        </w:rPr>
        <w:t xml:space="preserve">　　　附則</w:t>
      </w:r>
    </w:p>
    <w:p w14:paraId="19600DD3" w14:textId="3EF614D9"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w:t>
      </w:r>
      <w:r w:rsidR="0091488A">
        <w:rPr>
          <w:rFonts w:ascii="BIZ UDP明朝 Medium" w:eastAsia="BIZ UDP明朝 Medium" w:hAnsi="BIZ UDP明朝 Medium" w:hint="eastAsia"/>
          <w:bCs/>
          <w:szCs w:val="21"/>
        </w:rPr>
        <w:t>２４</w:t>
      </w:r>
      <w:r w:rsidRPr="009B54B1">
        <w:rPr>
          <w:rFonts w:ascii="BIZ UDP明朝 Medium" w:eastAsia="BIZ UDP明朝 Medium" w:hAnsi="BIZ UDP明朝 Medium" w:hint="eastAsia"/>
          <w:bCs/>
          <w:szCs w:val="21"/>
        </w:rPr>
        <w:t>年４月１日から施行する。</w:t>
      </w:r>
    </w:p>
    <w:p w14:paraId="14FF0E21" w14:textId="77777777" w:rsidR="002259FD" w:rsidRPr="009B54B1" w:rsidRDefault="002259FD" w:rsidP="009B54B1">
      <w:pPr>
        <w:tabs>
          <w:tab w:val="left" w:pos="180"/>
          <w:tab w:val="left" w:pos="360"/>
        </w:tabs>
        <w:spacing w:line="340" w:lineRule="exact"/>
        <w:ind w:firstLineChars="200" w:firstLine="420"/>
        <w:jc w:val="left"/>
        <w:rPr>
          <w:rFonts w:ascii="BIZ UDP明朝 Medium" w:eastAsia="BIZ UDP明朝 Medium" w:hAnsi="BIZ UDP明朝 Medium"/>
          <w:bCs/>
          <w:szCs w:val="21"/>
          <w:highlight w:val="lightGray"/>
        </w:rPr>
      </w:pPr>
      <w:r w:rsidRPr="009B54B1">
        <w:rPr>
          <w:rFonts w:ascii="BIZ UDP明朝 Medium" w:eastAsia="BIZ UDP明朝 Medium" w:hAnsi="BIZ UDP明朝 Medium" w:hint="eastAsia"/>
          <w:bCs/>
          <w:szCs w:val="21"/>
        </w:rPr>
        <w:t>附則</w:t>
      </w:r>
    </w:p>
    <w:p w14:paraId="17CDBD7D" w14:textId="1C6DCC3A"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w:t>
      </w:r>
      <w:r w:rsidR="0091488A">
        <w:rPr>
          <w:rFonts w:ascii="BIZ UDP明朝 Medium" w:eastAsia="BIZ UDP明朝 Medium" w:hAnsi="BIZ UDP明朝 Medium" w:hint="eastAsia"/>
          <w:bCs/>
          <w:szCs w:val="21"/>
        </w:rPr>
        <w:t>２８</w:t>
      </w:r>
      <w:r w:rsidRPr="009B54B1">
        <w:rPr>
          <w:rFonts w:ascii="BIZ UDP明朝 Medium" w:eastAsia="BIZ UDP明朝 Medium" w:hAnsi="BIZ UDP明朝 Medium" w:hint="eastAsia"/>
          <w:bCs/>
          <w:szCs w:val="21"/>
        </w:rPr>
        <w:t>年４月１日から施行する。</w:t>
      </w:r>
    </w:p>
    <w:p w14:paraId="4AEB3269" w14:textId="2A81AC13" w:rsidR="002259FD" w:rsidRPr="009B54B1" w:rsidRDefault="002259FD" w:rsidP="009B54B1">
      <w:pPr>
        <w:tabs>
          <w:tab w:val="left" w:pos="180"/>
          <w:tab w:val="left" w:pos="360"/>
        </w:tabs>
        <w:spacing w:line="340" w:lineRule="exact"/>
        <w:ind w:firstLineChars="200" w:firstLine="42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附則</w:t>
      </w:r>
    </w:p>
    <w:p w14:paraId="3BF9C35B" w14:textId="3F066F65"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この要綱は、平成</w:t>
      </w:r>
      <w:r w:rsidR="0091488A">
        <w:rPr>
          <w:rFonts w:ascii="BIZ UDP明朝 Medium" w:eastAsia="BIZ UDP明朝 Medium" w:hAnsi="BIZ UDP明朝 Medium" w:hint="eastAsia"/>
          <w:bCs/>
          <w:szCs w:val="21"/>
        </w:rPr>
        <w:t>２９</w:t>
      </w:r>
      <w:r w:rsidRPr="009B54B1">
        <w:rPr>
          <w:rFonts w:ascii="BIZ UDP明朝 Medium" w:eastAsia="BIZ UDP明朝 Medium" w:hAnsi="BIZ UDP明朝 Medium" w:hint="eastAsia"/>
          <w:bCs/>
          <w:szCs w:val="21"/>
        </w:rPr>
        <w:t>年４月１日から施行する。</w:t>
      </w:r>
    </w:p>
    <w:p w14:paraId="77C85265" w14:textId="77777777" w:rsidR="002259FD" w:rsidRPr="009B54B1" w:rsidRDefault="002259FD" w:rsidP="009B54B1">
      <w:pPr>
        <w:tabs>
          <w:tab w:val="left" w:pos="180"/>
          <w:tab w:val="left" w:pos="360"/>
        </w:tabs>
        <w:spacing w:line="340" w:lineRule="exact"/>
        <w:ind w:firstLineChars="200" w:firstLine="42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附則</w:t>
      </w:r>
    </w:p>
    <w:p w14:paraId="782AB05B" w14:textId="77777777" w:rsidR="005E5CA0"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この要綱は、令和２年４月１日から施行する。</w:t>
      </w:r>
    </w:p>
    <w:p w14:paraId="4128F4CC" w14:textId="18BC79F0" w:rsidR="002259FD" w:rsidRPr="009B54B1" w:rsidRDefault="002259FD" w:rsidP="009B54B1">
      <w:pPr>
        <w:tabs>
          <w:tab w:val="left" w:pos="180"/>
          <w:tab w:val="left" w:pos="360"/>
        </w:tabs>
        <w:spacing w:line="340" w:lineRule="exact"/>
        <w:ind w:firstLineChars="200" w:firstLine="42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附則</w:t>
      </w:r>
    </w:p>
    <w:p w14:paraId="5B440AC7" w14:textId="4A72B525" w:rsidR="002259FD" w:rsidRPr="009B54B1" w:rsidRDefault="002259FD" w:rsidP="009B54B1">
      <w:pPr>
        <w:tabs>
          <w:tab w:val="left" w:pos="180"/>
          <w:tab w:val="left" w:pos="360"/>
        </w:tabs>
        <w:spacing w:line="340" w:lineRule="exact"/>
        <w:ind w:firstLineChars="100" w:firstLine="210"/>
        <w:jc w:val="left"/>
        <w:rPr>
          <w:rFonts w:ascii="BIZ UDP明朝 Medium" w:eastAsia="BIZ UDP明朝 Medium" w:hAnsi="BIZ UDP明朝 Medium"/>
          <w:bCs/>
          <w:szCs w:val="21"/>
        </w:rPr>
      </w:pPr>
      <w:r w:rsidRPr="009B54B1">
        <w:rPr>
          <w:rFonts w:ascii="BIZ UDP明朝 Medium" w:eastAsia="BIZ UDP明朝 Medium" w:hAnsi="BIZ UDP明朝 Medium" w:hint="eastAsia"/>
          <w:bCs/>
          <w:szCs w:val="21"/>
        </w:rPr>
        <w:t>この要綱は、決裁の日から施行する。</w:t>
      </w:r>
    </w:p>
    <w:p w14:paraId="3616CF2C" w14:textId="77777777" w:rsidR="002259FD" w:rsidRPr="009B54B1" w:rsidRDefault="002259FD" w:rsidP="009B54B1">
      <w:pPr>
        <w:tabs>
          <w:tab w:val="left" w:pos="180"/>
          <w:tab w:val="left" w:pos="360"/>
        </w:tabs>
        <w:spacing w:line="340" w:lineRule="exact"/>
        <w:jc w:val="left"/>
        <w:rPr>
          <w:rFonts w:ascii="BIZ UDP明朝 Medium" w:eastAsia="BIZ UDP明朝 Medium" w:hAnsi="BIZ UDP明朝 Medium"/>
          <w:bCs/>
          <w:szCs w:val="21"/>
        </w:rPr>
      </w:pPr>
    </w:p>
    <w:p w14:paraId="24169564" w14:textId="77777777" w:rsidR="002259FD" w:rsidRDefault="002259FD" w:rsidP="009B54B1">
      <w:pPr>
        <w:tabs>
          <w:tab w:val="left" w:pos="180"/>
          <w:tab w:val="left" w:pos="360"/>
        </w:tabs>
        <w:spacing w:line="340" w:lineRule="exact"/>
        <w:jc w:val="left"/>
        <w:rPr>
          <w:rFonts w:ascii="BIZ UDP明朝 Medium" w:eastAsia="BIZ UDP明朝 Medium" w:hAnsi="BIZ UDP明朝 Medium"/>
          <w:bCs/>
          <w:szCs w:val="21"/>
        </w:rPr>
      </w:pPr>
    </w:p>
    <w:p w14:paraId="219C515E" w14:textId="77777777" w:rsidR="009B54B1" w:rsidRDefault="009B54B1" w:rsidP="009B54B1">
      <w:pPr>
        <w:tabs>
          <w:tab w:val="left" w:pos="180"/>
          <w:tab w:val="left" w:pos="360"/>
        </w:tabs>
        <w:spacing w:line="340" w:lineRule="exact"/>
        <w:jc w:val="left"/>
        <w:rPr>
          <w:rFonts w:ascii="BIZ UDP明朝 Medium" w:eastAsia="BIZ UDP明朝 Medium" w:hAnsi="BIZ UDP明朝 Medium"/>
          <w:bCs/>
          <w:szCs w:val="21"/>
        </w:rPr>
      </w:pPr>
    </w:p>
    <w:p w14:paraId="03D9996F" w14:textId="77777777" w:rsidR="009B54B1" w:rsidRDefault="009B54B1" w:rsidP="009B54B1">
      <w:pPr>
        <w:tabs>
          <w:tab w:val="left" w:pos="180"/>
          <w:tab w:val="left" w:pos="360"/>
        </w:tabs>
        <w:spacing w:line="340" w:lineRule="exact"/>
        <w:jc w:val="left"/>
        <w:rPr>
          <w:rFonts w:ascii="BIZ UDP明朝 Medium" w:eastAsia="BIZ UDP明朝 Medium" w:hAnsi="BIZ UDP明朝 Medium"/>
          <w:bCs/>
          <w:szCs w:val="21"/>
        </w:rPr>
      </w:pPr>
    </w:p>
    <w:p w14:paraId="4DDFE913" w14:textId="77777777" w:rsidR="009B54B1" w:rsidRDefault="009B54B1" w:rsidP="009B54B1">
      <w:pPr>
        <w:tabs>
          <w:tab w:val="left" w:pos="180"/>
          <w:tab w:val="left" w:pos="360"/>
        </w:tabs>
        <w:spacing w:line="340" w:lineRule="exact"/>
        <w:jc w:val="left"/>
        <w:rPr>
          <w:rFonts w:ascii="BIZ UDP明朝 Medium" w:eastAsia="BIZ UDP明朝 Medium" w:hAnsi="BIZ UDP明朝 Medium"/>
          <w:bCs/>
          <w:szCs w:val="21"/>
        </w:rPr>
      </w:pPr>
    </w:p>
    <w:p w14:paraId="21FD6F1F" w14:textId="77777777" w:rsidR="009B54B1" w:rsidRDefault="009B54B1" w:rsidP="009B54B1">
      <w:pPr>
        <w:tabs>
          <w:tab w:val="left" w:pos="180"/>
          <w:tab w:val="left" w:pos="360"/>
        </w:tabs>
        <w:spacing w:line="340" w:lineRule="exact"/>
        <w:jc w:val="left"/>
        <w:rPr>
          <w:rFonts w:ascii="BIZ UDP明朝 Medium" w:eastAsia="BIZ UDP明朝 Medium" w:hAnsi="BIZ UDP明朝 Medium"/>
          <w:bCs/>
          <w:szCs w:val="21"/>
        </w:rPr>
      </w:pPr>
    </w:p>
    <w:p w14:paraId="129CBD59" w14:textId="77777777" w:rsidR="009B54B1" w:rsidRPr="009B54B1" w:rsidRDefault="009B54B1" w:rsidP="009B54B1">
      <w:pPr>
        <w:tabs>
          <w:tab w:val="left" w:pos="180"/>
          <w:tab w:val="left" w:pos="360"/>
        </w:tabs>
        <w:spacing w:line="340" w:lineRule="exact"/>
        <w:jc w:val="left"/>
        <w:rPr>
          <w:rFonts w:ascii="BIZ UDP明朝 Medium" w:eastAsia="BIZ UDP明朝 Medium" w:hAnsi="BIZ UDP明朝 Medium"/>
          <w:bCs/>
          <w:szCs w:val="21"/>
        </w:rPr>
      </w:pPr>
    </w:p>
    <w:p w14:paraId="5C5E57DF" w14:textId="77777777" w:rsidR="002259FD" w:rsidRPr="002259FD" w:rsidRDefault="002259FD" w:rsidP="002259FD">
      <w:pPr>
        <w:tabs>
          <w:tab w:val="left" w:pos="180"/>
          <w:tab w:val="left" w:pos="360"/>
        </w:tabs>
        <w:jc w:val="left"/>
        <w:rPr>
          <w:rFonts w:ascii="BIZ UDP明朝 Medium" w:eastAsia="BIZ UDP明朝 Medium" w:hAnsi="BIZ UDP明朝 Medium"/>
          <w:sz w:val="22"/>
        </w:rPr>
      </w:pPr>
      <w:r w:rsidRPr="002259FD">
        <w:rPr>
          <w:rFonts w:ascii="BIZ UDP明朝 Medium" w:eastAsia="BIZ UDP明朝 Medium" w:hAnsi="BIZ UDP明朝 Medium" w:hint="eastAsia"/>
          <w:sz w:val="22"/>
        </w:rPr>
        <w:lastRenderedPageBreak/>
        <w:t>別表第１（第３条関係）</w:t>
      </w: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560"/>
      </w:tblGrid>
      <w:tr w:rsidR="002259FD" w:rsidRPr="002259FD" w14:paraId="7BD60C9F" w14:textId="77777777" w:rsidTr="002259FD">
        <w:trPr>
          <w:trHeight w:val="1067"/>
        </w:trPr>
        <w:tc>
          <w:tcPr>
            <w:tcW w:w="900" w:type="dxa"/>
            <w:tcBorders>
              <w:top w:val="single" w:sz="4" w:space="0" w:color="auto"/>
              <w:left w:val="single" w:sz="4" w:space="0" w:color="auto"/>
              <w:bottom w:val="single" w:sz="4" w:space="0" w:color="auto"/>
              <w:right w:val="single" w:sz="4" w:space="0" w:color="auto"/>
            </w:tcBorders>
            <w:hideMark/>
          </w:tcPr>
          <w:p w14:paraId="2A5DEF36" w14:textId="77777777" w:rsidR="002259FD" w:rsidRPr="002259FD" w:rsidRDefault="002259FD">
            <w:pPr>
              <w:tabs>
                <w:tab w:val="left" w:pos="180"/>
                <w:tab w:val="left" w:pos="360"/>
              </w:tabs>
              <w:jc w:val="left"/>
              <w:rPr>
                <w:rFonts w:ascii="BIZ UDP明朝 Medium" w:eastAsia="BIZ UDP明朝 Medium" w:hAnsi="BIZ UDP明朝 Medium"/>
                <w:sz w:val="22"/>
              </w:rPr>
            </w:pPr>
            <w:r w:rsidRPr="002259FD">
              <w:rPr>
                <w:rFonts w:ascii="BIZ UDP明朝 Medium" w:eastAsia="BIZ UDP明朝 Medium" w:hAnsi="BIZ UDP明朝 Medium" w:hint="eastAsia"/>
                <w:sz w:val="22"/>
              </w:rPr>
              <w:t>本部員</w:t>
            </w:r>
          </w:p>
        </w:tc>
        <w:tc>
          <w:tcPr>
            <w:tcW w:w="7560" w:type="dxa"/>
            <w:tcBorders>
              <w:top w:val="single" w:sz="4" w:space="0" w:color="auto"/>
              <w:left w:val="single" w:sz="4" w:space="0" w:color="auto"/>
              <w:bottom w:val="single" w:sz="4" w:space="0" w:color="auto"/>
              <w:right w:val="single" w:sz="4" w:space="0" w:color="auto"/>
            </w:tcBorders>
            <w:hideMark/>
          </w:tcPr>
          <w:p w14:paraId="70AEC55A" w14:textId="5D7F2538" w:rsidR="002259FD" w:rsidRPr="002259FD" w:rsidRDefault="002259FD">
            <w:pPr>
              <w:tabs>
                <w:tab w:val="left" w:pos="180"/>
                <w:tab w:val="left" w:pos="360"/>
                <w:tab w:val="left" w:pos="553"/>
                <w:tab w:val="left" w:pos="4471"/>
              </w:tabs>
              <w:ind w:leftChars="20" w:left="42"/>
              <w:jc w:val="left"/>
              <w:rPr>
                <w:rFonts w:ascii="BIZ UDP明朝 Medium" w:eastAsia="BIZ UDP明朝 Medium" w:hAnsi="BIZ UDP明朝 Medium"/>
                <w:bCs/>
                <w:sz w:val="22"/>
              </w:rPr>
            </w:pPr>
            <w:r w:rsidRPr="002259FD">
              <w:rPr>
                <w:rFonts w:ascii="BIZ UDP明朝 Medium" w:eastAsia="BIZ UDP明朝 Medium" w:hAnsi="BIZ UDP明朝 Medium" w:hint="eastAsia"/>
                <w:bCs/>
                <w:sz w:val="22"/>
              </w:rPr>
              <w:t xml:space="preserve">都市政策部長　総務市民部長　福祉部長　健康子ども部長　都市整備部長　上下水道部長　消防長　病院事務局長　教育部長　教育部参与　議会事務局長　総合事務局長　</w:t>
            </w:r>
            <w:r w:rsidRPr="002259FD">
              <w:rPr>
                <w:rFonts w:ascii="BIZ UDP明朝 Medium" w:eastAsia="BIZ UDP明朝 Medium" w:hAnsi="BIZ UDP明朝 Medium" w:hint="eastAsia"/>
                <w:sz w:val="22"/>
              </w:rPr>
              <w:t>貝塚市事務分掌規則（昭和</w:t>
            </w:r>
            <w:r w:rsidR="0091488A">
              <w:rPr>
                <w:rFonts w:ascii="BIZ UDP明朝 Medium" w:eastAsia="BIZ UDP明朝 Medium" w:hAnsi="BIZ UDP明朝 Medium" w:hint="eastAsia"/>
                <w:sz w:val="22"/>
              </w:rPr>
              <w:t>６０</w:t>
            </w:r>
            <w:r w:rsidRPr="002259FD">
              <w:rPr>
                <w:rFonts w:ascii="BIZ UDP明朝 Medium" w:eastAsia="BIZ UDP明朝 Medium" w:hAnsi="BIZ UDP明朝 Medium" w:hint="eastAsia"/>
                <w:sz w:val="22"/>
              </w:rPr>
              <w:t>年貝塚市規則第</w:t>
            </w:r>
            <w:r w:rsidR="0091488A">
              <w:rPr>
                <w:rFonts w:ascii="BIZ UDP明朝 Medium" w:eastAsia="BIZ UDP明朝 Medium" w:hAnsi="BIZ UDP明朝 Medium" w:hint="eastAsia"/>
                <w:sz w:val="22"/>
              </w:rPr>
              <w:t>２６</w:t>
            </w:r>
            <w:r w:rsidRPr="002259FD">
              <w:rPr>
                <w:rFonts w:ascii="BIZ UDP明朝 Medium" w:eastAsia="BIZ UDP明朝 Medium" w:hAnsi="BIZ UDP明朝 Medium" w:hint="eastAsia"/>
                <w:sz w:val="22"/>
              </w:rPr>
              <w:t>号）第３条第２項に規定する参与（公益法人等へ派遣されている者を除く。）</w:t>
            </w:r>
          </w:p>
        </w:tc>
      </w:tr>
    </w:tbl>
    <w:p w14:paraId="5DAF2493" w14:textId="77777777" w:rsidR="002259FD" w:rsidRPr="002259FD" w:rsidRDefault="002259FD" w:rsidP="002259FD">
      <w:pPr>
        <w:tabs>
          <w:tab w:val="left" w:pos="180"/>
          <w:tab w:val="left" w:pos="360"/>
        </w:tabs>
        <w:ind w:firstLineChars="100" w:firstLine="220"/>
        <w:jc w:val="left"/>
        <w:rPr>
          <w:rFonts w:ascii="BIZ UDP明朝 Medium" w:eastAsia="BIZ UDP明朝 Medium" w:hAnsi="BIZ UDP明朝 Medium" w:cs="Times New Roman"/>
          <w:sz w:val="22"/>
        </w:rPr>
      </w:pPr>
    </w:p>
    <w:p w14:paraId="231AFC23" w14:textId="609ABD3D" w:rsidR="002259FD" w:rsidRPr="002259FD" w:rsidRDefault="002259FD" w:rsidP="002259FD">
      <w:pPr>
        <w:tabs>
          <w:tab w:val="left" w:pos="180"/>
          <w:tab w:val="left" w:pos="360"/>
        </w:tabs>
        <w:jc w:val="left"/>
        <w:rPr>
          <w:rFonts w:ascii="BIZ UDP明朝 Medium" w:eastAsia="BIZ UDP明朝 Medium" w:hAnsi="BIZ UDP明朝 Medium"/>
          <w:szCs w:val="24"/>
        </w:rPr>
      </w:pPr>
      <w:r w:rsidRPr="002259FD">
        <w:rPr>
          <w:rFonts w:ascii="BIZ UDP明朝 Medium" w:eastAsia="BIZ UDP明朝 Medium" w:hAnsi="BIZ UDP明朝 Medium" w:hint="eastAsia"/>
        </w:rPr>
        <w:t>別表第</w:t>
      </w:r>
      <w:r w:rsidR="0091488A">
        <w:rPr>
          <w:rFonts w:ascii="BIZ UDP明朝 Medium" w:eastAsia="BIZ UDP明朝 Medium" w:hAnsi="BIZ UDP明朝 Medium" w:hint="eastAsia"/>
        </w:rPr>
        <w:t>２</w:t>
      </w:r>
      <w:r w:rsidRPr="002259FD">
        <w:rPr>
          <w:rFonts w:ascii="BIZ UDP明朝 Medium" w:eastAsia="BIZ UDP明朝 Medium" w:hAnsi="BIZ UDP明朝 Medium" w:hint="eastAsia"/>
        </w:rPr>
        <w:t>（第６条関係）</w:t>
      </w:r>
    </w:p>
    <w:tbl>
      <w:tblPr>
        <w:tblW w:w="846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7513"/>
      </w:tblGrid>
      <w:tr w:rsidR="002259FD" w:rsidRPr="002259FD" w14:paraId="4ED34877" w14:textId="77777777" w:rsidTr="002259FD">
        <w:trPr>
          <w:trHeight w:val="2244"/>
        </w:trPr>
        <w:tc>
          <w:tcPr>
            <w:tcW w:w="954" w:type="dxa"/>
            <w:tcBorders>
              <w:top w:val="single" w:sz="4" w:space="0" w:color="auto"/>
              <w:left w:val="single" w:sz="4" w:space="0" w:color="auto"/>
              <w:bottom w:val="single" w:sz="4" w:space="0" w:color="auto"/>
              <w:right w:val="single" w:sz="4" w:space="0" w:color="auto"/>
            </w:tcBorders>
            <w:hideMark/>
          </w:tcPr>
          <w:p w14:paraId="5D47914C" w14:textId="77777777" w:rsidR="002259FD" w:rsidRPr="002259FD" w:rsidRDefault="002259FD">
            <w:pPr>
              <w:tabs>
                <w:tab w:val="left" w:pos="180"/>
                <w:tab w:val="left" w:pos="360"/>
              </w:tabs>
              <w:jc w:val="left"/>
              <w:rPr>
                <w:rFonts w:ascii="BIZ UDP明朝 Medium" w:eastAsia="BIZ UDP明朝 Medium" w:hAnsi="BIZ UDP明朝 Medium"/>
              </w:rPr>
            </w:pPr>
            <w:r w:rsidRPr="002259FD">
              <w:rPr>
                <w:rFonts w:ascii="BIZ UDP明朝 Medium" w:eastAsia="BIZ UDP明朝 Medium" w:hAnsi="BIZ UDP明朝 Medium" w:hint="eastAsia"/>
                <w:szCs w:val="21"/>
              </w:rPr>
              <w:t>幹事</w:t>
            </w:r>
          </w:p>
        </w:tc>
        <w:tc>
          <w:tcPr>
            <w:tcW w:w="7513" w:type="dxa"/>
            <w:tcBorders>
              <w:top w:val="single" w:sz="4" w:space="0" w:color="auto"/>
              <w:left w:val="single" w:sz="4" w:space="0" w:color="auto"/>
              <w:bottom w:val="single" w:sz="4" w:space="0" w:color="auto"/>
              <w:right w:val="single" w:sz="4" w:space="0" w:color="auto"/>
            </w:tcBorders>
            <w:shd w:val="clear" w:color="auto" w:fill="FFFFFF"/>
            <w:hideMark/>
          </w:tcPr>
          <w:p w14:paraId="1D9DEE7F" w14:textId="77777777" w:rsidR="002259FD" w:rsidRPr="002259FD" w:rsidRDefault="002259FD">
            <w:pPr>
              <w:tabs>
                <w:tab w:val="left" w:pos="180"/>
                <w:tab w:val="left" w:pos="360"/>
              </w:tabs>
              <w:ind w:rightChars="-51" w:right="-107"/>
              <w:jc w:val="left"/>
              <w:rPr>
                <w:rFonts w:ascii="BIZ UDP明朝 Medium" w:eastAsia="BIZ UDP明朝 Medium" w:hAnsi="BIZ UDP明朝 Medium"/>
                <w:bCs/>
                <w:szCs w:val="21"/>
              </w:rPr>
            </w:pPr>
            <w:r w:rsidRPr="002259FD">
              <w:rPr>
                <w:rFonts w:ascii="BIZ UDP明朝 Medium" w:eastAsia="BIZ UDP明朝 Medium" w:hAnsi="BIZ UDP明朝 Medium" w:hint="eastAsia"/>
                <w:bCs/>
                <w:szCs w:val="21"/>
              </w:rPr>
              <w:t xml:space="preserve">政策推進課長　行財政管理課長　人権政策課長　ひと・ふれあいセンター館長　商工観光課長　広報交流課長　秘書課長　人事課長　市民課長　福祉総務課長　生活福祉課長　高齢介護課長　障害福祉課長　子ども福祉課長　子育て支援課長　保育こども園課長　健康推進課長　道路公園課長　建築住宅課長　農林課長　環境衛生課長　</w:t>
            </w:r>
            <w:r w:rsidRPr="00AF306B">
              <w:rPr>
                <w:rFonts w:ascii="BIZ UDP明朝 Medium" w:eastAsia="BIZ UDP明朝 Medium" w:hAnsi="BIZ UDP明朝 Medium" w:hint="eastAsia"/>
                <w:bCs/>
                <w:szCs w:val="21"/>
              </w:rPr>
              <w:t>危機管理室長</w:t>
            </w:r>
            <w:r w:rsidRPr="002259FD">
              <w:rPr>
                <w:rFonts w:ascii="BIZ UDP明朝 Medium" w:eastAsia="BIZ UDP明朝 Medium" w:hAnsi="BIZ UDP明朝 Medium" w:hint="eastAsia"/>
                <w:bCs/>
                <w:szCs w:val="21"/>
              </w:rPr>
              <w:t xml:space="preserve">　病院事務局総務課長　学校教育課長　社会教育課長　スポーツ振興課長　青少年教育課長　中央公民館長　図書館長</w:t>
            </w:r>
          </w:p>
        </w:tc>
      </w:tr>
    </w:tbl>
    <w:p w14:paraId="1A8FDE44" w14:textId="77777777" w:rsidR="002259FD" w:rsidRPr="002259FD" w:rsidRDefault="002259FD" w:rsidP="002259FD">
      <w:pPr>
        <w:tabs>
          <w:tab w:val="left" w:pos="180"/>
          <w:tab w:val="left" w:pos="360"/>
        </w:tabs>
        <w:ind w:firstLineChars="100" w:firstLine="220"/>
        <w:jc w:val="left"/>
        <w:rPr>
          <w:rFonts w:ascii="BIZ UDP明朝 Medium" w:eastAsia="BIZ UDP明朝 Medium" w:hAnsi="BIZ UDP明朝 Medium" w:cs="Times New Roman"/>
          <w:sz w:val="22"/>
        </w:rPr>
      </w:pPr>
    </w:p>
    <w:p w14:paraId="1C4E92CC" w14:textId="77777777" w:rsidR="002259FD" w:rsidRPr="002259FD" w:rsidRDefault="002259FD" w:rsidP="002259FD">
      <w:pPr>
        <w:tabs>
          <w:tab w:val="left" w:pos="180"/>
          <w:tab w:val="left" w:pos="360"/>
        </w:tabs>
        <w:jc w:val="left"/>
        <w:rPr>
          <w:rFonts w:ascii="BIZ UDP明朝 Medium" w:eastAsia="BIZ UDP明朝 Medium" w:hAnsi="BIZ UDP明朝 Medium"/>
          <w:sz w:val="22"/>
        </w:rPr>
      </w:pPr>
      <w:r w:rsidRPr="002259FD">
        <w:rPr>
          <w:rFonts w:ascii="BIZ UDP明朝 Medium" w:eastAsia="BIZ UDP明朝 Medium" w:hAnsi="BIZ UDP明朝 Medium" w:hint="eastAsia"/>
          <w:sz w:val="22"/>
        </w:rPr>
        <w:t>別表第３（第７条関係）</w:t>
      </w:r>
    </w:p>
    <w:tbl>
      <w:tblPr>
        <w:tblW w:w="84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7740"/>
      </w:tblGrid>
      <w:tr w:rsidR="002259FD" w:rsidRPr="002259FD" w14:paraId="7D0C5FAF" w14:textId="77777777" w:rsidTr="002259FD">
        <w:trPr>
          <w:trHeight w:val="674"/>
        </w:trPr>
        <w:tc>
          <w:tcPr>
            <w:tcW w:w="720" w:type="dxa"/>
            <w:tcBorders>
              <w:top w:val="single" w:sz="4" w:space="0" w:color="auto"/>
              <w:left w:val="single" w:sz="4" w:space="0" w:color="auto"/>
              <w:bottom w:val="single" w:sz="4" w:space="0" w:color="auto"/>
              <w:right w:val="single" w:sz="4" w:space="0" w:color="auto"/>
            </w:tcBorders>
            <w:hideMark/>
          </w:tcPr>
          <w:p w14:paraId="0D626984" w14:textId="77777777" w:rsidR="002259FD" w:rsidRPr="002259FD" w:rsidRDefault="002259FD">
            <w:pPr>
              <w:tabs>
                <w:tab w:val="left" w:pos="180"/>
                <w:tab w:val="left" w:pos="360"/>
              </w:tabs>
              <w:jc w:val="left"/>
              <w:rPr>
                <w:rFonts w:ascii="BIZ UDP明朝 Medium" w:eastAsia="BIZ UDP明朝 Medium" w:hAnsi="BIZ UDP明朝 Medium"/>
                <w:sz w:val="22"/>
              </w:rPr>
            </w:pPr>
            <w:r w:rsidRPr="002259FD">
              <w:rPr>
                <w:rFonts w:ascii="BIZ UDP明朝 Medium" w:eastAsia="BIZ UDP明朝 Medium" w:hAnsi="BIZ UDP明朝 Medium" w:hint="eastAsia"/>
                <w:sz w:val="22"/>
              </w:rPr>
              <w:t>会員</w:t>
            </w:r>
          </w:p>
        </w:tc>
        <w:tc>
          <w:tcPr>
            <w:tcW w:w="7740" w:type="dxa"/>
            <w:tcBorders>
              <w:top w:val="single" w:sz="4" w:space="0" w:color="auto"/>
              <w:left w:val="single" w:sz="4" w:space="0" w:color="auto"/>
              <w:bottom w:val="single" w:sz="4" w:space="0" w:color="auto"/>
              <w:right w:val="single" w:sz="4" w:space="0" w:color="auto"/>
            </w:tcBorders>
            <w:hideMark/>
          </w:tcPr>
          <w:p w14:paraId="1376926C" w14:textId="77777777" w:rsidR="002259FD" w:rsidRPr="002259FD" w:rsidRDefault="002259FD">
            <w:pPr>
              <w:tabs>
                <w:tab w:val="left" w:pos="180"/>
                <w:tab w:val="left" w:pos="360"/>
              </w:tabs>
              <w:jc w:val="left"/>
              <w:rPr>
                <w:rFonts w:ascii="BIZ UDP明朝 Medium" w:eastAsia="BIZ UDP明朝 Medium" w:hAnsi="BIZ UDP明朝 Medium"/>
                <w:bCs/>
                <w:sz w:val="22"/>
              </w:rPr>
            </w:pPr>
            <w:r w:rsidRPr="002259FD">
              <w:rPr>
                <w:rFonts w:ascii="BIZ UDP明朝 Medium" w:eastAsia="BIZ UDP明朝 Medium" w:hAnsi="BIZ UDP明朝 Medium" w:hint="eastAsia"/>
                <w:bCs/>
                <w:sz w:val="22"/>
              </w:rPr>
              <w:t>本部員が指名する者</w:t>
            </w:r>
          </w:p>
          <w:p w14:paraId="46DBE5D1" w14:textId="77777777" w:rsidR="002259FD" w:rsidRPr="002259FD" w:rsidRDefault="002259FD">
            <w:pPr>
              <w:tabs>
                <w:tab w:val="left" w:pos="180"/>
                <w:tab w:val="left" w:pos="360"/>
              </w:tabs>
              <w:jc w:val="left"/>
              <w:rPr>
                <w:rFonts w:ascii="BIZ UDP明朝 Medium" w:eastAsia="BIZ UDP明朝 Medium" w:hAnsi="BIZ UDP明朝 Medium"/>
                <w:bCs/>
                <w:sz w:val="22"/>
              </w:rPr>
            </w:pPr>
            <w:r w:rsidRPr="002259FD">
              <w:rPr>
                <w:rFonts w:ascii="BIZ UDP明朝 Medium" w:eastAsia="BIZ UDP明朝 Medium" w:hAnsi="BIZ UDP明朝 Medium" w:hint="eastAsia"/>
                <w:sz w:val="22"/>
              </w:rPr>
              <w:t>幹事会会長の認めた者</w:t>
            </w:r>
          </w:p>
        </w:tc>
      </w:tr>
    </w:tbl>
    <w:p w14:paraId="5EBFB7D4" w14:textId="77777777" w:rsidR="002259FD" w:rsidRPr="002259FD" w:rsidRDefault="002259FD" w:rsidP="002259FD">
      <w:pPr>
        <w:tabs>
          <w:tab w:val="left" w:pos="180"/>
          <w:tab w:val="left" w:pos="360"/>
        </w:tabs>
        <w:ind w:left="440" w:hangingChars="200" w:hanging="440"/>
        <w:jc w:val="left"/>
        <w:rPr>
          <w:rFonts w:ascii="BIZ UDP明朝 Medium" w:eastAsia="BIZ UDP明朝 Medium" w:hAnsi="BIZ UDP明朝 Medium" w:cs="Times New Roman"/>
          <w:bCs/>
          <w:sz w:val="22"/>
        </w:rPr>
      </w:pPr>
    </w:p>
    <w:p w14:paraId="221E145C" w14:textId="77777777" w:rsidR="002259FD" w:rsidRPr="002259FD" w:rsidRDefault="002259FD">
      <w:pPr>
        <w:widowControl/>
        <w:jc w:val="left"/>
      </w:pPr>
    </w:p>
    <w:p w14:paraId="03C67AFC" w14:textId="7068CCC4" w:rsidR="0052685D" w:rsidRDefault="0052685D">
      <w:pPr>
        <w:widowControl/>
        <w:jc w:val="left"/>
      </w:pPr>
      <w:r>
        <w:br w:type="page"/>
      </w:r>
    </w:p>
    <w:p w14:paraId="2096A07B" w14:textId="3D76B612" w:rsidR="00D1440E" w:rsidRPr="0052685D" w:rsidRDefault="006D25B0" w:rsidP="00980DFB">
      <w:pPr>
        <w:pBdr>
          <w:bottom w:val="single" w:sz="4" w:space="1" w:color="5B9BD5" w:themeColor="accent1"/>
        </w:pBdr>
        <w:outlineLvl w:val="1"/>
        <w:rPr>
          <w:rFonts w:ascii="BIZ UDPゴシック" w:eastAsia="BIZ UDPゴシック" w:hAnsi="BIZ UDPゴシック"/>
          <w:b/>
          <w:sz w:val="24"/>
        </w:rPr>
      </w:pPr>
      <w:bookmarkStart w:id="23" w:name="_Toc124441816"/>
      <w:r w:rsidRPr="0052685D">
        <w:rPr>
          <w:rFonts w:ascii="BIZ UDPゴシック" w:eastAsia="BIZ UDPゴシック" w:hAnsi="BIZ UDPゴシック" w:hint="eastAsia"/>
          <w:b/>
          <w:sz w:val="24"/>
        </w:rPr>
        <w:lastRenderedPageBreak/>
        <w:t>貝塚</w:t>
      </w:r>
      <w:r w:rsidR="00D1440E" w:rsidRPr="0052685D">
        <w:rPr>
          <w:rFonts w:ascii="BIZ UDPゴシック" w:eastAsia="BIZ UDPゴシック" w:hAnsi="BIZ UDPゴシック" w:hint="eastAsia"/>
          <w:b/>
          <w:sz w:val="24"/>
        </w:rPr>
        <w:t>市男女共同参画審議会規則</w:t>
      </w:r>
      <w:bookmarkEnd w:id="23"/>
    </w:p>
    <w:p w14:paraId="48524C19" w14:textId="77777777" w:rsidR="002259FD" w:rsidRDefault="002259FD" w:rsidP="002259FD">
      <w:pPr>
        <w:rPr>
          <w:rFonts w:hAnsi="ＭＳ 明朝"/>
        </w:rPr>
      </w:pPr>
    </w:p>
    <w:p w14:paraId="183E3DFD" w14:textId="77777777" w:rsidR="002259FD" w:rsidRPr="002259FD" w:rsidRDefault="002259FD" w:rsidP="002259FD">
      <w:pPr>
        <w:ind w:firstLineChars="100" w:firstLine="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（趣旨）</w:t>
      </w:r>
    </w:p>
    <w:p w14:paraId="26DCE3C2" w14:textId="674B8211" w:rsidR="002259FD" w:rsidRPr="002259FD" w:rsidRDefault="002259FD" w:rsidP="002259FD">
      <w:pPr>
        <w:numPr>
          <w:ilvl w:val="0"/>
          <w:numId w:val="35"/>
        </w:num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この規則は、附属機関に関する条例（昭和</w:t>
      </w:r>
      <w:r w:rsidR="0091488A">
        <w:rPr>
          <w:rFonts w:ascii="BIZ UDP明朝 Medium" w:eastAsia="BIZ UDP明朝 Medium" w:hAnsi="BIZ UDP明朝 Medium" w:cs="Arial Unicode MS" w:hint="eastAsia"/>
        </w:rPr>
        <w:t>３１</w:t>
      </w:r>
      <w:r w:rsidRPr="002259FD">
        <w:rPr>
          <w:rFonts w:ascii="BIZ UDP明朝 Medium" w:eastAsia="BIZ UDP明朝 Medium" w:hAnsi="BIZ UDP明朝 Medium" w:cs="Arial Unicode MS" w:hint="eastAsia"/>
        </w:rPr>
        <w:t>年貝塚市条例第</w:t>
      </w:r>
      <w:r w:rsidR="0091488A">
        <w:rPr>
          <w:rFonts w:ascii="BIZ UDP明朝 Medium" w:eastAsia="BIZ UDP明朝 Medium" w:hAnsi="BIZ UDP明朝 Medium" w:cs="Arial Unicode MS" w:hint="eastAsia"/>
        </w:rPr>
        <w:t>３２２</w:t>
      </w:r>
      <w:r w:rsidRPr="002259FD">
        <w:rPr>
          <w:rFonts w:ascii="BIZ UDP明朝 Medium" w:eastAsia="BIZ UDP明朝 Medium" w:hAnsi="BIZ UDP明朝 Medium" w:cs="Arial Unicode MS" w:hint="eastAsia"/>
        </w:rPr>
        <w:t>号。以下「条例」という。）第３条の規定に基づき、</w:t>
      </w:r>
      <w:r w:rsidR="00A04A87">
        <w:rPr>
          <w:rFonts w:ascii="BIZ UDP明朝 Medium" w:eastAsia="BIZ UDP明朝 Medium" w:hAnsi="BIZ UDP明朝 Medium" w:cs="Arial Unicode MS" w:hint="eastAsia"/>
        </w:rPr>
        <w:t>貝塚</w:t>
      </w:r>
      <w:r w:rsidRPr="002259FD">
        <w:rPr>
          <w:rFonts w:ascii="BIZ UDP明朝 Medium" w:eastAsia="BIZ UDP明朝 Medium" w:hAnsi="BIZ UDP明朝 Medium" w:cs="Arial Unicode MS" w:hint="eastAsia"/>
        </w:rPr>
        <w:t>市男女共同参画審議会（以下「審議会」という。）の組織、運営その他審議会について必要な事項を定めるものとする。</w:t>
      </w:r>
    </w:p>
    <w:p w14:paraId="031A62F2" w14:textId="77777777" w:rsidR="002259FD" w:rsidRPr="002259FD" w:rsidRDefault="002259FD" w:rsidP="002259FD">
      <w:pPr>
        <w:ind w:firstLineChars="100" w:firstLine="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（職務）</w:t>
      </w:r>
    </w:p>
    <w:p w14:paraId="26528CBF" w14:textId="77777777" w:rsidR="002259FD" w:rsidRPr="002259FD" w:rsidRDefault="002259FD" w:rsidP="002259FD">
      <w:pPr>
        <w:numPr>
          <w:ilvl w:val="0"/>
          <w:numId w:val="35"/>
        </w:num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審議会は、市長の諮問に応じ、条例別表に定める当該担任事務について調査審議し、答申するものとする。</w:t>
      </w:r>
    </w:p>
    <w:p w14:paraId="47EE4305" w14:textId="77777777" w:rsidR="002259FD" w:rsidRPr="002259FD" w:rsidRDefault="002259FD" w:rsidP="002259FD">
      <w:pPr>
        <w:ind w:firstLineChars="100" w:firstLine="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（組織）</w:t>
      </w:r>
    </w:p>
    <w:p w14:paraId="1A8DFA2D" w14:textId="1D1CF84E" w:rsidR="002259FD" w:rsidRPr="002259FD" w:rsidRDefault="002259FD" w:rsidP="002259FD">
      <w:pPr>
        <w:numPr>
          <w:ilvl w:val="0"/>
          <w:numId w:val="35"/>
        </w:num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審議会は委員</w:t>
      </w:r>
      <w:r w:rsidR="0091488A">
        <w:rPr>
          <w:rFonts w:ascii="BIZ UDP明朝 Medium" w:eastAsia="BIZ UDP明朝 Medium" w:hAnsi="BIZ UDP明朝 Medium" w:cs="Arial Unicode MS" w:hint="eastAsia"/>
        </w:rPr>
        <w:t>１８人</w:t>
      </w:r>
      <w:r w:rsidRPr="002259FD">
        <w:rPr>
          <w:rFonts w:ascii="BIZ UDP明朝 Medium" w:eastAsia="BIZ UDP明朝 Medium" w:hAnsi="BIZ UDP明朝 Medium" w:cs="Arial Unicode MS" w:hint="eastAsia"/>
        </w:rPr>
        <w:t>以内で組織する。</w:t>
      </w:r>
    </w:p>
    <w:p w14:paraId="53C33E47" w14:textId="77777777" w:rsidR="002259FD" w:rsidRPr="002259FD" w:rsidRDefault="002259FD" w:rsidP="002259FD">
      <w:pPr>
        <w:ind w:left="210" w:hangingChars="100" w:hanging="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２　前項の委員は、次に掲げる者のうちから市長が任命し、又は委嘱する。</w:t>
      </w:r>
    </w:p>
    <w:p w14:paraId="043910E6" w14:textId="77777777" w:rsidR="002259FD" w:rsidRPr="002259FD" w:rsidRDefault="002259FD" w:rsidP="002259FD">
      <w:p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（１）地域各種団体の代表者</w:t>
      </w:r>
    </w:p>
    <w:p w14:paraId="1C49F8A3" w14:textId="77777777" w:rsidR="002259FD" w:rsidRPr="002259FD" w:rsidRDefault="002259FD" w:rsidP="002259FD">
      <w:p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（２）学識経験者</w:t>
      </w:r>
    </w:p>
    <w:p w14:paraId="5CD437B7" w14:textId="77777777" w:rsidR="002259FD" w:rsidRPr="002259FD" w:rsidRDefault="002259FD" w:rsidP="002259FD">
      <w:pPr>
        <w:ind w:left="420" w:hangingChars="200" w:hanging="42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（３）関係行政機関の職員</w:t>
      </w:r>
    </w:p>
    <w:p w14:paraId="546A51A7" w14:textId="77777777" w:rsidR="002259FD" w:rsidRPr="002259FD" w:rsidRDefault="002259FD" w:rsidP="002259FD">
      <w:pPr>
        <w:ind w:left="420" w:hangingChars="200" w:hanging="42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（４）公募による者（市内に居住又は通勤する者をいう。）</w:t>
      </w:r>
    </w:p>
    <w:p w14:paraId="0DCB5C45" w14:textId="77777777" w:rsidR="002259FD" w:rsidRPr="002259FD" w:rsidRDefault="002259FD" w:rsidP="002259FD">
      <w:pPr>
        <w:ind w:leftChars="100" w:left="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（任期）</w:t>
      </w:r>
    </w:p>
    <w:p w14:paraId="4D9F8C6C" w14:textId="77777777" w:rsidR="002259FD" w:rsidRPr="002259FD" w:rsidRDefault="002259FD" w:rsidP="002259FD">
      <w:pPr>
        <w:numPr>
          <w:ilvl w:val="0"/>
          <w:numId w:val="35"/>
        </w:num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委員の任期は、当該諮問にかかる審議が終了するときまでとする。</w:t>
      </w:r>
    </w:p>
    <w:p w14:paraId="7CDADE67" w14:textId="77777777" w:rsidR="002259FD" w:rsidRPr="002259FD" w:rsidRDefault="002259FD" w:rsidP="002259FD">
      <w:pPr>
        <w:ind w:left="210" w:hangingChars="100" w:hanging="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２　委員がその本来の職を失ったときは、前項の規定にかかわらず、その職を失う。</w:t>
      </w:r>
    </w:p>
    <w:p w14:paraId="73930715" w14:textId="77777777" w:rsidR="002259FD" w:rsidRPr="002259FD" w:rsidRDefault="002259FD" w:rsidP="002259FD">
      <w:pPr>
        <w:ind w:left="210" w:hangingChars="100" w:hanging="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（会長）</w:t>
      </w:r>
    </w:p>
    <w:p w14:paraId="6A839F98" w14:textId="77777777" w:rsidR="002259FD" w:rsidRPr="002259FD" w:rsidRDefault="002259FD" w:rsidP="002259FD">
      <w:pPr>
        <w:numPr>
          <w:ilvl w:val="0"/>
          <w:numId w:val="35"/>
        </w:num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審議会に会長を置く。</w:t>
      </w:r>
    </w:p>
    <w:p w14:paraId="568E8ADF" w14:textId="77777777" w:rsidR="002259FD" w:rsidRPr="002259FD" w:rsidRDefault="002259FD" w:rsidP="002259FD">
      <w:p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２　会長は、委員の互選とする。</w:t>
      </w:r>
    </w:p>
    <w:p w14:paraId="35726222" w14:textId="77777777" w:rsidR="002259FD" w:rsidRPr="002259FD" w:rsidRDefault="002259FD" w:rsidP="002259FD">
      <w:p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３　会長は、会務を統轄する。</w:t>
      </w:r>
    </w:p>
    <w:p w14:paraId="002B7305" w14:textId="77777777" w:rsidR="002259FD" w:rsidRPr="002259FD" w:rsidRDefault="002259FD" w:rsidP="002259FD">
      <w:p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４　会長に事故がある場合は、会長の指定する委員がその職務を代理する。</w:t>
      </w:r>
    </w:p>
    <w:p w14:paraId="1DE830EE" w14:textId="77777777" w:rsidR="002259FD" w:rsidRPr="002259FD" w:rsidRDefault="002259FD" w:rsidP="002259FD">
      <w:p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（会議）</w:t>
      </w:r>
    </w:p>
    <w:p w14:paraId="6FA9D115" w14:textId="77777777" w:rsidR="002259FD" w:rsidRPr="002259FD" w:rsidRDefault="002259FD" w:rsidP="002259FD">
      <w:pPr>
        <w:numPr>
          <w:ilvl w:val="0"/>
          <w:numId w:val="35"/>
        </w:num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審議会は、必要に応じて会長が招集し、会長がその議長となる。</w:t>
      </w:r>
    </w:p>
    <w:p w14:paraId="60C70AD0" w14:textId="77777777" w:rsidR="002259FD" w:rsidRPr="002259FD" w:rsidRDefault="002259FD" w:rsidP="002259FD">
      <w:p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２　審議会は、委員の過半数の出席がなければ会議を開くことができない。</w:t>
      </w:r>
    </w:p>
    <w:p w14:paraId="4EF6B4E3" w14:textId="77777777" w:rsidR="002259FD" w:rsidRPr="002259FD" w:rsidRDefault="002259FD" w:rsidP="002259FD">
      <w:pPr>
        <w:ind w:left="210" w:hangingChars="100" w:hanging="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３　審議会の議事は、出席委員の過半数をもって決し、可否同数のときは、議長の決するところによる。</w:t>
      </w:r>
    </w:p>
    <w:p w14:paraId="698654CF" w14:textId="77777777" w:rsidR="002259FD" w:rsidRPr="002259FD" w:rsidRDefault="002259FD" w:rsidP="002259FD">
      <w:pPr>
        <w:ind w:left="210" w:hangingChars="100" w:hanging="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（庶務）</w:t>
      </w:r>
    </w:p>
    <w:p w14:paraId="61707C10" w14:textId="3652A842" w:rsidR="002259FD" w:rsidRPr="002259FD" w:rsidRDefault="002259FD" w:rsidP="002259FD">
      <w:pPr>
        <w:ind w:left="210" w:hangingChars="100" w:hanging="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第７条</w:t>
      </w:r>
      <w:r w:rsidR="0091488A">
        <w:rPr>
          <w:rFonts w:ascii="BIZ UDP明朝 Medium" w:eastAsia="BIZ UDP明朝 Medium" w:hAnsi="BIZ UDP明朝 Medium" w:cs="Arial Unicode MS" w:hint="eastAsia"/>
        </w:rPr>
        <w:t xml:space="preserve">　　</w:t>
      </w:r>
      <w:r w:rsidRPr="002259FD">
        <w:rPr>
          <w:rFonts w:ascii="BIZ UDP明朝 Medium" w:eastAsia="BIZ UDP明朝 Medium" w:hAnsi="BIZ UDP明朝 Medium" w:cs="Arial Unicode MS" w:hint="eastAsia"/>
        </w:rPr>
        <w:t>審議会の庶務は、都市政策部人権政策課において行う。</w:t>
      </w:r>
    </w:p>
    <w:p w14:paraId="33545D1C" w14:textId="77777777" w:rsidR="002259FD" w:rsidRPr="002259FD" w:rsidRDefault="002259FD" w:rsidP="002259FD">
      <w:pPr>
        <w:ind w:leftChars="100" w:left="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（委任）</w:t>
      </w:r>
    </w:p>
    <w:p w14:paraId="4684D935" w14:textId="77777777" w:rsidR="002259FD" w:rsidRPr="002259FD" w:rsidRDefault="002259FD" w:rsidP="002259FD">
      <w:pPr>
        <w:numPr>
          <w:ilvl w:val="0"/>
          <w:numId w:val="36"/>
        </w:num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この規則に定めるもののほか、審議会の運営について必要な事項は、会長が定める。</w:t>
      </w:r>
    </w:p>
    <w:p w14:paraId="718D9E84" w14:textId="77777777" w:rsidR="002259FD" w:rsidRPr="002259FD" w:rsidRDefault="002259FD" w:rsidP="002259FD">
      <w:pPr>
        <w:rPr>
          <w:rFonts w:ascii="BIZ UDP明朝 Medium" w:eastAsia="BIZ UDP明朝 Medium" w:hAnsi="BIZ UDP明朝 Medium" w:cs="Arial Unicode MS"/>
        </w:rPr>
      </w:pPr>
    </w:p>
    <w:p w14:paraId="61072D1B" w14:textId="77777777" w:rsidR="002259FD" w:rsidRPr="002259FD" w:rsidRDefault="002259FD" w:rsidP="002259FD">
      <w:pPr>
        <w:ind w:firstLineChars="300" w:firstLine="63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附　則</w:t>
      </w:r>
    </w:p>
    <w:p w14:paraId="6B5A4816" w14:textId="77777777" w:rsidR="002259FD" w:rsidRPr="002259FD" w:rsidRDefault="002259FD" w:rsidP="002259FD">
      <w:p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この規則は、平成４年７月１日から施行する。</w:t>
      </w:r>
    </w:p>
    <w:p w14:paraId="018C67B0" w14:textId="77777777" w:rsidR="002259FD" w:rsidRPr="002259FD" w:rsidRDefault="002259FD" w:rsidP="002259FD">
      <w:pPr>
        <w:ind w:firstLineChars="300" w:firstLine="63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附　則</w:t>
      </w:r>
    </w:p>
    <w:p w14:paraId="02726970" w14:textId="7036D4B7" w:rsidR="002259FD" w:rsidRPr="002259FD" w:rsidRDefault="002259FD" w:rsidP="002259FD">
      <w:pPr>
        <w:ind w:firstLineChars="100" w:firstLine="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この規則は、平成４年</w:t>
      </w:r>
      <w:r w:rsidR="0091488A">
        <w:rPr>
          <w:rFonts w:ascii="BIZ UDP明朝 Medium" w:eastAsia="BIZ UDP明朝 Medium" w:hAnsi="BIZ UDP明朝 Medium" w:cs="Arial Unicode MS" w:hint="eastAsia"/>
        </w:rPr>
        <w:t>１１</w:t>
      </w:r>
      <w:r w:rsidRPr="002259FD">
        <w:rPr>
          <w:rFonts w:ascii="BIZ UDP明朝 Medium" w:eastAsia="BIZ UDP明朝 Medium" w:hAnsi="BIZ UDP明朝 Medium" w:cs="Arial Unicode MS" w:hint="eastAsia"/>
        </w:rPr>
        <w:t>月１日から施行する。</w:t>
      </w:r>
    </w:p>
    <w:p w14:paraId="7A439E64" w14:textId="77777777" w:rsidR="002259FD" w:rsidRPr="002259FD" w:rsidRDefault="002259FD" w:rsidP="002259FD">
      <w:pPr>
        <w:ind w:firstLineChars="300" w:firstLine="63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附　則</w:t>
      </w:r>
    </w:p>
    <w:p w14:paraId="0F204A38" w14:textId="32E26779" w:rsidR="002259FD" w:rsidRPr="002259FD" w:rsidRDefault="002259FD" w:rsidP="002259FD">
      <w:p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lastRenderedPageBreak/>
        <w:t xml:space="preserve">　この規則は、平成</w:t>
      </w:r>
      <w:r w:rsidR="0091488A">
        <w:rPr>
          <w:rFonts w:ascii="BIZ UDP明朝 Medium" w:eastAsia="BIZ UDP明朝 Medium" w:hAnsi="BIZ UDP明朝 Medium" w:cs="Arial Unicode MS" w:hint="eastAsia"/>
        </w:rPr>
        <w:t>１４</w:t>
      </w:r>
      <w:r w:rsidRPr="002259FD">
        <w:rPr>
          <w:rFonts w:ascii="BIZ UDP明朝 Medium" w:eastAsia="BIZ UDP明朝 Medium" w:hAnsi="BIZ UDP明朝 Medium" w:cs="Arial Unicode MS" w:hint="eastAsia"/>
        </w:rPr>
        <w:t>年９月１日から施行する。</w:t>
      </w:r>
    </w:p>
    <w:p w14:paraId="64CBF014" w14:textId="77777777" w:rsidR="002259FD" w:rsidRPr="002259FD" w:rsidRDefault="002259FD" w:rsidP="002259FD">
      <w:pPr>
        <w:ind w:firstLineChars="300" w:firstLine="63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附　則</w:t>
      </w:r>
    </w:p>
    <w:p w14:paraId="7EC60FC5" w14:textId="3D891E99" w:rsidR="002259FD" w:rsidRPr="002259FD" w:rsidRDefault="002259FD" w:rsidP="002259FD">
      <w:pPr>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 xml:space="preserve">　この規則は、平成</w:t>
      </w:r>
      <w:r w:rsidR="0091488A">
        <w:rPr>
          <w:rFonts w:ascii="BIZ UDP明朝 Medium" w:eastAsia="BIZ UDP明朝 Medium" w:hAnsi="BIZ UDP明朝 Medium" w:cs="Arial Unicode MS" w:hint="eastAsia"/>
        </w:rPr>
        <w:t>１４</w:t>
      </w:r>
      <w:r w:rsidRPr="002259FD">
        <w:rPr>
          <w:rFonts w:ascii="BIZ UDP明朝 Medium" w:eastAsia="BIZ UDP明朝 Medium" w:hAnsi="BIZ UDP明朝 Medium" w:cs="Arial Unicode MS" w:hint="eastAsia"/>
        </w:rPr>
        <w:t>年</w:t>
      </w:r>
      <w:r w:rsidR="0091488A">
        <w:rPr>
          <w:rFonts w:ascii="BIZ UDP明朝 Medium" w:eastAsia="BIZ UDP明朝 Medium" w:hAnsi="BIZ UDP明朝 Medium" w:cs="Arial Unicode MS" w:hint="eastAsia"/>
        </w:rPr>
        <w:t>１０</w:t>
      </w:r>
      <w:r w:rsidRPr="002259FD">
        <w:rPr>
          <w:rFonts w:ascii="BIZ UDP明朝 Medium" w:eastAsia="BIZ UDP明朝 Medium" w:hAnsi="BIZ UDP明朝 Medium" w:cs="Arial Unicode MS" w:hint="eastAsia"/>
        </w:rPr>
        <w:t>月１日から施行する。</w:t>
      </w:r>
    </w:p>
    <w:p w14:paraId="0F57F6F9" w14:textId="77777777" w:rsidR="002259FD" w:rsidRPr="002259FD" w:rsidRDefault="002259FD" w:rsidP="002259FD">
      <w:pPr>
        <w:ind w:firstLineChars="300" w:firstLine="63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附　則</w:t>
      </w:r>
    </w:p>
    <w:p w14:paraId="3CAA726B" w14:textId="77777777" w:rsidR="002259FD" w:rsidRPr="002259FD" w:rsidRDefault="002259FD" w:rsidP="002259FD">
      <w:pPr>
        <w:ind w:firstLineChars="100" w:firstLine="210"/>
        <w:rPr>
          <w:rFonts w:ascii="BIZ UDP明朝 Medium" w:eastAsia="BIZ UDP明朝 Medium" w:hAnsi="BIZ UDP明朝 Medium" w:cs="Arial Unicode MS"/>
        </w:rPr>
      </w:pPr>
      <w:r w:rsidRPr="002259FD">
        <w:rPr>
          <w:rFonts w:ascii="BIZ UDP明朝 Medium" w:eastAsia="BIZ UDP明朝 Medium" w:hAnsi="BIZ UDP明朝 Medium" w:cs="Arial Unicode MS" w:hint="eastAsia"/>
        </w:rPr>
        <w:t>この規則は、公布の日から施行する。</w:t>
      </w:r>
    </w:p>
    <w:p w14:paraId="6CAC807A" w14:textId="77777777" w:rsidR="002259FD" w:rsidRPr="002259FD" w:rsidRDefault="002259FD">
      <w:pPr>
        <w:widowControl/>
        <w:jc w:val="left"/>
      </w:pPr>
    </w:p>
    <w:p w14:paraId="14B49AB9" w14:textId="6FA0626D" w:rsidR="0052685D" w:rsidRDefault="0052685D">
      <w:pPr>
        <w:widowControl/>
        <w:jc w:val="left"/>
      </w:pPr>
      <w:r>
        <w:br w:type="page"/>
      </w:r>
    </w:p>
    <w:p w14:paraId="4D975FE8" w14:textId="7FF5B926" w:rsidR="0052685D" w:rsidRPr="0052685D" w:rsidRDefault="006D25B0" w:rsidP="00980DFB">
      <w:pPr>
        <w:pBdr>
          <w:bottom w:val="single" w:sz="4" w:space="1" w:color="5B9BD5" w:themeColor="accent1"/>
        </w:pBdr>
        <w:outlineLvl w:val="1"/>
        <w:rPr>
          <w:rFonts w:ascii="BIZ UDPゴシック" w:eastAsia="BIZ UDPゴシック" w:hAnsi="BIZ UDPゴシック"/>
          <w:b/>
          <w:sz w:val="24"/>
        </w:rPr>
      </w:pPr>
      <w:bookmarkStart w:id="24" w:name="_Toc124441817"/>
      <w:r w:rsidRPr="0052685D">
        <w:rPr>
          <w:rFonts w:ascii="BIZ UDPゴシック" w:eastAsia="BIZ UDPゴシック" w:hAnsi="BIZ UDPゴシック" w:hint="eastAsia"/>
          <w:b/>
          <w:sz w:val="24"/>
        </w:rPr>
        <w:lastRenderedPageBreak/>
        <w:t>貝塚</w:t>
      </w:r>
      <w:r w:rsidR="00D1440E" w:rsidRPr="0052685D">
        <w:rPr>
          <w:rFonts w:ascii="BIZ UDPゴシック" w:eastAsia="BIZ UDPゴシック" w:hAnsi="BIZ UDPゴシック" w:hint="eastAsia"/>
          <w:b/>
          <w:sz w:val="24"/>
        </w:rPr>
        <w:t>市男女共同参画審議会委員名簿</w:t>
      </w:r>
      <w:bookmarkEnd w:id="24"/>
    </w:p>
    <w:p w14:paraId="0D669835" w14:textId="77777777" w:rsidR="002259FD" w:rsidRDefault="002259FD">
      <w:pPr>
        <w:widowControl/>
        <w:jc w:val="left"/>
        <w:rPr>
          <w:rFonts w:ascii="BIZ UDPゴシック" w:eastAsia="BIZ UDPゴシック" w:hAnsi="BIZ UDPゴシック"/>
        </w:rPr>
      </w:pPr>
    </w:p>
    <w:p w14:paraId="661E57C3" w14:textId="353972C3" w:rsidR="00A04A87" w:rsidRPr="00A04A87" w:rsidRDefault="00A04A87" w:rsidP="00A04A87">
      <w:pPr>
        <w:widowControl/>
        <w:jc w:val="right"/>
        <w:rPr>
          <w:rFonts w:ascii="BIZ UDP明朝 Medium" w:eastAsia="BIZ UDP明朝 Medium" w:hAnsi="BIZ UDP明朝 Medium"/>
        </w:rPr>
      </w:pPr>
      <w:r w:rsidRPr="00A04A87">
        <w:rPr>
          <w:rFonts w:ascii="BIZ UDP明朝 Medium" w:eastAsia="BIZ UDP明朝 Medium" w:hAnsi="BIZ UDP明朝 Medium"/>
        </w:rPr>
        <w:t>敬称略・順不同</w:t>
      </w:r>
    </w:p>
    <w:tbl>
      <w:tblPr>
        <w:tblW w:w="9062" w:type="dxa"/>
        <w:tblCellMar>
          <w:left w:w="99" w:type="dxa"/>
          <w:right w:w="99" w:type="dxa"/>
        </w:tblCellMar>
        <w:tblLook w:val="04A0" w:firstRow="1" w:lastRow="0" w:firstColumn="1" w:lastColumn="0" w:noHBand="0" w:noVBand="1"/>
      </w:tblPr>
      <w:tblGrid>
        <w:gridCol w:w="1600"/>
        <w:gridCol w:w="2500"/>
        <w:gridCol w:w="4962"/>
      </w:tblGrid>
      <w:tr w:rsidR="002259FD" w:rsidRPr="00A04A87" w14:paraId="6F4A1551" w14:textId="77777777" w:rsidTr="009917CA">
        <w:trPr>
          <w:trHeight w:val="300"/>
        </w:trPr>
        <w:tc>
          <w:tcPr>
            <w:tcW w:w="1600" w:type="dxa"/>
            <w:tcBorders>
              <w:top w:val="single" w:sz="8" w:space="0" w:color="auto"/>
              <w:left w:val="single" w:sz="8" w:space="0" w:color="auto"/>
              <w:bottom w:val="double" w:sz="6" w:space="0" w:color="auto"/>
              <w:right w:val="single" w:sz="4" w:space="0" w:color="auto"/>
            </w:tcBorders>
            <w:shd w:val="clear" w:color="auto" w:fill="DEEAF6" w:themeFill="accent1" w:themeFillTint="33"/>
            <w:noWrap/>
            <w:vAlign w:val="center"/>
            <w:hideMark/>
          </w:tcPr>
          <w:p w14:paraId="464E8EF1" w14:textId="77777777" w:rsidR="002259FD" w:rsidRPr="00A04A87" w:rsidRDefault="002259FD" w:rsidP="002259FD">
            <w:pPr>
              <w:widowControl/>
              <w:jc w:val="center"/>
              <w:rPr>
                <w:rFonts w:ascii="BIZ UDP明朝 Medium" w:eastAsia="BIZ UDP明朝 Medium" w:hAnsi="BIZ UDP明朝 Medium" w:cs="ＭＳ Ｐゴシック"/>
                <w:b/>
                <w:bCs/>
                <w:kern w:val="0"/>
                <w:szCs w:val="21"/>
              </w:rPr>
            </w:pPr>
            <w:r w:rsidRPr="00A04A87">
              <w:rPr>
                <w:rFonts w:ascii="BIZ UDP明朝 Medium" w:eastAsia="BIZ UDP明朝 Medium" w:hAnsi="BIZ UDP明朝 Medium" w:cs="ＭＳ Ｐゴシック" w:hint="eastAsia"/>
                <w:b/>
                <w:bCs/>
                <w:kern w:val="0"/>
                <w:szCs w:val="21"/>
              </w:rPr>
              <w:t>区　　分</w:t>
            </w:r>
          </w:p>
        </w:tc>
        <w:tc>
          <w:tcPr>
            <w:tcW w:w="2500" w:type="dxa"/>
            <w:tcBorders>
              <w:top w:val="single" w:sz="8" w:space="0" w:color="auto"/>
              <w:left w:val="nil"/>
              <w:bottom w:val="double" w:sz="6" w:space="0" w:color="auto"/>
              <w:right w:val="single" w:sz="4" w:space="0" w:color="auto"/>
            </w:tcBorders>
            <w:shd w:val="clear" w:color="auto" w:fill="DEEAF6" w:themeFill="accent1" w:themeFillTint="33"/>
            <w:noWrap/>
            <w:vAlign w:val="center"/>
            <w:hideMark/>
          </w:tcPr>
          <w:p w14:paraId="4ECE7C4E" w14:textId="77777777" w:rsidR="002259FD" w:rsidRPr="00A04A87" w:rsidRDefault="002259FD" w:rsidP="002259FD">
            <w:pPr>
              <w:widowControl/>
              <w:jc w:val="center"/>
              <w:rPr>
                <w:rFonts w:ascii="BIZ UDP明朝 Medium" w:eastAsia="BIZ UDP明朝 Medium" w:hAnsi="BIZ UDP明朝 Medium" w:cs="ＭＳ Ｐゴシック"/>
                <w:b/>
                <w:bCs/>
                <w:kern w:val="0"/>
                <w:szCs w:val="21"/>
              </w:rPr>
            </w:pPr>
            <w:r w:rsidRPr="00A04A87">
              <w:rPr>
                <w:rFonts w:ascii="BIZ UDP明朝 Medium" w:eastAsia="BIZ UDP明朝 Medium" w:hAnsi="BIZ UDP明朝 Medium" w:cs="ＭＳ Ｐゴシック" w:hint="eastAsia"/>
                <w:b/>
                <w:bCs/>
                <w:kern w:val="0"/>
                <w:szCs w:val="21"/>
              </w:rPr>
              <w:t>氏　　名</w:t>
            </w:r>
          </w:p>
        </w:tc>
        <w:tc>
          <w:tcPr>
            <w:tcW w:w="4962" w:type="dxa"/>
            <w:tcBorders>
              <w:top w:val="single" w:sz="8" w:space="0" w:color="auto"/>
              <w:left w:val="nil"/>
              <w:bottom w:val="double" w:sz="6" w:space="0" w:color="auto"/>
              <w:right w:val="single" w:sz="8" w:space="0" w:color="auto"/>
            </w:tcBorders>
            <w:shd w:val="clear" w:color="auto" w:fill="DEEAF6" w:themeFill="accent1" w:themeFillTint="33"/>
            <w:noWrap/>
            <w:vAlign w:val="center"/>
            <w:hideMark/>
          </w:tcPr>
          <w:p w14:paraId="6283A47C" w14:textId="77777777" w:rsidR="002259FD" w:rsidRPr="00A04A87" w:rsidRDefault="002259FD" w:rsidP="002259FD">
            <w:pPr>
              <w:widowControl/>
              <w:jc w:val="center"/>
              <w:rPr>
                <w:rFonts w:ascii="BIZ UDP明朝 Medium" w:eastAsia="BIZ UDP明朝 Medium" w:hAnsi="BIZ UDP明朝 Medium" w:cs="ＭＳ Ｐゴシック"/>
                <w:b/>
                <w:bCs/>
                <w:kern w:val="0"/>
                <w:szCs w:val="21"/>
              </w:rPr>
            </w:pPr>
            <w:r w:rsidRPr="00A04A87">
              <w:rPr>
                <w:rFonts w:ascii="BIZ UDP明朝 Medium" w:eastAsia="BIZ UDP明朝 Medium" w:hAnsi="BIZ UDP明朝 Medium" w:cs="ＭＳ Ｐゴシック" w:hint="eastAsia"/>
                <w:b/>
                <w:bCs/>
                <w:kern w:val="0"/>
                <w:szCs w:val="21"/>
              </w:rPr>
              <w:t>職 業・所 属 等</w:t>
            </w:r>
          </w:p>
        </w:tc>
      </w:tr>
      <w:tr w:rsidR="00A04A87" w:rsidRPr="00A04A87" w14:paraId="3758F3CC" w14:textId="77777777" w:rsidTr="009917CA">
        <w:trPr>
          <w:trHeight w:val="567"/>
        </w:trPr>
        <w:tc>
          <w:tcPr>
            <w:tcW w:w="1600" w:type="dxa"/>
            <w:vMerge w:val="restart"/>
            <w:tcBorders>
              <w:top w:val="double" w:sz="6" w:space="0" w:color="auto"/>
              <w:left w:val="single" w:sz="8" w:space="0" w:color="auto"/>
              <w:bottom w:val="single" w:sz="4" w:space="0" w:color="auto"/>
              <w:right w:val="single" w:sz="4" w:space="0" w:color="auto"/>
            </w:tcBorders>
            <w:shd w:val="clear" w:color="auto" w:fill="auto"/>
            <w:noWrap/>
            <w:vAlign w:val="center"/>
            <w:hideMark/>
          </w:tcPr>
          <w:p w14:paraId="0820B054" w14:textId="0B9CAB83" w:rsidR="00A04A87" w:rsidRPr="00A04A87" w:rsidRDefault="00A04A87" w:rsidP="00A04A87">
            <w:pPr>
              <w:widowControl/>
              <w:jc w:val="center"/>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各種地域</w:t>
            </w:r>
            <w:r w:rsidRPr="00A04A87">
              <w:rPr>
                <w:rFonts w:ascii="BIZ UDP明朝 Medium" w:eastAsia="BIZ UDP明朝 Medium" w:hAnsi="BIZ UDP明朝 Medium" w:cs="ＭＳ Ｐゴシック" w:hint="eastAsia"/>
                <w:kern w:val="0"/>
                <w:szCs w:val="21"/>
              </w:rPr>
              <w:br/>
              <w:t>団体</w:t>
            </w:r>
          </w:p>
        </w:tc>
        <w:tc>
          <w:tcPr>
            <w:tcW w:w="2500" w:type="dxa"/>
            <w:tcBorders>
              <w:top w:val="nil"/>
              <w:left w:val="nil"/>
              <w:bottom w:val="nil"/>
              <w:right w:val="single" w:sz="4" w:space="0" w:color="auto"/>
            </w:tcBorders>
            <w:shd w:val="clear" w:color="auto" w:fill="auto"/>
            <w:vAlign w:val="center"/>
            <w:hideMark/>
          </w:tcPr>
          <w:p w14:paraId="69192935" w14:textId="4361E651" w:rsidR="00A04A87" w:rsidRPr="00A04A87" w:rsidRDefault="00A04A87"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甘佐　勉</w:t>
            </w:r>
          </w:p>
        </w:tc>
        <w:tc>
          <w:tcPr>
            <w:tcW w:w="4962" w:type="dxa"/>
            <w:tcBorders>
              <w:top w:val="nil"/>
              <w:left w:val="nil"/>
              <w:bottom w:val="nil"/>
              <w:right w:val="single" w:sz="8" w:space="0" w:color="auto"/>
            </w:tcBorders>
            <w:shd w:val="clear" w:color="auto" w:fill="auto"/>
            <w:vAlign w:val="center"/>
            <w:hideMark/>
          </w:tcPr>
          <w:p w14:paraId="054EB3EB" w14:textId="243969BC" w:rsidR="00A04A87" w:rsidRPr="00A04A87" w:rsidRDefault="00A04A87"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r>
              <w:rPr>
                <w:rFonts w:ascii="BIZ UDP明朝 Medium" w:eastAsia="BIZ UDP明朝 Medium" w:hAnsi="BIZ UDP明朝 Medium" w:cs="ＭＳ Ｐゴシック" w:hint="eastAsia"/>
                <w:kern w:val="0"/>
                <w:szCs w:val="21"/>
              </w:rPr>
              <w:t>貝塚</w:t>
            </w:r>
            <w:r w:rsidRPr="00A04A87">
              <w:rPr>
                <w:rFonts w:ascii="BIZ UDP明朝 Medium" w:eastAsia="BIZ UDP明朝 Medium" w:hAnsi="BIZ UDP明朝 Medium" w:cs="ＭＳ Ｐゴシック" w:hint="eastAsia"/>
                <w:kern w:val="0"/>
                <w:szCs w:val="21"/>
              </w:rPr>
              <w:t>市町会連合会会長</w:t>
            </w:r>
          </w:p>
        </w:tc>
      </w:tr>
      <w:tr w:rsidR="00A04A87" w:rsidRPr="00A04A87" w14:paraId="4535EF74" w14:textId="77777777" w:rsidTr="009917CA">
        <w:trPr>
          <w:trHeight w:val="567"/>
        </w:trPr>
        <w:tc>
          <w:tcPr>
            <w:tcW w:w="1600" w:type="dxa"/>
            <w:vMerge/>
            <w:tcBorders>
              <w:left w:val="single" w:sz="8" w:space="0" w:color="auto"/>
              <w:bottom w:val="single" w:sz="4" w:space="0" w:color="auto"/>
              <w:right w:val="single" w:sz="4" w:space="0" w:color="auto"/>
            </w:tcBorders>
            <w:shd w:val="clear" w:color="auto" w:fill="auto"/>
            <w:noWrap/>
            <w:vAlign w:val="center"/>
            <w:hideMark/>
          </w:tcPr>
          <w:p w14:paraId="6A8DA024" w14:textId="2B252821" w:rsidR="00A04A87" w:rsidRPr="00A04A87" w:rsidRDefault="00A04A87" w:rsidP="002259FD">
            <w:pPr>
              <w:jc w:val="center"/>
              <w:rPr>
                <w:rFonts w:ascii="BIZ UDP明朝 Medium" w:eastAsia="BIZ UDP明朝 Medium" w:hAnsi="BIZ UDP明朝 Medium" w:cs="ＭＳ Ｐゴシック"/>
                <w:kern w:val="0"/>
                <w:szCs w:val="21"/>
              </w:rPr>
            </w:pP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56456669" w14:textId="2BDE4C75" w:rsidR="00A04A87" w:rsidRPr="00A04A87" w:rsidRDefault="00A04A87"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文野　春美</w:t>
            </w:r>
          </w:p>
        </w:tc>
        <w:tc>
          <w:tcPr>
            <w:tcW w:w="4962" w:type="dxa"/>
            <w:tcBorders>
              <w:top w:val="single" w:sz="4" w:space="0" w:color="auto"/>
              <w:left w:val="nil"/>
              <w:bottom w:val="single" w:sz="4" w:space="0" w:color="auto"/>
              <w:right w:val="single" w:sz="8" w:space="0" w:color="auto"/>
            </w:tcBorders>
            <w:shd w:val="clear" w:color="auto" w:fill="auto"/>
            <w:vAlign w:val="center"/>
            <w:hideMark/>
          </w:tcPr>
          <w:p w14:paraId="3F76A21C" w14:textId="39C93726" w:rsidR="00A04A87" w:rsidRPr="00A04A87" w:rsidRDefault="00A04A87"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r>
              <w:rPr>
                <w:rFonts w:ascii="BIZ UDP明朝 Medium" w:eastAsia="BIZ UDP明朝 Medium" w:hAnsi="BIZ UDP明朝 Medium" w:cs="ＭＳ Ｐゴシック" w:hint="eastAsia"/>
                <w:kern w:val="0"/>
                <w:szCs w:val="21"/>
              </w:rPr>
              <w:t>貝塚</w:t>
            </w:r>
            <w:r w:rsidRPr="00A04A87">
              <w:rPr>
                <w:rFonts w:ascii="BIZ UDP明朝 Medium" w:eastAsia="BIZ UDP明朝 Medium" w:hAnsi="BIZ UDP明朝 Medium" w:cs="ＭＳ Ｐゴシック" w:hint="eastAsia"/>
                <w:kern w:val="0"/>
                <w:szCs w:val="21"/>
              </w:rPr>
              <w:t>市民生委員・児童委員協議会副会長</w:t>
            </w:r>
          </w:p>
        </w:tc>
      </w:tr>
      <w:tr w:rsidR="00A04A87" w:rsidRPr="00A04A87" w14:paraId="1DEA4CA5" w14:textId="77777777" w:rsidTr="009917CA">
        <w:trPr>
          <w:trHeight w:val="567"/>
        </w:trPr>
        <w:tc>
          <w:tcPr>
            <w:tcW w:w="1600" w:type="dxa"/>
            <w:vMerge/>
            <w:tcBorders>
              <w:left w:val="single" w:sz="8" w:space="0" w:color="auto"/>
              <w:bottom w:val="single" w:sz="4" w:space="0" w:color="auto"/>
              <w:right w:val="single" w:sz="4" w:space="0" w:color="auto"/>
            </w:tcBorders>
            <w:shd w:val="clear" w:color="auto" w:fill="auto"/>
            <w:noWrap/>
            <w:vAlign w:val="center"/>
            <w:hideMark/>
          </w:tcPr>
          <w:p w14:paraId="41300278" w14:textId="70B79A5D" w:rsidR="00A04A87" w:rsidRPr="00A04A87" w:rsidRDefault="00A04A87" w:rsidP="002259FD">
            <w:pPr>
              <w:jc w:val="center"/>
              <w:rPr>
                <w:rFonts w:ascii="BIZ UDP明朝 Medium" w:eastAsia="BIZ UDP明朝 Medium" w:hAnsi="BIZ UDP明朝 Medium" w:cs="ＭＳ Ｐゴシック"/>
                <w:kern w:val="0"/>
                <w:szCs w:val="21"/>
              </w:rPr>
            </w:pPr>
          </w:p>
        </w:tc>
        <w:tc>
          <w:tcPr>
            <w:tcW w:w="2500" w:type="dxa"/>
            <w:tcBorders>
              <w:top w:val="nil"/>
              <w:left w:val="nil"/>
              <w:bottom w:val="single" w:sz="4" w:space="0" w:color="auto"/>
              <w:right w:val="single" w:sz="4" w:space="0" w:color="auto"/>
            </w:tcBorders>
            <w:shd w:val="clear" w:color="auto" w:fill="auto"/>
            <w:vAlign w:val="center"/>
            <w:hideMark/>
          </w:tcPr>
          <w:p w14:paraId="69DB7A73" w14:textId="32FDBCBC" w:rsidR="00A04A87" w:rsidRPr="00A04A87" w:rsidRDefault="00A04A87"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佃　英男</w:t>
            </w:r>
          </w:p>
        </w:tc>
        <w:tc>
          <w:tcPr>
            <w:tcW w:w="4962" w:type="dxa"/>
            <w:tcBorders>
              <w:top w:val="nil"/>
              <w:left w:val="nil"/>
              <w:bottom w:val="single" w:sz="4" w:space="0" w:color="auto"/>
              <w:right w:val="single" w:sz="8" w:space="0" w:color="auto"/>
            </w:tcBorders>
            <w:shd w:val="clear" w:color="auto" w:fill="auto"/>
            <w:vAlign w:val="center"/>
            <w:hideMark/>
          </w:tcPr>
          <w:p w14:paraId="23F58B36" w14:textId="23D99F1F" w:rsidR="00A04A87" w:rsidRPr="00A04A87" w:rsidRDefault="00A04A87"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人権擁護委員協議会</w:t>
            </w:r>
            <w:r>
              <w:rPr>
                <w:rFonts w:ascii="BIZ UDP明朝 Medium" w:eastAsia="BIZ UDP明朝 Medium" w:hAnsi="BIZ UDP明朝 Medium" w:cs="ＭＳ Ｐゴシック" w:hint="eastAsia"/>
                <w:kern w:val="0"/>
                <w:szCs w:val="21"/>
              </w:rPr>
              <w:t>貝塚</w:t>
            </w:r>
            <w:r w:rsidRPr="00A04A87">
              <w:rPr>
                <w:rFonts w:ascii="BIZ UDP明朝 Medium" w:eastAsia="BIZ UDP明朝 Medium" w:hAnsi="BIZ UDP明朝 Medium" w:cs="ＭＳ Ｐゴシック" w:hint="eastAsia"/>
                <w:kern w:val="0"/>
                <w:szCs w:val="21"/>
              </w:rPr>
              <w:t xml:space="preserve">市地区委員会委員長  </w:t>
            </w:r>
          </w:p>
        </w:tc>
      </w:tr>
      <w:tr w:rsidR="00A04A87" w:rsidRPr="00A04A87" w14:paraId="40C70ED6" w14:textId="77777777" w:rsidTr="009917CA">
        <w:trPr>
          <w:trHeight w:val="567"/>
        </w:trPr>
        <w:tc>
          <w:tcPr>
            <w:tcW w:w="1600" w:type="dxa"/>
            <w:vMerge/>
            <w:tcBorders>
              <w:left w:val="single" w:sz="8" w:space="0" w:color="auto"/>
              <w:bottom w:val="single" w:sz="4" w:space="0" w:color="auto"/>
              <w:right w:val="single" w:sz="4" w:space="0" w:color="auto"/>
            </w:tcBorders>
            <w:shd w:val="clear" w:color="auto" w:fill="auto"/>
            <w:vAlign w:val="center"/>
            <w:hideMark/>
          </w:tcPr>
          <w:p w14:paraId="408B07FE" w14:textId="0E249F23" w:rsidR="00A04A87" w:rsidRPr="00A04A87" w:rsidRDefault="00A04A87" w:rsidP="002259FD">
            <w:pPr>
              <w:jc w:val="center"/>
              <w:rPr>
                <w:rFonts w:ascii="BIZ UDP明朝 Medium" w:eastAsia="BIZ UDP明朝 Medium" w:hAnsi="BIZ UDP明朝 Medium" w:cs="ＭＳ Ｐゴシック"/>
                <w:kern w:val="0"/>
                <w:szCs w:val="21"/>
              </w:rPr>
            </w:pPr>
          </w:p>
        </w:tc>
        <w:tc>
          <w:tcPr>
            <w:tcW w:w="2500" w:type="dxa"/>
            <w:tcBorders>
              <w:top w:val="nil"/>
              <w:left w:val="nil"/>
              <w:bottom w:val="single" w:sz="4" w:space="0" w:color="auto"/>
              <w:right w:val="single" w:sz="4" w:space="0" w:color="auto"/>
            </w:tcBorders>
            <w:shd w:val="clear" w:color="auto" w:fill="auto"/>
            <w:vAlign w:val="center"/>
            <w:hideMark/>
          </w:tcPr>
          <w:p w14:paraId="30BE8200" w14:textId="741CE327" w:rsidR="00A04A87" w:rsidRPr="00A04A87" w:rsidRDefault="00A04A87"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和田　明宏</w:t>
            </w:r>
          </w:p>
        </w:tc>
        <w:tc>
          <w:tcPr>
            <w:tcW w:w="4962" w:type="dxa"/>
            <w:tcBorders>
              <w:top w:val="nil"/>
              <w:left w:val="nil"/>
              <w:bottom w:val="single" w:sz="4" w:space="0" w:color="auto"/>
              <w:right w:val="single" w:sz="8" w:space="0" w:color="auto"/>
            </w:tcBorders>
            <w:shd w:val="clear" w:color="auto" w:fill="auto"/>
            <w:vAlign w:val="center"/>
            <w:hideMark/>
          </w:tcPr>
          <w:p w14:paraId="178E14F7" w14:textId="7595EA05" w:rsidR="00A04A87" w:rsidRPr="00A04A87" w:rsidRDefault="00A04A87"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r>
              <w:rPr>
                <w:rFonts w:ascii="BIZ UDP明朝 Medium" w:eastAsia="BIZ UDP明朝 Medium" w:hAnsi="BIZ UDP明朝 Medium" w:cs="ＭＳ Ｐゴシック" w:hint="eastAsia"/>
                <w:kern w:val="0"/>
                <w:szCs w:val="21"/>
              </w:rPr>
              <w:t>貝塚</w:t>
            </w:r>
            <w:r w:rsidRPr="00A04A87">
              <w:rPr>
                <w:rFonts w:ascii="BIZ UDP明朝 Medium" w:eastAsia="BIZ UDP明朝 Medium" w:hAnsi="BIZ UDP明朝 Medium" w:cs="ＭＳ Ｐゴシック" w:hint="eastAsia"/>
                <w:kern w:val="0"/>
                <w:szCs w:val="21"/>
              </w:rPr>
              <w:t>市社会福祉協議会会長</w:t>
            </w:r>
          </w:p>
        </w:tc>
      </w:tr>
      <w:tr w:rsidR="00A04A87" w:rsidRPr="00A04A87" w14:paraId="539622CB" w14:textId="77777777" w:rsidTr="009917CA">
        <w:trPr>
          <w:trHeight w:val="567"/>
        </w:trPr>
        <w:tc>
          <w:tcPr>
            <w:tcW w:w="1600" w:type="dxa"/>
            <w:vMerge/>
            <w:tcBorders>
              <w:left w:val="single" w:sz="8" w:space="0" w:color="auto"/>
              <w:bottom w:val="single" w:sz="4" w:space="0" w:color="auto"/>
              <w:right w:val="single" w:sz="4" w:space="0" w:color="auto"/>
            </w:tcBorders>
            <w:shd w:val="clear" w:color="auto" w:fill="auto"/>
            <w:noWrap/>
            <w:vAlign w:val="center"/>
            <w:hideMark/>
          </w:tcPr>
          <w:p w14:paraId="2F91100B" w14:textId="291F3D00" w:rsidR="00A04A87" w:rsidRPr="00A04A87" w:rsidRDefault="00A04A87" w:rsidP="002259FD">
            <w:pPr>
              <w:jc w:val="center"/>
              <w:rPr>
                <w:rFonts w:ascii="BIZ UDP明朝 Medium" w:eastAsia="BIZ UDP明朝 Medium" w:hAnsi="BIZ UDP明朝 Medium" w:cs="ＭＳ Ｐゴシック"/>
                <w:kern w:val="0"/>
                <w:szCs w:val="21"/>
              </w:rPr>
            </w:pPr>
          </w:p>
        </w:tc>
        <w:tc>
          <w:tcPr>
            <w:tcW w:w="2500" w:type="dxa"/>
            <w:tcBorders>
              <w:top w:val="nil"/>
              <w:left w:val="nil"/>
              <w:bottom w:val="nil"/>
              <w:right w:val="single" w:sz="4" w:space="0" w:color="auto"/>
            </w:tcBorders>
            <w:shd w:val="clear" w:color="auto" w:fill="auto"/>
            <w:vAlign w:val="center"/>
            <w:hideMark/>
          </w:tcPr>
          <w:p w14:paraId="6B2149D7" w14:textId="38D27C34" w:rsidR="00A04A87" w:rsidRPr="00A04A87" w:rsidRDefault="00A04A87"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南川　広美</w:t>
            </w:r>
          </w:p>
        </w:tc>
        <w:tc>
          <w:tcPr>
            <w:tcW w:w="4962" w:type="dxa"/>
            <w:tcBorders>
              <w:top w:val="single" w:sz="4" w:space="0" w:color="auto"/>
              <w:left w:val="nil"/>
              <w:bottom w:val="nil"/>
              <w:right w:val="single" w:sz="8" w:space="0" w:color="auto"/>
            </w:tcBorders>
            <w:shd w:val="clear" w:color="auto" w:fill="auto"/>
            <w:vAlign w:val="center"/>
            <w:hideMark/>
          </w:tcPr>
          <w:p w14:paraId="771AA0C2" w14:textId="45412A2D" w:rsidR="00A04A87" w:rsidRPr="00A04A87" w:rsidRDefault="00A04A87"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r>
              <w:rPr>
                <w:rFonts w:ascii="BIZ UDP明朝 Medium" w:eastAsia="BIZ UDP明朝 Medium" w:hAnsi="BIZ UDP明朝 Medium" w:cs="ＭＳ Ｐゴシック" w:hint="eastAsia"/>
                <w:kern w:val="0"/>
                <w:szCs w:val="21"/>
              </w:rPr>
              <w:t>貝塚</w:t>
            </w:r>
            <w:r w:rsidRPr="00A04A87">
              <w:rPr>
                <w:rFonts w:ascii="BIZ UDP明朝 Medium" w:eastAsia="BIZ UDP明朝 Medium" w:hAnsi="BIZ UDP明朝 Medium" w:cs="ＭＳ Ｐゴシック" w:hint="eastAsia"/>
                <w:kern w:val="0"/>
                <w:szCs w:val="21"/>
              </w:rPr>
              <w:t>市</w:t>
            </w:r>
            <w:r w:rsidR="00541D4A">
              <w:rPr>
                <w:rFonts w:ascii="BIZ UDP明朝 Medium" w:eastAsia="BIZ UDP明朝 Medium" w:hAnsi="BIZ UDP明朝 Medium" w:cs="ＭＳ Ｐゴシック" w:hint="eastAsia"/>
                <w:kern w:val="0"/>
                <w:szCs w:val="21"/>
              </w:rPr>
              <w:t>ＰＴＡ</w:t>
            </w:r>
            <w:r w:rsidRPr="00A04A87">
              <w:rPr>
                <w:rFonts w:ascii="BIZ UDP明朝 Medium" w:eastAsia="BIZ UDP明朝 Medium" w:hAnsi="BIZ UDP明朝 Medium" w:cs="ＭＳ Ｐゴシック" w:hint="eastAsia"/>
                <w:kern w:val="0"/>
                <w:szCs w:val="21"/>
              </w:rPr>
              <w:t>協議会副会長・女性代表</w:t>
            </w:r>
          </w:p>
        </w:tc>
      </w:tr>
      <w:tr w:rsidR="00A04A87" w:rsidRPr="00A04A87" w14:paraId="4F31A6BA" w14:textId="77777777" w:rsidTr="009917CA">
        <w:trPr>
          <w:trHeight w:val="567"/>
        </w:trPr>
        <w:tc>
          <w:tcPr>
            <w:tcW w:w="1600" w:type="dxa"/>
            <w:vMerge/>
            <w:tcBorders>
              <w:left w:val="single" w:sz="8" w:space="0" w:color="auto"/>
              <w:bottom w:val="single" w:sz="4" w:space="0" w:color="auto"/>
              <w:right w:val="single" w:sz="4" w:space="0" w:color="auto"/>
            </w:tcBorders>
            <w:shd w:val="clear" w:color="auto" w:fill="auto"/>
            <w:noWrap/>
            <w:vAlign w:val="center"/>
            <w:hideMark/>
          </w:tcPr>
          <w:p w14:paraId="41C1AA60" w14:textId="1BC82A21" w:rsidR="00A04A87" w:rsidRPr="00A04A87" w:rsidRDefault="00A04A87" w:rsidP="002259FD">
            <w:pPr>
              <w:jc w:val="center"/>
              <w:rPr>
                <w:rFonts w:ascii="BIZ UDP明朝 Medium" w:eastAsia="BIZ UDP明朝 Medium" w:hAnsi="BIZ UDP明朝 Medium" w:cs="ＭＳ Ｐゴシック"/>
                <w:kern w:val="0"/>
                <w:szCs w:val="21"/>
              </w:rPr>
            </w:pP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3DB1FC8B" w14:textId="328BA016" w:rsidR="00A04A87" w:rsidRPr="00A04A87" w:rsidRDefault="00A04A87"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藤原　千里</w:t>
            </w:r>
          </w:p>
        </w:tc>
        <w:tc>
          <w:tcPr>
            <w:tcW w:w="4962" w:type="dxa"/>
            <w:tcBorders>
              <w:top w:val="single" w:sz="4" w:space="0" w:color="auto"/>
              <w:left w:val="nil"/>
              <w:bottom w:val="single" w:sz="4" w:space="0" w:color="auto"/>
              <w:right w:val="single" w:sz="8" w:space="0" w:color="auto"/>
            </w:tcBorders>
            <w:shd w:val="clear" w:color="auto" w:fill="auto"/>
            <w:noWrap/>
            <w:vAlign w:val="center"/>
            <w:hideMark/>
          </w:tcPr>
          <w:p w14:paraId="703227E6" w14:textId="3DE3EC4B" w:rsidR="00A04A87" w:rsidRPr="00A04A87" w:rsidRDefault="00A04A87"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r>
              <w:rPr>
                <w:rFonts w:ascii="BIZ UDP明朝 Medium" w:eastAsia="BIZ UDP明朝 Medium" w:hAnsi="BIZ UDP明朝 Medium" w:cs="ＭＳ Ｐゴシック" w:hint="eastAsia"/>
                <w:kern w:val="0"/>
                <w:szCs w:val="21"/>
              </w:rPr>
              <w:t>貝塚</w:t>
            </w:r>
            <w:r w:rsidRPr="00A04A87">
              <w:rPr>
                <w:rFonts w:ascii="BIZ UDP明朝 Medium" w:eastAsia="BIZ UDP明朝 Medium" w:hAnsi="BIZ UDP明朝 Medium" w:cs="ＭＳ Ｐゴシック" w:hint="eastAsia"/>
                <w:kern w:val="0"/>
                <w:szCs w:val="21"/>
              </w:rPr>
              <w:t>市障害者児団体連絡会会長</w:t>
            </w:r>
          </w:p>
        </w:tc>
      </w:tr>
      <w:tr w:rsidR="00A04A87" w:rsidRPr="00A04A87" w14:paraId="08E2D3A4" w14:textId="77777777" w:rsidTr="009917CA">
        <w:trPr>
          <w:trHeight w:val="567"/>
        </w:trPr>
        <w:tc>
          <w:tcPr>
            <w:tcW w:w="1600" w:type="dxa"/>
            <w:vMerge/>
            <w:tcBorders>
              <w:left w:val="single" w:sz="8" w:space="0" w:color="auto"/>
              <w:bottom w:val="single" w:sz="4" w:space="0" w:color="auto"/>
              <w:right w:val="single" w:sz="4" w:space="0" w:color="auto"/>
            </w:tcBorders>
            <w:shd w:val="clear" w:color="auto" w:fill="auto"/>
            <w:noWrap/>
            <w:vAlign w:val="center"/>
            <w:hideMark/>
          </w:tcPr>
          <w:p w14:paraId="3ED6174B" w14:textId="17E1D7F3" w:rsidR="00A04A87" w:rsidRPr="00A04A87" w:rsidRDefault="00A04A87" w:rsidP="002259FD">
            <w:pPr>
              <w:widowControl/>
              <w:jc w:val="center"/>
              <w:rPr>
                <w:rFonts w:ascii="BIZ UDP明朝 Medium" w:eastAsia="BIZ UDP明朝 Medium" w:hAnsi="BIZ UDP明朝 Medium" w:cs="ＭＳ Ｐゴシック"/>
                <w:kern w:val="0"/>
                <w:szCs w:val="21"/>
              </w:rPr>
            </w:pPr>
          </w:p>
        </w:tc>
        <w:tc>
          <w:tcPr>
            <w:tcW w:w="2500" w:type="dxa"/>
            <w:tcBorders>
              <w:top w:val="nil"/>
              <w:left w:val="nil"/>
              <w:bottom w:val="single" w:sz="4" w:space="0" w:color="auto"/>
              <w:right w:val="single" w:sz="4" w:space="0" w:color="auto"/>
            </w:tcBorders>
            <w:shd w:val="clear" w:color="auto" w:fill="auto"/>
            <w:vAlign w:val="center"/>
            <w:hideMark/>
          </w:tcPr>
          <w:p w14:paraId="36487D66" w14:textId="180557EF" w:rsidR="00A04A87" w:rsidRPr="00A04A87" w:rsidRDefault="00A04A87"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弓削　聡</w:t>
            </w:r>
          </w:p>
        </w:tc>
        <w:tc>
          <w:tcPr>
            <w:tcW w:w="4962" w:type="dxa"/>
            <w:tcBorders>
              <w:top w:val="nil"/>
              <w:left w:val="nil"/>
              <w:bottom w:val="single" w:sz="4" w:space="0" w:color="auto"/>
              <w:right w:val="single" w:sz="8" w:space="0" w:color="auto"/>
            </w:tcBorders>
            <w:shd w:val="clear" w:color="auto" w:fill="auto"/>
            <w:vAlign w:val="center"/>
            <w:hideMark/>
          </w:tcPr>
          <w:p w14:paraId="15FF9424" w14:textId="640DE3E5" w:rsidR="00A04A87" w:rsidRPr="00A04A87" w:rsidRDefault="00A04A87"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r>
              <w:rPr>
                <w:rFonts w:ascii="BIZ UDP明朝 Medium" w:eastAsia="BIZ UDP明朝 Medium" w:hAnsi="BIZ UDP明朝 Medium" w:cs="ＭＳ Ｐゴシック" w:hint="eastAsia"/>
                <w:kern w:val="0"/>
                <w:szCs w:val="21"/>
              </w:rPr>
              <w:t>貝塚</w:t>
            </w:r>
            <w:r w:rsidR="005369A1">
              <w:rPr>
                <w:rFonts w:ascii="BIZ UDP明朝 Medium" w:eastAsia="BIZ UDP明朝 Medium" w:hAnsi="BIZ UDP明朝 Medium" w:cs="ＭＳ Ｐゴシック" w:hint="eastAsia"/>
                <w:kern w:val="0"/>
                <w:szCs w:val="21"/>
              </w:rPr>
              <w:t>市企業人権協議会監査</w:t>
            </w:r>
          </w:p>
        </w:tc>
      </w:tr>
      <w:tr w:rsidR="002259FD" w:rsidRPr="00A04A87" w14:paraId="3C436F2E" w14:textId="77777777" w:rsidTr="009917CA">
        <w:trPr>
          <w:trHeight w:val="567"/>
        </w:trPr>
        <w:tc>
          <w:tcPr>
            <w:tcW w:w="1600" w:type="dxa"/>
            <w:vMerge w:val="restart"/>
            <w:tcBorders>
              <w:top w:val="single" w:sz="4" w:space="0" w:color="auto"/>
              <w:left w:val="single" w:sz="8" w:space="0" w:color="auto"/>
              <w:bottom w:val="nil"/>
              <w:right w:val="single" w:sz="4" w:space="0" w:color="auto"/>
            </w:tcBorders>
            <w:shd w:val="clear" w:color="auto" w:fill="auto"/>
            <w:noWrap/>
            <w:vAlign w:val="center"/>
            <w:hideMark/>
          </w:tcPr>
          <w:p w14:paraId="00DDF4A7" w14:textId="77777777" w:rsidR="002259FD" w:rsidRPr="00A04A87" w:rsidRDefault="002259FD" w:rsidP="002259FD">
            <w:pPr>
              <w:widowControl/>
              <w:jc w:val="center"/>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学識経験者</w:t>
            </w:r>
          </w:p>
        </w:tc>
        <w:tc>
          <w:tcPr>
            <w:tcW w:w="2500" w:type="dxa"/>
            <w:tcBorders>
              <w:top w:val="nil"/>
              <w:left w:val="nil"/>
              <w:bottom w:val="single" w:sz="4" w:space="0" w:color="auto"/>
              <w:right w:val="single" w:sz="4" w:space="0" w:color="auto"/>
            </w:tcBorders>
            <w:shd w:val="clear" w:color="auto" w:fill="auto"/>
            <w:vAlign w:val="center"/>
            <w:hideMark/>
          </w:tcPr>
          <w:p w14:paraId="5DFF5560" w14:textId="36A6110F" w:rsidR="002259FD" w:rsidRPr="00A04A87" w:rsidRDefault="00A04A87" w:rsidP="00A04A87">
            <w:pPr>
              <w:widowControl/>
              <w:jc w:val="left"/>
              <w:rPr>
                <w:rFonts w:ascii="BIZ UDP明朝 Medium" w:eastAsia="BIZ UDP明朝 Medium" w:hAnsi="BIZ UDP明朝 Medium" w:cs="ＭＳ Ｐゴシック"/>
                <w:kern w:val="0"/>
                <w:szCs w:val="21"/>
              </w:rPr>
            </w:pPr>
            <w:r>
              <w:rPr>
                <w:rFonts w:ascii="BIZ UDP明朝 Medium" w:eastAsia="BIZ UDP明朝 Medium" w:hAnsi="BIZ UDP明朝 Medium" w:cs="ＭＳ Ｐゴシック" w:hint="eastAsia"/>
                <w:kern w:val="0"/>
                <w:szCs w:val="21"/>
              </w:rPr>
              <w:t>◎</w:t>
            </w:r>
            <w:r w:rsidR="002259FD" w:rsidRPr="00A04A87">
              <w:rPr>
                <w:rFonts w:ascii="BIZ UDP明朝 Medium" w:eastAsia="BIZ UDP明朝 Medium" w:hAnsi="BIZ UDP明朝 Medium" w:cs="ＭＳ Ｐゴシック" w:hint="eastAsia"/>
                <w:kern w:val="0"/>
                <w:szCs w:val="21"/>
              </w:rPr>
              <w:t xml:space="preserve">　　田間　泰子</w:t>
            </w:r>
            <w:r>
              <w:rPr>
                <w:rFonts w:ascii="BIZ UDP明朝 Medium" w:eastAsia="BIZ UDP明朝 Medium" w:hAnsi="BIZ UDP明朝 Medium" w:cs="ＭＳ Ｐゴシック" w:hint="eastAsia"/>
                <w:kern w:val="0"/>
                <w:szCs w:val="21"/>
              </w:rPr>
              <w:t xml:space="preserve">　</w:t>
            </w:r>
          </w:p>
        </w:tc>
        <w:tc>
          <w:tcPr>
            <w:tcW w:w="4962" w:type="dxa"/>
            <w:tcBorders>
              <w:top w:val="nil"/>
              <w:left w:val="nil"/>
              <w:bottom w:val="single" w:sz="4" w:space="0" w:color="auto"/>
              <w:right w:val="single" w:sz="8" w:space="0" w:color="auto"/>
            </w:tcBorders>
            <w:shd w:val="clear" w:color="auto" w:fill="auto"/>
            <w:noWrap/>
            <w:vAlign w:val="center"/>
            <w:hideMark/>
          </w:tcPr>
          <w:p w14:paraId="277B323F" w14:textId="77777777"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大阪公立大学名誉教授</w:t>
            </w:r>
          </w:p>
        </w:tc>
      </w:tr>
      <w:tr w:rsidR="002259FD" w:rsidRPr="00A04A87" w14:paraId="711F463E" w14:textId="77777777" w:rsidTr="00A04A87">
        <w:trPr>
          <w:trHeight w:val="567"/>
        </w:trPr>
        <w:tc>
          <w:tcPr>
            <w:tcW w:w="1600" w:type="dxa"/>
            <w:vMerge/>
            <w:tcBorders>
              <w:top w:val="nil"/>
              <w:left w:val="single" w:sz="8" w:space="0" w:color="auto"/>
              <w:bottom w:val="nil"/>
              <w:right w:val="single" w:sz="4" w:space="0" w:color="auto"/>
            </w:tcBorders>
            <w:vAlign w:val="center"/>
            <w:hideMark/>
          </w:tcPr>
          <w:p w14:paraId="020D1ED1" w14:textId="77777777" w:rsidR="002259FD" w:rsidRPr="00A04A87" w:rsidRDefault="002259FD" w:rsidP="002259FD">
            <w:pPr>
              <w:widowControl/>
              <w:jc w:val="left"/>
              <w:rPr>
                <w:rFonts w:ascii="BIZ UDP明朝 Medium" w:eastAsia="BIZ UDP明朝 Medium" w:hAnsi="BIZ UDP明朝 Medium" w:cs="ＭＳ Ｐゴシック"/>
                <w:kern w:val="0"/>
                <w:szCs w:val="21"/>
              </w:rPr>
            </w:pPr>
          </w:p>
        </w:tc>
        <w:tc>
          <w:tcPr>
            <w:tcW w:w="2500" w:type="dxa"/>
            <w:tcBorders>
              <w:top w:val="nil"/>
              <w:left w:val="nil"/>
              <w:bottom w:val="single" w:sz="4" w:space="0" w:color="auto"/>
              <w:right w:val="single" w:sz="4" w:space="0" w:color="auto"/>
            </w:tcBorders>
            <w:shd w:val="clear" w:color="auto" w:fill="auto"/>
            <w:vAlign w:val="center"/>
            <w:hideMark/>
          </w:tcPr>
          <w:p w14:paraId="4C63E901" w14:textId="150312FA" w:rsidR="002259FD" w:rsidRPr="00A04A87" w:rsidRDefault="002259FD"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角野　佑子</w:t>
            </w:r>
          </w:p>
        </w:tc>
        <w:tc>
          <w:tcPr>
            <w:tcW w:w="4962" w:type="dxa"/>
            <w:tcBorders>
              <w:top w:val="nil"/>
              <w:left w:val="nil"/>
              <w:bottom w:val="single" w:sz="4" w:space="0" w:color="auto"/>
              <w:right w:val="single" w:sz="8" w:space="0" w:color="auto"/>
            </w:tcBorders>
            <w:shd w:val="clear" w:color="auto" w:fill="auto"/>
            <w:noWrap/>
            <w:vAlign w:val="center"/>
            <w:hideMark/>
          </w:tcPr>
          <w:p w14:paraId="2FEEA43B" w14:textId="77777777"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中央総合法律事務所弁護士　</w:t>
            </w:r>
          </w:p>
        </w:tc>
      </w:tr>
      <w:tr w:rsidR="002259FD" w:rsidRPr="00A04A87" w14:paraId="2FEC6089" w14:textId="77777777" w:rsidTr="00A04A87">
        <w:trPr>
          <w:trHeight w:val="567"/>
        </w:trPr>
        <w:tc>
          <w:tcPr>
            <w:tcW w:w="1600" w:type="dxa"/>
            <w:vMerge/>
            <w:tcBorders>
              <w:top w:val="nil"/>
              <w:left w:val="single" w:sz="8" w:space="0" w:color="auto"/>
              <w:bottom w:val="nil"/>
              <w:right w:val="single" w:sz="4" w:space="0" w:color="auto"/>
            </w:tcBorders>
            <w:vAlign w:val="center"/>
            <w:hideMark/>
          </w:tcPr>
          <w:p w14:paraId="57D6BE6B" w14:textId="77777777" w:rsidR="002259FD" w:rsidRPr="00A04A87" w:rsidRDefault="002259FD" w:rsidP="002259FD">
            <w:pPr>
              <w:widowControl/>
              <w:jc w:val="left"/>
              <w:rPr>
                <w:rFonts w:ascii="BIZ UDP明朝 Medium" w:eastAsia="BIZ UDP明朝 Medium" w:hAnsi="BIZ UDP明朝 Medium" w:cs="ＭＳ Ｐゴシック"/>
                <w:kern w:val="0"/>
                <w:szCs w:val="21"/>
              </w:rPr>
            </w:pPr>
          </w:p>
        </w:tc>
        <w:tc>
          <w:tcPr>
            <w:tcW w:w="2500" w:type="dxa"/>
            <w:tcBorders>
              <w:top w:val="nil"/>
              <w:left w:val="nil"/>
              <w:bottom w:val="single" w:sz="4" w:space="0" w:color="auto"/>
              <w:right w:val="single" w:sz="4" w:space="0" w:color="auto"/>
            </w:tcBorders>
            <w:shd w:val="clear" w:color="auto" w:fill="auto"/>
            <w:vAlign w:val="center"/>
            <w:hideMark/>
          </w:tcPr>
          <w:p w14:paraId="6453FF7D" w14:textId="74028D21" w:rsidR="002259FD" w:rsidRPr="00A04A87" w:rsidRDefault="00A04A87" w:rsidP="00A04A87">
            <w:pPr>
              <w:widowControl/>
              <w:jc w:val="left"/>
              <w:rPr>
                <w:rFonts w:ascii="BIZ UDP明朝 Medium" w:eastAsia="BIZ UDP明朝 Medium" w:hAnsi="BIZ UDP明朝 Medium" w:cs="ＭＳ Ｐゴシック"/>
                <w:kern w:val="0"/>
                <w:szCs w:val="21"/>
              </w:rPr>
            </w:pPr>
            <w:r>
              <w:rPr>
                <w:rFonts w:ascii="BIZ UDP明朝 Medium" w:eastAsia="BIZ UDP明朝 Medium" w:hAnsi="BIZ UDP明朝 Medium" w:cs="ＭＳ Ｐゴシック" w:hint="eastAsia"/>
                <w:kern w:val="0"/>
                <w:szCs w:val="21"/>
              </w:rPr>
              <w:t>〇</w:t>
            </w:r>
            <w:r w:rsidR="002259FD" w:rsidRPr="00A04A87">
              <w:rPr>
                <w:rFonts w:ascii="BIZ UDP明朝 Medium" w:eastAsia="BIZ UDP明朝 Medium" w:hAnsi="BIZ UDP明朝 Medium" w:cs="ＭＳ Ｐゴシック" w:hint="eastAsia"/>
                <w:kern w:val="0"/>
                <w:szCs w:val="21"/>
              </w:rPr>
              <w:t xml:space="preserve">　　国安　澄江</w:t>
            </w:r>
            <w:r>
              <w:rPr>
                <w:rFonts w:ascii="BIZ UDP明朝 Medium" w:eastAsia="BIZ UDP明朝 Medium" w:hAnsi="BIZ UDP明朝 Medium" w:cs="ＭＳ Ｐゴシック" w:hint="eastAsia"/>
                <w:kern w:val="0"/>
                <w:szCs w:val="21"/>
              </w:rPr>
              <w:t xml:space="preserve">　</w:t>
            </w:r>
          </w:p>
        </w:tc>
        <w:tc>
          <w:tcPr>
            <w:tcW w:w="4962" w:type="dxa"/>
            <w:tcBorders>
              <w:top w:val="nil"/>
              <w:left w:val="nil"/>
              <w:bottom w:val="single" w:sz="4" w:space="0" w:color="auto"/>
              <w:right w:val="single" w:sz="8" w:space="0" w:color="auto"/>
            </w:tcBorders>
            <w:shd w:val="clear" w:color="auto" w:fill="auto"/>
            <w:noWrap/>
            <w:vAlign w:val="center"/>
            <w:hideMark/>
          </w:tcPr>
          <w:p w14:paraId="057D387A" w14:textId="77777777"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ウィメンズセンター大阪カウンセラー</w:t>
            </w:r>
          </w:p>
        </w:tc>
      </w:tr>
      <w:tr w:rsidR="002259FD" w:rsidRPr="00A04A87" w14:paraId="3C4AD0F9" w14:textId="77777777" w:rsidTr="009917CA">
        <w:trPr>
          <w:trHeight w:val="567"/>
        </w:trPr>
        <w:tc>
          <w:tcPr>
            <w:tcW w:w="1600" w:type="dxa"/>
            <w:vMerge/>
            <w:tcBorders>
              <w:top w:val="nil"/>
              <w:left w:val="single" w:sz="8" w:space="0" w:color="auto"/>
              <w:bottom w:val="single" w:sz="4" w:space="0" w:color="auto"/>
              <w:right w:val="single" w:sz="4" w:space="0" w:color="auto"/>
            </w:tcBorders>
            <w:vAlign w:val="center"/>
            <w:hideMark/>
          </w:tcPr>
          <w:p w14:paraId="1A4034CC" w14:textId="77777777" w:rsidR="002259FD" w:rsidRPr="00A04A87" w:rsidRDefault="002259FD" w:rsidP="002259FD">
            <w:pPr>
              <w:widowControl/>
              <w:jc w:val="left"/>
              <w:rPr>
                <w:rFonts w:ascii="BIZ UDP明朝 Medium" w:eastAsia="BIZ UDP明朝 Medium" w:hAnsi="BIZ UDP明朝 Medium" w:cs="ＭＳ Ｐゴシック"/>
                <w:kern w:val="0"/>
                <w:szCs w:val="21"/>
              </w:rPr>
            </w:pPr>
          </w:p>
        </w:tc>
        <w:tc>
          <w:tcPr>
            <w:tcW w:w="2500" w:type="dxa"/>
            <w:tcBorders>
              <w:top w:val="nil"/>
              <w:left w:val="nil"/>
              <w:bottom w:val="nil"/>
              <w:right w:val="single" w:sz="4" w:space="0" w:color="auto"/>
            </w:tcBorders>
            <w:shd w:val="clear" w:color="auto" w:fill="auto"/>
            <w:vAlign w:val="center"/>
            <w:hideMark/>
          </w:tcPr>
          <w:p w14:paraId="2C364576" w14:textId="5F464FCC" w:rsidR="002259FD" w:rsidRPr="00A04A87" w:rsidRDefault="002259FD"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貴志　幸司</w:t>
            </w:r>
          </w:p>
        </w:tc>
        <w:tc>
          <w:tcPr>
            <w:tcW w:w="4962" w:type="dxa"/>
            <w:tcBorders>
              <w:top w:val="nil"/>
              <w:left w:val="nil"/>
              <w:bottom w:val="nil"/>
              <w:right w:val="single" w:sz="8" w:space="0" w:color="auto"/>
            </w:tcBorders>
            <w:shd w:val="clear" w:color="auto" w:fill="auto"/>
            <w:vAlign w:val="center"/>
            <w:hideMark/>
          </w:tcPr>
          <w:p w14:paraId="3913810E" w14:textId="02F20B25"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r w:rsidR="00A04A87">
              <w:rPr>
                <w:rFonts w:ascii="BIZ UDP明朝 Medium" w:eastAsia="BIZ UDP明朝 Medium" w:hAnsi="BIZ UDP明朝 Medium" w:cs="ＭＳ Ｐゴシック" w:hint="eastAsia"/>
                <w:kern w:val="0"/>
                <w:szCs w:val="21"/>
              </w:rPr>
              <w:t>貝塚</w:t>
            </w:r>
            <w:r w:rsidRPr="00A04A87">
              <w:rPr>
                <w:rFonts w:ascii="BIZ UDP明朝 Medium" w:eastAsia="BIZ UDP明朝 Medium" w:hAnsi="BIZ UDP明朝 Medium" w:cs="ＭＳ Ｐゴシック" w:hint="eastAsia"/>
                <w:kern w:val="0"/>
                <w:szCs w:val="21"/>
              </w:rPr>
              <w:t>市男女共生教育推進委員会委員長</w:t>
            </w:r>
          </w:p>
        </w:tc>
      </w:tr>
      <w:tr w:rsidR="002259FD" w:rsidRPr="00A04A87" w14:paraId="7BFC3159" w14:textId="77777777" w:rsidTr="00A04A87">
        <w:trPr>
          <w:trHeight w:val="567"/>
        </w:trPr>
        <w:tc>
          <w:tcPr>
            <w:tcW w:w="1600" w:type="dxa"/>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14:paraId="1D3FC6F6" w14:textId="77777777" w:rsidR="002259FD" w:rsidRPr="00A04A87" w:rsidRDefault="002259FD" w:rsidP="002259FD">
            <w:pPr>
              <w:widowControl/>
              <w:jc w:val="center"/>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関係行政機関の職員</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32C0916D" w14:textId="736697E0" w:rsidR="002259FD" w:rsidRPr="00A04A87" w:rsidRDefault="002259FD"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小西　佐智子</w:t>
            </w:r>
          </w:p>
        </w:tc>
        <w:tc>
          <w:tcPr>
            <w:tcW w:w="4962" w:type="dxa"/>
            <w:tcBorders>
              <w:top w:val="single" w:sz="4" w:space="0" w:color="auto"/>
              <w:left w:val="nil"/>
              <w:bottom w:val="single" w:sz="4" w:space="0" w:color="auto"/>
              <w:right w:val="single" w:sz="8" w:space="0" w:color="auto"/>
            </w:tcBorders>
            <w:shd w:val="clear" w:color="auto" w:fill="auto"/>
            <w:noWrap/>
            <w:vAlign w:val="center"/>
            <w:hideMark/>
          </w:tcPr>
          <w:p w14:paraId="2097D612" w14:textId="77777777"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岸和田公共職業安定所統括職業指導官</w:t>
            </w:r>
          </w:p>
        </w:tc>
      </w:tr>
      <w:tr w:rsidR="002259FD" w:rsidRPr="00A04A87" w14:paraId="4A0111CB" w14:textId="77777777" w:rsidTr="00A04A87">
        <w:trPr>
          <w:trHeight w:val="567"/>
        </w:trPr>
        <w:tc>
          <w:tcPr>
            <w:tcW w:w="1600" w:type="dxa"/>
            <w:vMerge/>
            <w:tcBorders>
              <w:top w:val="single" w:sz="4" w:space="0" w:color="auto"/>
              <w:left w:val="single" w:sz="8" w:space="0" w:color="auto"/>
              <w:bottom w:val="single" w:sz="4" w:space="0" w:color="000000"/>
              <w:right w:val="single" w:sz="4" w:space="0" w:color="auto"/>
            </w:tcBorders>
            <w:vAlign w:val="center"/>
            <w:hideMark/>
          </w:tcPr>
          <w:p w14:paraId="14FE281C" w14:textId="77777777" w:rsidR="002259FD" w:rsidRPr="00A04A87" w:rsidRDefault="002259FD" w:rsidP="002259FD">
            <w:pPr>
              <w:widowControl/>
              <w:jc w:val="left"/>
              <w:rPr>
                <w:rFonts w:ascii="BIZ UDP明朝 Medium" w:eastAsia="BIZ UDP明朝 Medium" w:hAnsi="BIZ UDP明朝 Medium" w:cs="ＭＳ Ｐゴシック"/>
                <w:kern w:val="0"/>
                <w:szCs w:val="21"/>
              </w:rPr>
            </w:pPr>
          </w:p>
        </w:tc>
        <w:tc>
          <w:tcPr>
            <w:tcW w:w="2500" w:type="dxa"/>
            <w:tcBorders>
              <w:top w:val="single" w:sz="4" w:space="0" w:color="auto"/>
              <w:left w:val="nil"/>
              <w:bottom w:val="nil"/>
              <w:right w:val="single" w:sz="4" w:space="0" w:color="auto"/>
            </w:tcBorders>
            <w:shd w:val="clear" w:color="auto" w:fill="auto"/>
            <w:vAlign w:val="center"/>
            <w:hideMark/>
          </w:tcPr>
          <w:p w14:paraId="7555688D" w14:textId="3CEDF7EB" w:rsidR="002259FD" w:rsidRPr="00A04A87" w:rsidRDefault="002259FD"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浅野　美保</w:t>
            </w:r>
          </w:p>
        </w:tc>
        <w:tc>
          <w:tcPr>
            <w:tcW w:w="4962" w:type="dxa"/>
            <w:tcBorders>
              <w:top w:val="nil"/>
              <w:left w:val="nil"/>
              <w:bottom w:val="single" w:sz="4" w:space="0" w:color="auto"/>
              <w:right w:val="single" w:sz="8" w:space="0" w:color="auto"/>
            </w:tcBorders>
            <w:shd w:val="clear" w:color="auto" w:fill="auto"/>
            <w:noWrap/>
            <w:vAlign w:val="center"/>
            <w:hideMark/>
          </w:tcPr>
          <w:p w14:paraId="6898D3C5" w14:textId="77777777"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大阪府岸和田子ども家庭センター企画調整課長　</w:t>
            </w:r>
          </w:p>
        </w:tc>
      </w:tr>
      <w:tr w:rsidR="002259FD" w:rsidRPr="00A04A87" w14:paraId="253E41B2" w14:textId="77777777" w:rsidTr="00A04A87">
        <w:trPr>
          <w:trHeight w:val="567"/>
        </w:trPr>
        <w:tc>
          <w:tcPr>
            <w:tcW w:w="1600" w:type="dxa"/>
            <w:vMerge/>
            <w:tcBorders>
              <w:top w:val="single" w:sz="4" w:space="0" w:color="auto"/>
              <w:left w:val="single" w:sz="8" w:space="0" w:color="auto"/>
              <w:bottom w:val="single" w:sz="4" w:space="0" w:color="000000"/>
              <w:right w:val="single" w:sz="4" w:space="0" w:color="auto"/>
            </w:tcBorders>
            <w:vAlign w:val="center"/>
            <w:hideMark/>
          </w:tcPr>
          <w:p w14:paraId="261481CC" w14:textId="77777777" w:rsidR="002259FD" w:rsidRPr="00A04A87" w:rsidRDefault="002259FD" w:rsidP="002259FD">
            <w:pPr>
              <w:widowControl/>
              <w:jc w:val="left"/>
              <w:rPr>
                <w:rFonts w:ascii="BIZ UDP明朝 Medium" w:eastAsia="BIZ UDP明朝 Medium" w:hAnsi="BIZ UDP明朝 Medium" w:cs="ＭＳ Ｐゴシック"/>
                <w:kern w:val="0"/>
                <w:szCs w:val="21"/>
              </w:rPr>
            </w:pP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7BC43BE8" w14:textId="6D7C82B3" w:rsidR="002259FD" w:rsidRPr="00A04A87" w:rsidRDefault="002259FD"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阪口　浩二</w:t>
            </w:r>
          </w:p>
        </w:tc>
        <w:tc>
          <w:tcPr>
            <w:tcW w:w="4962" w:type="dxa"/>
            <w:tcBorders>
              <w:top w:val="nil"/>
              <w:left w:val="nil"/>
              <w:bottom w:val="single" w:sz="4" w:space="0" w:color="auto"/>
              <w:right w:val="single" w:sz="8" w:space="0" w:color="auto"/>
            </w:tcBorders>
            <w:shd w:val="clear" w:color="auto" w:fill="auto"/>
            <w:noWrap/>
            <w:vAlign w:val="center"/>
            <w:hideMark/>
          </w:tcPr>
          <w:p w14:paraId="323B3A74" w14:textId="77777777"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大阪府岸和田保健所地域保健課長</w:t>
            </w:r>
          </w:p>
        </w:tc>
      </w:tr>
      <w:tr w:rsidR="002259FD" w:rsidRPr="00A04A87" w14:paraId="1F67FD1A" w14:textId="77777777" w:rsidTr="00A04A87">
        <w:trPr>
          <w:trHeight w:val="567"/>
        </w:trPr>
        <w:tc>
          <w:tcPr>
            <w:tcW w:w="1600" w:type="dxa"/>
            <w:vMerge/>
            <w:tcBorders>
              <w:top w:val="single" w:sz="4" w:space="0" w:color="auto"/>
              <w:left w:val="single" w:sz="8" w:space="0" w:color="auto"/>
              <w:bottom w:val="single" w:sz="4" w:space="0" w:color="000000"/>
              <w:right w:val="single" w:sz="4" w:space="0" w:color="auto"/>
            </w:tcBorders>
            <w:vAlign w:val="center"/>
            <w:hideMark/>
          </w:tcPr>
          <w:p w14:paraId="606AFD10" w14:textId="77777777" w:rsidR="002259FD" w:rsidRPr="00A04A87" w:rsidRDefault="002259FD" w:rsidP="002259FD">
            <w:pPr>
              <w:widowControl/>
              <w:jc w:val="left"/>
              <w:rPr>
                <w:rFonts w:ascii="BIZ UDP明朝 Medium" w:eastAsia="BIZ UDP明朝 Medium" w:hAnsi="BIZ UDP明朝 Medium" w:cs="ＭＳ Ｐゴシック"/>
                <w:kern w:val="0"/>
                <w:szCs w:val="21"/>
              </w:rPr>
            </w:pPr>
          </w:p>
        </w:tc>
        <w:tc>
          <w:tcPr>
            <w:tcW w:w="2500" w:type="dxa"/>
            <w:tcBorders>
              <w:top w:val="nil"/>
              <w:left w:val="nil"/>
              <w:bottom w:val="single" w:sz="4" w:space="0" w:color="auto"/>
              <w:right w:val="single" w:sz="4" w:space="0" w:color="auto"/>
            </w:tcBorders>
            <w:shd w:val="clear" w:color="auto" w:fill="auto"/>
            <w:vAlign w:val="center"/>
            <w:hideMark/>
          </w:tcPr>
          <w:p w14:paraId="037B3FE2" w14:textId="3318B8FE" w:rsidR="002259FD" w:rsidRPr="00A04A87" w:rsidRDefault="002259FD"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河野　雅子</w:t>
            </w:r>
          </w:p>
        </w:tc>
        <w:tc>
          <w:tcPr>
            <w:tcW w:w="4962" w:type="dxa"/>
            <w:tcBorders>
              <w:top w:val="nil"/>
              <w:left w:val="nil"/>
              <w:bottom w:val="single" w:sz="4" w:space="0" w:color="auto"/>
              <w:right w:val="single" w:sz="8" w:space="0" w:color="auto"/>
            </w:tcBorders>
            <w:shd w:val="clear" w:color="auto" w:fill="auto"/>
            <w:noWrap/>
            <w:vAlign w:val="center"/>
            <w:hideMark/>
          </w:tcPr>
          <w:p w14:paraId="2A4E7840" w14:textId="5EF73D7B"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r w:rsidR="00A04A87">
              <w:rPr>
                <w:rFonts w:ascii="BIZ UDP明朝 Medium" w:eastAsia="BIZ UDP明朝 Medium" w:hAnsi="BIZ UDP明朝 Medium" w:cs="ＭＳ Ｐゴシック" w:hint="eastAsia"/>
                <w:kern w:val="0"/>
                <w:szCs w:val="21"/>
              </w:rPr>
              <w:t>貝塚</w:t>
            </w:r>
            <w:r w:rsidRPr="00A04A87">
              <w:rPr>
                <w:rFonts w:ascii="BIZ UDP明朝 Medium" w:eastAsia="BIZ UDP明朝 Medium" w:hAnsi="BIZ UDP明朝 Medium" w:cs="ＭＳ Ｐゴシック" w:hint="eastAsia"/>
                <w:kern w:val="0"/>
                <w:szCs w:val="21"/>
              </w:rPr>
              <w:t xml:space="preserve">市副市長 </w:t>
            </w:r>
          </w:p>
        </w:tc>
      </w:tr>
      <w:tr w:rsidR="002259FD" w:rsidRPr="00A04A87" w14:paraId="51C8404E" w14:textId="77777777" w:rsidTr="00A04A87">
        <w:trPr>
          <w:trHeight w:val="567"/>
        </w:trPr>
        <w:tc>
          <w:tcPr>
            <w:tcW w:w="1600" w:type="dxa"/>
            <w:vMerge/>
            <w:tcBorders>
              <w:top w:val="single" w:sz="4" w:space="0" w:color="auto"/>
              <w:left w:val="single" w:sz="8" w:space="0" w:color="auto"/>
              <w:bottom w:val="single" w:sz="4" w:space="0" w:color="000000"/>
              <w:right w:val="single" w:sz="4" w:space="0" w:color="auto"/>
            </w:tcBorders>
            <w:vAlign w:val="center"/>
            <w:hideMark/>
          </w:tcPr>
          <w:p w14:paraId="73659DB7" w14:textId="77777777" w:rsidR="002259FD" w:rsidRPr="00A04A87" w:rsidRDefault="002259FD" w:rsidP="002259FD">
            <w:pPr>
              <w:widowControl/>
              <w:jc w:val="left"/>
              <w:rPr>
                <w:rFonts w:ascii="BIZ UDP明朝 Medium" w:eastAsia="BIZ UDP明朝 Medium" w:hAnsi="BIZ UDP明朝 Medium" w:cs="ＭＳ Ｐゴシック"/>
                <w:kern w:val="0"/>
                <w:szCs w:val="21"/>
              </w:rPr>
            </w:pPr>
          </w:p>
        </w:tc>
        <w:tc>
          <w:tcPr>
            <w:tcW w:w="2500" w:type="dxa"/>
            <w:tcBorders>
              <w:top w:val="nil"/>
              <w:left w:val="nil"/>
              <w:bottom w:val="single" w:sz="4" w:space="0" w:color="auto"/>
              <w:right w:val="single" w:sz="4" w:space="0" w:color="auto"/>
            </w:tcBorders>
            <w:shd w:val="clear" w:color="auto" w:fill="auto"/>
            <w:noWrap/>
            <w:vAlign w:val="center"/>
            <w:hideMark/>
          </w:tcPr>
          <w:p w14:paraId="1C607C6E" w14:textId="2972E80A" w:rsidR="002259FD" w:rsidRPr="00A04A87" w:rsidRDefault="002259FD"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鈴木　司郎</w:t>
            </w:r>
          </w:p>
        </w:tc>
        <w:tc>
          <w:tcPr>
            <w:tcW w:w="4962" w:type="dxa"/>
            <w:tcBorders>
              <w:top w:val="nil"/>
              <w:left w:val="nil"/>
              <w:bottom w:val="single" w:sz="4" w:space="0" w:color="auto"/>
              <w:right w:val="single" w:sz="8" w:space="0" w:color="auto"/>
            </w:tcBorders>
            <w:shd w:val="clear" w:color="auto" w:fill="auto"/>
            <w:noWrap/>
            <w:vAlign w:val="center"/>
            <w:hideMark/>
          </w:tcPr>
          <w:p w14:paraId="3C9240AF" w14:textId="384151BA"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r w:rsidR="00A04A87">
              <w:rPr>
                <w:rFonts w:ascii="BIZ UDP明朝 Medium" w:eastAsia="BIZ UDP明朝 Medium" w:hAnsi="BIZ UDP明朝 Medium" w:cs="ＭＳ Ｐゴシック" w:hint="eastAsia"/>
                <w:kern w:val="0"/>
                <w:szCs w:val="21"/>
              </w:rPr>
              <w:t>貝塚</w:t>
            </w:r>
            <w:r w:rsidRPr="00A04A87">
              <w:rPr>
                <w:rFonts w:ascii="BIZ UDP明朝 Medium" w:eastAsia="BIZ UDP明朝 Medium" w:hAnsi="BIZ UDP明朝 Medium" w:cs="ＭＳ Ｐゴシック" w:hint="eastAsia"/>
                <w:kern w:val="0"/>
                <w:szCs w:val="21"/>
              </w:rPr>
              <w:t>市教育委員会教育長</w:t>
            </w:r>
          </w:p>
        </w:tc>
      </w:tr>
      <w:tr w:rsidR="002259FD" w:rsidRPr="00A04A87" w14:paraId="76798724" w14:textId="77777777" w:rsidTr="00A04A87">
        <w:trPr>
          <w:trHeight w:val="567"/>
        </w:trPr>
        <w:tc>
          <w:tcPr>
            <w:tcW w:w="160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A57DC29" w14:textId="77777777" w:rsidR="002259FD" w:rsidRPr="00A04A87" w:rsidRDefault="002259FD" w:rsidP="002259FD">
            <w:pPr>
              <w:widowControl/>
              <w:jc w:val="center"/>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公　   募</w:t>
            </w:r>
          </w:p>
        </w:tc>
        <w:tc>
          <w:tcPr>
            <w:tcW w:w="2500" w:type="dxa"/>
            <w:tcBorders>
              <w:top w:val="nil"/>
              <w:left w:val="nil"/>
              <w:bottom w:val="single" w:sz="4" w:space="0" w:color="auto"/>
              <w:right w:val="single" w:sz="4" w:space="0" w:color="auto"/>
            </w:tcBorders>
            <w:shd w:val="clear" w:color="auto" w:fill="auto"/>
            <w:vAlign w:val="center"/>
            <w:hideMark/>
          </w:tcPr>
          <w:p w14:paraId="67A5D2FB" w14:textId="5E6E93D9" w:rsidR="002259FD" w:rsidRPr="00A04A87" w:rsidRDefault="002259FD"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西浦　真奈美</w:t>
            </w:r>
          </w:p>
        </w:tc>
        <w:tc>
          <w:tcPr>
            <w:tcW w:w="4962" w:type="dxa"/>
            <w:tcBorders>
              <w:top w:val="nil"/>
              <w:left w:val="nil"/>
              <w:bottom w:val="single" w:sz="4" w:space="0" w:color="auto"/>
              <w:right w:val="single" w:sz="8" w:space="0" w:color="auto"/>
            </w:tcBorders>
            <w:shd w:val="clear" w:color="auto" w:fill="auto"/>
            <w:vAlign w:val="center"/>
            <w:hideMark/>
          </w:tcPr>
          <w:p w14:paraId="5F9BC8F7" w14:textId="77777777"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p>
        </w:tc>
      </w:tr>
      <w:tr w:rsidR="002259FD" w:rsidRPr="00A04A87" w14:paraId="63002D88" w14:textId="77777777" w:rsidTr="00A04A87">
        <w:trPr>
          <w:trHeight w:val="567"/>
        </w:trPr>
        <w:tc>
          <w:tcPr>
            <w:tcW w:w="1600" w:type="dxa"/>
            <w:vMerge/>
            <w:tcBorders>
              <w:top w:val="nil"/>
              <w:left w:val="single" w:sz="8" w:space="0" w:color="auto"/>
              <w:bottom w:val="single" w:sz="8" w:space="0" w:color="000000"/>
              <w:right w:val="single" w:sz="4" w:space="0" w:color="auto"/>
            </w:tcBorders>
            <w:vAlign w:val="center"/>
            <w:hideMark/>
          </w:tcPr>
          <w:p w14:paraId="2F4260FF" w14:textId="77777777" w:rsidR="002259FD" w:rsidRPr="00A04A87" w:rsidRDefault="002259FD" w:rsidP="002259FD">
            <w:pPr>
              <w:widowControl/>
              <w:jc w:val="left"/>
              <w:rPr>
                <w:rFonts w:ascii="BIZ UDP明朝 Medium" w:eastAsia="BIZ UDP明朝 Medium" w:hAnsi="BIZ UDP明朝 Medium" w:cs="ＭＳ Ｐゴシック"/>
                <w:kern w:val="0"/>
                <w:szCs w:val="21"/>
              </w:rPr>
            </w:pPr>
          </w:p>
        </w:tc>
        <w:tc>
          <w:tcPr>
            <w:tcW w:w="2500" w:type="dxa"/>
            <w:tcBorders>
              <w:top w:val="nil"/>
              <w:left w:val="nil"/>
              <w:bottom w:val="single" w:sz="8" w:space="0" w:color="auto"/>
              <w:right w:val="single" w:sz="4" w:space="0" w:color="auto"/>
            </w:tcBorders>
            <w:shd w:val="clear" w:color="auto" w:fill="auto"/>
            <w:noWrap/>
            <w:vAlign w:val="center"/>
            <w:hideMark/>
          </w:tcPr>
          <w:p w14:paraId="208FE64A" w14:textId="61E451CE" w:rsidR="002259FD" w:rsidRPr="00A04A87" w:rsidRDefault="002259FD" w:rsidP="00A04A87">
            <w:pPr>
              <w:widowControl/>
              <w:ind w:leftChars="230" w:left="483"/>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藤井　三樹生</w:t>
            </w:r>
          </w:p>
        </w:tc>
        <w:tc>
          <w:tcPr>
            <w:tcW w:w="4962" w:type="dxa"/>
            <w:tcBorders>
              <w:top w:val="nil"/>
              <w:left w:val="nil"/>
              <w:bottom w:val="single" w:sz="8" w:space="0" w:color="auto"/>
              <w:right w:val="single" w:sz="8" w:space="0" w:color="auto"/>
            </w:tcBorders>
            <w:shd w:val="clear" w:color="auto" w:fill="auto"/>
            <w:noWrap/>
            <w:vAlign w:val="center"/>
            <w:hideMark/>
          </w:tcPr>
          <w:p w14:paraId="4B825B95" w14:textId="77777777" w:rsidR="002259FD" w:rsidRPr="00A04A87" w:rsidRDefault="002259FD" w:rsidP="002259FD">
            <w:pPr>
              <w:widowControl/>
              <w:jc w:val="left"/>
              <w:rPr>
                <w:rFonts w:ascii="BIZ UDP明朝 Medium" w:eastAsia="BIZ UDP明朝 Medium" w:hAnsi="BIZ UDP明朝 Medium" w:cs="ＭＳ Ｐゴシック"/>
                <w:kern w:val="0"/>
                <w:szCs w:val="21"/>
              </w:rPr>
            </w:pPr>
            <w:r w:rsidRPr="00A04A87">
              <w:rPr>
                <w:rFonts w:ascii="BIZ UDP明朝 Medium" w:eastAsia="BIZ UDP明朝 Medium" w:hAnsi="BIZ UDP明朝 Medium" w:cs="ＭＳ Ｐゴシック" w:hint="eastAsia"/>
                <w:kern w:val="0"/>
                <w:szCs w:val="21"/>
              </w:rPr>
              <w:t xml:space="preserve">　</w:t>
            </w:r>
          </w:p>
        </w:tc>
      </w:tr>
    </w:tbl>
    <w:p w14:paraId="29395586" w14:textId="1E40AC33" w:rsidR="00CB6D11" w:rsidRDefault="009917CA">
      <w:pPr>
        <w:widowControl/>
        <w:jc w:val="left"/>
        <w:rPr>
          <w:rFonts w:ascii="BIZ UDPゴシック" w:eastAsia="BIZ UDPゴシック" w:hAnsi="BIZ UDPゴシック"/>
        </w:rPr>
      </w:pPr>
      <w:r>
        <w:rPr>
          <w:rFonts w:ascii="BIZ UDP明朝 Medium" w:eastAsia="BIZ UDP明朝 Medium" w:hAnsi="BIZ UDP明朝 Medium" w:cs="ＭＳ Ｐゴシック"/>
          <w:kern w:val="0"/>
          <w:szCs w:val="21"/>
        </w:rPr>
        <w:t>※</w:t>
      </w:r>
      <w:r w:rsidR="00CB6D11" w:rsidRPr="00BF2727">
        <w:rPr>
          <w:rFonts w:ascii="BIZ UDP明朝 Medium" w:eastAsia="BIZ UDP明朝 Medium" w:hAnsi="BIZ UDP明朝 Medium" w:cs="ＭＳ Ｐゴシック"/>
          <w:kern w:val="0"/>
          <w:szCs w:val="21"/>
        </w:rPr>
        <w:t>◎＝会長、〇＝副会長</w:t>
      </w:r>
    </w:p>
    <w:p w14:paraId="10CCE07E" w14:textId="77777777" w:rsidR="0052685D" w:rsidRDefault="0052685D">
      <w:pPr>
        <w:widowControl/>
        <w:jc w:val="left"/>
        <w:rPr>
          <w:rFonts w:ascii="BIZ UDPゴシック" w:eastAsia="BIZ UDPゴシック" w:hAnsi="BIZ UDPゴシック" w:cstheme="majorBidi"/>
        </w:rPr>
      </w:pPr>
      <w:r>
        <w:rPr>
          <w:rFonts w:ascii="BIZ UDPゴシック" w:eastAsia="BIZ UDPゴシック" w:hAnsi="BIZ UDPゴシック"/>
        </w:rPr>
        <w:br w:type="page"/>
      </w:r>
    </w:p>
    <w:p w14:paraId="43471D39" w14:textId="1383EA02" w:rsidR="0052685D" w:rsidRPr="0052685D" w:rsidRDefault="00D1440E" w:rsidP="00980DFB">
      <w:pPr>
        <w:pBdr>
          <w:bottom w:val="single" w:sz="4" w:space="1" w:color="5B9BD5" w:themeColor="accent1"/>
        </w:pBdr>
        <w:outlineLvl w:val="1"/>
        <w:rPr>
          <w:rFonts w:ascii="BIZ UDPゴシック" w:eastAsia="BIZ UDPゴシック" w:hAnsi="BIZ UDPゴシック"/>
          <w:b/>
          <w:sz w:val="24"/>
        </w:rPr>
      </w:pPr>
      <w:bookmarkStart w:id="25" w:name="_Toc124441818"/>
      <w:r w:rsidRPr="0052685D">
        <w:rPr>
          <w:rFonts w:ascii="BIZ UDPゴシック" w:eastAsia="BIZ UDPゴシック" w:hAnsi="BIZ UDPゴシック" w:hint="eastAsia"/>
          <w:b/>
          <w:sz w:val="24"/>
        </w:rPr>
        <w:lastRenderedPageBreak/>
        <w:t>用語説明</w:t>
      </w:r>
      <w:bookmarkEnd w:id="25"/>
    </w:p>
    <w:p w14:paraId="146C6C6D" w14:textId="77777777" w:rsidR="00A04A87" w:rsidRDefault="00A04A87">
      <w:pPr>
        <w:widowControl/>
        <w:jc w:val="left"/>
        <w:rPr>
          <w:rFonts w:ascii="BIZ UDPゴシック" w:eastAsia="BIZ UDPゴシック" w:hAnsi="BIZ UDPゴシック"/>
        </w:rPr>
      </w:pPr>
    </w:p>
    <w:tbl>
      <w:tblPr>
        <w:tblStyle w:val="af3"/>
        <w:tblW w:w="0" w:type="auto"/>
        <w:tblLook w:val="04A0" w:firstRow="1" w:lastRow="0" w:firstColumn="1" w:lastColumn="0" w:noHBand="0" w:noVBand="1"/>
      </w:tblPr>
      <w:tblGrid>
        <w:gridCol w:w="2830"/>
        <w:gridCol w:w="6230"/>
      </w:tblGrid>
      <w:tr w:rsidR="00D04B47" w:rsidRPr="00D04B47" w14:paraId="304A753A" w14:textId="77777777" w:rsidTr="004B00F3">
        <w:tc>
          <w:tcPr>
            <w:tcW w:w="9060" w:type="dxa"/>
            <w:gridSpan w:val="2"/>
            <w:shd w:val="clear" w:color="auto" w:fill="DEEAF6" w:themeFill="accent1" w:themeFillTint="33"/>
          </w:tcPr>
          <w:p w14:paraId="30D32BF7" w14:textId="6CDBF65C" w:rsidR="00D04B47" w:rsidRPr="00D04B47" w:rsidRDefault="00D04B47">
            <w:pPr>
              <w:widowControl/>
              <w:jc w:val="left"/>
              <w:rPr>
                <w:rFonts w:ascii="BIZ UDPゴシック" w:eastAsia="BIZ UDPゴシック" w:hAnsi="BIZ UDPゴシック"/>
                <w:b/>
              </w:rPr>
            </w:pPr>
            <w:r w:rsidRPr="00D04B47">
              <w:rPr>
                <w:rFonts w:ascii="BIZ UDPゴシック" w:eastAsia="BIZ UDPゴシック" w:hAnsi="BIZ UDPゴシック" w:hint="eastAsia"/>
                <w:b/>
              </w:rPr>
              <w:t>あ行</w:t>
            </w:r>
          </w:p>
        </w:tc>
      </w:tr>
      <w:tr w:rsidR="00C47817" w14:paraId="4BE2E356" w14:textId="77777777" w:rsidTr="00D04B47">
        <w:tc>
          <w:tcPr>
            <w:tcW w:w="2830" w:type="dxa"/>
            <w:vAlign w:val="center"/>
          </w:tcPr>
          <w:p w14:paraId="3A130695" w14:textId="16E8E50F" w:rsidR="00C47817" w:rsidRDefault="00541D4A" w:rsidP="00C47817">
            <w:pPr>
              <w:widowControl/>
              <w:rPr>
                <w:rFonts w:ascii="BIZ UDPゴシック" w:eastAsia="BIZ UDPゴシック" w:hAnsi="BIZ UDPゴシック"/>
              </w:rPr>
            </w:pPr>
            <w:r>
              <w:rPr>
                <w:rFonts w:ascii="BIZ UDPゴシック" w:eastAsia="BIZ UDPゴシック" w:hAnsi="BIZ UDPゴシック" w:hint="eastAsia"/>
              </w:rPr>
              <w:t>ＳＮＳ</w:t>
            </w:r>
          </w:p>
        </w:tc>
        <w:tc>
          <w:tcPr>
            <w:tcW w:w="6230" w:type="dxa"/>
          </w:tcPr>
          <w:p w14:paraId="06F04DBC" w14:textId="29CF1F1A" w:rsidR="00C47817" w:rsidRDefault="00C47817" w:rsidP="00FC437C">
            <w:pPr>
              <w:widowControl/>
              <w:rPr>
                <w:rFonts w:ascii="BIZ UDPゴシック" w:eastAsia="BIZ UDPゴシック" w:hAnsi="BIZ UDPゴシック"/>
              </w:rPr>
            </w:pPr>
            <w:r w:rsidRPr="00C47817">
              <w:rPr>
                <w:rFonts w:ascii="BIZ UDPゴシック" w:eastAsia="BIZ UDPゴシック" w:hAnsi="BIZ UDPゴシック" w:hint="eastAsia"/>
              </w:rPr>
              <w:t>ソーシャルネットワーキングサービス（</w:t>
            </w:r>
            <w:r w:rsidR="006737AB">
              <w:rPr>
                <w:rFonts w:ascii="BIZ UDPゴシック" w:eastAsia="BIZ UDPゴシック" w:hAnsi="BIZ UDPゴシック" w:hint="eastAsia"/>
              </w:rPr>
              <w:t>Social Networking Service</w:t>
            </w:r>
            <w:r w:rsidRPr="00C47817">
              <w:rPr>
                <w:rFonts w:ascii="BIZ UDPゴシック" w:eastAsia="BIZ UDPゴシック" w:hAnsi="BIZ UDPゴシック" w:hint="eastAsia"/>
              </w:rPr>
              <w:t>）の略で、登録された利用者同士が交流できる</w:t>
            </w:r>
            <w:r w:rsidR="00541D4A">
              <w:rPr>
                <w:rFonts w:ascii="BIZ UDPゴシック" w:eastAsia="BIZ UDPゴシック" w:hAnsi="BIZ UDPゴシック" w:hint="eastAsia"/>
              </w:rPr>
              <w:t>Ｗｅｂ</w:t>
            </w:r>
            <w:r w:rsidRPr="00C47817">
              <w:rPr>
                <w:rFonts w:ascii="BIZ UDPゴシック" w:eastAsia="BIZ UDPゴシック" w:hAnsi="BIZ UDPゴシック" w:hint="eastAsia"/>
              </w:rPr>
              <w:t>サイトの会員制サービスのこと</w:t>
            </w:r>
            <w:r>
              <w:rPr>
                <w:rFonts w:ascii="BIZ UDPゴシック" w:eastAsia="BIZ UDPゴシック" w:hAnsi="BIZ UDPゴシック" w:hint="eastAsia"/>
              </w:rPr>
              <w:t>。</w:t>
            </w:r>
          </w:p>
        </w:tc>
      </w:tr>
      <w:tr w:rsidR="00C47817" w14:paraId="3276E61E" w14:textId="77777777" w:rsidTr="00D04B47">
        <w:tc>
          <w:tcPr>
            <w:tcW w:w="2830" w:type="dxa"/>
            <w:vAlign w:val="center"/>
          </w:tcPr>
          <w:p w14:paraId="4F30540F" w14:textId="75A8005D" w:rsidR="00C47817" w:rsidRDefault="00541D4A" w:rsidP="00C47817">
            <w:pPr>
              <w:widowControl/>
              <w:rPr>
                <w:rFonts w:ascii="BIZ UDPゴシック" w:eastAsia="BIZ UDPゴシック" w:hAnsi="BIZ UDPゴシック"/>
              </w:rPr>
            </w:pPr>
            <w:r>
              <w:rPr>
                <w:rFonts w:ascii="BIZ UDPゴシック" w:eastAsia="BIZ UDPゴシック" w:hAnsi="BIZ UDPゴシック" w:hint="eastAsia"/>
              </w:rPr>
              <w:t>ＳＤＧｓ</w:t>
            </w:r>
          </w:p>
        </w:tc>
        <w:tc>
          <w:tcPr>
            <w:tcW w:w="6230" w:type="dxa"/>
          </w:tcPr>
          <w:p w14:paraId="0C159161" w14:textId="71AC808C" w:rsidR="00C47817" w:rsidRDefault="00541D4A" w:rsidP="00FC437C">
            <w:pPr>
              <w:widowControl/>
              <w:rPr>
                <w:rFonts w:ascii="BIZ UDPゴシック" w:eastAsia="BIZ UDPゴシック" w:hAnsi="BIZ UDPゴシック"/>
              </w:rPr>
            </w:pPr>
            <w:r>
              <w:rPr>
                <w:rFonts w:ascii="BIZ UDPゴシック" w:eastAsia="BIZ UDPゴシック" w:hAnsi="BIZ UDPゴシック" w:hint="eastAsia"/>
              </w:rPr>
              <w:t>Ｓｕｓｔａｉｎａｂｌｅ Ｄｅｖｅｌｏｐｍｅｎｔ　Ｇｏａｌｓ</w:t>
            </w:r>
            <w:r w:rsidR="00C47817">
              <w:rPr>
                <w:rFonts w:ascii="BIZ UDPゴシック" w:eastAsia="BIZ UDPゴシック" w:hAnsi="BIZ UDPゴシック"/>
              </w:rPr>
              <w:t>の略で、</w:t>
            </w:r>
            <w:r w:rsidR="00C47817">
              <w:rPr>
                <w:rFonts w:ascii="BIZ UDPゴシック" w:eastAsia="BIZ UDPゴシック" w:hAnsi="BIZ UDPゴシック" w:hint="eastAsia"/>
              </w:rPr>
              <w:t>平成</w:t>
            </w:r>
            <w:r>
              <w:rPr>
                <w:rFonts w:ascii="BIZ UDPゴシック" w:eastAsia="BIZ UDPゴシック" w:hAnsi="BIZ UDPゴシック" w:hint="eastAsia"/>
              </w:rPr>
              <w:t>２７</w:t>
            </w:r>
            <w:r w:rsidR="00C47817">
              <w:rPr>
                <w:rFonts w:ascii="BIZ UDPゴシック" w:eastAsia="BIZ UDPゴシック" w:hAnsi="BIZ UDPゴシック" w:hint="eastAsia"/>
              </w:rPr>
              <w:t>（</w:t>
            </w:r>
            <w:r w:rsidR="006737AB">
              <w:rPr>
                <w:rFonts w:ascii="BIZ UDPゴシック" w:eastAsia="BIZ UDPゴシック" w:hAnsi="BIZ UDPゴシック" w:hint="eastAsia"/>
              </w:rPr>
              <w:t>2015</w:t>
            </w:r>
            <w:r w:rsidR="00C47817">
              <w:rPr>
                <w:rFonts w:ascii="BIZ UDPゴシック" w:eastAsia="BIZ UDPゴシック" w:hAnsi="BIZ UDPゴシック" w:hint="eastAsia"/>
              </w:rPr>
              <w:t>）</w:t>
            </w:r>
            <w:r w:rsidR="00C47817" w:rsidRPr="00C47817">
              <w:rPr>
                <w:rFonts w:ascii="BIZ UDPゴシック" w:eastAsia="BIZ UDPゴシック" w:hAnsi="BIZ UDPゴシック" w:hint="eastAsia"/>
              </w:rPr>
              <w:t>年</w:t>
            </w:r>
            <w:r>
              <w:rPr>
                <w:rFonts w:ascii="BIZ UDPゴシック" w:eastAsia="BIZ UDPゴシック" w:hAnsi="BIZ UDPゴシック" w:hint="eastAsia"/>
              </w:rPr>
              <w:t>９</w:t>
            </w:r>
            <w:r w:rsidR="00C47817" w:rsidRPr="00C47817">
              <w:rPr>
                <w:rFonts w:ascii="BIZ UDPゴシック" w:eastAsia="BIZ UDPゴシック" w:hAnsi="BIZ UDPゴシック" w:hint="eastAsia"/>
              </w:rPr>
              <w:t>月の国連サミットで加盟国の全会一致で採択された「持続可能な開発のための</w:t>
            </w:r>
            <w:r>
              <w:rPr>
                <w:rFonts w:ascii="BIZ UDPゴシック" w:eastAsia="BIZ UDPゴシック" w:hAnsi="BIZ UDPゴシック" w:hint="eastAsia"/>
              </w:rPr>
              <w:t>２０３０</w:t>
            </w:r>
            <w:r w:rsidR="00C47817">
              <w:rPr>
                <w:rFonts w:ascii="BIZ UDPゴシック" w:eastAsia="BIZ UDPゴシック" w:hAnsi="BIZ UDPゴシック" w:hint="eastAsia"/>
              </w:rPr>
              <w:t>アジェンダ」に記載された、令和</w:t>
            </w:r>
            <w:r>
              <w:rPr>
                <w:rFonts w:ascii="BIZ UDPゴシック" w:eastAsia="BIZ UDPゴシック" w:hAnsi="BIZ UDPゴシック" w:hint="eastAsia"/>
              </w:rPr>
              <w:t>１２</w:t>
            </w:r>
            <w:r w:rsidR="00C47817">
              <w:rPr>
                <w:rFonts w:ascii="BIZ UDPゴシック" w:eastAsia="BIZ UDPゴシック" w:hAnsi="BIZ UDPゴシック" w:hint="eastAsia"/>
              </w:rPr>
              <w:t>（</w:t>
            </w:r>
            <w:r>
              <w:rPr>
                <w:rFonts w:ascii="BIZ UDPゴシック" w:eastAsia="BIZ UDPゴシック" w:hAnsi="BIZ UDPゴシック" w:hint="eastAsia"/>
              </w:rPr>
              <w:t>２０３０</w:t>
            </w:r>
            <w:r w:rsidR="00C47817">
              <w:rPr>
                <w:rFonts w:ascii="BIZ UDPゴシック" w:eastAsia="BIZ UDPゴシック" w:hAnsi="BIZ UDPゴシック" w:hint="eastAsia"/>
              </w:rPr>
              <w:t>）</w:t>
            </w:r>
            <w:r w:rsidR="00C47817" w:rsidRPr="00C47817">
              <w:rPr>
                <w:rFonts w:ascii="BIZ UDPゴシック" w:eastAsia="BIZ UDPゴシック" w:hAnsi="BIZ UDPゴシック" w:hint="eastAsia"/>
              </w:rPr>
              <w:t>年までに持続可能でよりよい世界を目指す国際目標</w:t>
            </w:r>
            <w:r w:rsidR="00C47817">
              <w:rPr>
                <w:rFonts w:ascii="BIZ UDPゴシック" w:eastAsia="BIZ UDPゴシック" w:hAnsi="BIZ UDPゴシック" w:hint="eastAsia"/>
              </w:rPr>
              <w:t>のこと。</w:t>
            </w:r>
          </w:p>
        </w:tc>
      </w:tr>
      <w:tr w:rsidR="00C47817" w14:paraId="274A2BEA" w14:textId="77777777" w:rsidTr="00D04B47">
        <w:tc>
          <w:tcPr>
            <w:tcW w:w="2830" w:type="dxa"/>
            <w:vAlign w:val="center"/>
          </w:tcPr>
          <w:p w14:paraId="509CBA71" w14:textId="485622BB" w:rsidR="00C47817" w:rsidRDefault="00541D4A" w:rsidP="00C47817">
            <w:pPr>
              <w:widowControl/>
              <w:rPr>
                <w:rFonts w:ascii="BIZ UDPゴシック" w:eastAsia="BIZ UDPゴシック" w:hAnsi="BIZ UDPゴシック"/>
              </w:rPr>
            </w:pPr>
            <w:r>
              <w:rPr>
                <w:rFonts w:ascii="BIZ UDPゴシック" w:eastAsia="BIZ UDPゴシック" w:hAnsi="BIZ UDPゴシック" w:hint="eastAsia"/>
              </w:rPr>
              <w:t>Ｍ字</w:t>
            </w:r>
            <w:r w:rsidR="00D04B47">
              <w:rPr>
                <w:rFonts w:ascii="BIZ UDPゴシック" w:eastAsia="BIZ UDPゴシック" w:hAnsi="BIZ UDPゴシック" w:hint="eastAsia"/>
              </w:rPr>
              <w:t>カーブ</w:t>
            </w:r>
          </w:p>
        </w:tc>
        <w:tc>
          <w:tcPr>
            <w:tcW w:w="6230" w:type="dxa"/>
          </w:tcPr>
          <w:p w14:paraId="27A95C64" w14:textId="1EFF1AB6" w:rsidR="00C47817" w:rsidRDefault="00D04B47" w:rsidP="00FC437C">
            <w:pPr>
              <w:widowControl/>
              <w:rPr>
                <w:rFonts w:ascii="BIZ UDPゴシック" w:eastAsia="BIZ UDPゴシック" w:hAnsi="BIZ UDPゴシック"/>
              </w:rPr>
            </w:pPr>
            <w:r>
              <w:rPr>
                <w:rFonts w:ascii="BIZ UDPゴシック" w:eastAsia="BIZ UDPゴシック" w:hAnsi="BIZ UDPゴシック" w:hint="eastAsia"/>
              </w:rPr>
              <w:t>女性の労働力率に見られる特徴的な曲線のこと。結婚・出産を機にいったん離職し、育児が一段落した際に再び働きだす動きをアルファベットの</w:t>
            </w:r>
            <w:r w:rsidR="00541D4A">
              <w:rPr>
                <w:rFonts w:ascii="BIZ UDPゴシック" w:eastAsia="BIZ UDPゴシック" w:hAnsi="BIZ UDPゴシック" w:hint="eastAsia"/>
              </w:rPr>
              <w:t>Ｍ</w:t>
            </w:r>
            <w:r>
              <w:rPr>
                <w:rFonts w:ascii="BIZ UDPゴシック" w:eastAsia="BIZ UDPゴシック" w:hAnsi="BIZ UDPゴシック" w:hint="eastAsia"/>
              </w:rPr>
              <w:t>に例えたもの。</w:t>
            </w:r>
          </w:p>
        </w:tc>
      </w:tr>
      <w:tr w:rsidR="00C47817" w14:paraId="2B492B9A" w14:textId="77777777" w:rsidTr="00D04B47">
        <w:tc>
          <w:tcPr>
            <w:tcW w:w="2830" w:type="dxa"/>
            <w:vAlign w:val="center"/>
          </w:tcPr>
          <w:p w14:paraId="583A1238" w14:textId="4EE7B7C4" w:rsidR="00C47817" w:rsidRDefault="00541D4A" w:rsidP="00C47817">
            <w:pPr>
              <w:widowControl/>
              <w:rPr>
                <w:rFonts w:ascii="BIZ UDPゴシック" w:eastAsia="BIZ UDPゴシック" w:hAnsi="BIZ UDPゴシック"/>
              </w:rPr>
            </w:pPr>
            <w:r>
              <w:rPr>
                <w:rFonts w:ascii="BIZ UDPゴシック" w:eastAsia="BIZ UDPゴシック" w:hAnsi="BIZ UDPゴシック" w:hint="eastAsia"/>
              </w:rPr>
              <w:t>ＬＧＢＴ</w:t>
            </w:r>
          </w:p>
        </w:tc>
        <w:tc>
          <w:tcPr>
            <w:tcW w:w="6230" w:type="dxa"/>
          </w:tcPr>
          <w:p w14:paraId="46D9C436" w14:textId="65EF6C01" w:rsidR="00C47817" w:rsidRDefault="00541D4A" w:rsidP="00FC437C">
            <w:pPr>
              <w:widowControl/>
              <w:rPr>
                <w:rFonts w:ascii="BIZ UDPゴシック" w:eastAsia="BIZ UDPゴシック" w:hAnsi="BIZ UDPゴシック"/>
              </w:rPr>
            </w:pPr>
            <w:r>
              <w:rPr>
                <w:rFonts w:ascii="BIZ UDPゴシック" w:eastAsia="BIZ UDPゴシック" w:hAnsi="BIZ UDPゴシック" w:hint="eastAsia"/>
              </w:rPr>
              <w:t>Ｌｅｓｂｉａｎ</w:t>
            </w:r>
            <w:r w:rsidR="00D04B47" w:rsidRPr="00D04B47">
              <w:rPr>
                <w:rFonts w:ascii="BIZ UDPゴシック" w:eastAsia="BIZ UDPゴシック" w:hAnsi="BIZ UDPゴシック" w:hint="eastAsia"/>
              </w:rPr>
              <w:t>（レズビアン）：女性の同性愛者、Gay（ゲイ）：男性の同性愛者、Bisexual（バイセクシャル）：両性愛者、Transgender（トランスジェンダー）：「身体の性」と「心の性」が一致せず、「身体の性」に違和感を持つ人</w:t>
            </w:r>
            <w:r w:rsidR="00AF51A1">
              <w:rPr>
                <w:rFonts w:ascii="BIZ UDPゴシック" w:eastAsia="BIZ UDPゴシック" w:hAnsi="BIZ UDPゴシック" w:hint="eastAsia"/>
              </w:rPr>
              <w:t>、の頭文字を</w:t>
            </w:r>
            <w:r w:rsidR="00D04B47">
              <w:rPr>
                <w:rFonts w:ascii="BIZ UDPゴシック" w:eastAsia="BIZ UDPゴシック" w:hAnsi="BIZ UDPゴシック" w:hint="eastAsia"/>
              </w:rPr>
              <w:t>取った言葉であり、</w:t>
            </w:r>
            <w:r w:rsidR="00D04B47" w:rsidRPr="00D04B47">
              <w:rPr>
                <w:rFonts w:ascii="BIZ UDPゴシック" w:eastAsia="BIZ UDPゴシック" w:hAnsi="BIZ UDPゴシック" w:hint="eastAsia"/>
              </w:rPr>
              <w:t>性的マイノリティを表す言葉の一つ</w:t>
            </w:r>
            <w:r w:rsidR="00D04B47">
              <w:rPr>
                <w:rFonts w:ascii="BIZ UDPゴシック" w:eastAsia="BIZ UDPゴシック" w:hAnsi="BIZ UDPゴシック" w:hint="eastAsia"/>
              </w:rPr>
              <w:t>。</w:t>
            </w:r>
          </w:p>
        </w:tc>
      </w:tr>
      <w:tr w:rsidR="00D04B47" w14:paraId="02DCFCA7" w14:textId="77777777" w:rsidTr="004B00F3">
        <w:tc>
          <w:tcPr>
            <w:tcW w:w="9060" w:type="dxa"/>
            <w:gridSpan w:val="2"/>
            <w:shd w:val="clear" w:color="auto" w:fill="DEEAF6" w:themeFill="accent1" w:themeFillTint="33"/>
            <w:vAlign w:val="center"/>
          </w:tcPr>
          <w:p w14:paraId="65C2F279" w14:textId="664116B9" w:rsidR="00D04B47" w:rsidRPr="00D04B47" w:rsidRDefault="00D04B47">
            <w:pPr>
              <w:widowControl/>
              <w:jc w:val="left"/>
              <w:rPr>
                <w:rFonts w:ascii="BIZ UDPゴシック" w:eastAsia="BIZ UDPゴシック" w:hAnsi="BIZ UDPゴシック"/>
                <w:b/>
              </w:rPr>
            </w:pPr>
            <w:r w:rsidRPr="00D04B47">
              <w:rPr>
                <w:rFonts w:ascii="BIZ UDPゴシック" w:eastAsia="BIZ UDPゴシック" w:hAnsi="BIZ UDPゴシック" w:hint="eastAsia"/>
                <w:b/>
              </w:rPr>
              <w:t>か行</w:t>
            </w:r>
          </w:p>
        </w:tc>
      </w:tr>
      <w:tr w:rsidR="00C47817" w14:paraId="27D67F86" w14:textId="77777777" w:rsidTr="00D04B47">
        <w:tc>
          <w:tcPr>
            <w:tcW w:w="2830" w:type="dxa"/>
            <w:vAlign w:val="center"/>
          </w:tcPr>
          <w:p w14:paraId="5D14BD81" w14:textId="7AD3C104" w:rsidR="00C47817" w:rsidRDefault="00D04B47" w:rsidP="00C47817">
            <w:pPr>
              <w:widowControl/>
              <w:rPr>
                <w:rFonts w:ascii="BIZ UDPゴシック" w:eastAsia="BIZ UDPゴシック" w:hAnsi="BIZ UDPゴシック"/>
              </w:rPr>
            </w:pPr>
            <w:r w:rsidRPr="00D04B47">
              <w:rPr>
                <w:rFonts w:ascii="BIZ UDPゴシック" w:eastAsia="BIZ UDPゴシック" w:hAnsi="BIZ UDPゴシック" w:hint="eastAsia"/>
              </w:rPr>
              <w:t>家族経営協定</w:t>
            </w:r>
          </w:p>
        </w:tc>
        <w:tc>
          <w:tcPr>
            <w:tcW w:w="6230" w:type="dxa"/>
          </w:tcPr>
          <w:p w14:paraId="7FB6EE07" w14:textId="46D174D2" w:rsidR="00C47817" w:rsidRDefault="00D04B47" w:rsidP="00FC437C">
            <w:pPr>
              <w:widowControl/>
              <w:rPr>
                <w:rFonts w:ascii="BIZ UDPゴシック" w:eastAsia="BIZ UDPゴシック" w:hAnsi="BIZ UDPゴシック"/>
              </w:rPr>
            </w:pPr>
            <w:r>
              <w:rPr>
                <w:rFonts w:ascii="BIZ UDPゴシック" w:eastAsia="BIZ UDPゴシック" w:hAnsi="BIZ UDPゴシック" w:hint="eastAsia"/>
              </w:rPr>
              <w:t>家族農業経営にたずさわる各世帯員が、意欲とやりがいをもって経営に参画できる魅力的な農業経営をめざし、経営方針や役割分担、家族みんなが働きやすい就業環境などについて、家族間の十分な話し合いに基づき、取り決めるもの。</w:t>
            </w:r>
          </w:p>
        </w:tc>
      </w:tr>
      <w:tr w:rsidR="00C47817" w14:paraId="5728DAA2" w14:textId="77777777" w:rsidTr="00D04B47">
        <w:tc>
          <w:tcPr>
            <w:tcW w:w="2830" w:type="dxa"/>
            <w:vAlign w:val="center"/>
          </w:tcPr>
          <w:p w14:paraId="5D1E88C3" w14:textId="05F4BB75" w:rsidR="00C47817" w:rsidRDefault="00D04B47" w:rsidP="00C47817">
            <w:pPr>
              <w:widowControl/>
              <w:rPr>
                <w:rFonts w:ascii="BIZ UDPゴシック" w:eastAsia="BIZ UDPゴシック" w:hAnsi="BIZ UDPゴシック"/>
              </w:rPr>
            </w:pPr>
            <w:r>
              <w:rPr>
                <w:rFonts w:ascii="BIZ UDPゴシック" w:eastAsia="BIZ UDPゴシック" w:hAnsi="BIZ UDPゴシック" w:hint="eastAsia"/>
              </w:rPr>
              <w:t>キャリア教育</w:t>
            </w:r>
          </w:p>
        </w:tc>
        <w:tc>
          <w:tcPr>
            <w:tcW w:w="6230" w:type="dxa"/>
          </w:tcPr>
          <w:p w14:paraId="77717881" w14:textId="5D83B432" w:rsidR="00C47817" w:rsidRDefault="00D04B47" w:rsidP="00FC437C">
            <w:pPr>
              <w:widowControl/>
              <w:rPr>
                <w:rFonts w:ascii="BIZ UDPゴシック" w:eastAsia="BIZ UDPゴシック" w:hAnsi="BIZ UDPゴシック"/>
              </w:rPr>
            </w:pPr>
            <w:r>
              <w:rPr>
                <w:rFonts w:ascii="BIZ UDPゴシック" w:eastAsia="BIZ UDPゴシック" w:hAnsi="BIZ UDPゴシック" w:hint="eastAsia"/>
              </w:rPr>
              <w:t>望ましい就業感・勤労観及び職業に関する知識や技能を身につけさせるとともに、自己の個性を理解し、主体的に進路を選択する能力・態度を育てる教育のこと。</w:t>
            </w:r>
          </w:p>
        </w:tc>
      </w:tr>
      <w:tr w:rsidR="00C47817" w14:paraId="03427648" w14:textId="77777777" w:rsidTr="00D04B47">
        <w:tc>
          <w:tcPr>
            <w:tcW w:w="2830" w:type="dxa"/>
            <w:vAlign w:val="center"/>
          </w:tcPr>
          <w:p w14:paraId="77237CF0" w14:textId="031718C2" w:rsidR="00C47817" w:rsidRDefault="00D04B47" w:rsidP="00C47817">
            <w:pPr>
              <w:widowControl/>
              <w:rPr>
                <w:rFonts w:ascii="BIZ UDPゴシック" w:eastAsia="BIZ UDPゴシック" w:hAnsi="BIZ UDPゴシック"/>
              </w:rPr>
            </w:pPr>
            <w:r>
              <w:rPr>
                <w:rFonts w:ascii="BIZ UDPゴシック" w:eastAsia="BIZ UDPゴシック" w:hAnsi="BIZ UDPゴシック" w:hint="eastAsia"/>
              </w:rPr>
              <w:t>固定的な性別役割分担意識</w:t>
            </w:r>
          </w:p>
        </w:tc>
        <w:tc>
          <w:tcPr>
            <w:tcW w:w="6230" w:type="dxa"/>
          </w:tcPr>
          <w:p w14:paraId="277D0C02" w14:textId="5F878DE8" w:rsidR="00C47817" w:rsidRDefault="00D04B47" w:rsidP="00FC437C">
            <w:pPr>
              <w:widowControl/>
              <w:rPr>
                <w:rFonts w:ascii="BIZ UDPゴシック" w:eastAsia="BIZ UDPゴシック" w:hAnsi="BIZ UDPゴシック"/>
              </w:rPr>
            </w:pPr>
            <w:r>
              <w:rPr>
                <w:rFonts w:ascii="BIZ UDPゴシック" w:eastAsia="BIZ UDPゴシック" w:hAnsi="BIZ UDPゴシック" w:hint="eastAsia"/>
              </w:rPr>
              <w:t>男女問わず個人の能力等によって役割の分担を決めることが適当であるにもかかわらず、男性、女性という性別を理由として、役割を固定的に分けること。</w:t>
            </w:r>
          </w:p>
        </w:tc>
      </w:tr>
      <w:tr w:rsidR="00AF51A1" w:rsidRPr="00225DC2" w14:paraId="264D7106" w14:textId="77777777" w:rsidTr="00BF2727">
        <w:tc>
          <w:tcPr>
            <w:tcW w:w="9060" w:type="dxa"/>
            <w:gridSpan w:val="2"/>
            <w:shd w:val="clear" w:color="auto" w:fill="DEEAF6" w:themeFill="accent1" w:themeFillTint="33"/>
            <w:vAlign w:val="center"/>
          </w:tcPr>
          <w:p w14:paraId="0331BDDD" w14:textId="05120159" w:rsidR="00AF51A1" w:rsidRPr="00225DC2" w:rsidRDefault="00AF51A1">
            <w:pPr>
              <w:widowControl/>
              <w:jc w:val="left"/>
              <w:rPr>
                <w:rFonts w:ascii="BIZ UDPゴシック" w:eastAsia="BIZ UDPゴシック" w:hAnsi="BIZ UDPゴシック"/>
                <w:b/>
              </w:rPr>
            </w:pPr>
            <w:r w:rsidRPr="00225DC2">
              <w:rPr>
                <w:rFonts w:ascii="BIZ UDPゴシック" w:eastAsia="BIZ UDPゴシック" w:hAnsi="BIZ UDPゴシック" w:hint="eastAsia"/>
                <w:b/>
              </w:rPr>
              <w:t>さ行</w:t>
            </w:r>
          </w:p>
        </w:tc>
      </w:tr>
      <w:tr w:rsidR="0062644C" w14:paraId="2D722938" w14:textId="77777777" w:rsidTr="00D04B47">
        <w:tc>
          <w:tcPr>
            <w:tcW w:w="2830" w:type="dxa"/>
            <w:vAlign w:val="center"/>
          </w:tcPr>
          <w:p w14:paraId="6EBB059F" w14:textId="3E0868D0" w:rsidR="0062644C" w:rsidRDefault="00541D4A" w:rsidP="0062644C">
            <w:pPr>
              <w:widowControl/>
              <w:rPr>
                <w:rFonts w:ascii="BIZ UDPゴシック" w:eastAsia="BIZ UDPゴシック" w:hAnsi="BIZ UDPゴシック"/>
              </w:rPr>
            </w:pPr>
            <w:r>
              <w:rPr>
                <w:rFonts w:ascii="BIZ UDPゴシック" w:eastAsia="BIZ UDPゴシック" w:hAnsi="BIZ UDPゴシック" w:hint="eastAsia"/>
              </w:rPr>
              <w:t>ＪＫ</w:t>
            </w:r>
            <w:r w:rsidR="0062644C">
              <w:rPr>
                <w:rFonts w:ascii="BIZ UDPゴシック" w:eastAsia="BIZ UDPゴシック" w:hAnsi="BIZ UDPゴシック" w:hint="eastAsia"/>
              </w:rPr>
              <w:t>ビジネス</w:t>
            </w:r>
          </w:p>
        </w:tc>
        <w:tc>
          <w:tcPr>
            <w:tcW w:w="6230" w:type="dxa"/>
          </w:tcPr>
          <w:p w14:paraId="17D3A51E" w14:textId="43B5B6F3" w:rsidR="0062644C" w:rsidRDefault="0062644C" w:rsidP="00FC437C">
            <w:pPr>
              <w:widowControl/>
              <w:rPr>
                <w:rFonts w:ascii="BIZ UDPゴシック" w:eastAsia="BIZ UDPゴシック" w:hAnsi="BIZ UDPゴシック"/>
              </w:rPr>
            </w:pPr>
            <w:r w:rsidRPr="0062644C">
              <w:rPr>
                <w:rFonts w:ascii="BIZ UDPゴシック" w:eastAsia="BIZ UDPゴシック" w:hAnsi="BIZ UDPゴシック" w:hint="eastAsia"/>
              </w:rPr>
              <w:t>女子高校生（</w:t>
            </w:r>
            <w:r w:rsidR="00541D4A">
              <w:rPr>
                <w:rFonts w:ascii="BIZ UDPゴシック" w:eastAsia="BIZ UDPゴシック" w:hAnsi="BIZ UDPゴシック" w:hint="eastAsia"/>
              </w:rPr>
              <w:t>ＪＫ</w:t>
            </w:r>
            <w:r w:rsidRPr="0062644C">
              <w:rPr>
                <w:rFonts w:ascii="BIZ UDPゴシック" w:eastAsia="BIZ UDPゴシック" w:hAnsi="BIZ UDPゴシック" w:hint="eastAsia"/>
              </w:rPr>
              <w:t>）など、児童の性を売り物とする営業</w:t>
            </w:r>
            <w:r>
              <w:rPr>
                <w:rFonts w:ascii="BIZ UDPゴシック" w:eastAsia="BIZ UDPゴシック" w:hAnsi="BIZ UDPゴシック" w:hint="eastAsia"/>
              </w:rPr>
              <w:t>のこと。</w:t>
            </w:r>
          </w:p>
        </w:tc>
      </w:tr>
      <w:tr w:rsidR="00D04B47" w14:paraId="622C1AAA" w14:textId="77777777" w:rsidTr="00D04B47">
        <w:tc>
          <w:tcPr>
            <w:tcW w:w="2830" w:type="dxa"/>
            <w:vAlign w:val="center"/>
          </w:tcPr>
          <w:p w14:paraId="20C58EB3" w14:textId="711B475C" w:rsidR="00D04B47" w:rsidRDefault="00D04B47" w:rsidP="00C47817">
            <w:pPr>
              <w:widowControl/>
              <w:rPr>
                <w:rFonts w:ascii="BIZ UDPゴシック" w:eastAsia="BIZ UDPゴシック" w:hAnsi="BIZ UDPゴシック"/>
              </w:rPr>
            </w:pPr>
            <w:r>
              <w:rPr>
                <w:rFonts w:ascii="BIZ UDPゴシック" w:eastAsia="BIZ UDPゴシック" w:hAnsi="BIZ UDPゴシック" w:hint="eastAsia"/>
              </w:rPr>
              <w:t>ジェンダー</w:t>
            </w:r>
          </w:p>
        </w:tc>
        <w:tc>
          <w:tcPr>
            <w:tcW w:w="6230" w:type="dxa"/>
          </w:tcPr>
          <w:p w14:paraId="56003CDF" w14:textId="6EA79CF2" w:rsidR="00D04B47" w:rsidRDefault="00D04B47" w:rsidP="00FC437C">
            <w:pPr>
              <w:widowControl/>
              <w:rPr>
                <w:rFonts w:ascii="BIZ UDPゴシック" w:eastAsia="BIZ UDPゴシック" w:hAnsi="BIZ UDPゴシック"/>
              </w:rPr>
            </w:pPr>
            <w:r>
              <w:rPr>
                <w:rFonts w:ascii="BIZ UDPゴシック" w:eastAsia="BIZ UDPゴシック" w:hAnsi="BIZ UDPゴシック" w:hint="eastAsia"/>
              </w:rPr>
              <w:t>生物学的性別（セックス／</w:t>
            </w:r>
            <w:r w:rsidR="00541D4A">
              <w:rPr>
                <w:rFonts w:ascii="BIZ UDPゴシック" w:eastAsia="BIZ UDPゴシック" w:hAnsi="BIZ UDPゴシック" w:hint="eastAsia"/>
              </w:rPr>
              <w:t>ｓｅｘ</w:t>
            </w:r>
            <w:r>
              <w:rPr>
                <w:rFonts w:ascii="BIZ UDPゴシック" w:eastAsia="BIZ UDPゴシック" w:hAnsi="BIZ UDPゴシック"/>
              </w:rPr>
              <w:t>）</w:t>
            </w:r>
            <w:r w:rsidR="00025C15">
              <w:rPr>
                <w:rFonts w:ascii="BIZ UDPゴシック" w:eastAsia="BIZ UDPゴシック" w:hAnsi="BIZ UDPゴシック"/>
              </w:rPr>
              <w:t>に対するものとして、</w:t>
            </w:r>
            <w:r>
              <w:rPr>
                <w:rFonts w:ascii="BIZ UDPゴシック" w:eastAsia="BIZ UDPゴシック" w:hAnsi="BIZ UDPゴシック"/>
              </w:rPr>
              <w:t>社会通念や慣習</w:t>
            </w:r>
            <w:r w:rsidR="00025C15">
              <w:rPr>
                <w:rFonts w:ascii="BIZ UDPゴシック" w:eastAsia="BIZ UDPゴシック" w:hAnsi="BIZ UDPゴシック"/>
              </w:rPr>
              <w:t>として、社会によって作り上げられた「男性像」、「女性像」がある。</w:t>
            </w:r>
            <w:r>
              <w:rPr>
                <w:rFonts w:ascii="BIZ UDPゴシック" w:eastAsia="BIZ UDPゴシック" w:hAnsi="BIZ UDPゴシック"/>
              </w:rPr>
              <w:t>このような男性、女性の別を「社会的性別（ジェンダー／</w:t>
            </w:r>
            <w:r>
              <w:rPr>
                <w:rFonts w:ascii="BIZ UDPゴシック" w:eastAsia="BIZ UDPゴシック" w:hAnsi="BIZ UDPゴシック" w:hint="eastAsia"/>
              </w:rPr>
              <w:t>g</w:t>
            </w:r>
            <w:r>
              <w:rPr>
                <w:rFonts w:ascii="BIZ UDPゴシック" w:eastAsia="BIZ UDPゴシック" w:hAnsi="BIZ UDPゴシック"/>
              </w:rPr>
              <w:t>ender）という。</w:t>
            </w:r>
          </w:p>
        </w:tc>
      </w:tr>
      <w:tr w:rsidR="0062644C" w14:paraId="44D7BBA7" w14:textId="77777777" w:rsidTr="00D04B47">
        <w:tc>
          <w:tcPr>
            <w:tcW w:w="2830" w:type="dxa"/>
            <w:vAlign w:val="center"/>
          </w:tcPr>
          <w:p w14:paraId="352B8EB6" w14:textId="36E66671" w:rsidR="0062644C" w:rsidRDefault="0062644C" w:rsidP="00C47817">
            <w:pPr>
              <w:widowControl/>
              <w:rPr>
                <w:rFonts w:ascii="BIZ UDPゴシック" w:eastAsia="BIZ UDPゴシック" w:hAnsi="BIZ UDPゴシック"/>
              </w:rPr>
            </w:pPr>
            <w:r>
              <w:rPr>
                <w:rFonts w:ascii="BIZ UDPゴシック" w:eastAsia="BIZ UDPゴシック" w:hAnsi="BIZ UDPゴシック" w:hint="eastAsia"/>
              </w:rPr>
              <w:t>ジェンダー・ギャップ指数</w:t>
            </w:r>
          </w:p>
        </w:tc>
        <w:tc>
          <w:tcPr>
            <w:tcW w:w="6230" w:type="dxa"/>
          </w:tcPr>
          <w:p w14:paraId="630EAB8A" w14:textId="7C8E989B" w:rsidR="0062644C" w:rsidRDefault="0062644C" w:rsidP="00FC437C">
            <w:pPr>
              <w:widowControl/>
              <w:rPr>
                <w:rFonts w:ascii="BIZ UDPゴシック" w:eastAsia="BIZ UDPゴシック" w:hAnsi="BIZ UDPゴシック"/>
              </w:rPr>
            </w:pPr>
            <w:r>
              <w:rPr>
                <w:rFonts w:ascii="BIZ UDPゴシック" w:eastAsia="BIZ UDPゴシック" w:hAnsi="BIZ UDPゴシック" w:hint="eastAsia"/>
              </w:rPr>
              <w:t>世界経済フォーラムが</w:t>
            </w:r>
            <w:r w:rsidRPr="0062644C">
              <w:rPr>
                <w:rFonts w:ascii="BIZ UDPゴシック" w:eastAsia="BIZ UDPゴシック" w:hAnsi="BIZ UDPゴシック" w:hint="eastAsia"/>
              </w:rPr>
              <w:t>、経済、教育、保健、政治の分野毎に</w:t>
            </w:r>
            <w:r>
              <w:rPr>
                <w:rFonts w:ascii="BIZ UDPゴシック" w:eastAsia="BIZ UDPゴシック" w:hAnsi="BIZ UDPゴシック" w:hint="eastAsia"/>
              </w:rPr>
              <w:t>各使用データをウェイト付けして算出する指数のこと。</w:t>
            </w:r>
          </w:p>
        </w:tc>
      </w:tr>
      <w:tr w:rsidR="00D04B47" w14:paraId="420BDBE7" w14:textId="77777777" w:rsidTr="00D04B47">
        <w:tc>
          <w:tcPr>
            <w:tcW w:w="2830" w:type="dxa"/>
            <w:vAlign w:val="center"/>
          </w:tcPr>
          <w:p w14:paraId="14D12C52" w14:textId="35161230" w:rsidR="00D04B47" w:rsidRDefault="00D04B47" w:rsidP="00C47817">
            <w:pPr>
              <w:widowControl/>
              <w:rPr>
                <w:rFonts w:ascii="BIZ UDPゴシック" w:eastAsia="BIZ UDPゴシック" w:hAnsi="BIZ UDPゴシック"/>
              </w:rPr>
            </w:pPr>
            <w:r>
              <w:rPr>
                <w:rFonts w:ascii="BIZ UDPゴシック" w:eastAsia="BIZ UDPゴシック" w:hAnsi="BIZ UDPゴシック" w:hint="eastAsia"/>
              </w:rPr>
              <w:lastRenderedPageBreak/>
              <w:t>セクシュアル・ハラスメント</w:t>
            </w:r>
          </w:p>
        </w:tc>
        <w:tc>
          <w:tcPr>
            <w:tcW w:w="6230" w:type="dxa"/>
          </w:tcPr>
          <w:p w14:paraId="379DF6A5" w14:textId="79A015A4" w:rsidR="00D04B47" w:rsidRDefault="00D04B47" w:rsidP="00FC437C">
            <w:pPr>
              <w:widowControl/>
              <w:rPr>
                <w:rFonts w:ascii="BIZ UDPゴシック" w:eastAsia="BIZ UDPゴシック" w:hAnsi="BIZ UDPゴシック"/>
              </w:rPr>
            </w:pPr>
            <w:r>
              <w:rPr>
                <w:rFonts w:ascii="BIZ UDPゴシック" w:eastAsia="BIZ UDPゴシック" w:hAnsi="BIZ UDPゴシック" w:hint="eastAsia"/>
              </w:rPr>
              <w:t>継続的な人間関係において、相手の意思に反して行われる性的な言動であり、それは、単に雇用関係にある者の</w:t>
            </w:r>
            <w:r w:rsidR="00B15E86">
              <w:rPr>
                <w:rFonts w:ascii="BIZ UDPゴシック" w:eastAsia="BIZ UDPゴシック" w:hAnsi="BIZ UDPゴシック" w:hint="eastAsia"/>
              </w:rPr>
              <w:t>間のみならず、施設における職員とその利用者との間や団体における構成員間など、様々な生活の場で起こり得るものである。</w:t>
            </w:r>
          </w:p>
        </w:tc>
      </w:tr>
      <w:tr w:rsidR="00B15E86" w14:paraId="73702E03" w14:textId="77777777" w:rsidTr="00D04B47">
        <w:tc>
          <w:tcPr>
            <w:tcW w:w="2830" w:type="dxa"/>
            <w:vAlign w:val="center"/>
          </w:tcPr>
          <w:p w14:paraId="7770BC94" w14:textId="30FC86FB" w:rsidR="00B15E86" w:rsidRDefault="00541D4A" w:rsidP="00C47817">
            <w:pPr>
              <w:widowControl/>
              <w:rPr>
                <w:rFonts w:ascii="BIZ UDPゴシック" w:eastAsia="BIZ UDPゴシック" w:hAnsi="BIZ UDPゴシック"/>
              </w:rPr>
            </w:pPr>
            <w:r>
              <w:rPr>
                <w:rFonts w:ascii="BIZ UDPゴシック" w:eastAsia="BIZ UDPゴシック" w:hAnsi="BIZ UDPゴシック" w:hint="eastAsia"/>
              </w:rPr>
              <w:t>ＳＯＧＩ</w:t>
            </w:r>
          </w:p>
        </w:tc>
        <w:tc>
          <w:tcPr>
            <w:tcW w:w="6230" w:type="dxa"/>
          </w:tcPr>
          <w:p w14:paraId="3AFF691C" w14:textId="199E9DA9" w:rsidR="00B15E86" w:rsidRDefault="00B15E86" w:rsidP="00FC437C">
            <w:pPr>
              <w:widowControl/>
              <w:rPr>
                <w:rFonts w:ascii="BIZ UDPゴシック" w:eastAsia="BIZ UDPゴシック" w:hAnsi="BIZ UDPゴシック"/>
              </w:rPr>
            </w:pPr>
            <w:r>
              <w:rPr>
                <w:rFonts w:ascii="BIZ UDPゴシック" w:eastAsia="BIZ UDPゴシック" w:hAnsi="BIZ UDPゴシック" w:hint="eastAsia"/>
              </w:rPr>
              <w:t>性的指向（</w:t>
            </w:r>
            <w:r w:rsidR="00541D4A">
              <w:rPr>
                <w:rFonts w:ascii="BIZ UDPゴシック" w:eastAsia="BIZ UDPゴシック" w:hAnsi="BIZ UDPゴシック" w:hint="eastAsia"/>
              </w:rPr>
              <w:t>Ｓｅｘｕａｌ Ｏｒｉｅｎｔａｔｉｏｎ</w:t>
            </w:r>
            <w:r>
              <w:rPr>
                <w:rFonts w:ascii="BIZ UDPゴシック" w:eastAsia="BIZ UDPゴシック" w:hAnsi="BIZ UDPゴシック"/>
              </w:rPr>
              <w:t>）と性自認（</w:t>
            </w:r>
            <w:r w:rsidR="006737AB">
              <w:rPr>
                <w:rFonts w:ascii="BIZ UDPゴシック" w:eastAsia="BIZ UDPゴシック" w:hAnsi="BIZ UDPゴシック" w:hint="eastAsia"/>
              </w:rPr>
              <w:t>Gender</w:t>
            </w:r>
            <w:r w:rsidR="00541D4A">
              <w:rPr>
                <w:rFonts w:ascii="BIZ UDPゴシック" w:eastAsia="BIZ UDPゴシック" w:hAnsi="BIZ UDPゴシック" w:hint="eastAsia"/>
              </w:rPr>
              <w:t xml:space="preserve"> </w:t>
            </w:r>
            <w:r w:rsidR="006737AB">
              <w:rPr>
                <w:rFonts w:ascii="BIZ UDPゴシック" w:eastAsia="BIZ UDPゴシック" w:hAnsi="BIZ UDPゴシック" w:hint="eastAsia"/>
              </w:rPr>
              <w:t>Identity</w:t>
            </w:r>
            <w:r>
              <w:rPr>
                <w:rFonts w:ascii="BIZ UDPゴシック" w:eastAsia="BIZ UDPゴシック" w:hAnsi="BIZ UDPゴシック"/>
              </w:rPr>
              <w:t>）の頭文字をまとめた言葉</w:t>
            </w:r>
            <w:r w:rsidR="0062644C">
              <w:rPr>
                <w:rFonts w:ascii="BIZ UDPゴシック" w:eastAsia="BIZ UDPゴシック" w:hAnsi="BIZ UDPゴシック"/>
              </w:rPr>
              <w:t>であり、性的マイノリティの方も、そうでない人も含め、すべての人が持っている属性のこと。</w:t>
            </w:r>
          </w:p>
        </w:tc>
      </w:tr>
      <w:tr w:rsidR="00AF51A1" w:rsidRPr="00225DC2" w14:paraId="1F8F880E" w14:textId="77777777" w:rsidTr="00BF2727">
        <w:tc>
          <w:tcPr>
            <w:tcW w:w="9060" w:type="dxa"/>
            <w:gridSpan w:val="2"/>
            <w:shd w:val="clear" w:color="auto" w:fill="DEEAF6" w:themeFill="accent1" w:themeFillTint="33"/>
            <w:vAlign w:val="center"/>
          </w:tcPr>
          <w:p w14:paraId="3B0A91FE" w14:textId="716E7241" w:rsidR="00AF51A1" w:rsidRPr="00225DC2" w:rsidRDefault="00AF51A1" w:rsidP="00B15E86">
            <w:pPr>
              <w:widowControl/>
              <w:jc w:val="left"/>
              <w:rPr>
                <w:rFonts w:ascii="BIZ UDPゴシック" w:eastAsia="BIZ UDPゴシック" w:hAnsi="BIZ UDPゴシック"/>
                <w:b/>
              </w:rPr>
            </w:pPr>
            <w:r w:rsidRPr="00225DC2">
              <w:rPr>
                <w:rFonts w:ascii="BIZ UDPゴシック" w:eastAsia="BIZ UDPゴシック" w:hAnsi="BIZ UDPゴシック" w:hint="eastAsia"/>
                <w:b/>
              </w:rPr>
              <w:t>た行</w:t>
            </w:r>
          </w:p>
        </w:tc>
      </w:tr>
      <w:tr w:rsidR="00AF51A1" w14:paraId="25B282B8" w14:textId="77777777" w:rsidTr="00D04B47">
        <w:tc>
          <w:tcPr>
            <w:tcW w:w="2830" w:type="dxa"/>
            <w:vAlign w:val="center"/>
          </w:tcPr>
          <w:p w14:paraId="30E0696C" w14:textId="26C24986" w:rsidR="00AF51A1" w:rsidRDefault="00541D4A" w:rsidP="00AF51A1">
            <w:pPr>
              <w:widowControl/>
              <w:rPr>
                <w:rFonts w:ascii="BIZ UDPゴシック" w:eastAsia="BIZ UDPゴシック" w:hAnsi="BIZ UDPゴシック"/>
              </w:rPr>
            </w:pPr>
            <w:r>
              <w:rPr>
                <w:rFonts w:ascii="BIZ UDPゴシック" w:eastAsia="BIZ UDPゴシック" w:hAnsi="BIZ UDPゴシック" w:hint="eastAsia"/>
              </w:rPr>
              <w:t>ＤＶ</w:t>
            </w:r>
          </w:p>
        </w:tc>
        <w:tc>
          <w:tcPr>
            <w:tcW w:w="6230" w:type="dxa"/>
          </w:tcPr>
          <w:p w14:paraId="2C391A4B" w14:textId="0B617A1F" w:rsidR="00AF51A1" w:rsidRPr="00875A63" w:rsidRDefault="00541D4A" w:rsidP="00FC437C">
            <w:pPr>
              <w:widowControl/>
              <w:rPr>
                <w:rFonts w:ascii="BIZ UDPゴシック" w:eastAsia="BIZ UDPゴシック" w:hAnsi="BIZ UDPゴシック"/>
              </w:rPr>
            </w:pPr>
            <w:r>
              <w:rPr>
                <w:rFonts w:ascii="BIZ UDPゴシック" w:eastAsia="BIZ UDPゴシック" w:hAnsi="BIZ UDPゴシック" w:hint="eastAsia"/>
              </w:rPr>
              <w:t>Ｄｏｍｅｓｔｉｃ Ｖｉｏｌｅｎｃｅ</w:t>
            </w:r>
            <w:r w:rsidR="00AF51A1">
              <w:rPr>
                <w:rFonts w:ascii="BIZ UDPゴシック" w:eastAsia="BIZ UDPゴシック" w:hAnsi="BIZ UDPゴシック"/>
              </w:rPr>
              <w:t>の頭文字を取った言葉。</w:t>
            </w:r>
            <w:r w:rsidR="00025C15">
              <w:rPr>
                <w:rFonts w:ascii="BIZ UDPゴシック" w:eastAsia="BIZ UDPゴシック" w:hAnsi="BIZ UDPゴシック"/>
              </w:rPr>
              <w:t>日本では、配偶者</w:t>
            </w:r>
            <w:r w:rsidR="00AF51A1">
              <w:rPr>
                <w:rFonts w:ascii="BIZ UDPゴシック" w:eastAsia="BIZ UDPゴシック" w:hAnsi="BIZ UDPゴシック"/>
              </w:rPr>
              <w:t>など</w:t>
            </w:r>
            <w:r w:rsidR="00025C15">
              <w:rPr>
                <w:rFonts w:ascii="BIZ UDPゴシック" w:eastAsia="BIZ UDPゴシック" w:hAnsi="BIZ UDPゴシック"/>
              </w:rPr>
              <w:t>親密なパートナーの</w:t>
            </w:r>
            <w:r w:rsidR="00AF51A1">
              <w:rPr>
                <w:rFonts w:ascii="BIZ UDPゴシック" w:eastAsia="BIZ UDPゴシック" w:hAnsi="BIZ UDPゴシック"/>
              </w:rPr>
              <w:t>関係</w:t>
            </w:r>
            <w:r w:rsidR="00025C15">
              <w:rPr>
                <w:rFonts w:ascii="BIZ UDPゴシック" w:eastAsia="BIZ UDPゴシック" w:hAnsi="BIZ UDPゴシック"/>
              </w:rPr>
              <w:t>にある、又はあった者から振るわれる暴力をいう。</w:t>
            </w:r>
            <w:r w:rsidR="00AF51A1">
              <w:rPr>
                <w:rFonts w:ascii="BIZ UDPゴシック" w:eastAsia="BIZ UDPゴシック" w:hAnsi="BIZ UDPゴシック"/>
              </w:rPr>
              <w:t>身体的暴力だけでなく、心理的な苦痛を与える精神的暴力、性行為の強要などの性的暴力、生活費を渡さないなどの経済的暴力</w:t>
            </w:r>
            <w:r w:rsidR="00025C15">
              <w:rPr>
                <w:rFonts w:ascii="BIZ UDPゴシック" w:eastAsia="BIZ UDPゴシック" w:hAnsi="BIZ UDPゴシック"/>
              </w:rPr>
              <w:t>、行動を束縛するなどの社会的暴力</w:t>
            </w:r>
            <w:r w:rsidR="00AF51A1">
              <w:rPr>
                <w:rFonts w:ascii="BIZ UDPゴシック" w:eastAsia="BIZ UDPゴシック" w:hAnsi="BIZ UDPゴシック"/>
              </w:rPr>
              <w:t>も含まれる。</w:t>
            </w:r>
          </w:p>
        </w:tc>
      </w:tr>
      <w:tr w:rsidR="00A3537E" w14:paraId="2D4E8A25" w14:textId="77777777" w:rsidTr="00D04B47">
        <w:tc>
          <w:tcPr>
            <w:tcW w:w="2830" w:type="dxa"/>
            <w:vAlign w:val="center"/>
          </w:tcPr>
          <w:p w14:paraId="2218D489" w14:textId="56E73D0C" w:rsidR="00A3537E" w:rsidRDefault="00A3537E" w:rsidP="00AF51A1">
            <w:pPr>
              <w:widowControl/>
              <w:rPr>
                <w:rFonts w:ascii="BIZ UDPゴシック" w:eastAsia="BIZ UDPゴシック" w:hAnsi="BIZ UDPゴシック"/>
              </w:rPr>
            </w:pPr>
            <w:r>
              <w:rPr>
                <w:rFonts w:ascii="BIZ UDPゴシック" w:eastAsia="BIZ UDPゴシック" w:hAnsi="BIZ UDPゴシック" w:hint="eastAsia"/>
              </w:rPr>
              <w:t>デート</w:t>
            </w:r>
            <w:r w:rsidR="001A66F6">
              <w:rPr>
                <w:rFonts w:ascii="BIZ UDPゴシック" w:eastAsia="BIZ UDPゴシック" w:hAnsi="BIZ UDPゴシック" w:hint="eastAsia"/>
              </w:rPr>
              <w:t>ＤＶ</w:t>
            </w:r>
          </w:p>
        </w:tc>
        <w:tc>
          <w:tcPr>
            <w:tcW w:w="6230" w:type="dxa"/>
          </w:tcPr>
          <w:p w14:paraId="2D9E4F22" w14:textId="064A05B1" w:rsidR="00A3537E" w:rsidRPr="00875A63" w:rsidRDefault="00A3537E" w:rsidP="00FC437C">
            <w:pPr>
              <w:widowControl/>
              <w:rPr>
                <w:rFonts w:ascii="BIZ UDPゴシック" w:eastAsia="BIZ UDPゴシック" w:hAnsi="BIZ UDPゴシック"/>
              </w:rPr>
            </w:pPr>
            <w:r>
              <w:rPr>
                <w:rFonts w:ascii="BIZ UDPゴシック" w:eastAsia="BIZ UDPゴシック" w:hAnsi="BIZ UDPゴシック" w:hint="eastAsia"/>
              </w:rPr>
              <w:t>交際相手に対する暴力（</w:t>
            </w:r>
            <w:r w:rsidR="00541D4A">
              <w:rPr>
                <w:rFonts w:ascii="BIZ UDPゴシック" w:eastAsia="BIZ UDPゴシック" w:hAnsi="BIZ UDPゴシック" w:hint="eastAsia"/>
              </w:rPr>
              <w:t>ＤＶ）</w:t>
            </w:r>
            <w:r>
              <w:rPr>
                <w:rFonts w:ascii="BIZ UDPゴシック" w:eastAsia="BIZ UDPゴシック" w:hAnsi="BIZ UDPゴシック" w:hint="eastAsia"/>
              </w:rPr>
              <w:t>のこと。</w:t>
            </w:r>
          </w:p>
        </w:tc>
      </w:tr>
      <w:tr w:rsidR="00AF51A1" w14:paraId="4F7EA35B" w14:textId="77777777" w:rsidTr="00D04B47">
        <w:tc>
          <w:tcPr>
            <w:tcW w:w="2830" w:type="dxa"/>
            <w:vAlign w:val="center"/>
          </w:tcPr>
          <w:p w14:paraId="4F7E4247" w14:textId="73662EEF" w:rsidR="00AF51A1" w:rsidRDefault="00AF51A1" w:rsidP="00AF51A1">
            <w:pPr>
              <w:widowControl/>
              <w:rPr>
                <w:rFonts w:ascii="BIZ UDPゴシック" w:eastAsia="BIZ UDPゴシック" w:hAnsi="BIZ UDPゴシック"/>
              </w:rPr>
            </w:pPr>
            <w:r>
              <w:rPr>
                <w:rFonts w:ascii="BIZ UDPゴシック" w:eastAsia="BIZ UDPゴシック" w:hAnsi="BIZ UDPゴシック" w:hint="eastAsia"/>
              </w:rPr>
              <w:t>テレワーク</w:t>
            </w:r>
          </w:p>
        </w:tc>
        <w:tc>
          <w:tcPr>
            <w:tcW w:w="6230" w:type="dxa"/>
          </w:tcPr>
          <w:p w14:paraId="39C18100" w14:textId="17BC22D9" w:rsidR="00AF51A1" w:rsidRDefault="00AF51A1" w:rsidP="00FC437C">
            <w:pPr>
              <w:widowControl/>
              <w:rPr>
                <w:rFonts w:ascii="BIZ UDPゴシック" w:eastAsia="BIZ UDPゴシック" w:hAnsi="BIZ UDPゴシック"/>
              </w:rPr>
            </w:pPr>
            <w:r w:rsidRPr="00875A63">
              <w:rPr>
                <w:rFonts w:ascii="BIZ UDPゴシック" w:eastAsia="BIZ UDPゴシック" w:hAnsi="BIZ UDPゴシック" w:hint="eastAsia"/>
              </w:rPr>
              <w:t>情報通信技術（</w:t>
            </w:r>
            <w:r w:rsidR="00541D4A">
              <w:rPr>
                <w:rFonts w:ascii="BIZ UDPゴシック" w:eastAsia="BIZ UDPゴシック" w:hAnsi="BIZ UDPゴシック" w:hint="eastAsia"/>
              </w:rPr>
              <w:t>ＩＣＴ</w:t>
            </w:r>
            <w:r>
              <w:rPr>
                <w:rFonts w:ascii="BIZ UDPゴシック" w:eastAsia="BIZ UDPゴシック" w:hAnsi="BIZ UDPゴシック" w:hint="eastAsia"/>
              </w:rPr>
              <w:t>：</w:t>
            </w:r>
            <w:r w:rsidR="006737AB">
              <w:rPr>
                <w:rFonts w:ascii="BIZ UDPゴシック" w:eastAsia="BIZ UDPゴシック" w:hAnsi="BIZ UDPゴシック" w:hint="eastAsia"/>
              </w:rPr>
              <w:t>Information</w:t>
            </w:r>
            <w:r w:rsidR="00541D4A">
              <w:rPr>
                <w:rFonts w:ascii="BIZ UDPゴシック" w:eastAsia="BIZ UDPゴシック" w:hAnsi="BIZ UDPゴシック" w:hint="eastAsia"/>
              </w:rPr>
              <w:t xml:space="preserve"> </w:t>
            </w:r>
            <w:r w:rsidR="006737AB">
              <w:rPr>
                <w:rFonts w:ascii="BIZ UDPゴシック" w:eastAsia="BIZ UDPゴシック" w:hAnsi="BIZ UDPゴシック" w:hint="eastAsia"/>
              </w:rPr>
              <w:t>and</w:t>
            </w:r>
            <w:r w:rsidR="00541D4A">
              <w:rPr>
                <w:rFonts w:ascii="BIZ UDPゴシック" w:eastAsia="BIZ UDPゴシック" w:hAnsi="BIZ UDPゴシック" w:hint="eastAsia"/>
              </w:rPr>
              <w:t xml:space="preserve"> </w:t>
            </w:r>
            <w:r w:rsidR="006737AB">
              <w:rPr>
                <w:rFonts w:ascii="BIZ UDPゴシック" w:eastAsia="BIZ UDPゴシック" w:hAnsi="BIZ UDPゴシック" w:hint="eastAsia"/>
              </w:rPr>
              <w:t>Communication</w:t>
            </w:r>
            <w:r w:rsidR="00541D4A">
              <w:rPr>
                <w:rFonts w:ascii="BIZ UDPゴシック" w:eastAsia="BIZ UDPゴシック" w:hAnsi="BIZ UDPゴシック" w:hint="eastAsia"/>
              </w:rPr>
              <w:t xml:space="preserve"> </w:t>
            </w:r>
            <w:r w:rsidR="006737AB">
              <w:rPr>
                <w:rFonts w:ascii="BIZ UDPゴシック" w:eastAsia="BIZ UDPゴシック" w:hAnsi="BIZ UDPゴシック" w:hint="eastAsia"/>
              </w:rPr>
              <w:t>Technology</w:t>
            </w:r>
            <w:r w:rsidRPr="00875A63">
              <w:rPr>
                <w:rFonts w:ascii="BIZ UDPゴシック" w:eastAsia="BIZ UDPゴシック" w:hAnsi="BIZ UDPゴシック" w:hint="eastAsia"/>
              </w:rPr>
              <w:t>）を活用した時間や場所を有効に活用できる柔軟な働き方</w:t>
            </w:r>
            <w:r>
              <w:rPr>
                <w:rFonts w:ascii="BIZ UDPゴシック" w:eastAsia="BIZ UDPゴシック" w:hAnsi="BIZ UDPゴシック" w:hint="eastAsia"/>
              </w:rPr>
              <w:t>のことであり、</w:t>
            </w:r>
            <w:r w:rsidR="0047060E">
              <w:rPr>
                <w:rFonts w:ascii="BIZ UDPゴシック" w:eastAsia="BIZ UDPゴシック" w:hAnsi="BIZ UDPゴシック" w:hint="eastAsia"/>
              </w:rPr>
              <w:t>Ｔｅｌｅ</w:t>
            </w:r>
            <w:r w:rsidRPr="00875A63">
              <w:rPr>
                <w:rFonts w:ascii="BIZ UDPゴシック" w:eastAsia="BIZ UDPゴシック" w:hAnsi="BIZ UDPゴシック" w:hint="eastAsia"/>
              </w:rPr>
              <w:t>（離れて）と</w:t>
            </w:r>
            <w:r w:rsidR="0047060E">
              <w:rPr>
                <w:rFonts w:ascii="BIZ UDPゴシック" w:eastAsia="BIZ UDPゴシック" w:hAnsi="BIZ UDPゴシック" w:hint="eastAsia"/>
              </w:rPr>
              <w:t>Ｗｏｒｋ</w:t>
            </w:r>
            <w:r w:rsidRPr="00875A63">
              <w:rPr>
                <w:rFonts w:ascii="BIZ UDPゴシック" w:eastAsia="BIZ UDPゴシック" w:hAnsi="BIZ UDPゴシック" w:hint="eastAsia"/>
              </w:rPr>
              <w:t>（仕事）を組み合わせた造語</w:t>
            </w:r>
            <w:r>
              <w:rPr>
                <w:rFonts w:ascii="BIZ UDPゴシック" w:eastAsia="BIZ UDPゴシック" w:hAnsi="BIZ UDPゴシック" w:hint="eastAsia"/>
              </w:rPr>
              <w:t>。本拠地のオフィスから離れた場所で、</w:t>
            </w:r>
            <w:r w:rsidR="00541D4A">
              <w:rPr>
                <w:rFonts w:ascii="BIZ UDPゴシック" w:eastAsia="BIZ UDPゴシック" w:hAnsi="BIZ UDPゴシック" w:hint="eastAsia"/>
              </w:rPr>
              <w:t>ＩＣＴ</w:t>
            </w:r>
            <w:r>
              <w:rPr>
                <w:rFonts w:ascii="BIZ UDPゴシック" w:eastAsia="BIZ UDPゴシック" w:hAnsi="BIZ UDPゴシック" w:hint="eastAsia"/>
              </w:rPr>
              <w:t>を使って仕事をすること。</w:t>
            </w:r>
          </w:p>
        </w:tc>
      </w:tr>
      <w:tr w:rsidR="00AF51A1" w:rsidRPr="00225DC2" w14:paraId="30A55EFC" w14:textId="77777777" w:rsidTr="00BF2727">
        <w:tc>
          <w:tcPr>
            <w:tcW w:w="9060" w:type="dxa"/>
            <w:gridSpan w:val="2"/>
            <w:shd w:val="clear" w:color="auto" w:fill="DEEAF6" w:themeFill="accent1" w:themeFillTint="33"/>
            <w:vAlign w:val="center"/>
          </w:tcPr>
          <w:p w14:paraId="08B55C5F" w14:textId="16346BDF" w:rsidR="00AF51A1" w:rsidRPr="00225DC2" w:rsidRDefault="00AF51A1" w:rsidP="00AF51A1">
            <w:pPr>
              <w:widowControl/>
              <w:jc w:val="left"/>
              <w:rPr>
                <w:rFonts w:ascii="BIZ UDPゴシック" w:eastAsia="BIZ UDPゴシック" w:hAnsi="BIZ UDPゴシック"/>
                <w:b/>
              </w:rPr>
            </w:pPr>
            <w:r w:rsidRPr="00225DC2">
              <w:rPr>
                <w:rFonts w:ascii="BIZ UDPゴシック" w:eastAsia="BIZ UDPゴシック" w:hAnsi="BIZ UDPゴシック" w:hint="eastAsia"/>
                <w:b/>
              </w:rPr>
              <w:t>は行</w:t>
            </w:r>
          </w:p>
        </w:tc>
      </w:tr>
      <w:tr w:rsidR="00AF51A1" w14:paraId="05102AFC" w14:textId="77777777" w:rsidTr="00D04B47">
        <w:tc>
          <w:tcPr>
            <w:tcW w:w="2830" w:type="dxa"/>
            <w:vAlign w:val="center"/>
          </w:tcPr>
          <w:p w14:paraId="7CD7314C" w14:textId="4220CEB7" w:rsidR="00AF51A1" w:rsidRDefault="00AF51A1" w:rsidP="00AF51A1">
            <w:pPr>
              <w:widowControl/>
              <w:rPr>
                <w:rFonts w:ascii="BIZ UDPゴシック" w:eastAsia="BIZ UDPゴシック" w:hAnsi="BIZ UDPゴシック"/>
              </w:rPr>
            </w:pPr>
            <w:r>
              <w:rPr>
                <w:rFonts w:ascii="BIZ UDPゴシック" w:eastAsia="BIZ UDPゴシック" w:hAnsi="BIZ UDPゴシック" w:hint="eastAsia"/>
              </w:rPr>
              <w:t>パートナーシップ宣誓書受領書</w:t>
            </w:r>
          </w:p>
        </w:tc>
        <w:tc>
          <w:tcPr>
            <w:tcW w:w="6230" w:type="dxa"/>
          </w:tcPr>
          <w:p w14:paraId="668B3229" w14:textId="0080F19C" w:rsidR="00AF51A1" w:rsidRDefault="00AF51A1" w:rsidP="00FC437C">
            <w:pPr>
              <w:widowControl/>
              <w:rPr>
                <w:rFonts w:ascii="BIZ UDPゴシック" w:eastAsia="BIZ UDPゴシック" w:hAnsi="BIZ UDPゴシック"/>
              </w:rPr>
            </w:pPr>
            <w:r w:rsidRPr="00875A63">
              <w:rPr>
                <w:rFonts w:ascii="BIZ UDPゴシック" w:eastAsia="BIZ UDPゴシック" w:hAnsi="BIZ UDPゴシック" w:hint="eastAsia"/>
              </w:rPr>
              <w:t>一方又は双方が性的マイノリティ（性的少数者）であるパートナーであって、お互いをその人生のパートナーとして相互に協力し合うことを約束した二人からパートナーシップの宣誓があった場合</w:t>
            </w:r>
            <w:r>
              <w:rPr>
                <w:rFonts w:ascii="BIZ UDPゴシック" w:eastAsia="BIZ UDPゴシック" w:hAnsi="BIZ UDPゴシック" w:hint="eastAsia"/>
              </w:rPr>
              <w:t>に、市がパートナーシップ関係を証明するために交付する受領書のこと。</w:t>
            </w:r>
          </w:p>
        </w:tc>
      </w:tr>
      <w:tr w:rsidR="00AF51A1" w14:paraId="47801F3E" w14:textId="77777777" w:rsidTr="00D04B47">
        <w:tc>
          <w:tcPr>
            <w:tcW w:w="2830" w:type="dxa"/>
            <w:vAlign w:val="center"/>
          </w:tcPr>
          <w:p w14:paraId="62D92AE5" w14:textId="33F31D80" w:rsidR="00AF51A1" w:rsidRDefault="00AF51A1" w:rsidP="00AF51A1">
            <w:pPr>
              <w:widowControl/>
              <w:rPr>
                <w:rFonts w:ascii="BIZ UDPゴシック" w:eastAsia="BIZ UDPゴシック" w:hAnsi="BIZ UDPゴシック"/>
              </w:rPr>
            </w:pPr>
            <w:r>
              <w:rPr>
                <w:rFonts w:ascii="BIZ UDPゴシック" w:eastAsia="BIZ UDPゴシック" w:hAnsi="BIZ UDPゴシック" w:hint="eastAsia"/>
              </w:rPr>
              <w:t>フレックスタイム制</w:t>
            </w:r>
          </w:p>
        </w:tc>
        <w:tc>
          <w:tcPr>
            <w:tcW w:w="6230" w:type="dxa"/>
          </w:tcPr>
          <w:p w14:paraId="404F9125" w14:textId="1288FF7D" w:rsidR="00AF51A1" w:rsidRPr="00875A63" w:rsidRDefault="00AF51A1" w:rsidP="00FC437C">
            <w:pPr>
              <w:widowControl/>
              <w:rPr>
                <w:rFonts w:ascii="BIZ UDPゴシック" w:eastAsia="BIZ UDPゴシック" w:hAnsi="BIZ UDPゴシック"/>
              </w:rPr>
            </w:pPr>
            <w:r>
              <w:rPr>
                <w:rFonts w:ascii="BIZ UDPゴシック" w:eastAsia="BIZ UDPゴシック" w:hAnsi="BIZ UDPゴシック" w:hint="eastAsia"/>
              </w:rPr>
              <w:t>労働者が日々の始業・終業時刻、労働時間を自ら決めることによって、生活と業務との調和を図りながら効率的に働くことができる制度のこと。</w:t>
            </w:r>
          </w:p>
        </w:tc>
      </w:tr>
      <w:tr w:rsidR="00AF51A1" w14:paraId="21781264" w14:textId="77777777" w:rsidTr="00D04B47">
        <w:tc>
          <w:tcPr>
            <w:tcW w:w="2830" w:type="dxa"/>
            <w:vAlign w:val="center"/>
          </w:tcPr>
          <w:p w14:paraId="3C72B15D" w14:textId="254C79C2" w:rsidR="00AF51A1" w:rsidRDefault="00AF51A1" w:rsidP="00AF51A1">
            <w:pPr>
              <w:widowControl/>
              <w:rPr>
                <w:rFonts w:ascii="BIZ UDPゴシック" w:eastAsia="BIZ UDPゴシック" w:hAnsi="BIZ UDPゴシック"/>
              </w:rPr>
            </w:pPr>
            <w:r>
              <w:rPr>
                <w:rFonts w:ascii="BIZ UDPゴシック" w:eastAsia="BIZ UDPゴシック" w:hAnsi="BIZ UDPゴシック" w:hint="eastAsia"/>
              </w:rPr>
              <w:t>ポジティブ・アクション</w:t>
            </w:r>
          </w:p>
        </w:tc>
        <w:tc>
          <w:tcPr>
            <w:tcW w:w="6230" w:type="dxa"/>
          </w:tcPr>
          <w:p w14:paraId="170B2430" w14:textId="0B3F0F63" w:rsidR="00AF51A1" w:rsidRDefault="00AF51A1" w:rsidP="00FC437C">
            <w:pPr>
              <w:widowControl/>
              <w:rPr>
                <w:rFonts w:ascii="BIZ UDPゴシック" w:eastAsia="BIZ UDPゴシック" w:hAnsi="BIZ UDPゴシック"/>
              </w:rPr>
            </w:pPr>
            <w:r w:rsidRPr="00875A63">
              <w:rPr>
                <w:rFonts w:ascii="BIZ UDPゴシック" w:eastAsia="BIZ UDPゴシック" w:hAnsi="BIZ UDPゴシック" w:hint="eastAsia"/>
              </w:rPr>
              <w:t>社会的・構造的な差別によって不利益を被っている者に対して、一定の範囲で特別の機会を提供することなどにより、実質的な機会均等を実現することを目的として講じる暫定的な措置のこと</w:t>
            </w:r>
            <w:r>
              <w:rPr>
                <w:rFonts w:ascii="BIZ UDPゴシック" w:eastAsia="BIZ UDPゴシック" w:hAnsi="BIZ UDPゴシック" w:hint="eastAsia"/>
              </w:rPr>
              <w:t>。</w:t>
            </w:r>
          </w:p>
        </w:tc>
      </w:tr>
      <w:tr w:rsidR="00AF51A1" w:rsidRPr="00225DC2" w14:paraId="6BE788F2" w14:textId="77777777" w:rsidTr="00BF2727">
        <w:tc>
          <w:tcPr>
            <w:tcW w:w="9060" w:type="dxa"/>
            <w:gridSpan w:val="2"/>
            <w:shd w:val="clear" w:color="auto" w:fill="DEEAF6" w:themeFill="accent1" w:themeFillTint="33"/>
            <w:vAlign w:val="center"/>
          </w:tcPr>
          <w:p w14:paraId="77C8C2D6" w14:textId="4639BAC2" w:rsidR="00AF51A1" w:rsidRPr="00225DC2" w:rsidRDefault="00AF51A1" w:rsidP="00AF51A1">
            <w:pPr>
              <w:widowControl/>
              <w:jc w:val="left"/>
              <w:rPr>
                <w:rFonts w:ascii="BIZ UDPゴシック" w:eastAsia="BIZ UDPゴシック" w:hAnsi="BIZ UDPゴシック"/>
                <w:b/>
              </w:rPr>
            </w:pPr>
            <w:r w:rsidRPr="00225DC2">
              <w:rPr>
                <w:rFonts w:ascii="BIZ UDPゴシック" w:eastAsia="BIZ UDPゴシック" w:hAnsi="BIZ UDPゴシック" w:hint="eastAsia"/>
                <w:b/>
              </w:rPr>
              <w:t>わ行</w:t>
            </w:r>
          </w:p>
        </w:tc>
      </w:tr>
      <w:tr w:rsidR="00AF51A1" w14:paraId="478E4A19" w14:textId="77777777" w:rsidTr="00D04B47">
        <w:tc>
          <w:tcPr>
            <w:tcW w:w="2830" w:type="dxa"/>
            <w:vAlign w:val="center"/>
          </w:tcPr>
          <w:p w14:paraId="2F92200F" w14:textId="06048802" w:rsidR="00AF51A1" w:rsidRDefault="00AF51A1" w:rsidP="00AF51A1">
            <w:pPr>
              <w:widowControl/>
              <w:rPr>
                <w:rFonts w:ascii="BIZ UDPゴシック" w:eastAsia="BIZ UDPゴシック" w:hAnsi="BIZ UDPゴシック"/>
              </w:rPr>
            </w:pPr>
            <w:r>
              <w:rPr>
                <w:rFonts w:ascii="BIZ UDPゴシック" w:eastAsia="BIZ UDPゴシック" w:hAnsi="BIZ UDPゴシック" w:hint="eastAsia"/>
              </w:rPr>
              <w:t>ワーク・ライフ・バランス</w:t>
            </w:r>
          </w:p>
        </w:tc>
        <w:tc>
          <w:tcPr>
            <w:tcW w:w="6230" w:type="dxa"/>
          </w:tcPr>
          <w:p w14:paraId="13E4B206" w14:textId="10257095" w:rsidR="00AF51A1" w:rsidRPr="00875A63" w:rsidRDefault="00AF51A1" w:rsidP="00FC437C">
            <w:pPr>
              <w:widowControl/>
              <w:rPr>
                <w:rFonts w:ascii="BIZ UDPゴシック" w:eastAsia="BIZ UDPゴシック" w:hAnsi="BIZ UDPゴシック"/>
              </w:rPr>
            </w:pPr>
            <w:r>
              <w:rPr>
                <w:rFonts w:ascii="BIZ UDPゴシック" w:eastAsia="BIZ UDPゴシック" w:hAnsi="BIZ UDPゴシック" w:hint="eastAsia"/>
              </w:rPr>
              <w:t>仕事と生活との両立を意味する。そのためには、性別や年齢に関わらず、個人の置かれた状況に応じて、多様で柔軟な働き方が選択できるようにする必要がある。単に、「仕事」か「地域活動等の仕事以外の生活」かという選択ではなく、両者の調和を図ることにより、「仕事」も「仕事以外の生活」も充実させようとするもの。</w:t>
            </w:r>
          </w:p>
        </w:tc>
      </w:tr>
    </w:tbl>
    <w:p w14:paraId="46B4FA43" w14:textId="77777777" w:rsidR="0052685D" w:rsidRDefault="0052685D">
      <w:pPr>
        <w:widowControl/>
        <w:jc w:val="left"/>
        <w:rPr>
          <w:rFonts w:ascii="BIZ UDPゴシック" w:eastAsia="BIZ UDPゴシック" w:hAnsi="BIZ UDPゴシック" w:cstheme="majorBidi"/>
        </w:rPr>
      </w:pPr>
      <w:r>
        <w:rPr>
          <w:rFonts w:ascii="BIZ UDPゴシック" w:eastAsia="BIZ UDPゴシック" w:hAnsi="BIZ UDPゴシック"/>
        </w:rPr>
        <w:br w:type="page"/>
      </w:r>
    </w:p>
    <w:p w14:paraId="1A38FAA9" w14:textId="72E212BD" w:rsidR="00D1440E" w:rsidRPr="0052685D" w:rsidRDefault="00D1440E" w:rsidP="00980DFB">
      <w:pPr>
        <w:pBdr>
          <w:bottom w:val="single" w:sz="4" w:space="1" w:color="5B9BD5" w:themeColor="accent1"/>
        </w:pBdr>
        <w:outlineLvl w:val="1"/>
        <w:rPr>
          <w:rFonts w:ascii="BIZ UDPゴシック" w:eastAsia="BIZ UDPゴシック" w:hAnsi="BIZ UDPゴシック"/>
          <w:b/>
          <w:sz w:val="24"/>
        </w:rPr>
      </w:pPr>
      <w:bookmarkStart w:id="26" w:name="_Toc124441819"/>
      <w:r w:rsidRPr="0052685D">
        <w:rPr>
          <w:rFonts w:ascii="BIZ UDPゴシック" w:eastAsia="BIZ UDPゴシック" w:hAnsi="BIZ UDPゴシック" w:hint="eastAsia"/>
          <w:b/>
          <w:sz w:val="24"/>
        </w:rPr>
        <w:lastRenderedPageBreak/>
        <w:t>男女共同参画をめぐる世界・国・府・市の動向</w:t>
      </w:r>
      <w:bookmarkEnd w:id="26"/>
    </w:p>
    <w:p w14:paraId="0496EC68" w14:textId="77777777" w:rsidR="0052685D" w:rsidRPr="0052685D" w:rsidRDefault="0052685D">
      <w:pPr>
        <w:widowControl/>
        <w:jc w:val="left"/>
        <w:rPr>
          <w:rFonts w:ascii="BIZ UDPゴシック" w:eastAsia="BIZ UDPゴシック" w:hAnsi="BIZ UDPゴシック"/>
        </w:rPr>
      </w:pPr>
    </w:p>
    <w:p w14:paraId="4E20022C" w14:textId="67E7C3CD" w:rsidR="0052685D" w:rsidRPr="0052685D" w:rsidRDefault="00541D4A" w:rsidP="0052685D">
      <w:pPr>
        <w:widowControl/>
        <w:jc w:val="right"/>
        <w:rPr>
          <w:rFonts w:ascii="BIZ UDPゴシック" w:eastAsia="BIZ UDPゴシック" w:hAnsi="BIZ UDPゴシック"/>
        </w:rPr>
      </w:pPr>
      <w:r>
        <w:rPr>
          <w:rFonts w:ascii="BIZ UDPゴシック" w:eastAsia="BIZ UDPゴシック" w:hAnsi="BIZ UDPゴシック" w:hint="eastAsia"/>
        </w:rPr>
        <w:t xml:space="preserve">　※</w:t>
      </w:r>
      <w:r w:rsidR="0052685D">
        <w:rPr>
          <w:rFonts w:ascii="BIZ UDPゴシック" w:eastAsia="BIZ UDPゴシック" w:hAnsi="BIZ UDPゴシック"/>
        </w:rPr>
        <w:t>第３期プラン策定後（平成</w:t>
      </w:r>
      <w:r>
        <w:rPr>
          <w:rFonts w:ascii="BIZ UDPゴシック" w:eastAsia="BIZ UDPゴシック" w:hAnsi="BIZ UDPゴシック" w:hint="eastAsia"/>
        </w:rPr>
        <w:t>２５</w:t>
      </w:r>
      <w:r w:rsidR="0052685D">
        <w:rPr>
          <w:rFonts w:ascii="BIZ UDPゴシック" w:eastAsia="BIZ UDPゴシック" w:hAnsi="BIZ UDPゴシック"/>
        </w:rPr>
        <w:t>（</w:t>
      </w:r>
      <w:r>
        <w:rPr>
          <w:rFonts w:ascii="BIZ UDPゴシック" w:eastAsia="BIZ UDPゴシック" w:hAnsi="BIZ UDPゴシック" w:hint="eastAsia"/>
        </w:rPr>
        <w:t>２０１３</w:t>
      </w:r>
      <w:r w:rsidR="0052685D">
        <w:rPr>
          <w:rFonts w:ascii="BIZ UDPゴシック" w:eastAsia="BIZ UDPゴシック" w:hAnsi="BIZ UDPゴシック"/>
        </w:rPr>
        <w:t>）年）以降</w:t>
      </w:r>
    </w:p>
    <w:tbl>
      <w:tblPr>
        <w:tblStyle w:val="af3"/>
        <w:tblpPr w:leftFromText="142" w:rightFromText="142" w:vertAnchor="text" w:tblpY="1"/>
        <w:tblOverlap w:val="never"/>
        <w:tblW w:w="9060" w:type="dxa"/>
        <w:tblLayout w:type="fixed"/>
        <w:tblLook w:val="04A0" w:firstRow="1" w:lastRow="0" w:firstColumn="1" w:lastColumn="0" w:noHBand="0" w:noVBand="1"/>
      </w:tblPr>
      <w:tblGrid>
        <w:gridCol w:w="1554"/>
        <w:gridCol w:w="2506"/>
        <w:gridCol w:w="2500"/>
        <w:gridCol w:w="2500"/>
      </w:tblGrid>
      <w:tr w:rsidR="00574AB4" w:rsidRPr="00225DC2" w14:paraId="308365D8" w14:textId="77777777" w:rsidTr="005E6679">
        <w:trPr>
          <w:tblHeader/>
        </w:trPr>
        <w:tc>
          <w:tcPr>
            <w:tcW w:w="1554" w:type="dxa"/>
            <w:shd w:val="clear" w:color="auto" w:fill="DEEAF6" w:themeFill="accent1" w:themeFillTint="33"/>
            <w:vAlign w:val="center"/>
          </w:tcPr>
          <w:p w14:paraId="10E618E6" w14:textId="77777777"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年次</w:t>
            </w:r>
          </w:p>
        </w:tc>
        <w:tc>
          <w:tcPr>
            <w:tcW w:w="2506" w:type="dxa"/>
            <w:shd w:val="clear" w:color="auto" w:fill="DEEAF6" w:themeFill="accent1" w:themeFillTint="33"/>
            <w:vAlign w:val="center"/>
          </w:tcPr>
          <w:p w14:paraId="6655D9D0" w14:textId="77777777"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世界</w:t>
            </w:r>
          </w:p>
        </w:tc>
        <w:tc>
          <w:tcPr>
            <w:tcW w:w="2500" w:type="dxa"/>
            <w:shd w:val="clear" w:color="auto" w:fill="DEEAF6" w:themeFill="accent1" w:themeFillTint="33"/>
            <w:vAlign w:val="center"/>
          </w:tcPr>
          <w:p w14:paraId="0691EB7D" w14:textId="77777777"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国</w:t>
            </w:r>
          </w:p>
        </w:tc>
        <w:tc>
          <w:tcPr>
            <w:tcW w:w="2500" w:type="dxa"/>
            <w:shd w:val="clear" w:color="auto" w:fill="DEEAF6" w:themeFill="accent1" w:themeFillTint="33"/>
            <w:vAlign w:val="center"/>
          </w:tcPr>
          <w:p w14:paraId="2703D59B" w14:textId="77777777"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〇大阪府</w:t>
            </w:r>
          </w:p>
          <w:p w14:paraId="592661D1" w14:textId="2B83F93D"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□貝塚市</w:t>
            </w:r>
          </w:p>
        </w:tc>
      </w:tr>
      <w:tr w:rsidR="00574AB4" w:rsidRPr="00225DC2" w14:paraId="40D5C79A" w14:textId="77777777" w:rsidTr="005E6679">
        <w:tc>
          <w:tcPr>
            <w:tcW w:w="1554" w:type="dxa"/>
            <w:shd w:val="clear" w:color="auto" w:fill="DEEAF6" w:themeFill="accent1" w:themeFillTint="33"/>
          </w:tcPr>
          <w:p w14:paraId="6BD67C00" w14:textId="4B5E412A"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平成</w:t>
            </w:r>
            <w:r w:rsidR="00541D4A">
              <w:rPr>
                <w:rFonts w:ascii="BIZ UDPゴシック" w:eastAsia="BIZ UDPゴシック" w:hAnsi="BIZ UDPゴシック" w:hint="eastAsia"/>
                <w:color w:val="000000" w:themeColor="text1"/>
                <w:sz w:val="18"/>
                <w:szCs w:val="18"/>
              </w:rPr>
              <w:t>２５</w:t>
            </w:r>
            <w:r w:rsidRPr="00225DC2">
              <w:rPr>
                <w:rFonts w:ascii="BIZ UDPゴシック" w:eastAsia="BIZ UDPゴシック" w:hAnsi="BIZ UDPゴシック"/>
                <w:color w:val="000000" w:themeColor="text1"/>
                <w:sz w:val="18"/>
                <w:szCs w:val="18"/>
              </w:rPr>
              <w:t>年</w:t>
            </w:r>
          </w:p>
          <w:p w14:paraId="62A26992" w14:textId="66724067"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541D4A">
              <w:rPr>
                <w:rFonts w:ascii="BIZ UDPゴシック" w:eastAsia="BIZ UDPゴシック" w:hAnsi="BIZ UDPゴシック" w:hint="eastAsia"/>
                <w:color w:val="000000" w:themeColor="text1"/>
                <w:sz w:val="18"/>
                <w:szCs w:val="18"/>
              </w:rPr>
              <w:t>２０１３</w:t>
            </w:r>
            <w:r w:rsidRPr="00225DC2">
              <w:rPr>
                <w:rFonts w:ascii="BIZ UDPゴシック" w:eastAsia="BIZ UDPゴシック" w:hAnsi="BIZ UDPゴシック" w:hint="eastAsia"/>
                <w:color w:val="000000" w:themeColor="text1"/>
                <w:sz w:val="18"/>
                <w:szCs w:val="18"/>
              </w:rPr>
              <w:t>年</w:t>
            </w:r>
            <w:r w:rsidRPr="00225DC2">
              <w:rPr>
                <w:rFonts w:ascii="BIZ UDPゴシック" w:eastAsia="BIZ UDPゴシック" w:hAnsi="BIZ UDPゴシック"/>
                <w:color w:val="000000" w:themeColor="text1"/>
                <w:sz w:val="18"/>
                <w:szCs w:val="18"/>
              </w:rPr>
              <w:t>）</w:t>
            </w:r>
          </w:p>
        </w:tc>
        <w:tc>
          <w:tcPr>
            <w:tcW w:w="2506" w:type="dxa"/>
          </w:tcPr>
          <w:p w14:paraId="0BB8FE14" w14:textId="77777777" w:rsidR="0052685D" w:rsidRPr="00225DC2" w:rsidRDefault="0052685D" w:rsidP="00FC437C">
            <w:pPr>
              <w:spacing w:line="320" w:lineRule="exact"/>
              <w:rPr>
                <w:rFonts w:ascii="BIZ UDPゴシック" w:eastAsia="BIZ UDPゴシック" w:hAnsi="BIZ UDPゴシック"/>
                <w:color w:val="000000" w:themeColor="text1"/>
                <w:sz w:val="18"/>
                <w:szCs w:val="18"/>
              </w:rPr>
            </w:pPr>
          </w:p>
        </w:tc>
        <w:tc>
          <w:tcPr>
            <w:tcW w:w="2500" w:type="dxa"/>
          </w:tcPr>
          <w:p w14:paraId="52F7F84A" w14:textId="7777777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〇「ストーカー行為等の規制等に関する法律」改正</w:t>
            </w:r>
          </w:p>
          <w:p w14:paraId="66C7D15D" w14:textId="7777777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〇「配偶者からの暴力の防止及び被害者の保護等に関する法律」改正</w:t>
            </w:r>
          </w:p>
          <w:p w14:paraId="0DFD237A" w14:textId="2788B586" w:rsidR="003E5DA6" w:rsidRPr="00225DC2" w:rsidRDefault="003E5DA6"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〇「男女共同参画の視点からの防災・復興の取組指針」策定</w:t>
            </w:r>
          </w:p>
        </w:tc>
        <w:tc>
          <w:tcPr>
            <w:tcW w:w="2500" w:type="dxa"/>
          </w:tcPr>
          <w:p w14:paraId="4346A4B6" w14:textId="7777777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□「男女共同参画推進条例」制定</w:t>
            </w:r>
          </w:p>
          <w:p w14:paraId="0829A619" w14:textId="5632B64B"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□「貝塚市男女共同参画（第３期）コスモスプラン」策定</w:t>
            </w:r>
          </w:p>
        </w:tc>
      </w:tr>
      <w:tr w:rsidR="00574AB4" w:rsidRPr="00225DC2" w14:paraId="14F603EB" w14:textId="77777777" w:rsidTr="005E6679">
        <w:tc>
          <w:tcPr>
            <w:tcW w:w="1554" w:type="dxa"/>
            <w:shd w:val="clear" w:color="auto" w:fill="DEEAF6" w:themeFill="accent1" w:themeFillTint="33"/>
          </w:tcPr>
          <w:p w14:paraId="64573376" w14:textId="7455AB17"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平成</w:t>
            </w:r>
            <w:r w:rsidR="00541D4A">
              <w:rPr>
                <w:rFonts w:ascii="BIZ UDPゴシック" w:eastAsia="BIZ UDPゴシック" w:hAnsi="BIZ UDPゴシック" w:hint="eastAsia"/>
                <w:color w:val="000000" w:themeColor="text1"/>
                <w:sz w:val="18"/>
                <w:szCs w:val="18"/>
              </w:rPr>
              <w:t>２６</w:t>
            </w:r>
            <w:r w:rsidRPr="00225DC2">
              <w:rPr>
                <w:rFonts w:ascii="BIZ UDPゴシック" w:eastAsia="BIZ UDPゴシック" w:hAnsi="BIZ UDPゴシック"/>
                <w:color w:val="000000" w:themeColor="text1"/>
                <w:sz w:val="18"/>
                <w:szCs w:val="18"/>
              </w:rPr>
              <w:t>年</w:t>
            </w:r>
          </w:p>
          <w:p w14:paraId="005E31E1" w14:textId="31F5A866"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541D4A">
              <w:rPr>
                <w:rFonts w:ascii="BIZ UDPゴシック" w:eastAsia="BIZ UDPゴシック" w:hAnsi="BIZ UDPゴシック" w:hint="eastAsia"/>
                <w:color w:val="000000" w:themeColor="text1"/>
                <w:sz w:val="18"/>
                <w:szCs w:val="18"/>
              </w:rPr>
              <w:t>２０１４</w:t>
            </w:r>
            <w:r w:rsidRPr="00225DC2">
              <w:rPr>
                <w:rFonts w:ascii="BIZ UDPゴシック" w:eastAsia="BIZ UDPゴシック" w:hAnsi="BIZ UDPゴシック" w:hint="eastAsia"/>
                <w:color w:val="000000" w:themeColor="text1"/>
                <w:sz w:val="18"/>
                <w:szCs w:val="18"/>
              </w:rPr>
              <w:t>年</w:t>
            </w:r>
            <w:r w:rsidRPr="00225DC2">
              <w:rPr>
                <w:rFonts w:ascii="BIZ UDPゴシック" w:eastAsia="BIZ UDPゴシック" w:hAnsi="BIZ UDPゴシック"/>
                <w:color w:val="000000" w:themeColor="text1"/>
                <w:sz w:val="18"/>
                <w:szCs w:val="18"/>
              </w:rPr>
              <w:t>）</w:t>
            </w:r>
          </w:p>
        </w:tc>
        <w:tc>
          <w:tcPr>
            <w:tcW w:w="2506" w:type="dxa"/>
          </w:tcPr>
          <w:p w14:paraId="38AC2974" w14:textId="288CA546"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〇第</w:t>
            </w:r>
            <w:r w:rsidR="00541D4A">
              <w:rPr>
                <w:rFonts w:ascii="BIZ UDPゴシック" w:eastAsia="BIZ UDPゴシック" w:hAnsi="BIZ UDPゴシック" w:hint="eastAsia"/>
                <w:color w:val="000000" w:themeColor="text1"/>
                <w:sz w:val="18"/>
                <w:szCs w:val="18"/>
              </w:rPr>
              <w:t>５８</w:t>
            </w:r>
            <w:r w:rsidRPr="00225DC2">
              <w:rPr>
                <w:rFonts w:ascii="BIZ UDPゴシック" w:eastAsia="BIZ UDPゴシック" w:hAnsi="BIZ UDPゴシック" w:hint="eastAsia"/>
                <w:color w:val="000000" w:themeColor="text1"/>
                <w:sz w:val="18"/>
                <w:szCs w:val="18"/>
              </w:rPr>
              <w:t>回国連婦人の地位委員会「自然災害におけるジェンダー平等と女性のエンパワーメント」決議案採択</w:t>
            </w:r>
          </w:p>
        </w:tc>
        <w:tc>
          <w:tcPr>
            <w:tcW w:w="2500" w:type="dxa"/>
          </w:tcPr>
          <w:p w14:paraId="3FBF2122" w14:textId="7777777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〇「すべての女性が輝く社会づくり本部」の設置</w:t>
            </w:r>
          </w:p>
          <w:p w14:paraId="42A8A900" w14:textId="09919E34" w:rsidR="003E5DA6" w:rsidRPr="00225DC2" w:rsidRDefault="003E5DA6"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〇「すべての女性が輝く政策パッケージ」の決定</w:t>
            </w:r>
          </w:p>
          <w:p w14:paraId="2266DCFC" w14:textId="7777777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〇「私事性的画像記録の提供による被害の防止に関する法律（リベンジポルノ防止法）」制定</w:t>
            </w:r>
          </w:p>
        </w:tc>
        <w:tc>
          <w:tcPr>
            <w:tcW w:w="2500" w:type="dxa"/>
          </w:tcPr>
          <w:p w14:paraId="5F387BE6" w14:textId="7777777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〇「男女共同参画に関する府民意識調査」実施</w:t>
            </w:r>
          </w:p>
        </w:tc>
      </w:tr>
      <w:tr w:rsidR="00574AB4" w:rsidRPr="00225DC2" w14:paraId="6290C32D" w14:textId="77777777" w:rsidTr="005E6679">
        <w:tc>
          <w:tcPr>
            <w:tcW w:w="1554" w:type="dxa"/>
            <w:shd w:val="clear" w:color="auto" w:fill="DEEAF6" w:themeFill="accent1" w:themeFillTint="33"/>
          </w:tcPr>
          <w:p w14:paraId="3D010E49" w14:textId="442B2A37"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平成</w:t>
            </w:r>
            <w:r w:rsidR="00541D4A">
              <w:rPr>
                <w:rFonts w:ascii="BIZ UDPゴシック" w:eastAsia="BIZ UDPゴシック" w:hAnsi="BIZ UDPゴシック" w:hint="eastAsia"/>
                <w:color w:val="000000" w:themeColor="text1"/>
                <w:sz w:val="18"/>
                <w:szCs w:val="18"/>
              </w:rPr>
              <w:t>２７</w:t>
            </w:r>
            <w:r w:rsidRPr="00225DC2">
              <w:rPr>
                <w:rFonts w:ascii="BIZ UDPゴシック" w:eastAsia="BIZ UDPゴシック" w:hAnsi="BIZ UDPゴシック"/>
                <w:color w:val="000000" w:themeColor="text1"/>
                <w:sz w:val="18"/>
                <w:szCs w:val="18"/>
              </w:rPr>
              <w:t>年</w:t>
            </w:r>
          </w:p>
          <w:p w14:paraId="6C8DDE09" w14:textId="4516EBFC"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541D4A">
              <w:rPr>
                <w:rFonts w:ascii="BIZ UDPゴシック" w:eastAsia="BIZ UDPゴシック" w:hAnsi="BIZ UDPゴシック" w:hint="eastAsia"/>
                <w:color w:val="000000" w:themeColor="text1"/>
                <w:sz w:val="18"/>
                <w:szCs w:val="18"/>
              </w:rPr>
              <w:t>２０１５</w:t>
            </w:r>
            <w:r w:rsidRPr="00225DC2">
              <w:rPr>
                <w:rFonts w:ascii="BIZ UDPゴシック" w:eastAsia="BIZ UDPゴシック" w:hAnsi="BIZ UDPゴシック" w:hint="eastAsia"/>
                <w:color w:val="000000" w:themeColor="text1"/>
                <w:sz w:val="18"/>
                <w:szCs w:val="18"/>
              </w:rPr>
              <w:t>年</w:t>
            </w:r>
            <w:r w:rsidRPr="00225DC2">
              <w:rPr>
                <w:rFonts w:ascii="BIZ UDPゴシック" w:eastAsia="BIZ UDPゴシック" w:hAnsi="BIZ UDPゴシック"/>
                <w:color w:val="000000" w:themeColor="text1"/>
                <w:sz w:val="18"/>
                <w:szCs w:val="18"/>
              </w:rPr>
              <w:t>）</w:t>
            </w:r>
          </w:p>
        </w:tc>
        <w:tc>
          <w:tcPr>
            <w:tcW w:w="2506" w:type="dxa"/>
          </w:tcPr>
          <w:p w14:paraId="198BDF1B" w14:textId="5384E910"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〇第</w:t>
            </w:r>
            <w:r w:rsidR="00541D4A">
              <w:rPr>
                <w:rFonts w:ascii="BIZ UDPゴシック" w:eastAsia="BIZ UDPゴシック" w:hAnsi="BIZ UDPゴシック" w:hint="eastAsia"/>
                <w:color w:val="000000" w:themeColor="text1"/>
                <w:sz w:val="18"/>
                <w:szCs w:val="18"/>
              </w:rPr>
              <w:t>５９</w:t>
            </w:r>
            <w:r w:rsidRPr="00225DC2">
              <w:rPr>
                <w:rFonts w:ascii="BIZ UDPゴシック" w:eastAsia="BIZ UDPゴシック" w:hAnsi="BIZ UDPゴシック" w:hint="eastAsia"/>
                <w:color w:val="000000" w:themeColor="text1"/>
                <w:sz w:val="18"/>
                <w:szCs w:val="18"/>
              </w:rPr>
              <w:t>回国連婦人の地位委員会「北京＋</w:t>
            </w:r>
            <w:r w:rsidR="00541D4A">
              <w:rPr>
                <w:rFonts w:ascii="BIZ UDPゴシック" w:eastAsia="BIZ UDPゴシック" w:hAnsi="BIZ UDPゴシック" w:hint="eastAsia"/>
                <w:color w:val="000000" w:themeColor="text1"/>
                <w:sz w:val="18"/>
                <w:szCs w:val="18"/>
              </w:rPr>
              <w:t>２０</w:t>
            </w:r>
            <w:r w:rsidRPr="00225DC2">
              <w:rPr>
                <w:rFonts w:ascii="BIZ UDPゴシック" w:eastAsia="BIZ UDPゴシック" w:hAnsi="BIZ UDPゴシック" w:hint="eastAsia"/>
                <w:color w:val="000000" w:themeColor="text1"/>
                <w:sz w:val="18"/>
                <w:szCs w:val="18"/>
              </w:rPr>
              <w:t>」記念会合</w:t>
            </w:r>
          </w:p>
          <w:p w14:paraId="25FACE93" w14:textId="32C20D9B"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〇第</w:t>
            </w:r>
            <w:r w:rsidR="00541D4A">
              <w:rPr>
                <w:rFonts w:ascii="BIZ UDPゴシック" w:eastAsia="BIZ UDPゴシック" w:hAnsi="BIZ UDPゴシック" w:hint="eastAsia"/>
                <w:color w:val="000000" w:themeColor="text1"/>
                <w:sz w:val="18"/>
                <w:szCs w:val="18"/>
              </w:rPr>
              <w:t>３</w:t>
            </w:r>
            <w:r w:rsidRPr="00225DC2">
              <w:rPr>
                <w:rFonts w:ascii="BIZ UDPゴシック" w:eastAsia="BIZ UDPゴシック" w:hAnsi="BIZ UDPゴシック"/>
                <w:color w:val="000000" w:themeColor="text1"/>
                <w:sz w:val="18"/>
                <w:szCs w:val="18"/>
              </w:rPr>
              <w:t>回国連防災世界会議「仙台防災枠組」採択</w:t>
            </w:r>
          </w:p>
          <w:p w14:paraId="21D3A6FC" w14:textId="716885E2"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〇「持続可能な開発のための</w:t>
            </w:r>
            <w:r w:rsidR="00541D4A">
              <w:rPr>
                <w:rFonts w:ascii="BIZ UDPゴシック" w:eastAsia="BIZ UDPゴシック" w:hAnsi="BIZ UDPゴシック" w:hint="eastAsia"/>
                <w:color w:val="000000" w:themeColor="text1"/>
                <w:sz w:val="18"/>
                <w:szCs w:val="18"/>
              </w:rPr>
              <w:t>２０３０</w:t>
            </w:r>
            <w:r w:rsidRPr="00225DC2">
              <w:rPr>
                <w:rFonts w:ascii="BIZ UDPゴシック" w:eastAsia="BIZ UDPゴシック" w:hAnsi="BIZ UDPゴシック"/>
                <w:color w:val="000000" w:themeColor="text1"/>
                <w:sz w:val="18"/>
                <w:szCs w:val="18"/>
              </w:rPr>
              <w:t>アジェンダ（SDGｓ）採択</w:t>
            </w:r>
          </w:p>
        </w:tc>
        <w:tc>
          <w:tcPr>
            <w:tcW w:w="2500" w:type="dxa"/>
          </w:tcPr>
          <w:p w14:paraId="4FB9D342" w14:textId="7777777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〇「女性の職業生活における活躍の推進に関する法律」制定</w:t>
            </w:r>
          </w:p>
          <w:p w14:paraId="26EA7048" w14:textId="235B94D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〇「第</w:t>
            </w:r>
            <w:r w:rsidR="00FC437C">
              <w:rPr>
                <w:rFonts w:ascii="BIZ UDPゴシック" w:eastAsia="BIZ UDPゴシック" w:hAnsi="BIZ UDPゴシック" w:hint="eastAsia"/>
                <w:color w:val="000000" w:themeColor="text1"/>
                <w:sz w:val="18"/>
                <w:szCs w:val="18"/>
              </w:rPr>
              <w:t>４</w:t>
            </w:r>
            <w:r w:rsidRPr="00225DC2">
              <w:rPr>
                <w:rFonts w:ascii="BIZ UDPゴシック" w:eastAsia="BIZ UDPゴシック" w:hAnsi="BIZ UDPゴシック"/>
                <w:color w:val="000000" w:themeColor="text1"/>
                <w:sz w:val="18"/>
                <w:szCs w:val="18"/>
              </w:rPr>
              <w:t>次男女共同参画基本計画」策定</w:t>
            </w:r>
          </w:p>
          <w:p w14:paraId="0AE243D0" w14:textId="70E7C090"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〇「女性活躍加速のための重点方針</w:t>
            </w:r>
            <w:r w:rsidR="00FC437C">
              <w:rPr>
                <w:rFonts w:ascii="BIZ UDPゴシック" w:eastAsia="BIZ UDPゴシック" w:hAnsi="BIZ UDPゴシック" w:hint="eastAsia"/>
                <w:color w:val="000000" w:themeColor="text1"/>
                <w:sz w:val="18"/>
                <w:szCs w:val="18"/>
              </w:rPr>
              <w:t>２０１５</w:t>
            </w:r>
            <w:r w:rsidRPr="00225DC2">
              <w:rPr>
                <w:rFonts w:ascii="BIZ UDPゴシック" w:eastAsia="BIZ UDPゴシック" w:hAnsi="BIZ UDPゴシック"/>
                <w:color w:val="000000" w:themeColor="text1"/>
                <w:sz w:val="18"/>
                <w:szCs w:val="18"/>
              </w:rPr>
              <w:t>」策定</w:t>
            </w:r>
          </w:p>
          <w:p w14:paraId="25504B3F" w14:textId="7777777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〇「女性・平和・安全保障に関する行動計画」策定</w:t>
            </w:r>
          </w:p>
        </w:tc>
        <w:tc>
          <w:tcPr>
            <w:tcW w:w="2500" w:type="dxa"/>
          </w:tcPr>
          <w:p w14:paraId="45016BC8" w14:textId="3D5B852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w:t>
            </w:r>
            <w:r w:rsidR="00FC437C">
              <w:rPr>
                <w:rFonts w:ascii="BIZ UDPゴシック" w:eastAsia="BIZ UDPゴシック" w:hAnsi="BIZ UDPゴシック" w:hint="eastAsia"/>
                <w:color w:val="000000" w:themeColor="text1"/>
                <w:sz w:val="18"/>
                <w:szCs w:val="18"/>
              </w:rPr>
              <w:t>ＯＳＡＫＡ</w:t>
            </w:r>
            <w:r w:rsidRPr="00225DC2">
              <w:rPr>
                <w:rFonts w:ascii="BIZ UDPゴシック" w:eastAsia="BIZ UDPゴシック" w:hAnsi="BIZ UDPゴシック" w:hint="eastAsia"/>
                <w:color w:val="000000" w:themeColor="text1"/>
                <w:sz w:val="18"/>
                <w:szCs w:val="18"/>
              </w:rPr>
              <w:t>女性活躍推進会議」設置</w:t>
            </w:r>
          </w:p>
        </w:tc>
      </w:tr>
      <w:tr w:rsidR="00574AB4" w:rsidRPr="00225DC2" w14:paraId="3E47B21A" w14:textId="77777777" w:rsidTr="005E6679">
        <w:tc>
          <w:tcPr>
            <w:tcW w:w="1554" w:type="dxa"/>
            <w:shd w:val="clear" w:color="auto" w:fill="DEEAF6" w:themeFill="accent1" w:themeFillTint="33"/>
          </w:tcPr>
          <w:p w14:paraId="669C8849" w14:textId="0651C1FB"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平成</w:t>
            </w:r>
            <w:r w:rsidR="00541D4A">
              <w:rPr>
                <w:rFonts w:ascii="BIZ UDPゴシック" w:eastAsia="BIZ UDPゴシック" w:hAnsi="BIZ UDPゴシック" w:hint="eastAsia"/>
                <w:color w:val="000000" w:themeColor="text1"/>
                <w:sz w:val="18"/>
                <w:szCs w:val="18"/>
              </w:rPr>
              <w:t>２８</w:t>
            </w:r>
            <w:r w:rsidRPr="00225DC2">
              <w:rPr>
                <w:rFonts w:ascii="BIZ UDPゴシック" w:eastAsia="BIZ UDPゴシック" w:hAnsi="BIZ UDPゴシック"/>
                <w:color w:val="000000" w:themeColor="text1"/>
                <w:sz w:val="18"/>
                <w:szCs w:val="18"/>
              </w:rPr>
              <w:t>年</w:t>
            </w:r>
          </w:p>
          <w:p w14:paraId="1E254ACA" w14:textId="5764355C" w:rsidR="0052685D" w:rsidRPr="00225DC2" w:rsidRDefault="0052685D"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541D4A">
              <w:rPr>
                <w:rFonts w:ascii="BIZ UDPゴシック" w:eastAsia="BIZ UDPゴシック" w:hAnsi="BIZ UDPゴシック" w:hint="eastAsia"/>
                <w:color w:val="000000" w:themeColor="text1"/>
                <w:sz w:val="18"/>
                <w:szCs w:val="18"/>
              </w:rPr>
              <w:t>２０１６</w:t>
            </w:r>
            <w:r w:rsidRPr="00225DC2">
              <w:rPr>
                <w:rFonts w:ascii="BIZ UDPゴシック" w:eastAsia="BIZ UDPゴシック" w:hAnsi="BIZ UDPゴシック" w:hint="eastAsia"/>
                <w:color w:val="000000" w:themeColor="text1"/>
                <w:sz w:val="18"/>
                <w:szCs w:val="18"/>
              </w:rPr>
              <w:t>年</w:t>
            </w:r>
            <w:r w:rsidRPr="00225DC2">
              <w:rPr>
                <w:rFonts w:ascii="BIZ UDPゴシック" w:eastAsia="BIZ UDPゴシック" w:hAnsi="BIZ UDPゴシック"/>
                <w:color w:val="000000" w:themeColor="text1"/>
                <w:sz w:val="18"/>
                <w:szCs w:val="18"/>
              </w:rPr>
              <w:t>）</w:t>
            </w:r>
          </w:p>
        </w:tc>
        <w:tc>
          <w:tcPr>
            <w:tcW w:w="2506" w:type="dxa"/>
          </w:tcPr>
          <w:p w14:paraId="17B2DAF0" w14:textId="37283A2F"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w:t>
            </w:r>
            <w:r w:rsidR="00FC437C">
              <w:rPr>
                <w:rFonts w:ascii="BIZ UDPゴシック" w:eastAsia="BIZ UDPゴシック" w:hAnsi="BIZ UDPゴシック" w:hint="eastAsia"/>
                <w:color w:val="000000" w:themeColor="text1"/>
                <w:sz w:val="18"/>
                <w:szCs w:val="18"/>
              </w:rPr>
              <w:t>Ｇ７</w:t>
            </w:r>
            <w:r w:rsidRPr="00225DC2">
              <w:rPr>
                <w:rFonts w:ascii="BIZ UDPゴシック" w:eastAsia="BIZ UDPゴシック" w:hAnsi="BIZ UDPゴシック" w:hint="eastAsia"/>
                <w:color w:val="000000" w:themeColor="text1"/>
                <w:sz w:val="18"/>
                <w:szCs w:val="18"/>
              </w:rPr>
              <w:t>伊勢・志摩サミット「女性の能力開花のための</w:t>
            </w:r>
            <w:r w:rsidR="00FC437C">
              <w:rPr>
                <w:rFonts w:ascii="BIZ UDPゴシック" w:eastAsia="BIZ UDPゴシック" w:hAnsi="BIZ UDPゴシック" w:hint="eastAsia"/>
                <w:color w:val="000000" w:themeColor="text1"/>
                <w:sz w:val="18"/>
                <w:szCs w:val="18"/>
              </w:rPr>
              <w:t>Ｇ７</w:t>
            </w:r>
            <w:r w:rsidRPr="00225DC2">
              <w:rPr>
                <w:rFonts w:ascii="BIZ UDPゴシック" w:eastAsia="BIZ UDPゴシック" w:hAnsi="BIZ UDPゴシック" w:hint="eastAsia"/>
                <w:color w:val="000000" w:themeColor="text1"/>
                <w:sz w:val="18"/>
                <w:szCs w:val="18"/>
              </w:rPr>
              <w:t xml:space="preserve">　行動指針」及び「女性の理系キャリア促進のためのイニシアティブ（</w:t>
            </w:r>
            <w:r w:rsidR="00FC437C">
              <w:rPr>
                <w:rFonts w:ascii="BIZ UDPゴシック" w:eastAsia="BIZ UDPゴシック" w:hAnsi="BIZ UDPゴシック" w:hint="eastAsia"/>
                <w:color w:val="000000" w:themeColor="text1"/>
                <w:sz w:val="18"/>
                <w:szCs w:val="18"/>
              </w:rPr>
              <w:t>ＷＩＮＤＳ</w:t>
            </w:r>
            <w:r w:rsidRPr="00225DC2">
              <w:rPr>
                <w:rFonts w:ascii="BIZ UDPゴシック" w:eastAsia="BIZ UDPゴシック" w:hAnsi="BIZ UDPゴシック" w:hint="eastAsia"/>
                <w:color w:val="000000" w:themeColor="text1"/>
                <w:sz w:val="18"/>
                <w:szCs w:val="18"/>
              </w:rPr>
              <w:t>）」に合意</w:t>
            </w:r>
          </w:p>
        </w:tc>
        <w:tc>
          <w:tcPr>
            <w:tcW w:w="2500" w:type="dxa"/>
          </w:tcPr>
          <w:p w14:paraId="326EF873" w14:textId="77777777"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〇「ストーカー行為等の規制等に関する法律」改正</w:t>
            </w:r>
          </w:p>
          <w:p w14:paraId="04206B60" w14:textId="77777777" w:rsidR="003E5DA6" w:rsidRPr="00225DC2" w:rsidRDefault="003E5DA6"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〇「男女雇用機会均等法」改正</w:t>
            </w:r>
          </w:p>
          <w:p w14:paraId="4385DB77" w14:textId="628F86C9" w:rsidR="003E5DA6" w:rsidRPr="00225DC2" w:rsidRDefault="003E5DA6"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〇「育児・介護休業法」改正</w:t>
            </w:r>
          </w:p>
        </w:tc>
        <w:tc>
          <w:tcPr>
            <w:tcW w:w="2500" w:type="dxa"/>
          </w:tcPr>
          <w:p w14:paraId="01413981" w14:textId="4E0F33D5" w:rsidR="0052685D" w:rsidRPr="00225DC2" w:rsidRDefault="0052685D"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〇「おおさか男女共同参画プラン（</w:t>
            </w:r>
            <w:r w:rsidR="00FC437C">
              <w:rPr>
                <w:rFonts w:ascii="BIZ UDPゴシック" w:eastAsia="BIZ UDPゴシック" w:hAnsi="BIZ UDPゴシック" w:hint="eastAsia"/>
                <w:color w:val="000000" w:themeColor="text1"/>
                <w:sz w:val="18"/>
                <w:szCs w:val="18"/>
              </w:rPr>
              <w:t>２０１６～２０２０</w:t>
            </w:r>
            <w:r w:rsidRPr="00225DC2">
              <w:rPr>
                <w:rFonts w:ascii="BIZ UDPゴシック" w:eastAsia="BIZ UDPゴシック" w:hAnsi="BIZ UDPゴシック" w:hint="eastAsia"/>
                <w:color w:val="000000" w:themeColor="text1"/>
                <w:sz w:val="18"/>
                <w:szCs w:val="18"/>
              </w:rPr>
              <w:t>）」策定</w:t>
            </w:r>
          </w:p>
        </w:tc>
      </w:tr>
      <w:tr w:rsidR="00574AB4" w:rsidRPr="00225DC2" w14:paraId="14D65608" w14:textId="77777777" w:rsidTr="005E6679">
        <w:tc>
          <w:tcPr>
            <w:tcW w:w="1554" w:type="dxa"/>
            <w:shd w:val="clear" w:color="auto" w:fill="DEEAF6" w:themeFill="accent1" w:themeFillTint="33"/>
          </w:tcPr>
          <w:p w14:paraId="5F8857AD" w14:textId="6646CD1A" w:rsidR="00574AB4" w:rsidRPr="00225DC2" w:rsidRDefault="00574AB4"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平成</w:t>
            </w:r>
            <w:r w:rsidR="00541D4A">
              <w:rPr>
                <w:rFonts w:ascii="BIZ UDPゴシック" w:eastAsia="BIZ UDPゴシック" w:hAnsi="BIZ UDPゴシック" w:hint="eastAsia"/>
                <w:color w:val="000000" w:themeColor="text1"/>
                <w:sz w:val="18"/>
                <w:szCs w:val="18"/>
              </w:rPr>
              <w:t>２９</w:t>
            </w:r>
            <w:r w:rsidRPr="00225DC2">
              <w:rPr>
                <w:rFonts w:ascii="BIZ UDPゴシック" w:eastAsia="BIZ UDPゴシック" w:hAnsi="BIZ UDPゴシック"/>
                <w:color w:val="000000" w:themeColor="text1"/>
                <w:sz w:val="18"/>
                <w:szCs w:val="18"/>
              </w:rPr>
              <w:t>年</w:t>
            </w:r>
          </w:p>
          <w:p w14:paraId="0C98710D" w14:textId="52C0B462" w:rsidR="00574AB4" w:rsidRPr="00225DC2" w:rsidRDefault="00574AB4" w:rsidP="00574AB4">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541D4A">
              <w:rPr>
                <w:rFonts w:ascii="BIZ UDPゴシック" w:eastAsia="BIZ UDPゴシック" w:hAnsi="BIZ UDPゴシック" w:hint="eastAsia"/>
                <w:color w:val="000000" w:themeColor="text1"/>
                <w:sz w:val="18"/>
                <w:szCs w:val="18"/>
              </w:rPr>
              <w:t>２０１７</w:t>
            </w:r>
            <w:r w:rsidRPr="00225DC2">
              <w:rPr>
                <w:rFonts w:ascii="BIZ UDPゴシック" w:eastAsia="BIZ UDPゴシック" w:hAnsi="BIZ UDPゴシック" w:hint="eastAsia"/>
                <w:color w:val="000000" w:themeColor="text1"/>
                <w:sz w:val="18"/>
                <w:szCs w:val="18"/>
              </w:rPr>
              <w:t>年</w:t>
            </w:r>
            <w:r w:rsidRPr="00225DC2">
              <w:rPr>
                <w:rFonts w:ascii="BIZ UDPゴシック" w:eastAsia="BIZ UDPゴシック" w:hAnsi="BIZ UDPゴシック"/>
                <w:color w:val="000000" w:themeColor="text1"/>
                <w:sz w:val="18"/>
                <w:szCs w:val="18"/>
              </w:rPr>
              <w:t>）</w:t>
            </w:r>
          </w:p>
        </w:tc>
        <w:tc>
          <w:tcPr>
            <w:tcW w:w="2506" w:type="dxa"/>
          </w:tcPr>
          <w:p w14:paraId="49757AA6" w14:textId="1666C1E0" w:rsidR="00574AB4" w:rsidRPr="00225DC2" w:rsidRDefault="00574AB4" w:rsidP="00FC437C">
            <w:pPr>
              <w:spacing w:line="320" w:lineRule="exact"/>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w:t>
            </w:r>
            <w:r w:rsidRPr="00225DC2">
              <w:rPr>
                <w:rFonts w:ascii="BIZ UDPゴシック" w:eastAsia="BIZ UDPゴシック" w:hAnsi="BIZ UDPゴシック" w:hint="eastAsia"/>
                <w:color w:val="000000" w:themeColor="text1"/>
                <w:sz w:val="18"/>
                <w:szCs w:val="18"/>
              </w:rPr>
              <w:t>第</w:t>
            </w:r>
            <w:r w:rsidR="00FC437C">
              <w:rPr>
                <w:rFonts w:ascii="BIZ UDPゴシック" w:eastAsia="BIZ UDPゴシック" w:hAnsi="BIZ UDPゴシック" w:hint="eastAsia"/>
                <w:color w:val="000000" w:themeColor="text1"/>
                <w:sz w:val="18"/>
                <w:szCs w:val="18"/>
              </w:rPr>
              <w:t>６１</w:t>
            </w:r>
            <w:r w:rsidRPr="00225DC2">
              <w:rPr>
                <w:rFonts w:ascii="BIZ UDPゴシック" w:eastAsia="BIZ UDPゴシック" w:hAnsi="BIZ UDPゴシック" w:hint="eastAsia"/>
                <w:color w:val="000000" w:themeColor="text1"/>
                <w:sz w:val="18"/>
                <w:szCs w:val="18"/>
              </w:rPr>
              <w:t>回国連婦人の地位</w:t>
            </w:r>
          </w:p>
          <w:p w14:paraId="4F35B419" w14:textId="5F9E0093" w:rsidR="00574AB4" w:rsidRPr="00225DC2" w:rsidRDefault="00574AB4" w:rsidP="00FC437C">
            <w:pPr>
              <w:spacing w:line="320" w:lineRule="exact"/>
              <w:ind w:leftChars="100" w:left="21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委員会「職場におけるセクシュアル・ハラスメント解消決議案」採択</w:t>
            </w:r>
          </w:p>
        </w:tc>
        <w:tc>
          <w:tcPr>
            <w:tcW w:w="2500" w:type="dxa"/>
          </w:tcPr>
          <w:p w14:paraId="698AADFA" w14:textId="4C5D99FE"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〇「働き方改革実行計画」決定</w:t>
            </w:r>
          </w:p>
          <w:p w14:paraId="5A4AFBA5" w14:textId="1B66E499"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〇いわゆるアダルトビデオ出演強要問題・「</w:t>
            </w:r>
            <w:r w:rsidR="00FC437C">
              <w:rPr>
                <w:rFonts w:ascii="BIZ UDPゴシック" w:eastAsia="BIZ UDPゴシック" w:hAnsi="BIZ UDPゴシック" w:hint="eastAsia"/>
                <w:color w:val="000000" w:themeColor="text1"/>
                <w:sz w:val="18"/>
                <w:szCs w:val="18"/>
              </w:rPr>
              <w:t>ＪＫ</w:t>
            </w:r>
            <w:r w:rsidRPr="00225DC2">
              <w:rPr>
                <w:rFonts w:ascii="BIZ UDPゴシック" w:eastAsia="BIZ UDPゴシック" w:hAnsi="BIZ UDPゴシック" w:hint="eastAsia"/>
                <w:color w:val="000000" w:themeColor="text1"/>
                <w:sz w:val="18"/>
                <w:szCs w:val="18"/>
              </w:rPr>
              <w:t>ビジネス」問題等に関する関係府省対策会議設置</w:t>
            </w:r>
          </w:p>
        </w:tc>
        <w:tc>
          <w:tcPr>
            <w:tcW w:w="2500" w:type="dxa"/>
          </w:tcPr>
          <w:p w14:paraId="09A4DD9C" w14:textId="527713D3" w:rsidR="00574AB4" w:rsidRPr="00225DC2" w:rsidRDefault="005E5CA0" w:rsidP="00FC437C">
            <w:pPr>
              <w:spacing w:line="320" w:lineRule="exact"/>
              <w:ind w:left="180" w:hangingChars="100" w:hanging="180"/>
              <w:rPr>
                <w:rFonts w:ascii="BIZ UDPゴシック" w:eastAsia="BIZ UDPゴシック" w:hAnsi="BIZ UDPゴシック"/>
                <w:color w:val="000000" w:themeColor="text1"/>
                <w:sz w:val="18"/>
                <w:szCs w:val="18"/>
              </w:rPr>
            </w:pPr>
            <w:r>
              <w:rPr>
                <w:rFonts w:ascii="BIZ UDPゴシック" w:eastAsia="BIZ UDPゴシック" w:hAnsi="BIZ UDPゴシック" w:hint="eastAsia"/>
                <w:color w:val="000000" w:themeColor="text1"/>
                <w:sz w:val="18"/>
                <w:szCs w:val="18"/>
              </w:rPr>
              <w:t>〇「大阪府配偶者からの暴力の防止及び被害者</w:t>
            </w:r>
            <w:r w:rsidR="00574AB4" w:rsidRPr="00225DC2">
              <w:rPr>
                <w:rFonts w:ascii="BIZ UDPゴシック" w:eastAsia="BIZ UDPゴシック" w:hAnsi="BIZ UDPゴシック" w:hint="eastAsia"/>
                <w:color w:val="000000" w:themeColor="text1"/>
                <w:sz w:val="18"/>
                <w:szCs w:val="18"/>
              </w:rPr>
              <w:t>の保護に関する基本計画（</w:t>
            </w:r>
            <w:r w:rsidR="00FC437C">
              <w:rPr>
                <w:rFonts w:ascii="BIZ UDPゴシック" w:eastAsia="BIZ UDPゴシック" w:hAnsi="BIZ UDPゴシック" w:hint="eastAsia"/>
                <w:color w:val="000000" w:themeColor="text1"/>
                <w:sz w:val="18"/>
                <w:szCs w:val="18"/>
              </w:rPr>
              <w:t>２０１７～２０２１</w:t>
            </w:r>
            <w:r w:rsidR="00574AB4" w:rsidRPr="00225DC2">
              <w:rPr>
                <w:rFonts w:ascii="BIZ UDPゴシック" w:eastAsia="BIZ UDPゴシック" w:hAnsi="BIZ UDPゴシック" w:hint="eastAsia"/>
                <w:color w:val="000000" w:themeColor="text1"/>
                <w:sz w:val="18"/>
                <w:szCs w:val="18"/>
              </w:rPr>
              <w:t>）」が策定</w:t>
            </w:r>
          </w:p>
        </w:tc>
      </w:tr>
    </w:tbl>
    <w:p w14:paraId="36F14802" w14:textId="77777777" w:rsidR="003B59FF" w:rsidRDefault="003B59FF"/>
    <w:tbl>
      <w:tblPr>
        <w:tblStyle w:val="af3"/>
        <w:tblpPr w:leftFromText="142" w:rightFromText="142" w:vertAnchor="text" w:tblpY="1"/>
        <w:tblOverlap w:val="never"/>
        <w:tblW w:w="0" w:type="auto"/>
        <w:tblLayout w:type="fixed"/>
        <w:tblLook w:val="04A0" w:firstRow="1" w:lastRow="0" w:firstColumn="1" w:lastColumn="0" w:noHBand="0" w:noVBand="1"/>
      </w:tblPr>
      <w:tblGrid>
        <w:gridCol w:w="1575"/>
        <w:gridCol w:w="2508"/>
        <w:gridCol w:w="2491"/>
        <w:gridCol w:w="2486"/>
      </w:tblGrid>
      <w:tr w:rsidR="003B59FF" w:rsidRPr="00225DC2" w14:paraId="275D1D22" w14:textId="77777777" w:rsidTr="003B59FF">
        <w:trPr>
          <w:trHeight w:val="720"/>
        </w:trPr>
        <w:tc>
          <w:tcPr>
            <w:tcW w:w="1575" w:type="dxa"/>
            <w:shd w:val="clear" w:color="auto" w:fill="DEEAF6" w:themeFill="accent1" w:themeFillTint="33"/>
            <w:vAlign w:val="center"/>
          </w:tcPr>
          <w:p w14:paraId="15C2FF6B" w14:textId="7DC51C71" w:rsidR="003B59FF" w:rsidRPr="00225DC2" w:rsidRDefault="003B59FF"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年次</w:t>
            </w:r>
          </w:p>
        </w:tc>
        <w:tc>
          <w:tcPr>
            <w:tcW w:w="2508" w:type="dxa"/>
            <w:shd w:val="clear" w:color="auto" w:fill="DEEAF6" w:themeFill="accent1" w:themeFillTint="33"/>
            <w:vAlign w:val="center"/>
          </w:tcPr>
          <w:p w14:paraId="74CD69FC" w14:textId="0DE1127D" w:rsidR="003B59FF" w:rsidRPr="00225DC2" w:rsidRDefault="003B59FF" w:rsidP="003B59FF">
            <w:pPr>
              <w:spacing w:line="320" w:lineRule="exact"/>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世界</w:t>
            </w:r>
          </w:p>
        </w:tc>
        <w:tc>
          <w:tcPr>
            <w:tcW w:w="2491" w:type="dxa"/>
            <w:shd w:val="clear" w:color="auto" w:fill="DEEAF6" w:themeFill="accent1" w:themeFillTint="33"/>
            <w:vAlign w:val="center"/>
          </w:tcPr>
          <w:p w14:paraId="0767D8A5" w14:textId="0E8F0D92" w:rsidR="003B59FF" w:rsidRPr="00225DC2" w:rsidRDefault="003B59FF" w:rsidP="003B59FF">
            <w:pPr>
              <w:spacing w:line="320" w:lineRule="exact"/>
              <w:ind w:left="180" w:hangingChars="100" w:hanging="180"/>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国</w:t>
            </w:r>
          </w:p>
        </w:tc>
        <w:tc>
          <w:tcPr>
            <w:tcW w:w="2486" w:type="dxa"/>
            <w:shd w:val="clear" w:color="auto" w:fill="DEEAF6" w:themeFill="accent1" w:themeFillTint="33"/>
            <w:vAlign w:val="center"/>
          </w:tcPr>
          <w:p w14:paraId="21084A72" w14:textId="77777777" w:rsidR="003B59FF" w:rsidRPr="00225DC2" w:rsidRDefault="003B59FF"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〇大阪府</w:t>
            </w:r>
          </w:p>
          <w:p w14:paraId="35EEDB3A" w14:textId="561CB7ED" w:rsidR="003B59FF" w:rsidRPr="00225DC2" w:rsidRDefault="003B59FF" w:rsidP="003B59FF">
            <w:pPr>
              <w:spacing w:line="320" w:lineRule="exact"/>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□貝塚市</w:t>
            </w:r>
          </w:p>
        </w:tc>
      </w:tr>
      <w:tr w:rsidR="00574AB4" w:rsidRPr="00225DC2" w14:paraId="671452B0" w14:textId="77777777" w:rsidTr="003B59FF">
        <w:tc>
          <w:tcPr>
            <w:tcW w:w="1575" w:type="dxa"/>
            <w:shd w:val="clear" w:color="auto" w:fill="DEEAF6" w:themeFill="accent1" w:themeFillTint="33"/>
          </w:tcPr>
          <w:p w14:paraId="7DAF38C2" w14:textId="595AED5D" w:rsidR="00574AB4" w:rsidRPr="00225DC2" w:rsidRDefault="00574AB4"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平成</w:t>
            </w:r>
            <w:r w:rsidR="00FC437C">
              <w:rPr>
                <w:rFonts w:ascii="BIZ UDPゴシック" w:eastAsia="BIZ UDPゴシック" w:hAnsi="BIZ UDPゴシック" w:hint="eastAsia"/>
                <w:color w:val="000000" w:themeColor="text1"/>
                <w:sz w:val="18"/>
                <w:szCs w:val="18"/>
              </w:rPr>
              <w:t>３０</w:t>
            </w:r>
            <w:r w:rsidRPr="00225DC2">
              <w:rPr>
                <w:rFonts w:ascii="BIZ UDPゴシック" w:eastAsia="BIZ UDPゴシック" w:hAnsi="BIZ UDPゴシック"/>
                <w:color w:val="000000" w:themeColor="text1"/>
                <w:sz w:val="18"/>
                <w:szCs w:val="18"/>
              </w:rPr>
              <w:t>年</w:t>
            </w:r>
          </w:p>
          <w:p w14:paraId="46217219" w14:textId="59621E56" w:rsidR="00574AB4" w:rsidRPr="00225DC2" w:rsidRDefault="00574AB4"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FC437C">
              <w:rPr>
                <w:rFonts w:ascii="BIZ UDPゴシック" w:eastAsia="BIZ UDPゴシック" w:hAnsi="BIZ UDPゴシック" w:hint="eastAsia"/>
                <w:color w:val="000000" w:themeColor="text1"/>
                <w:sz w:val="18"/>
                <w:szCs w:val="18"/>
              </w:rPr>
              <w:t>２０１８</w:t>
            </w:r>
            <w:r w:rsidRPr="00225DC2">
              <w:rPr>
                <w:rFonts w:ascii="BIZ UDPゴシック" w:eastAsia="BIZ UDPゴシック" w:hAnsi="BIZ UDPゴシック" w:hint="eastAsia"/>
                <w:color w:val="000000" w:themeColor="text1"/>
                <w:sz w:val="18"/>
                <w:szCs w:val="18"/>
              </w:rPr>
              <w:t>年</w:t>
            </w:r>
            <w:r w:rsidRPr="00225DC2">
              <w:rPr>
                <w:rFonts w:ascii="BIZ UDPゴシック" w:eastAsia="BIZ UDPゴシック" w:hAnsi="BIZ UDPゴシック"/>
                <w:color w:val="000000" w:themeColor="text1"/>
                <w:sz w:val="18"/>
                <w:szCs w:val="18"/>
              </w:rPr>
              <w:t>）</w:t>
            </w:r>
          </w:p>
        </w:tc>
        <w:tc>
          <w:tcPr>
            <w:tcW w:w="2508" w:type="dxa"/>
          </w:tcPr>
          <w:p w14:paraId="0C22FA3C" w14:textId="77777777" w:rsidR="00574AB4" w:rsidRPr="00225DC2" w:rsidRDefault="00574AB4" w:rsidP="00FC437C">
            <w:pPr>
              <w:spacing w:line="320" w:lineRule="exact"/>
              <w:rPr>
                <w:rFonts w:ascii="BIZ UDPゴシック" w:eastAsia="BIZ UDPゴシック" w:hAnsi="BIZ UDPゴシック"/>
                <w:color w:val="000000" w:themeColor="text1"/>
                <w:sz w:val="18"/>
                <w:szCs w:val="18"/>
              </w:rPr>
            </w:pPr>
          </w:p>
        </w:tc>
        <w:tc>
          <w:tcPr>
            <w:tcW w:w="2491" w:type="dxa"/>
          </w:tcPr>
          <w:p w14:paraId="6BB60586" w14:textId="77777777"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〇「政治分野における男女共同参画の推進に関する法律」制定</w:t>
            </w:r>
          </w:p>
          <w:p w14:paraId="34E67869" w14:textId="02C30014"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〇「働き方改革を推進するための関係法律の整備に関する法律」制定</w:t>
            </w:r>
          </w:p>
        </w:tc>
        <w:tc>
          <w:tcPr>
            <w:tcW w:w="2486" w:type="dxa"/>
          </w:tcPr>
          <w:p w14:paraId="08A618DC" w14:textId="77777777" w:rsidR="00574AB4" w:rsidRPr="00225DC2" w:rsidRDefault="00574AB4" w:rsidP="00FC437C">
            <w:pPr>
              <w:spacing w:line="320" w:lineRule="exact"/>
              <w:rPr>
                <w:rFonts w:ascii="BIZ UDPゴシック" w:eastAsia="BIZ UDPゴシック" w:hAnsi="BIZ UDPゴシック"/>
                <w:color w:val="000000" w:themeColor="text1"/>
                <w:sz w:val="18"/>
                <w:szCs w:val="18"/>
              </w:rPr>
            </w:pPr>
          </w:p>
        </w:tc>
      </w:tr>
      <w:tr w:rsidR="00574AB4" w:rsidRPr="00225DC2" w14:paraId="25452AA9" w14:textId="77777777" w:rsidTr="003B59FF">
        <w:tc>
          <w:tcPr>
            <w:tcW w:w="1575" w:type="dxa"/>
            <w:shd w:val="clear" w:color="auto" w:fill="DEEAF6" w:themeFill="accent1" w:themeFillTint="33"/>
          </w:tcPr>
          <w:p w14:paraId="11B50E92" w14:textId="3C090BC8" w:rsidR="00574AB4" w:rsidRPr="00225DC2" w:rsidRDefault="00574AB4"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令和元年</w:t>
            </w:r>
          </w:p>
          <w:p w14:paraId="69FCA857" w14:textId="67A8DCAF" w:rsidR="00574AB4" w:rsidRPr="00225DC2" w:rsidRDefault="00574AB4"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FC437C">
              <w:rPr>
                <w:rFonts w:ascii="BIZ UDPゴシック" w:eastAsia="BIZ UDPゴシック" w:hAnsi="BIZ UDPゴシック" w:hint="eastAsia"/>
                <w:color w:val="000000" w:themeColor="text1"/>
                <w:sz w:val="18"/>
                <w:szCs w:val="18"/>
              </w:rPr>
              <w:t>２０１９</w:t>
            </w:r>
            <w:r w:rsidRPr="00225DC2">
              <w:rPr>
                <w:rFonts w:ascii="BIZ UDPゴシック" w:eastAsia="BIZ UDPゴシック" w:hAnsi="BIZ UDPゴシック" w:hint="eastAsia"/>
                <w:color w:val="000000" w:themeColor="text1"/>
                <w:sz w:val="18"/>
                <w:szCs w:val="18"/>
              </w:rPr>
              <w:t>年</w:t>
            </w:r>
            <w:r w:rsidRPr="00225DC2">
              <w:rPr>
                <w:rFonts w:ascii="BIZ UDPゴシック" w:eastAsia="BIZ UDPゴシック" w:hAnsi="BIZ UDPゴシック"/>
                <w:color w:val="000000" w:themeColor="text1"/>
                <w:sz w:val="18"/>
                <w:szCs w:val="18"/>
              </w:rPr>
              <w:t>）</w:t>
            </w:r>
          </w:p>
        </w:tc>
        <w:tc>
          <w:tcPr>
            <w:tcW w:w="2508" w:type="dxa"/>
          </w:tcPr>
          <w:p w14:paraId="1CD2FF61" w14:textId="5B0D6D70" w:rsidR="00574AB4" w:rsidRPr="00225DC2" w:rsidRDefault="00574AB4" w:rsidP="00FC437C">
            <w:pPr>
              <w:spacing w:line="320" w:lineRule="exact"/>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w:t>
            </w:r>
            <w:r w:rsidR="00FC437C">
              <w:rPr>
                <w:rFonts w:ascii="BIZ UDPゴシック" w:eastAsia="BIZ UDPゴシック" w:hAnsi="BIZ UDPゴシック" w:hint="eastAsia"/>
                <w:color w:val="000000" w:themeColor="text1"/>
                <w:sz w:val="18"/>
                <w:szCs w:val="18"/>
              </w:rPr>
              <w:t>Ｗ２０</w:t>
            </w:r>
            <w:r w:rsidRPr="00225DC2">
              <w:rPr>
                <w:rFonts w:ascii="BIZ UDPゴシック" w:eastAsia="BIZ UDPゴシック" w:hAnsi="BIZ UDPゴシック" w:hint="eastAsia"/>
                <w:color w:val="000000" w:themeColor="text1"/>
                <w:sz w:val="18"/>
                <w:szCs w:val="18"/>
              </w:rPr>
              <w:t>日本開催</w:t>
            </w:r>
          </w:p>
          <w:p w14:paraId="659BE3AF" w14:textId="639105C2"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Pr="00225DC2">
              <w:rPr>
                <w:rFonts w:ascii="BIZ UDPゴシック" w:eastAsia="BIZ UDPゴシック" w:hAnsi="BIZ UDPゴシック" w:hint="eastAsia"/>
                <w:color w:val="000000" w:themeColor="text1"/>
                <w:sz w:val="18"/>
                <w:szCs w:val="18"/>
              </w:rPr>
              <w:t>「</w:t>
            </w:r>
            <w:r w:rsidR="00FC437C">
              <w:rPr>
                <w:rFonts w:ascii="BIZ UDPゴシック" w:eastAsia="BIZ UDPゴシック" w:hAnsi="BIZ UDPゴシック" w:hint="eastAsia"/>
                <w:color w:val="000000" w:themeColor="text1"/>
                <w:sz w:val="18"/>
                <w:szCs w:val="18"/>
              </w:rPr>
              <w:t>Ｇ２０</w:t>
            </w:r>
            <w:r w:rsidRPr="00225DC2">
              <w:rPr>
                <w:rFonts w:ascii="BIZ UDPゴシック" w:eastAsia="BIZ UDPゴシック" w:hAnsi="BIZ UDPゴシック" w:hint="eastAsia"/>
                <w:color w:val="000000" w:themeColor="text1"/>
                <w:sz w:val="18"/>
                <w:szCs w:val="18"/>
              </w:rPr>
              <w:t>大阪首脳宣言」（女 性のエンパワーメント 等）採択</w:t>
            </w:r>
          </w:p>
        </w:tc>
        <w:tc>
          <w:tcPr>
            <w:tcW w:w="2491" w:type="dxa"/>
          </w:tcPr>
          <w:p w14:paraId="287A9A4D" w14:textId="77777777"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〇「女性の職業生活における活躍の推進に関する法律」改正</w:t>
            </w:r>
          </w:p>
          <w:p w14:paraId="027E3AC4" w14:textId="564F317D"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Pr="00225DC2">
              <w:rPr>
                <w:rFonts w:ascii="BIZ UDPゴシック" w:eastAsia="BIZ UDPゴシック" w:hAnsi="BIZ UDPゴシック" w:hint="eastAsia"/>
                <w:color w:val="000000" w:themeColor="text1"/>
                <w:sz w:val="18"/>
                <w:szCs w:val="18"/>
              </w:rPr>
              <w:t>「配偶者からの暴力の防止及び被害者の保護等に関する法律」改正</w:t>
            </w:r>
          </w:p>
        </w:tc>
        <w:tc>
          <w:tcPr>
            <w:tcW w:w="2486" w:type="dxa"/>
          </w:tcPr>
          <w:p w14:paraId="3FA12CEC" w14:textId="77777777" w:rsidR="00574AB4" w:rsidRPr="00225DC2" w:rsidRDefault="00574AB4" w:rsidP="00FC437C">
            <w:pPr>
              <w:spacing w:line="320" w:lineRule="exact"/>
              <w:rPr>
                <w:rFonts w:ascii="BIZ UDPゴシック" w:eastAsia="BIZ UDPゴシック" w:hAnsi="BIZ UDPゴシック"/>
                <w:color w:val="000000" w:themeColor="text1"/>
                <w:sz w:val="18"/>
                <w:szCs w:val="18"/>
              </w:rPr>
            </w:pPr>
          </w:p>
        </w:tc>
      </w:tr>
      <w:tr w:rsidR="00574AB4" w:rsidRPr="00225DC2" w14:paraId="77E130B9" w14:textId="77777777" w:rsidTr="003B59FF">
        <w:tc>
          <w:tcPr>
            <w:tcW w:w="1575" w:type="dxa"/>
            <w:shd w:val="clear" w:color="auto" w:fill="DEEAF6" w:themeFill="accent1" w:themeFillTint="33"/>
          </w:tcPr>
          <w:p w14:paraId="69826677" w14:textId="6AD4C464" w:rsidR="00574AB4" w:rsidRPr="00225DC2" w:rsidRDefault="00574AB4"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令和</w:t>
            </w:r>
            <w:r w:rsidR="00FC437C">
              <w:rPr>
                <w:rFonts w:ascii="BIZ UDPゴシック" w:eastAsia="BIZ UDPゴシック" w:hAnsi="BIZ UDPゴシック" w:hint="eastAsia"/>
                <w:color w:val="000000" w:themeColor="text1"/>
                <w:sz w:val="18"/>
                <w:szCs w:val="18"/>
              </w:rPr>
              <w:t>２</w:t>
            </w:r>
            <w:r w:rsidRPr="00225DC2">
              <w:rPr>
                <w:rFonts w:ascii="BIZ UDPゴシック" w:eastAsia="BIZ UDPゴシック" w:hAnsi="BIZ UDPゴシック"/>
                <w:color w:val="000000" w:themeColor="text1"/>
                <w:sz w:val="18"/>
                <w:szCs w:val="18"/>
              </w:rPr>
              <w:t>年</w:t>
            </w:r>
          </w:p>
          <w:p w14:paraId="4AA1D199" w14:textId="3E6DE79C" w:rsidR="00574AB4" w:rsidRPr="00225DC2" w:rsidRDefault="00574AB4"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FC437C">
              <w:rPr>
                <w:rFonts w:ascii="BIZ UDPゴシック" w:eastAsia="BIZ UDPゴシック" w:hAnsi="BIZ UDPゴシック" w:hint="eastAsia"/>
                <w:color w:val="000000" w:themeColor="text1"/>
                <w:sz w:val="18"/>
                <w:szCs w:val="18"/>
              </w:rPr>
              <w:t>２０２０</w:t>
            </w:r>
            <w:r w:rsidRPr="00225DC2">
              <w:rPr>
                <w:rFonts w:ascii="BIZ UDPゴシック" w:eastAsia="BIZ UDPゴシック" w:hAnsi="BIZ UDPゴシック" w:hint="eastAsia"/>
                <w:color w:val="000000" w:themeColor="text1"/>
                <w:sz w:val="18"/>
                <w:szCs w:val="18"/>
              </w:rPr>
              <w:t>年</w:t>
            </w:r>
            <w:r w:rsidRPr="00225DC2">
              <w:rPr>
                <w:rFonts w:ascii="BIZ UDPゴシック" w:eastAsia="BIZ UDPゴシック" w:hAnsi="BIZ UDPゴシック"/>
                <w:color w:val="000000" w:themeColor="text1"/>
                <w:sz w:val="18"/>
                <w:szCs w:val="18"/>
              </w:rPr>
              <w:t>）</w:t>
            </w:r>
          </w:p>
        </w:tc>
        <w:tc>
          <w:tcPr>
            <w:tcW w:w="2508" w:type="dxa"/>
          </w:tcPr>
          <w:p w14:paraId="3CF2C9C7" w14:textId="581CEFF5"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Pr="00225DC2">
              <w:rPr>
                <w:rFonts w:ascii="BIZ UDPゴシック" w:eastAsia="BIZ UDPゴシック" w:hAnsi="BIZ UDPゴシック" w:hint="eastAsia"/>
                <w:color w:val="000000" w:themeColor="text1"/>
                <w:sz w:val="18"/>
                <w:szCs w:val="18"/>
              </w:rPr>
              <w:t>「第</w:t>
            </w:r>
            <w:r w:rsidR="00FC437C">
              <w:rPr>
                <w:rFonts w:ascii="BIZ UDPゴシック" w:eastAsia="BIZ UDPゴシック" w:hAnsi="BIZ UDPゴシック" w:hint="eastAsia"/>
                <w:color w:val="000000" w:themeColor="text1"/>
                <w:sz w:val="18"/>
                <w:szCs w:val="18"/>
              </w:rPr>
              <w:t>６４</w:t>
            </w:r>
            <w:r w:rsidRPr="00225DC2">
              <w:rPr>
                <w:rFonts w:ascii="BIZ UDPゴシック" w:eastAsia="BIZ UDPゴシック" w:hAnsi="BIZ UDPゴシック" w:hint="eastAsia"/>
                <w:color w:val="000000" w:themeColor="text1"/>
                <w:sz w:val="18"/>
                <w:szCs w:val="18"/>
              </w:rPr>
              <w:t>回国連婦人の地 位委員会（北京+</w:t>
            </w:r>
            <w:r w:rsidR="00FC437C">
              <w:rPr>
                <w:rFonts w:ascii="BIZ UDPゴシック" w:eastAsia="BIZ UDPゴシック" w:hAnsi="BIZ UDPゴシック" w:hint="eastAsia"/>
                <w:color w:val="000000" w:themeColor="text1"/>
                <w:sz w:val="18"/>
                <w:szCs w:val="18"/>
              </w:rPr>
              <w:t>２５</w:t>
            </w:r>
            <w:r w:rsidRPr="00225DC2">
              <w:rPr>
                <w:rFonts w:ascii="BIZ UDPゴシック" w:eastAsia="BIZ UDPゴシック" w:hAnsi="BIZ UDPゴシック" w:hint="eastAsia"/>
                <w:color w:val="000000" w:themeColor="text1"/>
                <w:sz w:val="18"/>
                <w:szCs w:val="18"/>
              </w:rPr>
              <w:t>）」開 催（ニューヨーク）</w:t>
            </w:r>
          </w:p>
          <w:p w14:paraId="4933A00C" w14:textId="5EC85675"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○パリの</w:t>
            </w:r>
            <w:r w:rsidR="00FC437C">
              <w:rPr>
                <w:rFonts w:ascii="BIZ UDPゴシック" w:eastAsia="BIZ UDPゴシック" w:hAnsi="BIZ UDPゴシック" w:hint="eastAsia"/>
                <w:color w:val="000000" w:themeColor="text1"/>
                <w:sz w:val="18"/>
                <w:szCs w:val="18"/>
              </w:rPr>
              <w:t>ＯＥＣＤ</w:t>
            </w:r>
            <w:r w:rsidRPr="00225DC2">
              <w:rPr>
                <w:rFonts w:ascii="BIZ UDPゴシック" w:eastAsia="BIZ UDPゴシック" w:hAnsi="BIZ UDPゴシック"/>
                <w:color w:val="000000" w:themeColor="text1"/>
                <w:sz w:val="18"/>
                <w:szCs w:val="18"/>
              </w:rPr>
              <w:t>本部において「女性に対する暴力撲滅に関するハイレベル会合」開催</w:t>
            </w:r>
          </w:p>
          <w:p w14:paraId="5C8FD482" w14:textId="5877B9A8"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○国連「第４回世界女性会議</w:t>
            </w:r>
            <w:r w:rsidR="00FC437C">
              <w:rPr>
                <w:rFonts w:ascii="BIZ UDPゴシック" w:eastAsia="BIZ UDPゴシック" w:hAnsi="BIZ UDPゴシック" w:hint="eastAsia"/>
                <w:color w:val="000000" w:themeColor="text1"/>
                <w:sz w:val="18"/>
                <w:szCs w:val="18"/>
              </w:rPr>
              <w:t>２５</w:t>
            </w:r>
            <w:r w:rsidRPr="00225DC2">
              <w:rPr>
                <w:rFonts w:ascii="BIZ UDPゴシック" w:eastAsia="BIZ UDPゴシック" w:hAnsi="BIZ UDPゴシック"/>
                <w:color w:val="000000" w:themeColor="text1"/>
                <w:sz w:val="18"/>
                <w:szCs w:val="18"/>
              </w:rPr>
              <w:t>周年記念ハイレベル会合」をニューヨークの国連本部にて開催</w:t>
            </w:r>
          </w:p>
          <w:p w14:paraId="14D86B80" w14:textId="5007B09A"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FC437C">
              <w:rPr>
                <w:rFonts w:ascii="BIZ UDPゴシック" w:eastAsia="BIZ UDPゴシック" w:hAnsi="BIZ UDPゴシック" w:hint="eastAsia"/>
                <w:color w:val="000000" w:themeColor="text1"/>
                <w:sz w:val="18"/>
                <w:szCs w:val="18"/>
              </w:rPr>
              <w:t>Ｗ２０</w:t>
            </w:r>
            <w:r w:rsidRPr="00225DC2">
              <w:rPr>
                <w:rFonts w:ascii="BIZ UDPゴシック" w:eastAsia="BIZ UDPゴシック" w:hAnsi="BIZ UDPゴシック"/>
                <w:color w:val="000000" w:themeColor="text1"/>
                <w:sz w:val="18"/>
                <w:szCs w:val="18"/>
              </w:rPr>
              <w:t>サミット開催</w:t>
            </w:r>
          </w:p>
        </w:tc>
        <w:tc>
          <w:tcPr>
            <w:tcW w:w="2491" w:type="dxa"/>
          </w:tcPr>
          <w:p w14:paraId="4DA0D308" w14:textId="14C534AA"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1A66F6">
              <w:rPr>
                <w:rFonts w:ascii="BIZ UDPゴシック" w:eastAsia="BIZ UDPゴシック" w:hAnsi="BIZ UDPゴシック" w:hint="eastAsia"/>
                <w:color w:val="000000" w:themeColor="text1"/>
                <w:sz w:val="18"/>
                <w:szCs w:val="18"/>
              </w:rPr>
              <w:t>ＤＶ</w:t>
            </w:r>
            <w:r w:rsidRPr="00225DC2">
              <w:rPr>
                <w:rFonts w:ascii="BIZ UDPゴシック" w:eastAsia="BIZ UDPゴシック" w:hAnsi="BIZ UDPゴシック"/>
                <w:color w:val="000000" w:themeColor="text1"/>
                <w:sz w:val="18"/>
                <w:szCs w:val="18"/>
              </w:rPr>
              <w:t>相談＋（プラス）開始</w:t>
            </w:r>
          </w:p>
          <w:p w14:paraId="2DCCC953" w14:textId="6156C379"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〇「第</w:t>
            </w:r>
            <w:r w:rsidR="00FC437C">
              <w:rPr>
                <w:rFonts w:ascii="BIZ UDPゴシック" w:eastAsia="BIZ UDPゴシック" w:hAnsi="BIZ UDPゴシック" w:hint="eastAsia"/>
                <w:color w:val="000000" w:themeColor="text1"/>
                <w:sz w:val="18"/>
                <w:szCs w:val="18"/>
              </w:rPr>
              <w:t>５</w:t>
            </w:r>
            <w:r w:rsidRPr="00225DC2">
              <w:rPr>
                <w:rFonts w:ascii="BIZ UDPゴシック" w:eastAsia="BIZ UDPゴシック" w:hAnsi="BIZ UDPゴシック" w:hint="eastAsia"/>
                <w:color w:val="000000" w:themeColor="text1"/>
                <w:sz w:val="18"/>
                <w:szCs w:val="18"/>
              </w:rPr>
              <w:t>次男女共同参画基本計画」策定</w:t>
            </w:r>
          </w:p>
        </w:tc>
        <w:tc>
          <w:tcPr>
            <w:tcW w:w="2486" w:type="dxa"/>
          </w:tcPr>
          <w:p w14:paraId="245452D1" w14:textId="77777777"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〇大阪府男女共同参画審議会から「大阪府における新たな男女共同参画計画の策定に関する基本的な考え方について」答申</w:t>
            </w:r>
          </w:p>
          <w:p w14:paraId="72884411" w14:textId="77777777"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○「大阪府パートナーシップ宣誓証明制度」開始</w:t>
            </w:r>
          </w:p>
          <w:p w14:paraId="51F9D159" w14:textId="5DDD8C14"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Pr="00225DC2">
              <w:rPr>
                <w:rFonts w:ascii="BIZ UDPゴシック" w:eastAsia="BIZ UDPゴシック" w:hAnsi="BIZ UDPゴシック" w:hint="eastAsia"/>
                <w:color w:val="000000" w:themeColor="text1"/>
                <w:sz w:val="18"/>
                <w:szCs w:val="18"/>
              </w:rPr>
              <w:t>貝塚市パートナーシップ宣誓制度」開始</w:t>
            </w:r>
          </w:p>
        </w:tc>
      </w:tr>
      <w:tr w:rsidR="00574AB4" w:rsidRPr="00225DC2" w14:paraId="18C9B5EE" w14:textId="77777777" w:rsidTr="003B59FF">
        <w:tc>
          <w:tcPr>
            <w:tcW w:w="1575" w:type="dxa"/>
            <w:shd w:val="clear" w:color="auto" w:fill="DEEAF6" w:themeFill="accent1" w:themeFillTint="33"/>
          </w:tcPr>
          <w:p w14:paraId="151730E8" w14:textId="3D5EDB98" w:rsidR="00574AB4" w:rsidRPr="00225DC2" w:rsidRDefault="00574AB4"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令和</w:t>
            </w:r>
            <w:r w:rsidR="00FC437C">
              <w:rPr>
                <w:rFonts w:ascii="BIZ UDPゴシック" w:eastAsia="BIZ UDPゴシック" w:hAnsi="BIZ UDPゴシック" w:hint="eastAsia"/>
                <w:color w:val="000000" w:themeColor="text1"/>
                <w:sz w:val="18"/>
                <w:szCs w:val="18"/>
              </w:rPr>
              <w:t>３</w:t>
            </w:r>
            <w:r w:rsidRPr="00225DC2">
              <w:rPr>
                <w:rFonts w:ascii="BIZ UDPゴシック" w:eastAsia="BIZ UDPゴシック" w:hAnsi="BIZ UDPゴシック"/>
                <w:color w:val="000000" w:themeColor="text1"/>
                <w:sz w:val="18"/>
                <w:szCs w:val="18"/>
              </w:rPr>
              <w:t>年</w:t>
            </w:r>
          </w:p>
          <w:p w14:paraId="35BBE5F6" w14:textId="654CD66C" w:rsidR="00574AB4" w:rsidRPr="00225DC2" w:rsidRDefault="00574AB4"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FC437C">
              <w:rPr>
                <w:rFonts w:ascii="BIZ UDPゴシック" w:eastAsia="BIZ UDPゴシック" w:hAnsi="BIZ UDPゴシック" w:hint="eastAsia"/>
                <w:color w:val="000000" w:themeColor="text1"/>
                <w:sz w:val="18"/>
                <w:szCs w:val="18"/>
              </w:rPr>
              <w:t>２０２１</w:t>
            </w:r>
            <w:r w:rsidRPr="00225DC2">
              <w:rPr>
                <w:rFonts w:ascii="BIZ UDPゴシック" w:eastAsia="BIZ UDPゴシック" w:hAnsi="BIZ UDPゴシック" w:hint="eastAsia"/>
                <w:color w:val="000000" w:themeColor="text1"/>
                <w:sz w:val="18"/>
                <w:szCs w:val="18"/>
              </w:rPr>
              <w:t>年</w:t>
            </w:r>
            <w:r w:rsidRPr="00225DC2">
              <w:rPr>
                <w:rFonts w:ascii="BIZ UDPゴシック" w:eastAsia="BIZ UDPゴシック" w:hAnsi="BIZ UDPゴシック"/>
                <w:color w:val="000000" w:themeColor="text1"/>
                <w:sz w:val="18"/>
                <w:szCs w:val="18"/>
              </w:rPr>
              <w:t>）</w:t>
            </w:r>
          </w:p>
        </w:tc>
        <w:tc>
          <w:tcPr>
            <w:tcW w:w="2508" w:type="dxa"/>
          </w:tcPr>
          <w:p w14:paraId="0471D242" w14:textId="5A21BC70"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w:t>
            </w:r>
            <w:r w:rsidR="00FC437C">
              <w:rPr>
                <w:rFonts w:ascii="BIZ UDPゴシック" w:eastAsia="BIZ UDPゴシック" w:hAnsi="BIZ UDPゴシック" w:hint="eastAsia"/>
                <w:color w:val="000000" w:themeColor="text1"/>
                <w:sz w:val="18"/>
                <w:szCs w:val="18"/>
              </w:rPr>
              <w:t>Ｇ２０</w:t>
            </w:r>
            <w:r w:rsidRPr="00225DC2">
              <w:rPr>
                <w:rFonts w:ascii="BIZ UDPゴシック" w:eastAsia="BIZ UDPゴシック" w:hAnsi="BIZ UDPゴシック" w:hint="eastAsia"/>
                <w:color w:val="000000" w:themeColor="text1"/>
                <w:sz w:val="18"/>
                <w:szCs w:val="18"/>
              </w:rPr>
              <w:t>「女性活躍担当大臣会合」開催</w:t>
            </w:r>
          </w:p>
        </w:tc>
        <w:tc>
          <w:tcPr>
            <w:tcW w:w="2491" w:type="dxa"/>
          </w:tcPr>
          <w:p w14:paraId="1D9BD0D2" w14:textId="77777777"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hint="eastAsia"/>
                <w:color w:val="000000" w:themeColor="text1"/>
                <w:sz w:val="18"/>
                <w:szCs w:val="18"/>
              </w:rPr>
              <w:t>〇「政治分野における男女共同参画の推進に関する法律」改正</w:t>
            </w:r>
          </w:p>
          <w:p w14:paraId="7DA6CD85" w14:textId="77777777"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○「育児・介護休業法」改正</w:t>
            </w:r>
          </w:p>
        </w:tc>
        <w:tc>
          <w:tcPr>
            <w:tcW w:w="2486" w:type="dxa"/>
          </w:tcPr>
          <w:p w14:paraId="0327613B" w14:textId="734354B2"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○「おおさか男女共同参画プラン」（</w:t>
            </w:r>
            <w:r w:rsidR="00FC437C">
              <w:rPr>
                <w:rFonts w:ascii="BIZ UDPゴシック" w:eastAsia="BIZ UDPゴシック" w:hAnsi="BIZ UDPゴシック" w:hint="eastAsia"/>
                <w:color w:val="000000" w:themeColor="text1"/>
                <w:sz w:val="18"/>
                <w:szCs w:val="18"/>
              </w:rPr>
              <w:t>２０２１</w:t>
            </w:r>
            <w:r w:rsidR="006737AB">
              <w:rPr>
                <w:rFonts w:ascii="BIZ UDPゴシック" w:eastAsia="BIZ UDPゴシック" w:hAnsi="BIZ UDPゴシック" w:hint="eastAsia"/>
                <w:color w:val="000000" w:themeColor="text1"/>
                <w:sz w:val="18"/>
                <w:szCs w:val="18"/>
              </w:rPr>
              <w:t>-２０２５</w:t>
            </w:r>
            <w:r w:rsidRPr="00225DC2">
              <w:rPr>
                <w:rFonts w:ascii="BIZ UDPゴシック" w:eastAsia="BIZ UDPゴシック" w:hAnsi="BIZ UDPゴシック"/>
                <w:color w:val="000000" w:themeColor="text1"/>
                <w:sz w:val="18"/>
                <w:szCs w:val="18"/>
              </w:rPr>
              <w:t>）」策定</w:t>
            </w:r>
          </w:p>
        </w:tc>
      </w:tr>
      <w:tr w:rsidR="00574AB4" w:rsidRPr="00225DC2" w14:paraId="216FFF37" w14:textId="77777777" w:rsidTr="003B59FF">
        <w:tc>
          <w:tcPr>
            <w:tcW w:w="1575" w:type="dxa"/>
            <w:shd w:val="clear" w:color="auto" w:fill="DEEAF6" w:themeFill="accent1" w:themeFillTint="33"/>
          </w:tcPr>
          <w:p w14:paraId="0D55265C" w14:textId="2D5BBFFB" w:rsidR="00574AB4" w:rsidRPr="00225DC2" w:rsidRDefault="00574AB4"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令和</w:t>
            </w:r>
            <w:r w:rsidR="00FC437C">
              <w:rPr>
                <w:rFonts w:ascii="BIZ UDPゴシック" w:eastAsia="BIZ UDPゴシック" w:hAnsi="BIZ UDPゴシック" w:hint="eastAsia"/>
                <w:color w:val="000000" w:themeColor="text1"/>
                <w:sz w:val="18"/>
                <w:szCs w:val="18"/>
              </w:rPr>
              <w:t>４</w:t>
            </w:r>
            <w:r w:rsidRPr="00225DC2">
              <w:rPr>
                <w:rFonts w:ascii="BIZ UDPゴシック" w:eastAsia="BIZ UDPゴシック" w:hAnsi="BIZ UDPゴシック"/>
                <w:color w:val="000000" w:themeColor="text1"/>
                <w:sz w:val="18"/>
                <w:szCs w:val="18"/>
              </w:rPr>
              <w:t>年</w:t>
            </w:r>
          </w:p>
          <w:p w14:paraId="16AD5910" w14:textId="7225F975" w:rsidR="00574AB4" w:rsidRPr="00225DC2" w:rsidRDefault="00574AB4" w:rsidP="003B59FF">
            <w:pPr>
              <w:jc w:val="center"/>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00FC437C">
              <w:rPr>
                <w:rFonts w:ascii="BIZ UDPゴシック" w:eastAsia="BIZ UDPゴシック" w:hAnsi="BIZ UDPゴシック" w:hint="eastAsia"/>
                <w:color w:val="000000" w:themeColor="text1"/>
                <w:sz w:val="18"/>
                <w:szCs w:val="18"/>
              </w:rPr>
              <w:t>２０２２</w:t>
            </w:r>
            <w:r w:rsidRPr="00225DC2">
              <w:rPr>
                <w:rFonts w:ascii="BIZ UDPゴシック" w:eastAsia="BIZ UDPゴシック" w:hAnsi="BIZ UDPゴシック" w:hint="eastAsia"/>
                <w:color w:val="000000" w:themeColor="text1"/>
                <w:sz w:val="18"/>
                <w:szCs w:val="18"/>
              </w:rPr>
              <w:t>年</w:t>
            </w:r>
            <w:r w:rsidRPr="00225DC2">
              <w:rPr>
                <w:rFonts w:ascii="BIZ UDPゴシック" w:eastAsia="BIZ UDPゴシック" w:hAnsi="BIZ UDPゴシック"/>
                <w:color w:val="000000" w:themeColor="text1"/>
                <w:sz w:val="18"/>
                <w:szCs w:val="18"/>
              </w:rPr>
              <w:t>）</w:t>
            </w:r>
          </w:p>
        </w:tc>
        <w:tc>
          <w:tcPr>
            <w:tcW w:w="2508" w:type="dxa"/>
          </w:tcPr>
          <w:p w14:paraId="133E72C9" w14:textId="77777777" w:rsidR="00574AB4" w:rsidRPr="00225DC2" w:rsidRDefault="00574AB4" w:rsidP="00FC437C">
            <w:pPr>
              <w:spacing w:line="320" w:lineRule="exact"/>
              <w:rPr>
                <w:rFonts w:ascii="BIZ UDPゴシック" w:eastAsia="BIZ UDPゴシック" w:hAnsi="BIZ UDPゴシック"/>
                <w:color w:val="000000" w:themeColor="text1"/>
                <w:sz w:val="18"/>
                <w:szCs w:val="18"/>
              </w:rPr>
            </w:pPr>
          </w:p>
        </w:tc>
        <w:tc>
          <w:tcPr>
            <w:tcW w:w="2491" w:type="dxa"/>
          </w:tcPr>
          <w:p w14:paraId="6A5C2C01" w14:textId="6304CFB5" w:rsidR="00574AB4"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〇「</w:t>
            </w:r>
            <w:r w:rsidR="00FC437C">
              <w:rPr>
                <w:rFonts w:ascii="BIZ UDPゴシック" w:eastAsia="BIZ UDPゴシック" w:hAnsi="BIZ UDPゴシック" w:hint="eastAsia"/>
                <w:color w:val="000000" w:themeColor="text1"/>
                <w:sz w:val="18"/>
                <w:szCs w:val="18"/>
              </w:rPr>
              <w:t>ＡＶ</w:t>
            </w:r>
            <w:r w:rsidRPr="00225DC2">
              <w:rPr>
                <w:rFonts w:ascii="BIZ UDPゴシック" w:eastAsia="BIZ UDPゴシック" w:hAnsi="BIZ UDPゴシック" w:hint="eastAsia"/>
                <w:color w:val="000000" w:themeColor="text1"/>
                <w:sz w:val="18"/>
                <w:szCs w:val="18"/>
              </w:rPr>
              <w:t>出演被害防止・救済法」施行</w:t>
            </w:r>
          </w:p>
          <w:p w14:paraId="5DC656CB" w14:textId="031FCB82" w:rsidR="003B59FF" w:rsidRPr="00225DC2" w:rsidRDefault="003B59FF"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Pr="003B59FF">
              <w:rPr>
                <w:rFonts w:ascii="BIZ UDPゴシック" w:eastAsia="BIZ UDPゴシック" w:hAnsi="BIZ UDPゴシック" w:hint="eastAsia"/>
                <w:color w:val="000000" w:themeColor="text1"/>
                <w:sz w:val="18"/>
                <w:szCs w:val="18"/>
              </w:rPr>
              <w:t>民法の嫡出推定制度の見直し等を内容とする民法等の一部を改正する法律</w:t>
            </w:r>
            <w:r>
              <w:rPr>
                <w:rFonts w:ascii="BIZ UDPゴシック" w:eastAsia="BIZ UDPゴシック" w:hAnsi="BIZ UDPゴシック"/>
                <w:color w:val="000000" w:themeColor="text1"/>
                <w:sz w:val="18"/>
                <w:szCs w:val="18"/>
              </w:rPr>
              <w:t>」成立</w:t>
            </w:r>
          </w:p>
        </w:tc>
        <w:tc>
          <w:tcPr>
            <w:tcW w:w="2486" w:type="dxa"/>
          </w:tcPr>
          <w:p w14:paraId="1CFC986B" w14:textId="07E82510" w:rsidR="00574AB4" w:rsidRPr="00225DC2" w:rsidRDefault="00574AB4"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w:t>
            </w:r>
            <w:r w:rsidRPr="00225DC2">
              <w:rPr>
                <w:rFonts w:ascii="BIZ UDPゴシック" w:eastAsia="BIZ UDPゴシック" w:hAnsi="BIZ UDPゴシック" w:hint="eastAsia"/>
                <w:color w:val="000000" w:themeColor="text1"/>
                <w:sz w:val="18"/>
                <w:szCs w:val="18"/>
              </w:rPr>
              <w:t>貝塚市男女共同参画市民意識調査」実施</w:t>
            </w:r>
          </w:p>
        </w:tc>
      </w:tr>
      <w:tr w:rsidR="006A7733" w:rsidRPr="00225DC2" w14:paraId="281EBD45" w14:textId="77777777" w:rsidTr="003B59FF">
        <w:tc>
          <w:tcPr>
            <w:tcW w:w="1575" w:type="dxa"/>
            <w:shd w:val="clear" w:color="auto" w:fill="DEEAF6" w:themeFill="accent1" w:themeFillTint="33"/>
          </w:tcPr>
          <w:p w14:paraId="3FC82A6A" w14:textId="78D48DBD" w:rsidR="006A7733" w:rsidRDefault="006A7733" w:rsidP="003B59FF">
            <w:pPr>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令和</w:t>
            </w:r>
            <w:r w:rsidR="00FC437C">
              <w:rPr>
                <w:rFonts w:ascii="BIZ UDPゴシック" w:eastAsia="BIZ UDPゴシック" w:hAnsi="BIZ UDPゴシック" w:hint="eastAsia"/>
                <w:color w:val="000000" w:themeColor="text1"/>
                <w:sz w:val="18"/>
                <w:szCs w:val="18"/>
              </w:rPr>
              <w:t>５</w:t>
            </w:r>
            <w:r>
              <w:rPr>
                <w:rFonts w:ascii="BIZ UDPゴシック" w:eastAsia="BIZ UDPゴシック" w:hAnsi="BIZ UDPゴシック"/>
                <w:color w:val="000000" w:themeColor="text1"/>
                <w:sz w:val="18"/>
                <w:szCs w:val="18"/>
              </w:rPr>
              <w:t>年</w:t>
            </w:r>
          </w:p>
          <w:p w14:paraId="467F8A62" w14:textId="0B96FDD1" w:rsidR="006A7733" w:rsidRPr="00225DC2" w:rsidRDefault="006A7733" w:rsidP="003B59FF">
            <w:pPr>
              <w:jc w:val="center"/>
              <w:rPr>
                <w:rFonts w:ascii="BIZ UDPゴシック" w:eastAsia="BIZ UDPゴシック" w:hAnsi="BIZ UDPゴシック"/>
                <w:color w:val="000000" w:themeColor="text1"/>
                <w:sz w:val="18"/>
                <w:szCs w:val="18"/>
              </w:rPr>
            </w:pPr>
            <w:r>
              <w:rPr>
                <w:rFonts w:ascii="BIZ UDPゴシック" w:eastAsia="BIZ UDPゴシック" w:hAnsi="BIZ UDPゴシック"/>
                <w:color w:val="000000" w:themeColor="text1"/>
                <w:sz w:val="18"/>
                <w:szCs w:val="18"/>
              </w:rPr>
              <w:t>（</w:t>
            </w:r>
            <w:r w:rsidR="00FC437C">
              <w:rPr>
                <w:rFonts w:ascii="BIZ UDPゴシック" w:eastAsia="BIZ UDPゴシック" w:hAnsi="BIZ UDPゴシック" w:hint="eastAsia"/>
                <w:color w:val="000000" w:themeColor="text1"/>
                <w:sz w:val="18"/>
                <w:szCs w:val="18"/>
              </w:rPr>
              <w:t>２０２３</w:t>
            </w:r>
            <w:r>
              <w:rPr>
                <w:rFonts w:ascii="BIZ UDPゴシック" w:eastAsia="BIZ UDPゴシック" w:hAnsi="BIZ UDPゴシック"/>
                <w:color w:val="000000" w:themeColor="text1"/>
                <w:sz w:val="18"/>
                <w:szCs w:val="18"/>
              </w:rPr>
              <w:t>年）</w:t>
            </w:r>
          </w:p>
        </w:tc>
        <w:tc>
          <w:tcPr>
            <w:tcW w:w="2508" w:type="dxa"/>
          </w:tcPr>
          <w:p w14:paraId="25ECBD5A" w14:textId="77777777" w:rsidR="006A7733" w:rsidRPr="00225DC2" w:rsidRDefault="006A7733" w:rsidP="00FC437C">
            <w:pPr>
              <w:spacing w:line="320" w:lineRule="exact"/>
              <w:rPr>
                <w:rFonts w:ascii="BIZ UDPゴシック" w:eastAsia="BIZ UDPゴシック" w:hAnsi="BIZ UDPゴシック"/>
                <w:color w:val="000000" w:themeColor="text1"/>
                <w:sz w:val="18"/>
                <w:szCs w:val="18"/>
              </w:rPr>
            </w:pPr>
          </w:p>
        </w:tc>
        <w:tc>
          <w:tcPr>
            <w:tcW w:w="2491" w:type="dxa"/>
          </w:tcPr>
          <w:p w14:paraId="0628E0D1" w14:textId="77777777" w:rsidR="006A7733" w:rsidRPr="00225DC2" w:rsidRDefault="006A7733" w:rsidP="00FC437C">
            <w:pPr>
              <w:spacing w:line="320" w:lineRule="exact"/>
              <w:ind w:left="180" w:hangingChars="100" w:hanging="180"/>
              <w:rPr>
                <w:rFonts w:ascii="BIZ UDPゴシック" w:eastAsia="BIZ UDPゴシック" w:hAnsi="BIZ UDPゴシック"/>
                <w:color w:val="000000" w:themeColor="text1"/>
                <w:sz w:val="18"/>
                <w:szCs w:val="18"/>
              </w:rPr>
            </w:pPr>
          </w:p>
        </w:tc>
        <w:tc>
          <w:tcPr>
            <w:tcW w:w="2486" w:type="dxa"/>
          </w:tcPr>
          <w:p w14:paraId="69457176" w14:textId="7F388EF6" w:rsidR="006A7733" w:rsidRPr="00225DC2" w:rsidRDefault="006A7733" w:rsidP="00FC437C">
            <w:pPr>
              <w:spacing w:line="320" w:lineRule="exact"/>
              <w:ind w:left="180" w:hangingChars="100" w:hanging="180"/>
              <w:rPr>
                <w:rFonts w:ascii="BIZ UDPゴシック" w:eastAsia="BIZ UDPゴシック" w:hAnsi="BIZ UDPゴシック"/>
                <w:color w:val="000000" w:themeColor="text1"/>
                <w:sz w:val="18"/>
                <w:szCs w:val="18"/>
              </w:rPr>
            </w:pPr>
            <w:r w:rsidRPr="00225DC2">
              <w:rPr>
                <w:rFonts w:ascii="BIZ UDPゴシック" w:eastAsia="BIZ UDPゴシック" w:hAnsi="BIZ UDPゴシック"/>
                <w:color w:val="000000" w:themeColor="text1"/>
                <w:sz w:val="18"/>
                <w:szCs w:val="18"/>
              </w:rPr>
              <w:t>□「貝塚市男女共同参画（第</w:t>
            </w:r>
            <w:r w:rsidR="00FC437C">
              <w:rPr>
                <w:rFonts w:ascii="BIZ UDPゴシック" w:eastAsia="BIZ UDPゴシック" w:hAnsi="BIZ UDPゴシック" w:hint="eastAsia"/>
                <w:color w:val="000000" w:themeColor="text1"/>
                <w:sz w:val="18"/>
                <w:szCs w:val="18"/>
              </w:rPr>
              <w:t>４</w:t>
            </w:r>
            <w:r w:rsidRPr="00225DC2">
              <w:rPr>
                <w:rFonts w:ascii="BIZ UDPゴシック" w:eastAsia="BIZ UDPゴシック" w:hAnsi="BIZ UDPゴシック"/>
                <w:color w:val="000000" w:themeColor="text1"/>
                <w:sz w:val="18"/>
                <w:szCs w:val="18"/>
              </w:rPr>
              <w:t>期）コスモスプラン」策定</w:t>
            </w:r>
          </w:p>
        </w:tc>
      </w:tr>
    </w:tbl>
    <w:p w14:paraId="16F4EEE7" w14:textId="096CB995" w:rsidR="0052685D" w:rsidRPr="0052685D" w:rsidRDefault="00D1440E" w:rsidP="003B59FF">
      <w:pPr>
        <w:pageBreakBefore/>
        <w:pBdr>
          <w:bottom w:val="single" w:sz="4" w:space="1" w:color="5B9BD5" w:themeColor="accent1"/>
        </w:pBdr>
        <w:outlineLvl w:val="1"/>
        <w:rPr>
          <w:rFonts w:ascii="BIZ UDPゴシック" w:eastAsia="BIZ UDPゴシック" w:hAnsi="BIZ UDPゴシック"/>
          <w:b/>
          <w:sz w:val="24"/>
        </w:rPr>
      </w:pPr>
      <w:bookmarkStart w:id="27" w:name="_Toc124441820"/>
      <w:r w:rsidRPr="0052685D">
        <w:rPr>
          <w:rFonts w:ascii="BIZ UDPゴシック" w:eastAsia="BIZ UDPゴシック" w:hAnsi="BIZ UDPゴシック" w:hint="eastAsia"/>
          <w:b/>
          <w:sz w:val="24"/>
        </w:rPr>
        <w:lastRenderedPageBreak/>
        <w:t>男女共同参画社会基本法</w:t>
      </w:r>
      <w:bookmarkEnd w:id="27"/>
    </w:p>
    <w:p w14:paraId="1C487BA7" w14:textId="77777777" w:rsidR="001943C7" w:rsidRDefault="001943C7">
      <w:pPr>
        <w:widowControl/>
        <w:jc w:val="left"/>
        <w:rPr>
          <w:rFonts w:ascii="BIZ UDPゴシック" w:eastAsia="BIZ UDPゴシック" w:hAnsi="BIZ UDPゴシック"/>
        </w:rPr>
      </w:pPr>
    </w:p>
    <w:p w14:paraId="1EB1C830" w14:textId="77777777" w:rsidR="001943C7" w:rsidRPr="001943C7" w:rsidRDefault="001943C7" w:rsidP="001943C7">
      <w:pPr>
        <w:widowControl/>
        <w:jc w:val="right"/>
        <w:rPr>
          <w:rFonts w:ascii="BIZ UDP明朝 Medium" w:eastAsia="BIZ UDP明朝 Medium" w:hAnsi="BIZ UDP明朝 Medium"/>
          <w:szCs w:val="21"/>
        </w:rPr>
      </w:pPr>
      <w:r w:rsidRPr="001943C7">
        <w:rPr>
          <w:rFonts w:ascii="BIZ UDP明朝 Medium" w:eastAsia="BIZ UDP明朝 Medium" w:hAnsi="BIZ UDP明朝 Medium" w:hint="eastAsia"/>
          <w:szCs w:val="21"/>
        </w:rPr>
        <w:t>改正　平成十一年　七月　十六日法律第　百二号</w:t>
      </w:r>
    </w:p>
    <w:p w14:paraId="7C7C0541" w14:textId="77777777" w:rsidR="001943C7" w:rsidRPr="001943C7" w:rsidRDefault="001943C7" w:rsidP="001943C7">
      <w:pPr>
        <w:widowControl/>
        <w:jc w:val="right"/>
        <w:rPr>
          <w:rFonts w:ascii="BIZ UDP明朝 Medium" w:eastAsia="BIZ UDP明朝 Medium" w:hAnsi="BIZ UDP明朝 Medium"/>
          <w:szCs w:val="21"/>
        </w:rPr>
      </w:pPr>
      <w:r w:rsidRPr="001943C7">
        <w:rPr>
          <w:rFonts w:ascii="BIZ UDP明朝 Medium" w:eastAsia="BIZ UDP明朝 Medium" w:hAnsi="BIZ UDP明朝 Medium" w:hint="eastAsia"/>
          <w:szCs w:val="21"/>
        </w:rPr>
        <w:t>同　十一年十二月二十二日同　第百六十号</w:t>
      </w:r>
    </w:p>
    <w:p w14:paraId="5C3CE646"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目次</w:t>
      </w:r>
    </w:p>
    <w:p w14:paraId="656DB5FC"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前文</w:t>
      </w:r>
    </w:p>
    <w:p w14:paraId="3CEB7FE1"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第一章　総則（第一条―第十二条）</w:t>
      </w:r>
    </w:p>
    <w:p w14:paraId="3195B3D4"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第二章　男女共同参画社会の形成の促進に関する基本的施策（第十三条―第二十条）</w:t>
      </w:r>
    </w:p>
    <w:p w14:paraId="5720A4BB"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第三章　男女共同参画会議（第二十一条―第二十八条）</w:t>
      </w:r>
    </w:p>
    <w:p w14:paraId="1A5C762C"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附則</w:t>
      </w:r>
    </w:p>
    <w:p w14:paraId="682E4076" w14:textId="77777777" w:rsidR="001943C7" w:rsidRPr="001943C7" w:rsidRDefault="001943C7" w:rsidP="008B3E34">
      <w:pPr>
        <w:widowControl/>
        <w:ind w:firstLineChars="100" w:firstLine="210"/>
        <w:rPr>
          <w:rFonts w:ascii="BIZ UDP明朝 Medium" w:eastAsia="BIZ UDP明朝 Medium" w:hAnsi="BIZ UDP明朝 Medium"/>
          <w:szCs w:val="21"/>
        </w:rPr>
      </w:pPr>
      <w:r w:rsidRPr="001943C7">
        <w:rPr>
          <w:rFonts w:ascii="BIZ UDP明朝 Medium" w:eastAsia="BIZ UDP明朝 Medium" w:hAnsi="BIZ UDP明朝 Medium" w:hint="eastAsia"/>
          <w:szCs w:val="21"/>
        </w:rPr>
        <w:t>我が国においては、日本国憲法に個人の尊重と法の下の平等がうたわれ、男女平等の実現に向けた様々な取組が、国際社会における取組とも連動しつつ、着実に進められてきたが、なお一層の努力が必要とされている。</w:t>
      </w:r>
    </w:p>
    <w:p w14:paraId="322A34F5" w14:textId="28294FAD" w:rsidR="001943C7" w:rsidRPr="001943C7" w:rsidRDefault="001943C7" w:rsidP="008B3E34">
      <w:pPr>
        <w:widowControl/>
        <w:ind w:firstLineChars="100" w:firstLine="210"/>
        <w:rPr>
          <w:rFonts w:ascii="BIZ UDP明朝 Medium" w:eastAsia="BIZ UDP明朝 Medium" w:hAnsi="BIZ UDP明朝 Medium"/>
          <w:szCs w:val="21"/>
        </w:rPr>
      </w:pPr>
      <w:r w:rsidRPr="001943C7">
        <w:rPr>
          <w:rFonts w:ascii="BIZ UDP明朝 Medium" w:eastAsia="BIZ UDP明朝 Medium" w:hAnsi="BIZ UDP明朝 Medium" w:hint="eastAsia"/>
          <w:szCs w:val="21"/>
        </w:rPr>
        <w:t>一方、少子高齢化の進展、国内経済活動の成熟化等我が国の社会経済情勢の急速な変化に対応していく上で、男女が、互いにその人権を尊重しつつ責任も分かち合い、性別にかかわりなく、その個性と能力を十分に発揮することができる男女共同参画社会の実現は、緊要な課題となっている。</w:t>
      </w:r>
    </w:p>
    <w:p w14:paraId="2D54E851" w14:textId="77777777" w:rsidR="001943C7" w:rsidRPr="001943C7" w:rsidRDefault="001943C7" w:rsidP="008B3E34">
      <w:pPr>
        <w:widowControl/>
        <w:ind w:firstLineChars="100" w:firstLine="210"/>
        <w:rPr>
          <w:rFonts w:ascii="BIZ UDP明朝 Medium" w:eastAsia="BIZ UDP明朝 Medium" w:hAnsi="BIZ UDP明朝 Medium"/>
          <w:szCs w:val="21"/>
        </w:rPr>
      </w:pPr>
      <w:r w:rsidRPr="001943C7">
        <w:rPr>
          <w:rFonts w:ascii="BIZ UDP明朝 Medium" w:eastAsia="BIZ UDP明朝 Medium" w:hAnsi="BIZ UDP明朝 Medium" w:hint="eastAsia"/>
          <w:szCs w:val="21"/>
        </w:rPr>
        <w:t>このような状況にかんがみ、男女共同参画社会の実現を二十一世紀の我が国社会を決定する最重要課題と位置付け、社会のあらゆる分野において、男女共同参画社会の形成の促進に関する施策の推進を図っていくことが重要である。</w:t>
      </w:r>
    </w:p>
    <w:p w14:paraId="06356431" w14:textId="77777777" w:rsidR="001943C7" w:rsidRPr="001943C7" w:rsidRDefault="001943C7" w:rsidP="008B3E34">
      <w:pPr>
        <w:widowControl/>
        <w:ind w:firstLineChars="100" w:firstLine="210"/>
        <w:rPr>
          <w:rFonts w:ascii="BIZ UDP明朝 Medium" w:eastAsia="BIZ UDP明朝 Medium" w:hAnsi="BIZ UDP明朝 Medium"/>
          <w:szCs w:val="21"/>
        </w:rPr>
      </w:pPr>
      <w:r w:rsidRPr="001943C7">
        <w:rPr>
          <w:rFonts w:ascii="BIZ UDP明朝 Medium" w:eastAsia="BIZ UDP明朝 Medium" w:hAnsi="BIZ UDP明朝 Medium" w:hint="eastAsia"/>
          <w:szCs w:val="21"/>
        </w:rPr>
        <w:t>ここに、男女共同参画社会の形成についての基本理念を明らかにしてその方向を示し、将来に向かって国、地方公共団体及び国民の男女共同参画社会の形成に関する取組を総合的かつ計画的に推進するため、この法律を制定する。</w:t>
      </w:r>
    </w:p>
    <w:p w14:paraId="49515D7A" w14:textId="77777777" w:rsidR="001943C7" w:rsidRPr="001943C7" w:rsidRDefault="001943C7" w:rsidP="008B3E34">
      <w:pPr>
        <w:widowControl/>
        <w:rPr>
          <w:rFonts w:ascii="BIZ UDP明朝 Medium" w:eastAsia="BIZ UDP明朝 Medium" w:hAnsi="BIZ UDP明朝 Medium"/>
          <w:szCs w:val="21"/>
        </w:rPr>
      </w:pPr>
    </w:p>
    <w:p w14:paraId="517BFB91"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第一章　総則</w:t>
      </w:r>
    </w:p>
    <w:p w14:paraId="1C6ED93F"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（目的）</w:t>
      </w:r>
    </w:p>
    <w:p w14:paraId="63910B1E"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第一条　この法律は、男女の人権が尊重され、かつ、社会経済情勢の変化に対応できる豊かで活力ある社会を実現することの緊要性にかんがみ、男女共同参画社会の形成に関し、基本理念を定め、並びに国、地方公共団体及び国民の責務を明らかにするとともに、男女共同参画社会の形成の促進に関する施策の基本となる事項を定めることにより、男女共同参画社会の形成を総合的かつ計画的に推進することを目的とする。</w:t>
      </w:r>
    </w:p>
    <w:p w14:paraId="4E6477CE"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（定義）</w:t>
      </w:r>
    </w:p>
    <w:p w14:paraId="7F5507FA"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第二条　この法律において、次の各号に掲げる用語の意義は、当該各号に定めるところによる。</w:t>
      </w:r>
    </w:p>
    <w:p w14:paraId="7C200278" w14:textId="77777777" w:rsidR="001943C7" w:rsidRPr="001943C7" w:rsidRDefault="001943C7" w:rsidP="008B3E34">
      <w:pPr>
        <w:widowControl/>
        <w:ind w:leftChars="100" w:left="42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一　男女共同参画社会の形成 男女が、社会の対等な構成員として、自らの意思によって社会のあらゆる分野における活動に参画する機会が確保され、もって男女が均等に政治的、経済的、社会的及び文化的利益を享受することができ、かつ、共に責任を担うべき社会を形成することをいう。</w:t>
      </w:r>
    </w:p>
    <w:p w14:paraId="730BB126" w14:textId="77777777" w:rsidR="001943C7" w:rsidRPr="001943C7" w:rsidRDefault="001943C7" w:rsidP="008B3E34">
      <w:pPr>
        <w:widowControl/>
        <w:ind w:leftChars="100" w:left="42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二　積極的改善措置 前号に規定する機会に係る男女間の格差を改善するため必要な範囲内において、男女のいずれか一方に対し、当該機会を積極的に提供することをいう。</w:t>
      </w:r>
    </w:p>
    <w:p w14:paraId="2297ECE0"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（男女の人権の尊重）</w:t>
      </w:r>
    </w:p>
    <w:p w14:paraId="396720C5"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lastRenderedPageBreak/>
        <w:t>第三条　男女共同参画社会の形成は、男女の個人としての尊厳が重んぜられること、男女が性別による差別的取扱いを受けないこと、男女が個人として能力を発揮する機会が確保されることその他の男女の人権が尊重されることを旨として、行われなければならない。</w:t>
      </w:r>
    </w:p>
    <w:p w14:paraId="446105C6"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（社会における制度又は慣行についての配慮）</w:t>
      </w:r>
    </w:p>
    <w:p w14:paraId="59275F76"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第四条　男女共同参画社会の形成に当たっては、社会における制度又は慣行が、性別による固定的な役割分担等を反映して、男女の社会における活動の選択に対して中立でない影響を及ぼすことにより、男女共同参画社会の形成を阻害する要因となるおそれがあることにかんがみ、社会における制度又は慣行が男女の社会における活動の選択に対して及ぼす影響をできる限り中立なものとするように配慮されなければならない。</w:t>
      </w:r>
    </w:p>
    <w:p w14:paraId="5686063C"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（政策等の立案及び決定への共同参画）</w:t>
      </w:r>
    </w:p>
    <w:p w14:paraId="6EAA19DD"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第五条　男女共同参画社会の形成は、男女が、社会の対等な構成員として、国若しくは地方公共団体における政策又は民間の団体における方針の立案及び決定に共同して参画する機会が確保されることを旨として、行われなければならない。</w:t>
      </w:r>
    </w:p>
    <w:p w14:paraId="0EAF2CF9"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（家庭生活における活動と他の活動の両立）</w:t>
      </w:r>
    </w:p>
    <w:p w14:paraId="715CFF55"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第六条　男女共同参画社会の形成は、家族を構成する男女が、相互の協力と社会の支援の下に、子の養育、家族の介護その他の家庭生活における活動について家族の一員としての役割を円滑に果たし、かつ、当該活動以外の活動を行うことができるようにすることを旨として、行われなければならない。</w:t>
      </w:r>
    </w:p>
    <w:p w14:paraId="17BC4689"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（国際的協調）</w:t>
      </w:r>
    </w:p>
    <w:p w14:paraId="2CEAA38D"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第七条　男女共同参画社会の形成の促進が国際社会における取組と密接な関係を有していることにかんがみ、男女共同参画社会の形成は、国際的協調の下に行われなければならない。</w:t>
      </w:r>
    </w:p>
    <w:p w14:paraId="40913163"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（国の責務）</w:t>
      </w:r>
    </w:p>
    <w:p w14:paraId="1D2082A7"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第八条　国は、第三条から前条までに定める男女共同参画社会の形成についての基本理念（以下「基本理念」という。）にのっとり、男女共同参画社会の形成の促進に関する施策（積極的改善措置を含む。以下同じ。）を総合的に策定し、及び実施する責務を有する。</w:t>
      </w:r>
    </w:p>
    <w:p w14:paraId="0340F26D"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（地方公共団体の責務）</w:t>
      </w:r>
    </w:p>
    <w:p w14:paraId="6DA0E416"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第九条　地方公共団体は、基本理念にのっとり、男女共同参画社会の形成の促進に関し、国の施策に準じた施策及びその他のその地方公共団体の区域の特性に応じた施策を策定し、及び実施する責務を有する。</w:t>
      </w:r>
    </w:p>
    <w:p w14:paraId="505B0B71"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（国民の責務）</w:t>
      </w:r>
    </w:p>
    <w:p w14:paraId="4FD2CABD"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第十条　国民は、職域、学校、地域、家庭その他の社会のあらゆる分野において、基本理念にのっとり、男女共同参画社会の形成に寄与するように努めなければならない。</w:t>
      </w:r>
    </w:p>
    <w:p w14:paraId="64B88295"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（法制上の措置等）</w:t>
      </w:r>
    </w:p>
    <w:p w14:paraId="15768ABD"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第十一条　政府は、男女共同参画社会の形成の促進に関する施策を実施するため必要な法制上又は財政上の措置その他の措置を講じなければならない。</w:t>
      </w:r>
    </w:p>
    <w:p w14:paraId="7FB52AC1"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（年次報告等）</w:t>
      </w:r>
    </w:p>
    <w:p w14:paraId="643633DC"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第十二条　政府は、毎年、国会に、男女共同参画社会の形成の状況及び政府が講じた男女共同参画社会の形成の促進に関する施策についての報告を提出しなければならない。</w:t>
      </w:r>
    </w:p>
    <w:p w14:paraId="0E70619B" w14:textId="77777777" w:rsid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lastRenderedPageBreak/>
        <w:t>2　政府は、毎年、前項の報告に係る男女共同参画社会の形成の状況を考慮して講じようとする男女共同参画社会の形成の促進に関する施策を明らかにした文書を作成し、これを国会に提出しなければならない。</w:t>
      </w:r>
    </w:p>
    <w:p w14:paraId="53E271F8" w14:textId="77777777" w:rsidR="001943C7" w:rsidRPr="001943C7" w:rsidRDefault="001943C7" w:rsidP="008B3E34">
      <w:pPr>
        <w:widowControl/>
        <w:rPr>
          <w:rFonts w:ascii="BIZ UDP明朝 Medium" w:eastAsia="BIZ UDP明朝 Medium" w:hAnsi="BIZ UDP明朝 Medium"/>
          <w:szCs w:val="21"/>
        </w:rPr>
      </w:pPr>
    </w:p>
    <w:p w14:paraId="085D3341"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第二章　男女共同参画社会の形成の促進に関する基本的施策</w:t>
      </w:r>
    </w:p>
    <w:p w14:paraId="7A840413"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（男女共同参画基本計画）</w:t>
      </w:r>
    </w:p>
    <w:p w14:paraId="359D4756"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第十三条　政府は、男女共同参画社会の形成の促進に関する施策の総合的かつ計画的な推進を図るため、男女共同参画社会の形成の促進に関する基本的な計画（以下「男女共同参画基本計画」という。）を定めなければならない。</w:t>
      </w:r>
    </w:p>
    <w:p w14:paraId="6DC68096" w14:textId="4182FF80" w:rsidR="001943C7" w:rsidRPr="001943C7" w:rsidRDefault="00FC437C" w:rsidP="008B3E34">
      <w:pPr>
        <w:widowControl/>
        <w:rPr>
          <w:rFonts w:ascii="BIZ UDP明朝 Medium" w:eastAsia="BIZ UDP明朝 Medium" w:hAnsi="BIZ UDP明朝 Medium"/>
          <w:szCs w:val="21"/>
        </w:rPr>
      </w:pPr>
      <w:r>
        <w:rPr>
          <w:rFonts w:ascii="BIZ UDP明朝 Medium" w:eastAsia="BIZ UDP明朝 Medium" w:hAnsi="BIZ UDP明朝 Medium" w:hint="eastAsia"/>
          <w:szCs w:val="21"/>
        </w:rPr>
        <w:t>２</w:t>
      </w:r>
      <w:r w:rsidR="001943C7" w:rsidRPr="001943C7">
        <w:rPr>
          <w:rFonts w:ascii="BIZ UDP明朝 Medium" w:eastAsia="BIZ UDP明朝 Medium" w:hAnsi="BIZ UDP明朝 Medium" w:hint="eastAsia"/>
          <w:szCs w:val="21"/>
        </w:rPr>
        <w:t xml:space="preserve">　男女共同参画基本計画は、次に掲げる事項について定めるものとする。</w:t>
      </w:r>
    </w:p>
    <w:p w14:paraId="733FEC3B" w14:textId="77777777" w:rsidR="001943C7" w:rsidRPr="001943C7" w:rsidRDefault="001943C7" w:rsidP="008B3E34">
      <w:pPr>
        <w:widowControl/>
        <w:ind w:firstLineChars="100" w:firstLine="210"/>
        <w:rPr>
          <w:rFonts w:ascii="BIZ UDP明朝 Medium" w:eastAsia="BIZ UDP明朝 Medium" w:hAnsi="BIZ UDP明朝 Medium"/>
          <w:szCs w:val="21"/>
        </w:rPr>
      </w:pPr>
      <w:r w:rsidRPr="001943C7">
        <w:rPr>
          <w:rFonts w:ascii="BIZ UDP明朝 Medium" w:eastAsia="BIZ UDP明朝 Medium" w:hAnsi="BIZ UDP明朝 Medium" w:hint="eastAsia"/>
          <w:szCs w:val="21"/>
        </w:rPr>
        <w:t>一　総合的かつ長期的に講ずべき男女共同参画社会の形成の促進に関する施策の大綱</w:t>
      </w:r>
    </w:p>
    <w:p w14:paraId="76568971" w14:textId="77777777" w:rsidR="001943C7" w:rsidRPr="001943C7" w:rsidRDefault="001943C7" w:rsidP="008B3E34">
      <w:pPr>
        <w:widowControl/>
        <w:ind w:leftChars="100" w:left="42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二　前号に掲げるもののほか、男女共同参画社会の形成の促進に関する施策を総合的かつ計画的に推進するために必要な事項</w:t>
      </w:r>
    </w:p>
    <w:p w14:paraId="70E3B78C" w14:textId="3377FBC4" w:rsidR="001943C7" w:rsidRPr="001943C7" w:rsidRDefault="00FC437C" w:rsidP="008B3E34">
      <w:pPr>
        <w:widowControl/>
        <w:ind w:left="210" w:hangingChars="100" w:hanging="210"/>
        <w:rPr>
          <w:rFonts w:ascii="BIZ UDP明朝 Medium" w:eastAsia="BIZ UDP明朝 Medium" w:hAnsi="BIZ UDP明朝 Medium"/>
          <w:szCs w:val="21"/>
        </w:rPr>
      </w:pPr>
      <w:r>
        <w:rPr>
          <w:rFonts w:ascii="BIZ UDP明朝 Medium" w:eastAsia="BIZ UDP明朝 Medium" w:hAnsi="BIZ UDP明朝 Medium" w:hint="eastAsia"/>
          <w:szCs w:val="21"/>
        </w:rPr>
        <w:t>３</w:t>
      </w:r>
      <w:r w:rsidR="001943C7" w:rsidRPr="001943C7">
        <w:rPr>
          <w:rFonts w:ascii="BIZ UDP明朝 Medium" w:eastAsia="BIZ UDP明朝 Medium" w:hAnsi="BIZ UDP明朝 Medium" w:hint="eastAsia"/>
          <w:szCs w:val="21"/>
        </w:rPr>
        <w:t xml:space="preserve">　内閣総理大臣は、男女共同参画会議の意見を聴いて、男女共同参画基本計画の案を作成し、閣議の決定を求めなければならない。</w:t>
      </w:r>
    </w:p>
    <w:p w14:paraId="6B056DAB" w14:textId="0A0B1773" w:rsidR="001943C7" w:rsidRPr="001943C7" w:rsidRDefault="00FC437C" w:rsidP="008B3E34">
      <w:pPr>
        <w:widowControl/>
        <w:ind w:left="210" w:hangingChars="100" w:hanging="210"/>
        <w:rPr>
          <w:rFonts w:ascii="BIZ UDP明朝 Medium" w:eastAsia="BIZ UDP明朝 Medium" w:hAnsi="BIZ UDP明朝 Medium"/>
          <w:szCs w:val="21"/>
        </w:rPr>
      </w:pPr>
      <w:r>
        <w:rPr>
          <w:rFonts w:ascii="BIZ UDP明朝 Medium" w:eastAsia="BIZ UDP明朝 Medium" w:hAnsi="BIZ UDP明朝 Medium" w:hint="eastAsia"/>
          <w:szCs w:val="21"/>
        </w:rPr>
        <w:t>４</w:t>
      </w:r>
      <w:r w:rsidR="001943C7" w:rsidRPr="001943C7">
        <w:rPr>
          <w:rFonts w:ascii="BIZ UDP明朝 Medium" w:eastAsia="BIZ UDP明朝 Medium" w:hAnsi="BIZ UDP明朝 Medium" w:hint="eastAsia"/>
          <w:szCs w:val="21"/>
        </w:rPr>
        <w:t xml:space="preserve">　内閣総理大臣は、前項の規定による閣議の決定があったときは、遅滞なく、男女共同参画基本計画を公表しなければならない。</w:t>
      </w:r>
    </w:p>
    <w:p w14:paraId="4A4D240B" w14:textId="6D2E4C6E" w:rsidR="001943C7" w:rsidRPr="001943C7" w:rsidRDefault="00FC437C" w:rsidP="008B3E34">
      <w:pPr>
        <w:widowControl/>
        <w:rPr>
          <w:rFonts w:ascii="BIZ UDP明朝 Medium" w:eastAsia="BIZ UDP明朝 Medium" w:hAnsi="BIZ UDP明朝 Medium"/>
          <w:szCs w:val="21"/>
        </w:rPr>
      </w:pPr>
      <w:r>
        <w:rPr>
          <w:rFonts w:ascii="BIZ UDP明朝 Medium" w:eastAsia="BIZ UDP明朝 Medium" w:hAnsi="BIZ UDP明朝 Medium" w:hint="eastAsia"/>
          <w:szCs w:val="21"/>
        </w:rPr>
        <w:t>５</w:t>
      </w:r>
      <w:r w:rsidR="001943C7" w:rsidRPr="001943C7">
        <w:rPr>
          <w:rFonts w:ascii="BIZ UDP明朝 Medium" w:eastAsia="BIZ UDP明朝 Medium" w:hAnsi="BIZ UDP明朝 Medium" w:hint="eastAsia"/>
          <w:szCs w:val="21"/>
        </w:rPr>
        <w:t xml:space="preserve">　前二項の規定は、男女共同参画基本計画の変更について準用する。</w:t>
      </w:r>
    </w:p>
    <w:p w14:paraId="0C6C9BA2"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（都道府県男女共同参画計画等）</w:t>
      </w:r>
    </w:p>
    <w:p w14:paraId="3D9B3CF7"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第十四条　都道府県は、男女共同参画基本計画を勘案して、当該都道府県の区域における男女共同参画社会の形成の促進に関する施策についての基本的な計画（以下「都道府県男女共同参画計画」という。）を定めなければならない。</w:t>
      </w:r>
    </w:p>
    <w:p w14:paraId="077EA288" w14:textId="5561F258" w:rsidR="001943C7" w:rsidRPr="001943C7" w:rsidRDefault="00FC437C" w:rsidP="008B3E34">
      <w:pPr>
        <w:widowControl/>
        <w:rPr>
          <w:rFonts w:ascii="BIZ UDP明朝 Medium" w:eastAsia="BIZ UDP明朝 Medium" w:hAnsi="BIZ UDP明朝 Medium"/>
          <w:szCs w:val="21"/>
        </w:rPr>
      </w:pPr>
      <w:r>
        <w:rPr>
          <w:rFonts w:ascii="BIZ UDP明朝 Medium" w:eastAsia="BIZ UDP明朝 Medium" w:hAnsi="BIZ UDP明朝 Medium" w:hint="eastAsia"/>
          <w:szCs w:val="21"/>
        </w:rPr>
        <w:t>２</w:t>
      </w:r>
      <w:r w:rsidR="001943C7" w:rsidRPr="001943C7">
        <w:rPr>
          <w:rFonts w:ascii="BIZ UDP明朝 Medium" w:eastAsia="BIZ UDP明朝 Medium" w:hAnsi="BIZ UDP明朝 Medium" w:hint="eastAsia"/>
          <w:szCs w:val="21"/>
        </w:rPr>
        <w:t xml:space="preserve">　都道府県男女共同参画計画は、次に掲げる事項について定めるものとする。</w:t>
      </w:r>
    </w:p>
    <w:p w14:paraId="202DE3DF" w14:textId="77777777" w:rsidR="001943C7" w:rsidRPr="001943C7" w:rsidRDefault="001943C7" w:rsidP="008B3E34">
      <w:pPr>
        <w:widowControl/>
        <w:ind w:leftChars="100" w:left="42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一　都道府県の区域において総合的かつ長期的に講ずべき男女共同参画社会の形成の促進に関する施策の大綱</w:t>
      </w:r>
    </w:p>
    <w:p w14:paraId="1B8B98C9" w14:textId="77777777" w:rsidR="001943C7" w:rsidRPr="001943C7" w:rsidRDefault="001943C7" w:rsidP="008B3E34">
      <w:pPr>
        <w:widowControl/>
        <w:ind w:leftChars="100" w:left="42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二　前号に掲げるもののほか、都道府県の区域における男女共同参画社会の形成の促進に関する施策を総合的かつ計画的に推進するために必要な事項</w:t>
      </w:r>
    </w:p>
    <w:p w14:paraId="55712864" w14:textId="64F4FE8C" w:rsidR="001943C7" w:rsidRPr="001943C7" w:rsidRDefault="00FC437C" w:rsidP="008B3E34">
      <w:pPr>
        <w:widowControl/>
        <w:ind w:left="210" w:hangingChars="100" w:hanging="210"/>
        <w:rPr>
          <w:rFonts w:ascii="BIZ UDP明朝 Medium" w:eastAsia="BIZ UDP明朝 Medium" w:hAnsi="BIZ UDP明朝 Medium"/>
          <w:szCs w:val="21"/>
        </w:rPr>
      </w:pPr>
      <w:r>
        <w:rPr>
          <w:rFonts w:ascii="BIZ UDP明朝 Medium" w:eastAsia="BIZ UDP明朝 Medium" w:hAnsi="BIZ UDP明朝 Medium" w:hint="eastAsia"/>
          <w:szCs w:val="21"/>
        </w:rPr>
        <w:t>３</w:t>
      </w:r>
      <w:r w:rsidR="001943C7" w:rsidRPr="001943C7">
        <w:rPr>
          <w:rFonts w:ascii="BIZ UDP明朝 Medium" w:eastAsia="BIZ UDP明朝 Medium" w:hAnsi="BIZ UDP明朝 Medium" w:hint="eastAsia"/>
          <w:szCs w:val="21"/>
        </w:rPr>
        <w:t xml:space="preserve">　市町村は、男女共同参画基本計画及び都道府県男女共同参画計画を勘案して、当該市町村の区域における男女共同参画社会の形成の促進に関する施策についての基本的な計画（以下「市町村男女共同参画計画」という。）を定めるように努めなければならない。</w:t>
      </w:r>
    </w:p>
    <w:p w14:paraId="71276834"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4　都道府県又は市町村は、都道府県男女共同参画計画又は市町村男女共同参画計画を定め、又は変更したときは、遅滞なく、これを公表しなければならない。</w:t>
      </w:r>
    </w:p>
    <w:p w14:paraId="0FD597F7"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（施策の策定等に当たっての配慮）</w:t>
      </w:r>
    </w:p>
    <w:p w14:paraId="1033A8FD"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第十五条　国及び地方公共団体は、男女共同参画社会の形成に影響を及ぼすと認められる施策を策定し、及び実施するに当たっては、男女共同参画社会の形成に配慮しなければならない。</w:t>
      </w:r>
    </w:p>
    <w:p w14:paraId="28E6A59D"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（国民の理解を深めるための措置）</w:t>
      </w:r>
    </w:p>
    <w:p w14:paraId="336C3840"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第十六条　国及び地方公共団体は、広報活動等を通じて、基本理念に関する国民の理解を深めるよう適切な措置を講じなければならない。</w:t>
      </w:r>
    </w:p>
    <w:p w14:paraId="59B6BC46"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（苦情の処理等）</w:t>
      </w:r>
    </w:p>
    <w:p w14:paraId="5261BF24"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lastRenderedPageBreak/>
        <w:t>第十七条　国は、政府が実施する男女共同参画社会の形成の促進に関する施策又は男女共同参画社会の形成に影響を及ぼすと認められる施策についての苦情の処理のために必要な措置及び性別による差別的取扱いその他の男女共同参画社会の形成を阻害する要因によって人権が侵害された場合における被害者の救済を図るために必要な措置を講じなければならない。</w:t>
      </w:r>
    </w:p>
    <w:p w14:paraId="0AEEAFA2"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（調査研究）</w:t>
      </w:r>
    </w:p>
    <w:p w14:paraId="01D48E61"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第十八条　国は、社会における制度又は慣行が男女共同参画社会の形成に及ぼす影響に関する調査研究その他の男女共同参画社会の形成の促進に関する施策の策定に必要な調査研究を推進するように努めるものとする。</w:t>
      </w:r>
    </w:p>
    <w:p w14:paraId="5266DF60"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（国際的協調のための措置）</w:t>
      </w:r>
    </w:p>
    <w:p w14:paraId="4F94524C"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第十九条　国は、男女共同参画社会の形成を国際的協調の下に促進するため、外国政府又は国際機関との情報の交換その他男女共同参画社会の形成に関する国際的な相互協力の円滑な推進を図るために必要な措置を講ずるように努めるものとする。</w:t>
      </w:r>
    </w:p>
    <w:p w14:paraId="08261816"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（地方公共団体及び民間の団体に対する支援）</w:t>
      </w:r>
    </w:p>
    <w:p w14:paraId="3876BBBD" w14:textId="77777777" w:rsid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第二十条　国は、地方公共団体が実施する男女共同参画社会の形成の促進に関する施策及び民間の団体が男女共同参画社会の形成の促進に関して行う活動を支援するため、情報の提供その他の必要な措置を講ずるように努めるものとする。</w:t>
      </w:r>
    </w:p>
    <w:p w14:paraId="313B13EE" w14:textId="77777777" w:rsidR="001943C7" w:rsidRPr="001943C7" w:rsidRDefault="001943C7" w:rsidP="008B3E34">
      <w:pPr>
        <w:widowControl/>
        <w:rPr>
          <w:rFonts w:ascii="BIZ UDP明朝 Medium" w:eastAsia="BIZ UDP明朝 Medium" w:hAnsi="BIZ UDP明朝 Medium"/>
          <w:szCs w:val="21"/>
        </w:rPr>
      </w:pPr>
    </w:p>
    <w:p w14:paraId="3E0D20E5"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第三章　男女共同参画会議</w:t>
      </w:r>
    </w:p>
    <w:p w14:paraId="18B3C5DD"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（設置）</w:t>
      </w:r>
    </w:p>
    <w:p w14:paraId="43BA6C80"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第二十一条　内閣府に、男女共同参画会議（以下「会議」という。）を置く。</w:t>
      </w:r>
    </w:p>
    <w:p w14:paraId="61E153B3"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（所掌事務）</w:t>
      </w:r>
    </w:p>
    <w:p w14:paraId="1C54D4C5"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第二十二条　会議は、次に掲げる事務をつかさどる。</w:t>
      </w:r>
    </w:p>
    <w:p w14:paraId="7D733BC4" w14:textId="77777777" w:rsidR="001943C7" w:rsidRPr="001943C7" w:rsidRDefault="001943C7" w:rsidP="008B3E34">
      <w:pPr>
        <w:widowControl/>
        <w:ind w:firstLineChars="100" w:firstLine="210"/>
        <w:rPr>
          <w:rFonts w:ascii="BIZ UDP明朝 Medium" w:eastAsia="BIZ UDP明朝 Medium" w:hAnsi="BIZ UDP明朝 Medium"/>
          <w:szCs w:val="21"/>
        </w:rPr>
      </w:pPr>
      <w:r w:rsidRPr="001943C7">
        <w:rPr>
          <w:rFonts w:ascii="BIZ UDP明朝 Medium" w:eastAsia="BIZ UDP明朝 Medium" w:hAnsi="BIZ UDP明朝 Medium" w:hint="eastAsia"/>
          <w:szCs w:val="21"/>
        </w:rPr>
        <w:t>一　男女共同参画基本計画に関し、第十三条第三項に規定する事項を処理すること。</w:t>
      </w:r>
    </w:p>
    <w:p w14:paraId="48C8C2DE" w14:textId="77777777" w:rsidR="001943C7" w:rsidRPr="001943C7" w:rsidRDefault="001943C7" w:rsidP="008B3E34">
      <w:pPr>
        <w:widowControl/>
        <w:ind w:leftChars="100" w:left="42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二　前号に掲げるもののほか、内閣総理大臣又は関係各大臣の諮問に応じ、男女共同参画社会の形成の促進に関する基本的な方針、基本的な政策及び重要事項を調査審議すること。</w:t>
      </w:r>
    </w:p>
    <w:p w14:paraId="58E89171" w14:textId="77777777" w:rsidR="001943C7" w:rsidRPr="001943C7" w:rsidRDefault="001943C7" w:rsidP="008B3E34">
      <w:pPr>
        <w:widowControl/>
        <w:ind w:leftChars="100" w:left="42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三　前二号に規定する事項に関し、調査審議し、必要があると認めるときは、内閣総理大臣及び関係各大臣に対し、意見を述べること。</w:t>
      </w:r>
    </w:p>
    <w:p w14:paraId="6D20913C" w14:textId="77777777" w:rsidR="001943C7" w:rsidRPr="001943C7" w:rsidRDefault="001943C7" w:rsidP="008B3E34">
      <w:pPr>
        <w:widowControl/>
        <w:ind w:leftChars="100" w:left="42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四　政府が実施する男女共同参画社会の形成の促進に関する施策の実施状況を監視し、及び政府の施策が男女共同参画社会の形成に及ぼす影響を調査し、必要があると認めるときは、内閣総理大臣及び関係各大臣に対し、意見を述べること。</w:t>
      </w:r>
    </w:p>
    <w:p w14:paraId="1570AE4D"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（組織）</w:t>
      </w:r>
    </w:p>
    <w:p w14:paraId="1EDB6B0F"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第二十三条　会議は、議長及び議員二十四人以内をもって組織する。</w:t>
      </w:r>
    </w:p>
    <w:p w14:paraId="62A6E2EF"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（議長）</w:t>
      </w:r>
    </w:p>
    <w:p w14:paraId="375CC56A"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第二十四条　議長は、内閣官房長官をもって充てる。</w:t>
      </w:r>
    </w:p>
    <w:p w14:paraId="7D0E3E22"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2　議長は、会務を総理する。</w:t>
      </w:r>
    </w:p>
    <w:p w14:paraId="26729B42"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（議員）</w:t>
      </w:r>
    </w:p>
    <w:p w14:paraId="15BB0507"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第二十五条　議員は、次に掲げる者をもって充てる。</w:t>
      </w:r>
    </w:p>
    <w:p w14:paraId="42BC8D0C" w14:textId="77777777" w:rsidR="001943C7" w:rsidRPr="001943C7" w:rsidRDefault="001943C7" w:rsidP="008B3E34">
      <w:pPr>
        <w:widowControl/>
        <w:ind w:firstLineChars="100" w:firstLine="210"/>
        <w:rPr>
          <w:rFonts w:ascii="BIZ UDP明朝 Medium" w:eastAsia="BIZ UDP明朝 Medium" w:hAnsi="BIZ UDP明朝 Medium"/>
          <w:szCs w:val="21"/>
        </w:rPr>
      </w:pPr>
      <w:r w:rsidRPr="001943C7">
        <w:rPr>
          <w:rFonts w:ascii="BIZ UDP明朝 Medium" w:eastAsia="BIZ UDP明朝 Medium" w:hAnsi="BIZ UDP明朝 Medium" w:hint="eastAsia"/>
          <w:szCs w:val="21"/>
        </w:rPr>
        <w:t>一　内閣官房長官以外の国務大臣のうちから、内閣総理大臣が指定する者</w:t>
      </w:r>
    </w:p>
    <w:p w14:paraId="567BE557" w14:textId="77777777" w:rsidR="001943C7" w:rsidRPr="001943C7" w:rsidRDefault="001943C7" w:rsidP="008B3E34">
      <w:pPr>
        <w:widowControl/>
        <w:ind w:firstLineChars="100" w:firstLine="210"/>
        <w:rPr>
          <w:rFonts w:ascii="BIZ UDP明朝 Medium" w:eastAsia="BIZ UDP明朝 Medium" w:hAnsi="BIZ UDP明朝 Medium"/>
          <w:szCs w:val="21"/>
        </w:rPr>
      </w:pPr>
      <w:r w:rsidRPr="001943C7">
        <w:rPr>
          <w:rFonts w:ascii="BIZ UDP明朝 Medium" w:eastAsia="BIZ UDP明朝 Medium" w:hAnsi="BIZ UDP明朝 Medium" w:hint="eastAsia"/>
          <w:szCs w:val="21"/>
        </w:rPr>
        <w:t>二　男女共同参画社会の形成に関し優れた識見を有する者のうちから、内閣総理大臣が任命する者</w:t>
      </w:r>
    </w:p>
    <w:p w14:paraId="6A1A2E98"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lastRenderedPageBreak/>
        <w:t>2　前項第二号の議員の数は、同項に規定する議員の総数の十分の五未満であってはならない。</w:t>
      </w:r>
    </w:p>
    <w:p w14:paraId="097A5DF4"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3　第一項第二号の議員のうち、男女のいずれか一方の議員の数は、同号に規定する議員の総数の十分の四未満であってはならない。</w:t>
      </w:r>
    </w:p>
    <w:p w14:paraId="36732039"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4　第一項第二号の議員は、非常勤とする。</w:t>
      </w:r>
    </w:p>
    <w:p w14:paraId="79A80897"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（議員の任期）</w:t>
      </w:r>
    </w:p>
    <w:p w14:paraId="3E5E798C"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第二十六条　前条第一項第二号の議員の任期は、二年とする。ただし、補欠の議員の任期は、前任者の残任期間とする。</w:t>
      </w:r>
    </w:p>
    <w:p w14:paraId="4969D0E4"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2　前条第一項第二号の議員は、再任されることができる。</w:t>
      </w:r>
    </w:p>
    <w:p w14:paraId="7B7F9D48"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（資料提出の要求等）</w:t>
      </w:r>
    </w:p>
    <w:p w14:paraId="69C1C6EB"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第二十七条　会議は、その所掌事務を遂行するために必要があると認めるときは、関係行政機関の長に対し、監視又は調査に必要な資料その他の資料の提出、意見の開陳、説明その他必要な協力を求めることができる。</w:t>
      </w:r>
    </w:p>
    <w:p w14:paraId="49F917A3"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2　会議は、その所掌事務を遂行するために特に必要があると認めるときは、前項に規定する者以外の者に対しても、必要な協力を依頼することができる。</w:t>
      </w:r>
    </w:p>
    <w:p w14:paraId="740CA220"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（政令への委任）</w:t>
      </w:r>
    </w:p>
    <w:p w14:paraId="23B4A4A1" w14:textId="77777777" w:rsid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第二十八条　この章に定めるもののほか、会議の組織及び議員その他の職員その他会議に関し必要な事項は、政令で定める。</w:t>
      </w:r>
    </w:p>
    <w:p w14:paraId="1BDEF195" w14:textId="77777777" w:rsidR="001943C7" w:rsidRPr="001943C7" w:rsidRDefault="001943C7" w:rsidP="008B3E34">
      <w:pPr>
        <w:widowControl/>
        <w:rPr>
          <w:rFonts w:ascii="BIZ UDP明朝 Medium" w:eastAsia="BIZ UDP明朝 Medium" w:hAnsi="BIZ UDP明朝 Medium"/>
          <w:szCs w:val="21"/>
        </w:rPr>
      </w:pPr>
    </w:p>
    <w:p w14:paraId="641C89D4"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附　則　抄</w:t>
      </w:r>
    </w:p>
    <w:p w14:paraId="35E085F3"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（施行期日）</w:t>
      </w:r>
    </w:p>
    <w:p w14:paraId="017F7F64"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第一条　この法律は、公布の日から施行する。</w:t>
      </w:r>
    </w:p>
    <w:p w14:paraId="1346D714"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（男女共同参画審議会設置法の廃止）</w:t>
      </w:r>
    </w:p>
    <w:p w14:paraId="1FB5D324"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第二条　男女共同参画審議会設置法（平成九年法律第七号）は、廃止する。</w:t>
      </w:r>
    </w:p>
    <w:p w14:paraId="1D71C5E3"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（経過措置）</w:t>
      </w:r>
    </w:p>
    <w:p w14:paraId="30C16155"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第三条　前条の規定による廃止前の男女共同参画審議会設置法（以下「旧審議会設置法」という。）第一条の規定により置かれた男女共同参画審議会は、第二十一条第一項の規定により置かれた審議会となり、同一性をもって存続するものとする。</w:t>
      </w:r>
    </w:p>
    <w:p w14:paraId="05BFBD22"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2　この法律の施行の際現に旧審議会設置法第四条第一項の規定により任命された男女共同参画審議会の委員である者は、この法律の施行の日に、第二十三条第一項の規定により、審議会の委員として任命されたものとみなす。この場合において、その任命されたものとみなされる者の任期は、同条第二項の規定にかかわらず、同日における旧審議会設置法第四条第二項の規定により任命された男女共同参画審議会の委員としての任期の残任期間と同一の期間とする。</w:t>
      </w:r>
    </w:p>
    <w:p w14:paraId="27C76282" w14:textId="77777777" w:rsid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3　この法律の施行の際現に旧審議会設置法第五条第一項の規定により定められた男女共同参画審議会の会長である者又は同条第三項の規定により指名された委員である者は、それぞれ、この法律の施行の日に、第二十四条第一項の規定により審議会の会長として定められ、又は同条第三項の規定により審議会の会長の職務を代理する委員として指名されたものとみなす。</w:t>
      </w:r>
    </w:p>
    <w:p w14:paraId="13BB4B0B" w14:textId="77777777" w:rsidR="00DA7079" w:rsidRDefault="00DA7079" w:rsidP="008B3E34">
      <w:pPr>
        <w:widowControl/>
        <w:ind w:left="210" w:hangingChars="100" w:hanging="210"/>
        <w:rPr>
          <w:rFonts w:ascii="BIZ UDP明朝 Medium" w:eastAsia="BIZ UDP明朝 Medium" w:hAnsi="BIZ UDP明朝 Medium"/>
          <w:szCs w:val="21"/>
        </w:rPr>
      </w:pPr>
    </w:p>
    <w:p w14:paraId="133A90D5" w14:textId="77777777" w:rsidR="00DA7079" w:rsidRDefault="00DA7079" w:rsidP="008B3E34">
      <w:pPr>
        <w:widowControl/>
        <w:ind w:left="210" w:hangingChars="100" w:hanging="210"/>
        <w:rPr>
          <w:rFonts w:ascii="BIZ UDP明朝 Medium" w:eastAsia="BIZ UDP明朝 Medium" w:hAnsi="BIZ UDP明朝 Medium"/>
          <w:szCs w:val="21"/>
        </w:rPr>
      </w:pPr>
    </w:p>
    <w:p w14:paraId="48D2F8D2" w14:textId="77777777" w:rsidR="00DA7079" w:rsidRDefault="00DA7079" w:rsidP="008B3E34">
      <w:pPr>
        <w:widowControl/>
        <w:ind w:left="210" w:hangingChars="100" w:hanging="210"/>
        <w:rPr>
          <w:rFonts w:ascii="BIZ UDP明朝 Medium" w:eastAsia="BIZ UDP明朝 Medium" w:hAnsi="BIZ UDP明朝 Medium"/>
          <w:szCs w:val="21"/>
        </w:rPr>
      </w:pPr>
    </w:p>
    <w:p w14:paraId="271AEA4F"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lastRenderedPageBreak/>
        <w:t>附　則　（平成十一年七月十六日法律第百二号）　抄</w:t>
      </w:r>
    </w:p>
    <w:p w14:paraId="4E9BA90F"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（施行期日）</w:t>
      </w:r>
    </w:p>
    <w:p w14:paraId="44B18A2A"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第一条　この法律は、内閣法の一部を改正する法律（平成十一年法律第八十八号）の施行の日から施行する。ただし、次の各号に掲げる規定は、当該各号に定める日から施行する。</w:t>
      </w:r>
    </w:p>
    <w:p w14:paraId="6A0E4A04" w14:textId="77777777" w:rsidR="001943C7" w:rsidRPr="001943C7" w:rsidRDefault="001943C7" w:rsidP="008B3E34">
      <w:pPr>
        <w:widowControl/>
        <w:ind w:firstLineChars="100" w:firstLine="210"/>
        <w:rPr>
          <w:rFonts w:ascii="BIZ UDP明朝 Medium" w:eastAsia="BIZ UDP明朝 Medium" w:hAnsi="BIZ UDP明朝 Medium"/>
          <w:szCs w:val="21"/>
        </w:rPr>
      </w:pPr>
      <w:r w:rsidRPr="001943C7">
        <w:rPr>
          <w:rFonts w:ascii="BIZ UDP明朝 Medium" w:eastAsia="BIZ UDP明朝 Medium" w:hAnsi="BIZ UDP明朝 Medium" w:hint="eastAsia"/>
          <w:szCs w:val="21"/>
        </w:rPr>
        <w:t>一　略</w:t>
      </w:r>
    </w:p>
    <w:p w14:paraId="413A76B6" w14:textId="77777777" w:rsidR="001943C7" w:rsidRPr="001943C7" w:rsidRDefault="001943C7" w:rsidP="008B3E34">
      <w:pPr>
        <w:widowControl/>
        <w:ind w:leftChars="100" w:left="42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二　附則第十条第一項及び第五項、第十四条第三項、第二十三条、第二十八条並びに第三十条の規定　公布の日</w:t>
      </w:r>
    </w:p>
    <w:p w14:paraId="7AE8F63C"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（委員等の任期に関する経過措置）</w:t>
      </w:r>
    </w:p>
    <w:p w14:paraId="563B5EFF"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第二十八条　この法律の施行の日の前日において次に掲げる従前の審議会その他の機関の会長、委員その他の職員である者（任期の定めのない者を除く。）の任期は、当該会長、委員その他の職員の任期を定めたそれぞれの法律の規定にかかわらず、その日に満了する。</w:t>
      </w:r>
    </w:p>
    <w:p w14:paraId="3EB83893" w14:textId="77777777" w:rsidR="001943C7" w:rsidRPr="001943C7" w:rsidRDefault="001943C7" w:rsidP="008B3E34">
      <w:pPr>
        <w:widowControl/>
        <w:ind w:firstLineChars="100" w:firstLine="210"/>
        <w:rPr>
          <w:rFonts w:ascii="BIZ UDP明朝 Medium" w:eastAsia="BIZ UDP明朝 Medium" w:hAnsi="BIZ UDP明朝 Medium"/>
          <w:szCs w:val="21"/>
        </w:rPr>
      </w:pPr>
      <w:r w:rsidRPr="001943C7">
        <w:rPr>
          <w:rFonts w:ascii="BIZ UDP明朝 Medium" w:eastAsia="BIZ UDP明朝 Medium" w:hAnsi="BIZ UDP明朝 Medium" w:hint="eastAsia"/>
          <w:szCs w:val="21"/>
        </w:rPr>
        <w:t>一から十まで　略</w:t>
      </w:r>
    </w:p>
    <w:p w14:paraId="3C5F345F"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十一　男女共同参画審議会</w:t>
      </w:r>
    </w:p>
    <w:p w14:paraId="2B68F99A"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（別に定める経過措置）</w:t>
      </w:r>
    </w:p>
    <w:p w14:paraId="753C61A8" w14:textId="77777777" w:rsid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第三十条　第二条から前条までに規定するもののほか、この法律の施行に伴い必要となる経過措置は、別に法律で定める。</w:t>
      </w:r>
    </w:p>
    <w:p w14:paraId="2F8CB8DA" w14:textId="77777777" w:rsidR="009D3B4A" w:rsidRPr="001943C7" w:rsidRDefault="009D3B4A" w:rsidP="008B3E34">
      <w:pPr>
        <w:widowControl/>
        <w:rPr>
          <w:rFonts w:ascii="BIZ UDP明朝 Medium" w:eastAsia="BIZ UDP明朝 Medium" w:hAnsi="BIZ UDP明朝 Medium"/>
          <w:szCs w:val="21"/>
        </w:rPr>
      </w:pPr>
    </w:p>
    <w:p w14:paraId="287B6CA2"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附　則　（平成十一年十二月二十二日法律第百六十号）　抄</w:t>
      </w:r>
    </w:p>
    <w:p w14:paraId="22034D68" w14:textId="7777777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（施行期日）</w:t>
      </w:r>
    </w:p>
    <w:p w14:paraId="73BD5E5A" w14:textId="77777777" w:rsidR="001943C7" w:rsidRPr="001943C7" w:rsidRDefault="001943C7" w:rsidP="008B3E34">
      <w:pPr>
        <w:widowControl/>
        <w:ind w:left="210" w:hangingChars="100" w:hanging="210"/>
        <w:rPr>
          <w:rFonts w:ascii="BIZ UDP明朝 Medium" w:eastAsia="BIZ UDP明朝 Medium" w:hAnsi="BIZ UDP明朝 Medium"/>
          <w:szCs w:val="21"/>
        </w:rPr>
      </w:pPr>
      <w:r w:rsidRPr="001943C7">
        <w:rPr>
          <w:rFonts w:ascii="BIZ UDP明朝 Medium" w:eastAsia="BIZ UDP明朝 Medium" w:hAnsi="BIZ UDP明朝 Medium" w:hint="eastAsia"/>
          <w:szCs w:val="21"/>
        </w:rPr>
        <w:t>第一条　この法律（第二条及び第三条を除く。）は、平成十三年一月六日から施行する。ただし、次の各号に掲げる規定は、当該各号に定める日から施行する。</w:t>
      </w:r>
    </w:p>
    <w:p w14:paraId="23BC89BD" w14:textId="42D99F27" w:rsidR="001943C7" w:rsidRPr="001943C7" w:rsidRDefault="001943C7" w:rsidP="008B3E34">
      <w:pPr>
        <w:widowControl/>
        <w:rPr>
          <w:rFonts w:ascii="BIZ UDP明朝 Medium" w:eastAsia="BIZ UDP明朝 Medium" w:hAnsi="BIZ UDP明朝 Medium"/>
          <w:szCs w:val="21"/>
        </w:rPr>
      </w:pPr>
      <w:r w:rsidRPr="001943C7">
        <w:rPr>
          <w:rFonts w:ascii="BIZ UDP明朝 Medium" w:eastAsia="BIZ UDP明朝 Medium" w:hAnsi="BIZ UDP明朝 Medium" w:hint="eastAsia"/>
          <w:szCs w:val="21"/>
        </w:rPr>
        <w:t>（以下略）</w:t>
      </w:r>
    </w:p>
    <w:p w14:paraId="5E70734A" w14:textId="77777777" w:rsidR="002B3D50" w:rsidRDefault="002B3D50" w:rsidP="008B3E34">
      <w:pPr>
        <w:widowControl/>
        <w:rPr>
          <w:rFonts w:ascii="BIZ UDPゴシック" w:eastAsia="BIZ UDPゴシック" w:hAnsi="BIZ UDPゴシック"/>
        </w:rPr>
      </w:pPr>
    </w:p>
    <w:p w14:paraId="1B03D9D1" w14:textId="77777777" w:rsidR="002B3D50" w:rsidRDefault="002B3D50" w:rsidP="008B3E34">
      <w:pPr>
        <w:widowControl/>
        <w:rPr>
          <w:rFonts w:ascii="BIZ UDPゴシック" w:eastAsia="BIZ UDPゴシック" w:hAnsi="BIZ UDPゴシック"/>
        </w:rPr>
      </w:pPr>
    </w:p>
    <w:p w14:paraId="7DC7EB08" w14:textId="77777777" w:rsidR="002B3D50" w:rsidRDefault="002B3D50" w:rsidP="008B3E34">
      <w:pPr>
        <w:widowControl/>
        <w:rPr>
          <w:rFonts w:ascii="BIZ UDPゴシック" w:eastAsia="BIZ UDPゴシック" w:hAnsi="BIZ UDPゴシック"/>
        </w:rPr>
      </w:pPr>
    </w:p>
    <w:p w14:paraId="79909660" w14:textId="77777777" w:rsidR="002B3D50" w:rsidRDefault="002B3D50" w:rsidP="008B3E34">
      <w:pPr>
        <w:widowControl/>
        <w:rPr>
          <w:rFonts w:ascii="BIZ UDPゴシック" w:eastAsia="BIZ UDPゴシック" w:hAnsi="BIZ UDPゴシック"/>
        </w:rPr>
      </w:pPr>
    </w:p>
    <w:p w14:paraId="3AE5E679" w14:textId="77777777" w:rsidR="002B3D50" w:rsidRDefault="002B3D50" w:rsidP="008B3E34">
      <w:pPr>
        <w:widowControl/>
        <w:rPr>
          <w:rFonts w:ascii="BIZ UDPゴシック" w:eastAsia="BIZ UDPゴシック" w:hAnsi="BIZ UDPゴシック"/>
        </w:rPr>
      </w:pPr>
    </w:p>
    <w:p w14:paraId="20C784B4" w14:textId="77777777" w:rsidR="002B3D50" w:rsidRDefault="002B3D50" w:rsidP="008B3E34">
      <w:pPr>
        <w:widowControl/>
        <w:rPr>
          <w:rFonts w:ascii="BIZ UDPゴシック" w:eastAsia="BIZ UDPゴシック" w:hAnsi="BIZ UDPゴシック"/>
        </w:rPr>
      </w:pPr>
    </w:p>
    <w:p w14:paraId="213AB194" w14:textId="77777777" w:rsidR="002B3D50" w:rsidRDefault="002B3D50" w:rsidP="008B3E34">
      <w:pPr>
        <w:widowControl/>
        <w:rPr>
          <w:rFonts w:ascii="BIZ UDPゴシック" w:eastAsia="BIZ UDPゴシック" w:hAnsi="BIZ UDPゴシック"/>
        </w:rPr>
      </w:pPr>
    </w:p>
    <w:p w14:paraId="63BB397B" w14:textId="77777777" w:rsidR="002B3D50" w:rsidRDefault="002B3D50" w:rsidP="008B3E34">
      <w:pPr>
        <w:widowControl/>
        <w:rPr>
          <w:rFonts w:ascii="BIZ UDPゴシック" w:eastAsia="BIZ UDPゴシック" w:hAnsi="BIZ UDPゴシック"/>
        </w:rPr>
      </w:pPr>
    </w:p>
    <w:p w14:paraId="2098FECC" w14:textId="77777777" w:rsidR="002B3D50" w:rsidRDefault="002B3D50" w:rsidP="008B3E34">
      <w:pPr>
        <w:widowControl/>
        <w:rPr>
          <w:rFonts w:ascii="BIZ UDPゴシック" w:eastAsia="BIZ UDPゴシック" w:hAnsi="BIZ UDPゴシック"/>
        </w:rPr>
      </w:pPr>
    </w:p>
    <w:p w14:paraId="2873AD28" w14:textId="77777777" w:rsidR="002B3D50" w:rsidRDefault="002B3D50" w:rsidP="008B3E34">
      <w:pPr>
        <w:widowControl/>
        <w:rPr>
          <w:rFonts w:ascii="BIZ UDPゴシック" w:eastAsia="BIZ UDPゴシック" w:hAnsi="BIZ UDPゴシック"/>
        </w:rPr>
      </w:pPr>
    </w:p>
    <w:p w14:paraId="78C69139" w14:textId="77777777" w:rsidR="002B3D50" w:rsidRDefault="002B3D50" w:rsidP="008B3E34">
      <w:pPr>
        <w:widowControl/>
        <w:rPr>
          <w:rFonts w:ascii="BIZ UDPゴシック" w:eastAsia="BIZ UDPゴシック" w:hAnsi="BIZ UDPゴシック"/>
        </w:rPr>
      </w:pPr>
    </w:p>
    <w:p w14:paraId="74BE32A9" w14:textId="77777777" w:rsidR="002B3D50" w:rsidRDefault="002B3D50" w:rsidP="008B3E34">
      <w:pPr>
        <w:widowControl/>
        <w:rPr>
          <w:rFonts w:ascii="BIZ UDPゴシック" w:eastAsia="BIZ UDPゴシック" w:hAnsi="BIZ UDPゴシック"/>
        </w:rPr>
      </w:pPr>
    </w:p>
    <w:p w14:paraId="3FAA8072" w14:textId="77777777" w:rsidR="002B3D50" w:rsidRDefault="002B3D50" w:rsidP="008B3E34">
      <w:pPr>
        <w:widowControl/>
        <w:rPr>
          <w:rFonts w:ascii="BIZ UDPゴシック" w:eastAsia="BIZ UDPゴシック" w:hAnsi="BIZ UDPゴシック"/>
        </w:rPr>
      </w:pPr>
    </w:p>
    <w:p w14:paraId="6356892F" w14:textId="77777777" w:rsidR="002B3D50" w:rsidRDefault="002B3D50" w:rsidP="008B3E34">
      <w:pPr>
        <w:widowControl/>
        <w:rPr>
          <w:rFonts w:ascii="BIZ UDPゴシック" w:eastAsia="BIZ UDPゴシック" w:hAnsi="BIZ UDPゴシック"/>
        </w:rPr>
      </w:pPr>
    </w:p>
    <w:p w14:paraId="09D9AFD6" w14:textId="77777777" w:rsidR="002B3D50" w:rsidRDefault="002B3D50" w:rsidP="008B3E34">
      <w:pPr>
        <w:widowControl/>
        <w:rPr>
          <w:rFonts w:ascii="BIZ UDPゴシック" w:eastAsia="BIZ UDPゴシック" w:hAnsi="BIZ UDPゴシック"/>
        </w:rPr>
      </w:pPr>
    </w:p>
    <w:p w14:paraId="7F3B5D76" w14:textId="77777777" w:rsidR="002B3D50" w:rsidRDefault="002B3D50" w:rsidP="008B3E34">
      <w:pPr>
        <w:widowControl/>
        <w:rPr>
          <w:rFonts w:ascii="BIZ UDPゴシック" w:eastAsia="BIZ UDPゴシック" w:hAnsi="BIZ UDPゴシック"/>
        </w:rPr>
      </w:pPr>
    </w:p>
    <w:p w14:paraId="237D64F7" w14:textId="77777777" w:rsidR="002B3D50" w:rsidRDefault="002B3D50" w:rsidP="008B3E34">
      <w:pPr>
        <w:widowControl/>
        <w:rPr>
          <w:rFonts w:ascii="BIZ UDPゴシック" w:eastAsia="BIZ UDPゴシック" w:hAnsi="BIZ UDPゴシック"/>
        </w:rPr>
      </w:pPr>
    </w:p>
    <w:p w14:paraId="6C47A2E3" w14:textId="25B4F017" w:rsidR="002B3D50" w:rsidRDefault="002B3D50" w:rsidP="00980DFB">
      <w:pPr>
        <w:pBdr>
          <w:bottom w:val="single" w:sz="4" w:space="1" w:color="5B9BD5" w:themeColor="accent1"/>
        </w:pBdr>
        <w:outlineLvl w:val="1"/>
        <w:rPr>
          <w:rFonts w:ascii="BIZ UDPゴシック" w:eastAsia="BIZ UDPゴシック" w:hAnsi="BIZ UDPゴシック"/>
          <w:b/>
          <w:sz w:val="24"/>
        </w:rPr>
      </w:pPr>
      <w:bookmarkStart w:id="28" w:name="_Toc124441821"/>
      <w:r w:rsidRPr="002B3D50">
        <w:rPr>
          <w:rFonts w:ascii="BIZ UDPゴシック" w:eastAsia="BIZ UDPゴシック" w:hAnsi="BIZ UDPゴシック" w:hint="eastAsia"/>
          <w:b/>
          <w:sz w:val="24"/>
        </w:rPr>
        <w:lastRenderedPageBreak/>
        <w:t>女性の職業生活における活躍の推進に関する法律</w:t>
      </w:r>
      <w:bookmarkEnd w:id="28"/>
    </w:p>
    <w:p w14:paraId="1340C040" w14:textId="77777777" w:rsidR="002B3D50" w:rsidRPr="00DA42BE" w:rsidRDefault="002B3D50">
      <w:pPr>
        <w:widowControl/>
        <w:jc w:val="left"/>
        <w:rPr>
          <w:rFonts w:ascii="BIZ UDP明朝 Medium" w:eastAsia="BIZ UDP明朝 Medium" w:hAnsi="BIZ UDP明朝 Medium"/>
        </w:rPr>
      </w:pPr>
    </w:p>
    <w:p w14:paraId="36698DF8" w14:textId="77777777" w:rsidR="00DA42BE" w:rsidRPr="00DA42BE" w:rsidRDefault="00DA42BE" w:rsidP="00DA42BE">
      <w:pPr>
        <w:spacing w:line="300" w:lineRule="exact"/>
        <w:jc w:val="right"/>
        <w:rPr>
          <w:rFonts w:ascii="BIZ UDP明朝 Medium" w:eastAsia="BIZ UDP明朝 Medium" w:hAnsi="BIZ UDP明朝 Medium"/>
        </w:rPr>
      </w:pPr>
      <w:r w:rsidRPr="00DA42BE">
        <w:rPr>
          <w:rFonts w:ascii="BIZ UDP明朝 Medium" w:eastAsia="BIZ UDP明朝 Medium" w:hAnsi="BIZ UDP明朝 Medium"/>
        </w:rPr>
        <w:t>（平成二十七年九月四日法律第六十四号）</w:t>
      </w:r>
    </w:p>
    <w:p w14:paraId="0A782E66" w14:textId="77777777" w:rsidR="00DA42BE" w:rsidRPr="00DA42BE" w:rsidRDefault="00DA42BE" w:rsidP="00DA42BE">
      <w:pPr>
        <w:spacing w:line="300" w:lineRule="exact"/>
        <w:jc w:val="right"/>
        <w:rPr>
          <w:rFonts w:ascii="BIZ UDP明朝 Medium" w:eastAsia="BIZ UDP明朝 Medium" w:hAnsi="BIZ UDP明朝 Medium"/>
        </w:rPr>
      </w:pPr>
      <w:r w:rsidRPr="00DA42BE">
        <w:rPr>
          <w:rFonts w:ascii="BIZ UDP明朝 Medium" w:eastAsia="BIZ UDP明朝 Medium" w:hAnsi="BIZ UDP明朝 Medium"/>
        </w:rPr>
        <w:t>最終改正：</w:t>
      </w:r>
      <w:r w:rsidRPr="00DA42BE">
        <w:rPr>
          <w:rFonts w:ascii="BIZ UDP明朝 Medium" w:eastAsia="BIZ UDP明朝 Medium" w:hAnsi="BIZ UDP明朝 Medium" w:hint="eastAsia"/>
        </w:rPr>
        <w:t>令和四年法律第十二号</w:t>
      </w:r>
    </w:p>
    <w:p w14:paraId="3F98C796" w14:textId="77777777" w:rsidR="00DA42BE" w:rsidRPr="00DA42BE" w:rsidRDefault="00DA42BE" w:rsidP="00DA42BE">
      <w:pPr>
        <w:widowControl/>
        <w:spacing w:line="300" w:lineRule="exact"/>
        <w:jc w:val="right"/>
        <w:rPr>
          <w:rFonts w:ascii="BIZ UDP明朝 Medium" w:eastAsia="BIZ UDP明朝 Medium" w:hAnsi="BIZ UDP明朝 Medium"/>
        </w:rPr>
      </w:pPr>
    </w:p>
    <w:p w14:paraId="632D98BC"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目次</w:t>
      </w:r>
    </w:p>
    <w:p w14:paraId="67495CE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第一章　総則（第一条―第四条）</w:t>
      </w:r>
    </w:p>
    <w:p w14:paraId="047F013D"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第二章　基本方針等（第五条・第六条）</w:t>
      </w:r>
    </w:p>
    <w:p w14:paraId="175F2E6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第三章　事業主行動計画等</w:t>
      </w:r>
    </w:p>
    <w:p w14:paraId="39848D9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第一節　事業主行動計画策定指針（第七条）</w:t>
      </w:r>
    </w:p>
    <w:p w14:paraId="2D39E2E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第二節　一般事業主行動計画等（第八条―第十八条）</w:t>
      </w:r>
    </w:p>
    <w:p w14:paraId="20C399F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第三節　特定事業主行動計画（第十九条）</w:t>
      </w:r>
    </w:p>
    <w:p w14:paraId="0AF60926"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第四節　女性の職業選択に資する情報の公表（第二十条・第二十一条）</w:t>
      </w:r>
    </w:p>
    <w:p w14:paraId="1BC9B2AD"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第四章　女性の職業生活における活躍を推進するための支援措置（第二十二条―第二十九条）</w:t>
      </w:r>
    </w:p>
    <w:p w14:paraId="23D84F5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第五章　雑則（第三十条―第三十三条）</w:t>
      </w:r>
    </w:p>
    <w:p w14:paraId="3C68BB29"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第六章　罰則（第三十四条―第三十九条）</w:t>
      </w:r>
    </w:p>
    <w:p w14:paraId="18E0E5B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附則</w:t>
      </w:r>
    </w:p>
    <w:p w14:paraId="06D984C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p>
    <w:p w14:paraId="61C8BF2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第一章　総則</w:t>
      </w:r>
    </w:p>
    <w:p w14:paraId="6D5B3A9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（目的）</w:t>
      </w:r>
    </w:p>
    <w:p w14:paraId="5FE304B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第一条　この法律は、近年、自らの意思によって職業生活を営み、又は営もうとする女性がその個性と能力を十分に発揮して職業生活において活躍すること（以下「女性の職業生活における活躍」という。）が一層重要となっていることに鑑み、男女共同参画社会基本法（平成十一年法律第七十八号）の基本理念にのっとり、女性の職業生活における活躍の推進について、その基本原則を定め、並びに国、地方公共団体及び事業主の責務を明らかにするとともに、基本方針及び事業主の行動計画の策定、女性の職業生活における活躍を推進するための支援措置等について定めることにより、女性の職業生活における活躍を迅速かつ重点的に推進し、もって男女の人権が尊重され、かつ、急速な少子高齢化の進展、国民の需要の多様化その他の社会経済情勢の変化に対応できる豊かで活力ある社会を実現することを目的とする。</w:t>
      </w:r>
    </w:p>
    <w:p w14:paraId="2338251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（基本原則）</w:t>
      </w:r>
    </w:p>
    <w:p w14:paraId="3BF2AF1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第二条　女性の職業生活における活躍の推進は、職業生活における活躍に係る男女間の格差の実情を踏まえ、自らの意思によって職業生活を営み、又は営もうとする女性に対する採用、教育訓練、昇進、職種及び雇用形態の変更その他の職業生活に関する機会の積極的な提供及びその活用を通じ、かつ、性別による固定的な役割分担等を反映した職場における慣行が女性の職業生活における活躍に対して及ぼす影響に配慮して、その個性と能力が十分に発揮できるようにすることを旨として、行われなければならない。</w:t>
      </w:r>
    </w:p>
    <w:p w14:paraId="68336B0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女性の職業生活における活躍の推進は、職業生活を営む女性が結婚、妊娠、出産、育児、介護その他の家庭生活に関する事由によりやむを得ず退職することが多いことその他の家庭生活に関する事由が職業生活に与える影響を踏まえ、家族を構成する男女が、男女の別を問わず、相互の協力と社会の支援の下に、育児、介護その他の家庭生活における活動について家族の一員としての役割を円滑に果たしつつ職業生活における活動を行うために必要な環境の整備等により、男女の職業生活と家庭生活との円滑かつ継続的な両立が可能となることを旨として、行われなければならない。</w:t>
      </w:r>
    </w:p>
    <w:p w14:paraId="179EDB4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女性の職業生活における活躍の推進に当たっては、女性の職業生活と家庭生活との両立に関し、本人の意思が尊重されるべきものであることに留意されなければならない。</w:t>
      </w:r>
    </w:p>
    <w:p w14:paraId="444F929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（国及び地方公共団体の責務）</w:t>
      </w:r>
    </w:p>
    <w:p w14:paraId="3BB80D4A"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lastRenderedPageBreak/>
        <w:t>第三条　国及び地方公共団体は、前条に定める女性の職業生活における活躍の推進についての基本原則（次条及び第五条第一項において「基本原則」という。）にのっとり、女性の職業生活における活躍の推進に関して必要な施策を策定し、及びこれを実施しなければならない。</w:t>
      </w:r>
    </w:p>
    <w:p w14:paraId="1EE2A69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（事業主の責務）</w:t>
      </w:r>
    </w:p>
    <w:p w14:paraId="781D354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第四条　事業主は、基本原則にのっとり、その雇用し、又は雇用しようとする女性労働者に対する職業生活に関する機会の積極的な提供、雇用する労働者の職業生活と家庭生活との両立に資する雇用環境の整備その他の女性の職業生活における活躍の推進に関する取組を自ら実施するよう努めるとともに、国又は地方公共団体が実施する女性の職業生活における活躍の推進に関する施策に協力しなければならない。</w:t>
      </w:r>
    </w:p>
    <w:p w14:paraId="139304B9"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p>
    <w:p w14:paraId="0A28EBC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第二章　基本方針等</w:t>
      </w:r>
    </w:p>
    <w:p w14:paraId="5EE9D81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（基本方針）</w:t>
      </w:r>
    </w:p>
    <w:p w14:paraId="4C14611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第五条　政府は、基本原則にのっとり、女性の職業生活における活躍の推進に関する施策を総合的かつ一体的に実施するため、女性の職業生活における活躍の推進に関する基本方針（以下「基本方針」という。）を定めなければならない。</w:t>
      </w:r>
    </w:p>
    <w:p w14:paraId="44DDB50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基本方針においては、次に掲げる事項を定めるものとする。</w:t>
      </w:r>
    </w:p>
    <w:p w14:paraId="0876A92F"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一　女性の職業生活における活躍の推進に関する基本的な方向</w:t>
      </w:r>
    </w:p>
    <w:p w14:paraId="4B45292B"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事業主が実施すべき女性の職業生活における活躍の推進に関する取組に関する基本的な事項</w:t>
      </w:r>
    </w:p>
    <w:p w14:paraId="37494032"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三　女性の職業生活における活躍の推進に関する施策に関する次に掲げる事項</w:t>
      </w:r>
    </w:p>
    <w:p w14:paraId="10309562"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イ　女性の職業生活における活躍を推進するための支援措置に関する事項</w:t>
      </w:r>
    </w:p>
    <w:p w14:paraId="32DF9490"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ロ　職業生活と家庭生活との両立を図るために必要な環境の整備に関する事項</w:t>
      </w:r>
    </w:p>
    <w:p w14:paraId="4653287C"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ハ　その他女性の職業生活における活躍の推進に関する施策に関する重要事項</w:t>
      </w:r>
    </w:p>
    <w:p w14:paraId="7F450485"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四　前三号に掲げるもののほか、女性の職業生活における活躍を推進するために必要な事項</w:t>
      </w:r>
    </w:p>
    <w:p w14:paraId="15CB5C9A"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内閣総理大臣は、基本方針の案を作成し、閣議の決定を求めなければならない。</w:t>
      </w:r>
    </w:p>
    <w:p w14:paraId="35AC443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４　内閣総理大臣は、前項の規定による閣議の決定があったときは、遅滞なく、基本方針を公表しなければならない。</w:t>
      </w:r>
    </w:p>
    <w:p w14:paraId="2CC16AF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５　前二項の規定は、基本方針の変更について準用する。</w:t>
      </w:r>
    </w:p>
    <w:p w14:paraId="1330502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（都道府県推進計画等）</w:t>
      </w:r>
    </w:p>
    <w:p w14:paraId="3F80CA21"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第六条　都道府県は、基本方針を勘案して、当該都道府県の区域内における女性の職業生活における活躍の推進に関する施策についての計画（以下この条において「都道府県推進計画」という。）を定めるよう努めるものとする。</w:t>
      </w:r>
    </w:p>
    <w:p w14:paraId="4AD73086"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市町村は、基本方針（都道府県推進計画が定められているときは、基本方針及び都道府県推進計画）を勘案して、当該市町村の区域内における女性の職業生活における活躍の推進に関する施策についての計画（次項において「市町村推進計画」という。）を定めるよう努めるものとする。</w:t>
      </w:r>
    </w:p>
    <w:p w14:paraId="3C6D6B0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都道府県又は市町村は、都道府県推進計画又は市町村推進計画を定め、又は変更したときは、遅滞なく、これを公表しなければならない。</w:t>
      </w:r>
    </w:p>
    <w:p w14:paraId="4CAFF06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p>
    <w:p w14:paraId="14A6080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第三章　事業主行動計画等</w:t>
      </w:r>
    </w:p>
    <w:p w14:paraId="408F4E0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第一節　事業主行動計画策定指針</w:t>
      </w:r>
    </w:p>
    <w:p w14:paraId="54B27AE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第七条　内閣総理大臣、厚生労働大臣及び総務大臣は、事業主が女性の職業生活における活躍の推進に関する取組を総合的かつ効果的に実施することができるよう、基本方針に即して、次条第一項に規定する一般事業主行動計画及び第十九条第一項に規定する特定事業主行動計画（次項において「事業主行動計画」と総称する。）の策定に関する指針（以下「事業主行動計画策定指針」という。）を定めなければならない。</w:t>
      </w:r>
    </w:p>
    <w:p w14:paraId="5E21C782"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事業主行動計画策定指針においては、次に掲げる事項につき、事業主行動計画の指針となるべきものを定めるものとする。</w:t>
      </w:r>
    </w:p>
    <w:p w14:paraId="50EFAD07"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lastRenderedPageBreak/>
        <w:t>一　事業主行動計画の策定に関する基本的な事項</w:t>
      </w:r>
    </w:p>
    <w:p w14:paraId="15CDC77A"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女性の職業生活における活躍の推進に関する取組の内容に関する事項</w:t>
      </w:r>
    </w:p>
    <w:p w14:paraId="126A564F"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三　その他女性の職業生活における活躍の推進に関する取組に関する重要事項</w:t>
      </w:r>
    </w:p>
    <w:p w14:paraId="147DD70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内閣総理大臣、厚生労働大臣及び総務大臣は、事業主行動計画策定指針を定め、又は変更したときは、遅滞なく、これを公表しなければならない。</w:t>
      </w:r>
    </w:p>
    <w:p w14:paraId="3AAE5E6A"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第二節　一般事業主行動計画等</w:t>
      </w:r>
    </w:p>
    <w:p w14:paraId="4E68D78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（一般事業主行動計画の策定等）</w:t>
      </w:r>
    </w:p>
    <w:p w14:paraId="272254A1"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第八条　国及び地方公共団体以外の事業主（以下「一般事業主」という。）であって、常時雇用する労働者の数が百人を超えるものは、事業主行動計画策定指針に即して、一般事業主行動計画（一般事業主が実施する女性の職業生活における活躍の推進に関する取組に関する計画をいう。以下同じ。）を定め、厚生労働省令で定めるところにより、厚生労働大臣に届け出なければならない。これを変更したときも、同様とする。</w:t>
      </w:r>
    </w:p>
    <w:p w14:paraId="6B15697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一般事業主行動計画においては、次に掲げる事項を定めるものとする。</w:t>
      </w:r>
    </w:p>
    <w:p w14:paraId="2F7D1224"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一　計画期間</w:t>
      </w:r>
    </w:p>
    <w:p w14:paraId="6C2DC338"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女性の職業生活における活躍の推進に関する取組の実施により達成しようとする目標</w:t>
      </w:r>
    </w:p>
    <w:p w14:paraId="32A73ADF"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三　実施しようとする女性の職業生活における活躍の推進に関する取組の内容及びその実施時期</w:t>
      </w:r>
    </w:p>
    <w:p w14:paraId="548A5CD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第一項に規定する一般事業主は、一般事業主行動計画を定め、又は変更しようとするときは、厚生労働省令で定めるところにより、採用した労働者に占める女性労働者の割合、男女の継続勤務年数の差異、労働時間の状況、管理的地位にある労働者に占める女性労働者の割合その他のその事業における女性の職業生活における活躍に関する状況を把握し、女性の職業生活における活躍を推進するために改善すべき事情について分析した上で、その結果を勘案して、これを定めなければならない。この場合において、前項第二号の目標については、採用する労働者に占める女性労働者の割合、男女の継続勤務年数の差異の縮小の割合、労働時間、管理的地位にある労働者に占める女性労働者の割合その他の数値を用いて定量的に定めなければならない。</w:t>
      </w:r>
    </w:p>
    <w:p w14:paraId="5B18B08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４　第一項に規定する一般事業主は、一般事業主行動計画を定め、又は変更したときは、厚生労働省令で定めるところにより、これを労働者に周知させるための措置を講じなければならない。</w:t>
      </w:r>
    </w:p>
    <w:p w14:paraId="5D38C74A"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５　第一項に規定する一般事業主は、一般事業主行動計画を定め、又は変更したときは、厚生労働省令で定めるところにより、これを公表しなければならない。</w:t>
      </w:r>
    </w:p>
    <w:p w14:paraId="66424E1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６　第一項に規定する一般事業主は、一般事業主行動計画に基づく取組を実施するとともに、一般事業主行動計画に定められた目標を達成するよう努めなければならない。</w:t>
      </w:r>
    </w:p>
    <w:p w14:paraId="18BA3A32"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７　一般事業主であって、常時雇用する労働者の数が百人以下のものは、事業主行動計画策定指針に即して、一般事業主行動計画を定め、厚生労働省令で定めるところにより、厚生労働大臣に届け出るよう努めなければならない。これを変更したときも、同様とする。</w:t>
      </w:r>
    </w:p>
    <w:p w14:paraId="3B575D5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８　第三項の規定は前項に規定する一般事業主が一般事業主行動計画を定め、又は変更しようとする場合について、第四項から第六項までの規定は前項に規定する一般事業主が一般事業主行動計画を定め、又は変更した場合について、それぞれ準用する。</w:t>
      </w:r>
    </w:p>
    <w:p w14:paraId="21A4AFE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（基準に適合する一般事業主の認定）</w:t>
      </w:r>
    </w:p>
    <w:p w14:paraId="45FC9D2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第九条　厚生労働大臣は、前条第一項又は第七項の規定による届出をした一般事業主からの申請に基づき、厚生労働省令で定めるところにより、当該事業主について、女性の職業生活における活躍の推進に関する取組に関し、当該取組の実施の状況が優良なものであることその他の厚生労働省令で定める基準に適合するものである旨の認定を行うことができる。</w:t>
      </w:r>
    </w:p>
    <w:p w14:paraId="0725235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（認定一般事業主の表示等）</w:t>
      </w:r>
    </w:p>
    <w:p w14:paraId="36CA132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第十条　前条の認定を受けた一般事業主（以下「認定一般事業主」という。）は、商品、役務の提供の用に供する物、商品又は役務の広告又は取引に用いる書類若しくは通信その他の厚生労働省令で定めるもの（次項及び第十四条第一項において「商品等」という。）に厚生労働大臣の定める表示を付することができる。</w:t>
      </w:r>
    </w:p>
    <w:p w14:paraId="014DA8B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lastRenderedPageBreak/>
        <w:t>２　何人も、前項の規定による場合を除くほか、商品等に同項の表示又はこれと紛らわしい表示を付してはならない。</w:t>
      </w:r>
    </w:p>
    <w:p w14:paraId="1B4F583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（認定の取消し）</w:t>
      </w:r>
    </w:p>
    <w:p w14:paraId="4DF9067C"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第十一条　厚生労働大臣は、認定一般事業主が次の各号のいずれかに該当するときは、第九条の認定を取り消すことができる。</w:t>
      </w:r>
    </w:p>
    <w:p w14:paraId="657A9EB8"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一　第九条に規定する基準に適合しなくなったと認めるとき。</w:t>
      </w:r>
    </w:p>
    <w:p w14:paraId="2C27EEEF"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この法律又はこの法律に基づく命令に違反したとき。</w:t>
      </w:r>
    </w:p>
    <w:p w14:paraId="1306047E"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三　不正の手段により第九条の認定を受けたとき。</w:t>
      </w:r>
    </w:p>
    <w:p w14:paraId="68E71C0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（基準に適合する認定一般事業主の認定）</w:t>
      </w:r>
    </w:p>
    <w:p w14:paraId="052C2D7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第十二条　厚生労働大臣は、認定一般事業主からの申請に基づき、厚生労働省令で定めるところにより、当該事業主について、女性の職業生活における活躍の推進に関する取組に関し、当該事業主の策定した一般事業主行動計画に基づく取組を実施し、当該一般事業主行動計画に定められた目標を達成したこと、雇用の分野における男女の均等な機会及び待遇の確保等に関する法律（昭和四十七年法律第百十三号）第十三条の二に規定する業務を担当する者及び育児休業、介護休業等育児又は家族介護を行う労働者の福祉に関する法律（平成三年法律第七十六号）第二十九条に規定する業務を担当する者を選任していること、当該女性の職業生活における活躍の推進に関する取組の実施の状況が特に優良なものであることその他の厚生労働省令で定める基準に適合するものである旨の認定を行うことができる。</w:t>
      </w:r>
    </w:p>
    <w:p w14:paraId="0AD8E2A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（特例認定一般事業主の特例等）</w:t>
      </w:r>
    </w:p>
    <w:p w14:paraId="3D7D0CB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第十三条　前条の認定を受けた一般事業主（以下「特例認定一般事業主」という。）については、第八条第一項及び第七項の規定は、適用しない。</w:t>
      </w:r>
    </w:p>
    <w:p w14:paraId="015EC592"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特例認定一般事業主は、厚生労働省令で定めるところにより、毎年少なくとも一回、女性の職業生活における活躍の推進に関する取組の実施の状況を公表しなければならない。</w:t>
      </w:r>
    </w:p>
    <w:p w14:paraId="2BCE1EC6"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（特例認定一般事業主の表示等）</w:t>
      </w:r>
    </w:p>
    <w:p w14:paraId="1D7F564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第十四条　特例認定一般事業主は、商品等に厚生労働大臣の定める表示を付することができる。</w:t>
      </w:r>
    </w:p>
    <w:p w14:paraId="391D46D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第十条第二項の規定は、前項の表示について準用する。</w:t>
      </w:r>
    </w:p>
    <w:p w14:paraId="3334211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（特例認定一般事業主の認定の取消し）</w:t>
      </w:r>
    </w:p>
    <w:p w14:paraId="71E5D26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第十五条　厚生労働大臣は、特例認定一般事業主が次の各号のいずれかに該当するときは、第十二条の認定を取り消すことができる。</w:t>
      </w:r>
    </w:p>
    <w:p w14:paraId="18C6C1D2"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一　第十一条の規定により第九条の認定を取り消すとき。</w:t>
      </w:r>
    </w:p>
    <w:p w14:paraId="1C065282"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第十二条に規定する基準に適合しなくなったと認めるとき。</w:t>
      </w:r>
    </w:p>
    <w:p w14:paraId="39980810"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三　第十三条第二項の規定による公表をせず、又は虚偽の公表をしたとき。</w:t>
      </w:r>
    </w:p>
    <w:p w14:paraId="187A288E"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四　前号に掲げる場合のほか、この法律又はこの法律に基づく命令に違反したとき。</w:t>
      </w:r>
    </w:p>
    <w:p w14:paraId="217281CA"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五　不正の手段により第十二条の認定を受けたとき。</w:t>
      </w:r>
    </w:p>
    <w:p w14:paraId="40E9F0A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（委託募集の特例等）</w:t>
      </w:r>
    </w:p>
    <w:p w14:paraId="69C33C4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第十六条　承認中小事業主団体の構成員である中小事業主（一般事業主であって、常時雇用する労働者の数が三百人以下のものをいう。以下この項及び次項において同じ。）が、当該承認中小事業主団体をして女性の職業生活における活躍の推進に関する取組の実施に関し必要な労働者の募集を行わせようとする場合において、当該承認中小事業主団体が当該募集に従事しようとするときは、職業安定法（昭和二十二年法律第百四十一号）第三十六条第一項及び第三項の規定は、当該構成員である中小事業主については、適用しない。</w:t>
      </w:r>
    </w:p>
    <w:p w14:paraId="01ECF77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この条及び次条において「承認中小事業主団体」とは、事業協同組合、協同組合連合会その他の特別の法律により設立された組合若しくはその連合会であって厚生労働省令で定めるもの又は一般社団法人で中小事業主を直接又は間接の構成員とするもの（厚生労働省令で定める要件に該当するものに限る。）のうち、その構成員である中小事業主に対して女性の職業生活における活躍の推進に関する取組を実施するための人材確保に関する相談及び援助を行うものであって、その申請に基づい</w:t>
      </w:r>
      <w:r w:rsidRPr="00DA42BE">
        <w:rPr>
          <w:rFonts w:ascii="BIZ UDP明朝 Medium" w:eastAsia="BIZ UDP明朝 Medium" w:hAnsi="BIZ UDP明朝 Medium" w:hint="eastAsia"/>
          <w:szCs w:val="21"/>
        </w:rPr>
        <w:lastRenderedPageBreak/>
        <w:t>て、厚生労働大臣が、当該相談及び援助を適切に行うための厚生労働省令で定める基準に適合する旨の承認を行ったものをいう。</w:t>
      </w:r>
    </w:p>
    <w:p w14:paraId="7ADE717C"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厚生労働大臣は、承認中小事業主団体が前項に規定する基準に適合しなくなったと認めるときは、同項の承認を取り消すことができる。</w:t>
      </w:r>
    </w:p>
    <w:p w14:paraId="42B49969"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４　承認中小事業主団体は、第一項に規定する募集に従事しようとするときは、厚生労働省令で定めるところにより、募集時期、募集人員、募集地域その他の労働者の募集に関する事項で厚生労働省令で定めるものを厚生労働大臣に届け出なければならない。</w:t>
      </w:r>
    </w:p>
    <w:p w14:paraId="256E293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５　職業安定法第三十七条第二項の規定は前項の規定による届出があった場合について、同法第五条の三第一項及び第四項、第五条の四第一項及び第二項、第五条の五、第三十九条、第四十一条第二項、第四十二条、第四十八条の三第一項、第四十八条の四、第五十条第一項及び第二項並びに第五十一条の規定は前項の規定による届出をして労働者の募集に従事する者について、同法第四十条の規定は同項の規定による届出をして労働者の募集に従事する者に対する報酬の供与について、同法第五十条第三項及び第四項の規定はこの項において準用する同条第二項に規定する職権を行う場合について、それぞれ準用する。この場合において、同法第三十七条第二項中「労働者の募集を行おうとする者」とあるのは「女性の職業生活における活躍の推進に関する法律第十六条第四項の規定による届出をして労働者の募集に従事しようとする者」と、同法第四十一条第二項中「当該労働者の募集の業務の廃止を命じ、又は期間」とあるのは「期間」と読み替えるものとする。</w:t>
      </w:r>
    </w:p>
    <w:p w14:paraId="0E2EDA5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６　職業安定法第三十六条第二項及び第四十二条の二の規定の適用については、同法第三十六条第二項中「前項の」とあるのは「被用者以外の者をして労働者の募集に従事させようとする者がその被用者以外の者に与えようとする」と、同法第四十二条の二中「第三十九条に規定する募集受託者」とあるのは「女性の職業生活における活躍の推進に関する法律（平成二十七年法律第六十四号）第十六条第四項の規定による届出をして労働者の募集に従事する者」と、「同項に」とあるのは「次項に」とする。</w:t>
      </w:r>
    </w:p>
    <w:p w14:paraId="367A6B5C"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７　厚生労働大臣は、承認中小事業主団体に対し、第二項の相談及び援助の実施状況について報告を求めることができる。</w:t>
      </w:r>
    </w:p>
    <w:p w14:paraId="11756DA9"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第十七条　公共職業安定所は、前条第四項の規定による届出をして労働者の募集に従事する承認中小事業主団体に対して、雇用情報及び職業に関する調査研究の成果を提供し、かつ、これらに基づき当該募集の内容又は方法について指導することにより、当該募集の効果的かつ適切な実施を図るものとする。</w:t>
      </w:r>
    </w:p>
    <w:p w14:paraId="60FC999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（一般事業主に対する国の援助）</w:t>
      </w:r>
    </w:p>
    <w:p w14:paraId="559C8A8C"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第十八条　国は、第八条第一項若しくは第七項の規定により一般事業主行動計画を策定しようとする一般事業主又はこれらの規定による届出をした一般事業主に対して、一般事業主行動計画の策定、労働者への周知若しくは公表又は一般事業主行動計画に基づく措置が円滑に実施されるように相談その他の援助の実施に努めるものとする。</w:t>
      </w:r>
    </w:p>
    <w:p w14:paraId="717BF72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第三節　特定事業主行動計画</w:t>
      </w:r>
    </w:p>
    <w:p w14:paraId="3BC541EC"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第十九条　国及び地方公共団体の機関、それらの長又はそれらの職員で政令で定めるもの（以下「特定事業主」という。）は、政令で定めるところにより、事業主行動計画策定指針に即して、特定事業主行動計画（特定事業主が実施する女性の職業生活における活躍の推進に関する取組に関する計画をいう。以下この条において同じ。）を定めなければならない。</w:t>
      </w:r>
    </w:p>
    <w:p w14:paraId="197EE1C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特定事業主行動計画においては、次に掲げる事項を定めるものとする。</w:t>
      </w:r>
    </w:p>
    <w:p w14:paraId="33A7C650"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一　計画期間</w:t>
      </w:r>
    </w:p>
    <w:p w14:paraId="466FC80C"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女性の職業生活における活躍の推進に関する取組の実施により達成しようとする目標</w:t>
      </w:r>
    </w:p>
    <w:p w14:paraId="495A5E28"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三　実施しようとする女性の職業生活における活躍の推進に関する取組の内容及びその実施時期</w:t>
      </w:r>
    </w:p>
    <w:p w14:paraId="2ADB10A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特定事業主は、特定事業主行動計画を定め、又は変更しようとするときは、内閣府令で定めるところにより、採用した職員に占める女性職員の割合、男女の継続勤務年数の差異、勤務時間の状況、管理的地位にある職員に占める女性職員の割合その他のその事務及び事業における女性の職業生活</w:t>
      </w:r>
      <w:r w:rsidRPr="00DA42BE">
        <w:rPr>
          <w:rFonts w:ascii="BIZ UDP明朝 Medium" w:eastAsia="BIZ UDP明朝 Medium" w:hAnsi="BIZ UDP明朝 Medium" w:hint="eastAsia"/>
          <w:szCs w:val="21"/>
        </w:rPr>
        <w:lastRenderedPageBreak/>
        <w:t>における活躍に関する状況を把握し、女性の職業生活における活躍を推進するために改善すべき事情について分析した上で、その結果を勘案して、これを定めなければならない。この場合において、前項第二号の目標については、採用する職員に占める女性職員の割合、男女の継続勤務年数の差異の縮小の割合、勤務時間、管理的地位にある職員に占める女性職員の割合その他の数値を用いて定量的に定めなければならない。</w:t>
      </w:r>
    </w:p>
    <w:p w14:paraId="311AB4A1"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４　特定事業主は、特定事業主行動計画を定め、又は変更したときは、遅滞なく、これを職員に周知させるための措置を講じなければならない。</w:t>
      </w:r>
    </w:p>
    <w:p w14:paraId="689055C9"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５　特定事業主は、特定事業主行動計画を定め、又は変更したときは、遅滞なく、これを公表しなければならない。</w:t>
      </w:r>
    </w:p>
    <w:p w14:paraId="0437DCE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６　特定事業主は、毎年少なくとも一回、特定事業主行動計画に基づく取組の実施の状況を公表しなければならない。</w:t>
      </w:r>
    </w:p>
    <w:p w14:paraId="6E23794A"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７　特定事業主は、特定事業主行動計画に基づく取組を実施するとともに、特定事業主行動計画に定められた目標を達成するよう努めなければならない。</w:t>
      </w:r>
    </w:p>
    <w:p w14:paraId="61F0FC2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第四節　女性の職業選択に資する情報の公表</w:t>
      </w:r>
    </w:p>
    <w:p w14:paraId="7505355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（一般事業主による女性の職業選択に資する情報の公表）</w:t>
      </w:r>
    </w:p>
    <w:p w14:paraId="63DCED2D"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第二十条　第八条第一項に規定する一般事業主（常時雇用する労働者の数が三百人を超えるものに限る。）は、厚生労働省令で定めるところにより、職業生活を営み、又は営もうとする女性の職業選択に資するよう、その事業における女性の職業生活における活躍に関する次に掲げる情報を定期的に公表しなければならない。</w:t>
      </w:r>
    </w:p>
    <w:p w14:paraId="2D83C0C6" w14:textId="77777777" w:rsidR="00DA42BE" w:rsidRPr="00DA42BE" w:rsidRDefault="00DA42BE" w:rsidP="008B3E34">
      <w:pPr>
        <w:widowControl/>
        <w:spacing w:line="300" w:lineRule="exact"/>
        <w:ind w:leftChars="100" w:left="42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一　その雇用し、又は雇用しようとする女性労働者に対する職業生活に関する機会の提供に関する実　　　績</w:t>
      </w:r>
    </w:p>
    <w:p w14:paraId="32873536"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その雇用する労働者の職業生活と家庭生活との両立に資する雇用環境の整備に関する実績</w:t>
      </w:r>
    </w:p>
    <w:p w14:paraId="081124D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第八条第一項に規定する一般事業主（前項に規定する一般事業主を除く。）は、厚生労働省令で定めるところにより、職業生活を営み、又は営もうとする女性の職業選択に資するよう、その事業における女性の職業生活における活躍に関する前項各号に掲げる情報の少なくともいずれか一方を定期的に公表しなければならない。</w:t>
      </w:r>
    </w:p>
    <w:p w14:paraId="14BE5BB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第八条第七項に規定する一般事業主は、厚生労働省令で定めるところにより、職業生活を営み、又は営もうとする女性の職業選択に資するよう、その事業における女性の職業生活における活躍に関する第一項各号に掲げる情報の少なくともいずれか一方を定期的に公表するよう努めなければならない。</w:t>
      </w:r>
    </w:p>
    <w:p w14:paraId="65D143A2"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（特定事業主による女性の職業選択に資する情報の公表）</w:t>
      </w:r>
    </w:p>
    <w:p w14:paraId="281C9AFC"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第二十一条　特定事業主は、内閣府令で定めるところにより、職業生活を営み、又は営もうとする女性の職業選択に資するよう、その事務及び事業における女性の職業生活における活躍に関する次に掲げる情報を定期的に公表しなければならない。</w:t>
      </w:r>
    </w:p>
    <w:p w14:paraId="6C72760F"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一　その任用し、又は任用しようとする女性に対する職業生活に関する機会の提供に関する実績</w:t>
      </w:r>
    </w:p>
    <w:p w14:paraId="7E280658"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その任用する職員の職業生活と家庭生活との両立に資する勤務環境の整備に関する実績</w:t>
      </w:r>
    </w:p>
    <w:p w14:paraId="6088698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p>
    <w:p w14:paraId="6C467C12"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第四章　女性の職業生活における活躍を推進するための支援措置</w:t>
      </w:r>
    </w:p>
    <w:p w14:paraId="6712B8AC"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（職業指導等の措置等）</w:t>
      </w:r>
    </w:p>
    <w:p w14:paraId="54437B52"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第二十二条　国は、女性の職業生活における活躍を推進するため、職業指導、職業紹介、職業訓練、創業の支援その他の必要な措置を講ずるよう努めるものとする。</w:t>
      </w:r>
    </w:p>
    <w:p w14:paraId="3BDED4A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地方公共団体は、女性の職業生活における活躍を推進するため、前項の措置と相まって、職業生活を営み、又は営もうとする女性及びその家族その他の関係者からの相談に応じ、関係機関の紹介その他の情報の提供、助言その他の必要な措置を講ずるよう努めるものとする。</w:t>
      </w:r>
    </w:p>
    <w:p w14:paraId="6E90D8AA"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地方公共団体は、前項に規定する業務に係る事務の一部を、その事務を適切に実施することができるものとして内閣府令で定める基準に適合する者に委託することができる。</w:t>
      </w:r>
    </w:p>
    <w:p w14:paraId="45D4F55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lastRenderedPageBreak/>
        <w:t>４　前項の規定による委託に係る事務に従事する者又は当該事務に従事していた者は、正当な理由なく、当該事務に関して知り得た秘密を漏らしてはならない。</w:t>
      </w:r>
    </w:p>
    <w:p w14:paraId="15D49639"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（財政上の措置等）</w:t>
      </w:r>
    </w:p>
    <w:p w14:paraId="1793C21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第二十三条　国は、女性の職業生活における活躍の推進に関する地方公共団体の施策を支援するために必要な財政上の措置その他の措置を講ずるよう努めるものとする。</w:t>
      </w:r>
    </w:p>
    <w:p w14:paraId="1A8A3E8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（国等からの受注機会の増大）</w:t>
      </w:r>
    </w:p>
    <w:p w14:paraId="448DAE2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第二十四条　国は、女性の職業生活における活躍の推進に資するため、国及び公庫等（沖縄振興開発金融公庫その他の特別の法律によって設立された法人であって政令で定めるものをいう。）の役務又は物件の調達に関し、予算の適正な使用に留意しつつ、認定一般事業主、特例認定一般事業主その他の女性の職業生活における活躍に関する状況又は女性の職業生活における活躍の推進に関する取組の実施の状況が優良な一般事業主（次項において「認定一般事業主等」という。）の受注の機会の増大その他の必要な施策を実施するものとする。</w:t>
      </w:r>
    </w:p>
    <w:p w14:paraId="0A5E608A"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地方公共団体は、国の施策に準じて、認定一般事業主等の受注の機会の増大その他の必要な施策を実施するように努めるものとする。</w:t>
      </w:r>
    </w:p>
    <w:p w14:paraId="61AA503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（啓発活動）</w:t>
      </w:r>
    </w:p>
    <w:p w14:paraId="5DD4562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第二十五条　国及び地方公共団体は、女性の職業生活における活躍の推進について、国民の関心と理解を深め、かつ、その協力を得るとともに、必要な啓発活動を行うものとする。</w:t>
      </w:r>
    </w:p>
    <w:p w14:paraId="35F8E50A"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（情報の収集、整理及び提供）</w:t>
      </w:r>
    </w:p>
    <w:p w14:paraId="28777B3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第二十六条　国は、女性の職業生活における活躍の推進に関する取組に資するよう、国内外における女性の職業生活における活躍の状況及び当該取組に関する情報の収集、整理及び提供を行うものとする。</w:t>
      </w:r>
    </w:p>
    <w:p w14:paraId="0ABDB00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（協議会）</w:t>
      </w:r>
    </w:p>
    <w:p w14:paraId="2A16392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第二十七条　当該地方公共団体の区域において女性の職業生活における活躍の推進に関する事務及び事業を行う国及び地方公共団体の機関（以下この条において「関係機関」という。）は、第二十二条第一項の規定により国が講ずる措置及び同条第二項の規定により地方公共団体が講ずる措置に係る事例その他の女性の職業生活における活躍の推進に有用な情報を活用することにより、当該区域において女性の職業生活における活躍の推進に関する取組が効果的かつ円滑に実施されるようにするため、関係機関により構成される協議会（以下「協議会」という。）を組織することができる。</w:t>
      </w:r>
    </w:p>
    <w:p w14:paraId="319C8E9A"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協議会を組織する関係機関は、当該地方公共団体の区域内において第二十二条第三項の規定による事務の委託がされている場合には、当該委託を受けた者を協議会の構成員として加えるものとする。</w:t>
      </w:r>
    </w:p>
    <w:p w14:paraId="5E176B3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協議会を組織する関係機関は、必要があると認めるときは、協議会に次に掲げる者を構成員として加えることができる。</w:t>
      </w:r>
    </w:p>
    <w:p w14:paraId="4378B21C"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一　一般事業主の団体又はその連合団体</w:t>
      </w:r>
    </w:p>
    <w:p w14:paraId="0855BE8E"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学識経験者</w:t>
      </w:r>
    </w:p>
    <w:p w14:paraId="5C7C1404"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三　その他当該関係機関が必要と認める者</w:t>
      </w:r>
    </w:p>
    <w:p w14:paraId="1F18D3C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４　協議会は、関係機関及び前二項の構成員（以下この項において「関係機関等」という。）が相互の連絡を図ることにより、女性の職業生活における活躍の推進に有用な情報を共有し、関係機関等の連携の緊密化を図るとともに、地域の実情に応じた女性の職業生活における活躍の推進に関する取組について協議を行うものとする。</w:t>
      </w:r>
    </w:p>
    <w:p w14:paraId="1680D8C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５　協議会が組織されたときは、当該地方公共団体は、内閣府令で定めるところにより、その旨を公表しなければならない。</w:t>
      </w:r>
    </w:p>
    <w:p w14:paraId="68090436"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（秘密保持義務）</w:t>
      </w:r>
    </w:p>
    <w:p w14:paraId="3CF3751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第二十八条　協議会の事務に従事する者又は協議会の事務に従事していた者は、正当な理由なく、協議会の事務に関して知り得た秘密を漏らしてはならない。</w:t>
      </w:r>
    </w:p>
    <w:p w14:paraId="62E0D02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（協議会の定める事項）</w:t>
      </w:r>
    </w:p>
    <w:p w14:paraId="659E09E2"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lastRenderedPageBreak/>
        <w:t>第二十九条　前二条に定めるもののほか、協議会の組織及び運営に関し必要な事項は、協議会が定める。</w:t>
      </w:r>
    </w:p>
    <w:p w14:paraId="7AEE194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p>
    <w:p w14:paraId="1B4C0A5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第五章　雑則</w:t>
      </w:r>
    </w:p>
    <w:p w14:paraId="4F356DC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（報告の徴収並びに助言、指導及び勧告）</w:t>
      </w:r>
    </w:p>
    <w:p w14:paraId="4FC0E0F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第三十条　厚生労働大臣は、この法律の施行に関し必要があると認めるときは、第八条第一項に規定する一般事業主又は認定一般事業主若しくは特例認定一般事業主である同条第七項に規定する一般事業主に対して、報告を求め、又は助言、指導若しくは勧告をすることができる。</w:t>
      </w:r>
    </w:p>
    <w:p w14:paraId="3582C7E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（公表）</w:t>
      </w:r>
    </w:p>
    <w:p w14:paraId="753CE6C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第三十一条　厚生労働大臣は、第二十条第一項若しくは第二項の規定による公表をせず、若しくは虚偽の公表をした第八条第一項に規定する一般事業主又は第二十条第三項に規定する情報に関し虚偽の公表をした認定一般事業主若しくは特例認定一般事業主である第八条第七項に規定する一般事業主に対し、前条の規定による勧告をした場合において、当該勧告を受けた者がこれに従わなかったときは、その旨を公表することができる。</w:t>
      </w:r>
    </w:p>
    <w:p w14:paraId="3C6D462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（権限の委任）</w:t>
      </w:r>
    </w:p>
    <w:p w14:paraId="4729A12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第三十二条　第八条、第九条、第十一条、第十二条、第十五条、第十六条、第三十条及び前条に規定する厚生労働大臣の権限は、厚生労働省令で定めるところにより、その一部を都道府県労働局長に委任することができる。</w:t>
      </w:r>
    </w:p>
    <w:p w14:paraId="23195F71"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（政令への委任）</w:t>
      </w:r>
    </w:p>
    <w:p w14:paraId="1F6F43F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第三十三条　この法律に定めるもののほか、この法律の実施のため必要な事項は、政令で定める。</w:t>
      </w:r>
    </w:p>
    <w:p w14:paraId="0A8E8936"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第六章　罰則</w:t>
      </w:r>
    </w:p>
    <w:p w14:paraId="19329E7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第三十四条　第十六条第五項において準用する職業安定法第四十一条第二項の規定による業務の停止の命令に違反して、労働者の募集に従事した者は、一年以下の懲役又は百万円以下の罰金に処する。</w:t>
      </w:r>
    </w:p>
    <w:p w14:paraId="45F6A18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第三十五条　次の各号のいずれかに該当する者は、一年以下の懲役又は五十万円以下の罰金に処する。</w:t>
      </w:r>
    </w:p>
    <w:p w14:paraId="21A0D2BA"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一　第二十二条第四項の規定に違反して秘密を漏らした者</w:t>
      </w:r>
    </w:p>
    <w:p w14:paraId="31C0F300"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第二十八条の規定に違反して秘密を漏らした者</w:t>
      </w:r>
    </w:p>
    <w:p w14:paraId="5237212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第三十六条　次の各号のいずれかに該当する者は、六月以下の懲役又は三十万円以下の罰金に処する。</w:t>
      </w:r>
    </w:p>
    <w:p w14:paraId="27FF2943"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一　第十六条第四項の規定による届出をしないで、労働者の募集に従事した者</w:t>
      </w:r>
    </w:p>
    <w:p w14:paraId="02DEB840" w14:textId="77777777" w:rsidR="00DA42BE" w:rsidRPr="00DA42BE" w:rsidRDefault="00DA42BE" w:rsidP="008B3E34">
      <w:pPr>
        <w:widowControl/>
        <w:spacing w:line="300" w:lineRule="exact"/>
        <w:ind w:leftChars="100" w:left="42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二　第十六条第五項において準用する職業安定法第三十七条第二項の規定による指示に従わなかった者</w:t>
      </w:r>
    </w:p>
    <w:p w14:paraId="354F189D"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三　第十六条第五項において準用する職業安定法第三十九条又は第四十条の規定に違反した者</w:t>
      </w:r>
    </w:p>
    <w:p w14:paraId="366FFCB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第三十七条　次の各号のいずれかに該当する者は、三十万円以下の罰金に処する。</w:t>
      </w:r>
    </w:p>
    <w:p w14:paraId="013E62AE"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一　第十条第二項（第十四条第二項において準用する場合を含む。）の規定に違反した者</w:t>
      </w:r>
    </w:p>
    <w:p w14:paraId="515C6628" w14:textId="77777777" w:rsidR="00DA42BE" w:rsidRPr="00DA42BE" w:rsidRDefault="00DA42BE" w:rsidP="008B3E34">
      <w:pPr>
        <w:widowControl/>
        <w:spacing w:line="300" w:lineRule="exact"/>
        <w:ind w:leftChars="100" w:left="42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二　第十六条第五項において準用する職業安定法第五十条第一項の規定による報告をせず、又は虚偽の報告をした者</w:t>
      </w:r>
    </w:p>
    <w:p w14:paraId="60C7E82B" w14:textId="77777777" w:rsidR="00DA42BE" w:rsidRPr="00DA42BE" w:rsidRDefault="00DA42BE" w:rsidP="008B3E34">
      <w:pPr>
        <w:widowControl/>
        <w:spacing w:line="300" w:lineRule="exact"/>
        <w:ind w:leftChars="100" w:left="42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三　第十六条第五項において準用する職業安定法第五十条第二項の規定による立入り若しくは検査を拒み、妨げ、若しくは忌避し、又は質問に対して答弁をせず、若しくは虚偽の陳述をした者</w:t>
      </w:r>
    </w:p>
    <w:p w14:paraId="7022A48B" w14:textId="77777777" w:rsidR="00DA42BE" w:rsidRPr="00DA42BE" w:rsidRDefault="00DA42BE" w:rsidP="008B3E34">
      <w:pPr>
        <w:widowControl/>
        <w:spacing w:line="300" w:lineRule="exact"/>
        <w:ind w:leftChars="100" w:left="42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四　第十六条第五項において準用する職業安定法第五十一条第一項の規定に違反して秘密を漏らした者</w:t>
      </w:r>
    </w:p>
    <w:p w14:paraId="7C0F4A0D"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第三十八条　法人の代表者又は法人若しくは人の代理人、使用人その他の従業者が、その法人又は人の業務に関し、第三十四条、第三十六条又は前条の違反行為をしたときは、行為者を罰するほか、その法人又は人に対しても、各本条の罰金刑を科する。</w:t>
      </w:r>
    </w:p>
    <w:p w14:paraId="7198C1B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lastRenderedPageBreak/>
        <w:t>第三十九条　第三十条の規定による報告をせず、又は虚偽の報告をした者は、二十万円以下の過料に処する。</w:t>
      </w:r>
    </w:p>
    <w:p w14:paraId="0C4D7AF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p>
    <w:p w14:paraId="1372AFE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附　則　抄</w:t>
      </w:r>
    </w:p>
    <w:p w14:paraId="31D2A21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（施行期日）</w:t>
      </w:r>
    </w:p>
    <w:p w14:paraId="78A0DAD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第一条　この法律は、公布の日から施行する。ただし、第三章（第七条を除く。）、第五章（第二十八条を除く。）及び第六章（第三十条を除く。）の規定並びに附則第五条の規定は、平成二十八年四月一日から施行する。</w:t>
      </w:r>
    </w:p>
    <w:p w14:paraId="4DF75FF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（この法律の失効）</w:t>
      </w:r>
    </w:p>
    <w:p w14:paraId="2628562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第二条　この法律は、平成三十八年三月三十一日限り、その効力を失う。</w:t>
      </w:r>
    </w:p>
    <w:p w14:paraId="747CDE9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２　第二十二条第三項の規定による委託に係る事務に従事していた者の当該事務に関して知り得た秘密については、同条第四項の規定（同項に係る罰則を含む。）は、前項の規定にかかわらず、同項に規定する日後も、なおその効力を有する。</w:t>
      </w:r>
    </w:p>
    <w:p w14:paraId="7574464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３　協議会の事務に従事していた者の当該事務に関して知り得た秘密については、第二十八条の規定（同条に係る罰則を含む。）は、第一項の規定にかかわらず、同項に規定する日後も、なおその効力を有する。</w:t>
      </w:r>
    </w:p>
    <w:p w14:paraId="08BA1D7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４　この法律の失効前にした行為に対する罰則の適用については、この法律は、第一項の規定にかかわらず、同項に規定する日後も、なおその効力を有する。</w:t>
      </w:r>
    </w:p>
    <w:p w14:paraId="670A27B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（政令への委任）</w:t>
      </w:r>
    </w:p>
    <w:p w14:paraId="0BA17EA1"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第三条　前条第二項から第四項までに規定するもののほか、この法律の施行に伴い必要な経過措置は、政令で定める。</w:t>
      </w:r>
    </w:p>
    <w:p w14:paraId="4D83AB59"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（検討）</w:t>
      </w:r>
    </w:p>
    <w:p w14:paraId="4F514C66"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第四条　政府は、この法律の施行後三年を経過した場合において、この法律の施行の状況を勘案し、必要があると認めるときは、この法律の規定について検討を加え、その結果に基づいて必要な措置を講ずるものとする。</w:t>
      </w:r>
    </w:p>
    <w:p w14:paraId="7CECC17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p>
    <w:p w14:paraId="21C5E47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附　則　（平成二九年三月三一日法律第一四号）　抄</w:t>
      </w:r>
    </w:p>
    <w:p w14:paraId="3FDA8FF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（施行期日）</w:t>
      </w:r>
    </w:p>
    <w:p w14:paraId="3ED184F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第一条　この法律は、平成二十九年四月一日から施行する。ただし、次の各号に掲げる規定は、当該各号に定める日から施行する。</w:t>
      </w:r>
    </w:p>
    <w:p w14:paraId="06E6E534" w14:textId="77777777" w:rsidR="00DA42BE" w:rsidRPr="00DA42BE" w:rsidRDefault="00DA42BE" w:rsidP="008B3E34">
      <w:pPr>
        <w:widowControl/>
        <w:spacing w:line="300" w:lineRule="exact"/>
        <w:ind w:leftChars="100" w:left="42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一　第一条中雇用保険法第六十四条の次に一条を加える改正規定及び附則第三十五条の規定　公布の　日</w:t>
      </w:r>
    </w:p>
    <w:p w14:paraId="62F3BDD3"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二及び三　略</w:t>
      </w:r>
    </w:p>
    <w:p w14:paraId="3BC641DC" w14:textId="77777777" w:rsidR="00DA42BE" w:rsidRPr="00DA42BE" w:rsidRDefault="00DA42BE" w:rsidP="008B3E34">
      <w:pPr>
        <w:widowControl/>
        <w:spacing w:line="300" w:lineRule="exact"/>
        <w:ind w:leftChars="100" w:left="42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四　第二条中雇用保険法第十条の四第二項、第五十八条第一項、第六十条の二第四項、第七十六条第二項及び第七十九条の二並びに附則第十一条の二第一項の改正規定並びに同条第三項の改正規定（「百分の五十を」を「百分の八十を」に改める部分に限る。）、第四条の規定並びに第七条中育児・介護休業法第五十三条第五項及び第六項並びに第六十四条の改正規定並びに附則第五条から第八条まで及び第十条の規定、附則第十三条中国家公務員退職手当法（昭和二十八年法律第百八十二号）第十条第十項第五号の改正規定、附則第十四条第二項及び第十七条の規定、附則第十八条（次号に掲げる規定を除く。）の規定、附則第十九条中高年齢者等の雇用の安定等に関する法律（昭和四十六年法律第六十八号）第三十八条第三項の改正規定（「第四条第八項」を「第四条第九項」に改める部分に限る。）、附則第二十条中建設労働者の雇用の改善等に関する法律（昭和五十一年法律第三十三号）第三十条第一項の表第四条第八項の項、第三十二条の十一から第三十二条の十五まで、第三十二条の十六第一項及び第五十一条の項及び第四十八条の三及び第四十八条の四第一項の項の改正規定、附則第二十一条、第二十二条、第二十六条から第</w:t>
      </w:r>
      <w:r w:rsidRPr="00DA42BE">
        <w:rPr>
          <w:rFonts w:ascii="BIZ UDP明朝 Medium" w:eastAsia="BIZ UDP明朝 Medium" w:hAnsi="BIZ UDP明朝 Medium" w:hint="eastAsia"/>
          <w:szCs w:val="21"/>
        </w:rPr>
        <w:lastRenderedPageBreak/>
        <w:t>二十八条まで及び第三十二条の規定並びに附則第三十三条（次号に掲げる規定を除く。）の規定　平成三十年一月一日</w:t>
      </w:r>
    </w:p>
    <w:p w14:paraId="3FD9789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（罰則に関する経過措置）</w:t>
      </w:r>
    </w:p>
    <w:p w14:paraId="14F38F93"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第三十四条　この法律（附則第一条第四号に掲げる規定にあっては、当該規定）の施行前にした行為に対する罰則の適用については、なお従前の例による。</w:t>
      </w:r>
    </w:p>
    <w:p w14:paraId="5ED7AAA8"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（その他の経過措置の政令への委任）</w:t>
      </w:r>
    </w:p>
    <w:p w14:paraId="12BAC7F9"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第三十五条　この附則に規定するもののほか、この法律の施行に伴い必要な経過措置は、政令で定める。</w:t>
      </w:r>
    </w:p>
    <w:p w14:paraId="2296663D"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p>
    <w:p w14:paraId="7EDCF046"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附　則　（令和元年六月五日法律第二四号）　抄</w:t>
      </w:r>
    </w:p>
    <w:p w14:paraId="7CFA9D8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（施行期日）</w:t>
      </w:r>
    </w:p>
    <w:p w14:paraId="3579ED5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第一条　この法律は、公布の日から起算して一年を超えない範囲内において政令で定める日から施行する。ただし、次の各号に掲げる規定は、当該各号に定める日から施行する。</w:t>
      </w:r>
    </w:p>
    <w:p w14:paraId="21928CA7" w14:textId="77777777" w:rsidR="00DA42BE" w:rsidRPr="00DA42BE" w:rsidRDefault="00DA42BE" w:rsidP="008B3E34">
      <w:pPr>
        <w:widowControl/>
        <w:spacing w:line="300" w:lineRule="exact"/>
        <w:ind w:leftChars="100" w:left="42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一　第三条中労働施策の総合的な推進並びに労働者の雇用の安定及び職業生活の充実等に関する法律第四条の改正規定並びに次条及び附則第六条の規定　公布の日</w:t>
      </w:r>
    </w:p>
    <w:p w14:paraId="0E2AB40B"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第二条の規定　公布の日から起算して三年を超えない範囲内において政令で定める日</w:t>
      </w:r>
    </w:p>
    <w:p w14:paraId="1749C78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（罰則に関する経過措置）</w:t>
      </w:r>
    </w:p>
    <w:p w14:paraId="0477CB4E"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第五条　この法律の施行前にした行為に対する罰則の適用については、なお従前の例による。</w:t>
      </w:r>
    </w:p>
    <w:p w14:paraId="02BF133B"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（政令への委任）</w:t>
      </w:r>
    </w:p>
    <w:p w14:paraId="77517222"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第六条　この附則に定めるもののほか、この法律の施行に関して必要な経過措置は、政令で定める。</w:t>
      </w:r>
    </w:p>
    <w:p w14:paraId="0A9468E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（検討）</w:t>
      </w:r>
    </w:p>
    <w:p w14:paraId="7A8A567D"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第七条　政府は、この法律の施行後五年を経過した場合において、この法律による改正後の規定の施行の状況について検討を加え、必要があると認めるときは、その結果に基づいて所要の措置を講ずるものとする。</w:t>
      </w:r>
    </w:p>
    <w:p w14:paraId="2824E60F"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p>
    <w:p w14:paraId="2A9A8F9D"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附　則　（令和四年三月三一日法律第一二号）　抄</w:t>
      </w:r>
    </w:p>
    <w:p w14:paraId="06843C6D"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（施行期日）</w:t>
      </w:r>
    </w:p>
    <w:p w14:paraId="1A0ED287"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第一条　この法律は、令和四年四月一日から施行する。ただし、次の各号に掲げる規定は、当該各号に定める日から施行する。</w:t>
      </w:r>
    </w:p>
    <w:p w14:paraId="45AF4FF9" w14:textId="77777777" w:rsidR="00DA42BE" w:rsidRPr="00DA42BE" w:rsidRDefault="00DA42BE" w:rsidP="008B3E34">
      <w:pPr>
        <w:widowControl/>
        <w:spacing w:line="300" w:lineRule="exact"/>
        <w:ind w:leftChars="100" w:left="42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一　第二条中職業安定法第三十二条及び第三十二条の十一第一項の改正規定並びに附則第二十八条の規定　公布の日</w:t>
      </w:r>
    </w:p>
    <w:p w14:paraId="719BCF82" w14:textId="77777777" w:rsidR="00DA42BE" w:rsidRPr="00DA42BE" w:rsidRDefault="00DA42BE" w:rsidP="008B3E34">
      <w:pPr>
        <w:widowControl/>
        <w:spacing w:line="300" w:lineRule="exact"/>
        <w:ind w:leftChars="100" w:left="210"/>
        <w:rPr>
          <w:rFonts w:ascii="BIZ UDP明朝 Medium" w:eastAsia="BIZ UDP明朝 Medium" w:hAnsi="BIZ UDP明朝 Medium"/>
          <w:szCs w:val="21"/>
        </w:rPr>
      </w:pPr>
      <w:r w:rsidRPr="00DA42BE">
        <w:rPr>
          <w:rFonts w:ascii="BIZ UDP明朝 Medium" w:eastAsia="BIZ UDP明朝 Medium" w:hAnsi="BIZ UDP明朝 Medium" w:hint="eastAsia"/>
          <w:szCs w:val="21"/>
        </w:rPr>
        <w:t>二　略</w:t>
      </w:r>
    </w:p>
    <w:p w14:paraId="01749615" w14:textId="77777777" w:rsidR="00DA42BE" w:rsidRPr="00DA42BE" w:rsidRDefault="00DA42BE" w:rsidP="008B3E34">
      <w:pPr>
        <w:widowControl/>
        <w:spacing w:line="300" w:lineRule="exact"/>
        <w:ind w:leftChars="100" w:left="42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三　第一条中雇用保険法第十条の四第二項及び第五十八条第一項の改正規定、第二条の規定（第一号に掲げる改正規定並びに職業安定法の目次の改正規定（「第四十八条」を「第四十七条の三」に改める部分に限る。）、同法第五条の二第一項の改正規定及び同法第四章中第四十八条の前に一条を加える改正規定を除く。）並びに第三条の規定（職業能力開発促進法第十条の三第一号の改正規定、同条に一項を加える改正規定、同法第十五条の二第一項の改正規定及び同法第十八条に一項を加える改正規定を除く。）並びに次条並びに附則第五条、第六条及び第十条の規定、附則第十一条中国家公務員退職手当法第十条第十項の改正規定、附則第十四条中青少年の雇用の促進等に関する法律（昭和四十五年法律第九十八号）第四条第二項及び第十八条の改正規定並びに同法第三十三条の改正規定（「、第十一条中「公共職業安定所」とあるのは「地方運輸局」と、「厚生労働省令」とあるのは「国土交通省令」と、「職業安定法第五条の五第一項」とあるのは「船員職業安定法第十五条第一項」と」を削る部分を除く。）並びに附則第十五条から第二十二条まで、第二十四条、第二十五条及び第二十七条の規定　令和四年十月一日</w:t>
      </w:r>
    </w:p>
    <w:p w14:paraId="70AE4DD0"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（政令への委任）</w:t>
      </w:r>
    </w:p>
    <w:p w14:paraId="69EC088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第二十八条　この附則に定めるもののほか、この法律の施行に伴い必要な経過措置は、政令で定める。</w:t>
      </w:r>
    </w:p>
    <w:p w14:paraId="1F0FA12C"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p>
    <w:p w14:paraId="35A6DA12"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附　則　（令和四年六月一七日法律第六八号）　抄</w:t>
      </w:r>
    </w:p>
    <w:p w14:paraId="5D08AA25"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（施行期日）</w:t>
      </w:r>
    </w:p>
    <w:p w14:paraId="307443D4"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１　この法律は、刑法等一部改正法施行日から施行する。ただし、次の各号に掲げる規定は、当該各号に定める日から施行する。</w:t>
      </w:r>
    </w:p>
    <w:p w14:paraId="775AF58D" w14:textId="77777777" w:rsidR="00DA42BE" w:rsidRPr="00DA42BE" w:rsidRDefault="00DA42BE" w:rsidP="008B3E34">
      <w:pPr>
        <w:widowControl/>
        <w:spacing w:line="300" w:lineRule="exact"/>
        <w:ind w:left="210" w:hangingChars="100" w:hanging="210"/>
        <w:rPr>
          <w:rFonts w:ascii="BIZ UDP明朝 Medium" w:eastAsia="BIZ UDP明朝 Medium" w:hAnsi="BIZ UDP明朝 Medium"/>
          <w:szCs w:val="21"/>
        </w:rPr>
      </w:pPr>
      <w:r w:rsidRPr="00DA42BE">
        <w:rPr>
          <w:rFonts w:ascii="BIZ UDP明朝 Medium" w:eastAsia="BIZ UDP明朝 Medium" w:hAnsi="BIZ UDP明朝 Medium" w:hint="eastAsia"/>
          <w:szCs w:val="21"/>
        </w:rPr>
        <w:t>一　第五百九条の規定　公布の日</w:t>
      </w:r>
    </w:p>
    <w:p w14:paraId="2B183E8E" w14:textId="77777777" w:rsidR="0052685D" w:rsidRPr="00DA42BE" w:rsidRDefault="0052685D">
      <w:pPr>
        <w:widowControl/>
        <w:jc w:val="left"/>
        <w:rPr>
          <w:rFonts w:ascii="BIZ UDP明朝 Medium" w:eastAsia="BIZ UDP明朝 Medium" w:hAnsi="BIZ UDP明朝 Medium" w:cstheme="majorBidi"/>
        </w:rPr>
      </w:pPr>
      <w:r w:rsidRPr="00DA42BE">
        <w:rPr>
          <w:rFonts w:ascii="BIZ UDP明朝 Medium" w:eastAsia="BIZ UDP明朝 Medium" w:hAnsi="BIZ UDP明朝 Medium"/>
        </w:rPr>
        <w:br w:type="page"/>
      </w:r>
    </w:p>
    <w:p w14:paraId="4D7DCEA9" w14:textId="451F5CE5" w:rsidR="001943C7" w:rsidRDefault="00D1440E" w:rsidP="00980DFB">
      <w:pPr>
        <w:pBdr>
          <w:bottom w:val="single" w:sz="4" w:space="1" w:color="5B9BD5" w:themeColor="accent1"/>
        </w:pBdr>
        <w:outlineLvl w:val="1"/>
        <w:rPr>
          <w:rFonts w:ascii="BIZ UDPゴシック" w:eastAsia="BIZ UDPゴシック" w:hAnsi="BIZ UDPゴシック"/>
          <w:b/>
          <w:sz w:val="24"/>
        </w:rPr>
      </w:pPr>
      <w:bookmarkStart w:id="29" w:name="_Toc124441822"/>
      <w:r w:rsidRPr="0052685D">
        <w:rPr>
          <w:rFonts w:ascii="BIZ UDPゴシック" w:eastAsia="BIZ UDPゴシック" w:hAnsi="BIZ UDPゴシック" w:hint="eastAsia"/>
          <w:b/>
          <w:sz w:val="24"/>
        </w:rPr>
        <w:lastRenderedPageBreak/>
        <w:t>配偶者からの暴力の防止及び被害者の保護</w:t>
      </w:r>
      <w:r w:rsidR="00DA42BE">
        <w:rPr>
          <w:rFonts w:ascii="BIZ UDPゴシック" w:eastAsia="BIZ UDPゴシック" w:hAnsi="BIZ UDPゴシック" w:hint="eastAsia"/>
          <w:b/>
          <w:sz w:val="24"/>
        </w:rPr>
        <w:t>等</w:t>
      </w:r>
      <w:r w:rsidRPr="0052685D">
        <w:rPr>
          <w:rFonts w:ascii="BIZ UDPゴシック" w:eastAsia="BIZ UDPゴシック" w:hAnsi="BIZ UDPゴシック" w:hint="eastAsia"/>
          <w:b/>
          <w:sz w:val="24"/>
        </w:rPr>
        <w:t>に関する法律</w:t>
      </w:r>
      <w:bookmarkEnd w:id="29"/>
    </w:p>
    <w:p w14:paraId="16F556F0" w14:textId="77777777" w:rsidR="00D1440E" w:rsidRPr="00DA42BE" w:rsidRDefault="00D1440E" w:rsidP="001943C7">
      <w:pPr>
        <w:rPr>
          <w:rFonts w:ascii="BIZ UDP明朝 Medium" w:eastAsia="BIZ UDP明朝 Medium" w:hAnsi="BIZ UDP明朝 Medium"/>
        </w:rPr>
      </w:pPr>
    </w:p>
    <w:p w14:paraId="43EE3FD9" w14:textId="77777777" w:rsidR="00DA42BE" w:rsidRPr="00DA42BE" w:rsidRDefault="00DA42BE" w:rsidP="00DA42BE">
      <w:pPr>
        <w:spacing w:line="300" w:lineRule="exact"/>
        <w:jc w:val="right"/>
        <w:rPr>
          <w:rFonts w:ascii="BIZ UDP明朝 Medium" w:eastAsia="BIZ UDP明朝 Medium" w:hAnsi="BIZ UDP明朝 Medium"/>
          <w:sz w:val="20"/>
          <w:szCs w:val="20"/>
        </w:rPr>
      </w:pPr>
      <w:r w:rsidRPr="00DA42BE">
        <w:rPr>
          <w:rFonts w:ascii="BIZ UDP明朝 Medium" w:eastAsia="BIZ UDP明朝 Medium" w:hAnsi="BIZ UDP明朝 Medium"/>
          <w:sz w:val="20"/>
          <w:szCs w:val="20"/>
        </w:rPr>
        <w:t xml:space="preserve">（平成十三年法律第三十一号） </w:t>
      </w:r>
    </w:p>
    <w:p w14:paraId="26144A97" w14:textId="77777777" w:rsidR="00DA42BE" w:rsidRPr="00DA42BE" w:rsidRDefault="00DA42BE" w:rsidP="00DA42BE">
      <w:pPr>
        <w:spacing w:line="300" w:lineRule="exact"/>
        <w:jc w:val="right"/>
        <w:rPr>
          <w:rFonts w:ascii="BIZ UDP明朝 Medium" w:eastAsia="BIZ UDP明朝 Medium" w:hAnsi="BIZ UDP明朝 Medium"/>
          <w:sz w:val="20"/>
          <w:szCs w:val="20"/>
        </w:rPr>
      </w:pPr>
      <w:r w:rsidRPr="00DA42BE">
        <w:rPr>
          <w:rFonts w:ascii="BIZ UDP明朝 Medium" w:eastAsia="BIZ UDP明朝 Medium" w:hAnsi="BIZ UDP明朝 Medium"/>
          <w:sz w:val="20"/>
          <w:szCs w:val="20"/>
        </w:rPr>
        <w:t>最終改正：</w:t>
      </w:r>
      <w:r w:rsidRPr="00DA42BE">
        <w:rPr>
          <w:rFonts w:ascii="BIZ UDP明朝 Medium" w:eastAsia="BIZ UDP明朝 Medium" w:hAnsi="BIZ UDP明朝 Medium" w:hint="eastAsia"/>
          <w:sz w:val="20"/>
          <w:szCs w:val="20"/>
        </w:rPr>
        <w:t>令和四年法律第六十八号</w:t>
      </w:r>
    </w:p>
    <w:p w14:paraId="737E45C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目次</w:t>
      </w:r>
    </w:p>
    <w:p w14:paraId="4E4751E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前文</w:t>
      </w:r>
    </w:p>
    <w:p w14:paraId="211E2C1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第一章　総則（第一条・第二条）</w:t>
      </w:r>
    </w:p>
    <w:p w14:paraId="1D8E3D0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第一章の二　基本方針及び都道府県基本計画等（第二条の二・第二条の三）</w:t>
      </w:r>
    </w:p>
    <w:p w14:paraId="74C82B1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第二章　配偶者暴力相談支援センター等（第三条―第五条）</w:t>
      </w:r>
    </w:p>
    <w:p w14:paraId="3E2A846C"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第三章　被害者の保護（第六条―第九条の二）</w:t>
      </w:r>
    </w:p>
    <w:p w14:paraId="0027065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第四章　保護命令（第十条―第二十二条）</w:t>
      </w:r>
    </w:p>
    <w:p w14:paraId="742C038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第五章　雑則（第二十三条―第二十八条）</w:t>
      </w:r>
    </w:p>
    <w:p w14:paraId="5790923C"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第五章の二　補則（第二十八条の二）</w:t>
      </w:r>
    </w:p>
    <w:p w14:paraId="6046EC9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第六章　罰則（第二十九条・第三十条）</w:t>
      </w:r>
    </w:p>
    <w:p w14:paraId="1BEEA902"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附則</w:t>
      </w:r>
    </w:p>
    <w:p w14:paraId="2DD670E4" w14:textId="77777777" w:rsidR="00DA42BE" w:rsidRPr="00DA42BE" w:rsidRDefault="00DA42BE" w:rsidP="00DA42BE">
      <w:pPr>
        <w:spacing w:line="300" w:lineRule="exact"/>
        <w:rPr>
          <w:rFonts w:ascii="BIZ UDP明朝 Medium" w:eastAsia="BIZ UDP明朝 Medium" w:hAnsi="BIZ UDP明朝 Medium"/>
          <w:sz w:val="20"/>
          <w:szCs w:val="20"/>
        </w:rPr>
      </w:pPr>
    </w:p>
    <w:p w14:paraId="16B5B964" w14:textId="77777777" w:rsidR="00DA42BE" w:rsidRPr="00DA42BE" w:rsidRDefault="00DA42BE" w:rsidP="00DA42BE">
      <w:pPr>
        <w:spacing w:line="300" w:lineRule="exact"/>
        <w:ind w:firstLineChars="100" w:firstLine="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我が国においては、日本国憲法に個人の尊重と法の下の平等がうたわれ、人権の擁護と男女平等の実現に向けた取組が行われている。</w:t>
      </w:r>
    </w:p>
    <w:p w14:paraId="5495EDA5" w14:textId="77777777" w:rsidR="00DA42BE" w:rsidRPr="00DA42BE" w:rsidRDefault="00DA42BE" w:rsidP="00DA42BE">
      <w:pPr>
        <w:spacing w:line="300" w:lineRule="exact"/>
        <w:ind w:firstLineChars="100" w:firstLine="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ところが、配偶者からの暴力は、犯罪となる行為をも含む重大な人権侵害であるにもかかわらず、被害者の救済が必ずしも十分に行われてこなかった。また、配偶者からの暴力の被害者は、多くの場合女性であり、経済的自立が困難である女性に対して配偶者が暴力を加えることは、個人の尊厳を害し、男女平等の実現の妨げとなっている。</w:t>
      </w:r>
    </w:p>
    <w:p w14:paraId="16CAB540" w14:textId="77777777" w:rsidR="00DA42BE" w:rsidRPr="00DA42BE" w:rsidRDefault="00DA42BE" w:rsidP="00DA42BE">
      <w:pPr>
        <w:spacing w:line="300" w:lineRule="exact"/>
        <w:ind w:firstLineChars="100" w:firstLine="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このような状況を改善し、人権の擁護と男女平等の実現を図るためには、配偶者からの暴力を防止し、被害者を保護するための施策を講ずることが必要である。このことは、女性に対する暴力を根絶しようと努めている国際社会における取組にも沿うものである。</w:t>
      </w:r>
    </w:p>
    <w:p w14:paraId="799817B6" w14:textId="77777777" w:rsidR="00DA42BE" w:rsidRPr="00DA42BE" w:rsidRDefault="00DA42BE" w:rsidP="00DA42BE">
      <w:pPr>
        <w:spacing w:line="300" w:lineRule="exact"/>
        <w:ind w:firstLineChars="100" w:firstLine="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ここに、配偶者からの暴力に係る通報、相談、保護、自立支援等の体制を整備することにより、配偶者からの暴力の防止及び被害者の保護を図るため、この法律を制定する。</w:t>
      </w:r>
    </w:p>
    <w:p w14:paraId="5AD29B8C"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5CA64291"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第一章　総則</w:t>
      </w:r>
    </w:p>
    <w:p w14:paraId="7154A66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（定義）</w:t>
      </w:r>
    </w:p>
    <w:p w14:paraId="5781265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第一条　この法律において「配偶者からの暴力」とは、配偶者からの身体に対する暴力（身体に対する不法な攻撃であって生命又は身体に危害を及ぼすものをいう。以下同じ。）又はこれに準ずる心身に有害な影響を及ぼす言動（以下この項及び第二十八条の二において「身体に対する暴力等」と総称する。）をいい、配偶者からの身体に対する暴力等を受けた後に、その者が離婚をし、又はその婚姻が取り消された場合にあっては、当該配偶者であった者から引き続き受ける身体に対する暴力等を含むものとする。</w:t>
      </w:r>
    </w:p>
    <w:p w14:paraId="10A9D9B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この法律において「被害者」とは、配偶者からの暴力を受けた者をいう。</w:t>
      </w:r>
    </w:p>
    <w:p w14:paraId="5F11F4B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３　この法律にいう「配偶者」には、婚姻の届出をしていないが事実上婚姻関係と同様の事情にある者を含み、「離婚」には、婚姻の届出をしていないが事実上婚姻関係と同様の事情にあった者が、事実上離婚したと同様の事情に入ることを含むものとする。</w:t>
      </w:r>
    </w:p>
    <w:p w14:paraId="4EE68D1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（国及び地方公共団体の責務）</w:t>
      </w:r>
    </w:p>
    <w:p w14:paraId="7DBE849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第二条　国及び地方公共団体は、配偶者からの暴力を防止するとともに、被害者の自立を支援することを含め、その適切な保護を図る責務を有する。</w:t>
      </w:r>
    </w:p>
    <w:p w14:paraId="10F07BC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第一章の二　基本方針及び都道府県基本計画等</w:t>
      </w:r>
    </w:p>
    <w:p w14:paraId="74C957A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（基本方針）</w:t>
      </w:r>
    </w:p>
    <w:p w14:paraId="6B35BEF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第二条の二　内閣総理大臣、国家公安委員会、法務大臣及び厚生労働大臣（以下この条及び次条第五項において「主務大臣」という。）は、配偶者からの暴力の防止及び被害者の保護のための施策に関する基本的</w:t>
      </w:r>
      <w:r w:rsidRPr="00DA42BE">
        <w:rPr>
          <w:rFonts w:ascii="BIZ UDP明朝 Medium" w:eastAsia="BIZ UDP明朝 Medium" w:hAnsi="BIZ UDP明朝 Medium" w:hint="eastAsia"/>
          <w:sz w:val="20"/>
          <w:szCs w:val="20"/>
        </w:rPr>
        <w:lastRenderedPageBreak/>
        <w:t>な方針（以下この条並びに次条第一項及び第三項において「基本方針」という。）を定めなければならない。</w:t>
      </w:r>
    </w:p>
    <w:p w14:paraId="07EC2D9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基本方針においては、次に掲げる事項につき、次条第一項の都道府県基本計画及び同条第三項の市町村基本計画の指針となるべきものを定めるものとする。</w:t>
      </w:r>
    </w:p>
    <w:p w14:paraId="0A9E2A04"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配偶者からの暴力の防止及び被害者の保護に関する基本的な事項</w:t>
      </w:r>
    </w:p>
    <w:p w14:paraId="70BE905A"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二　配偶者からの暴力の防止及び被害者の保護のための施策の内容に関する事項</w:t>
      </w:r>
    </w:p>
    <w:p w14:paraId="59B4AFAD"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三　その他配偶者からの暴力の防止及び被害者の保護のための施策の実施に関する重要事項</w:t>
      </w:r>
    </w:p>
    <w:p w14:paraId="03C457B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３　主務大臣は、基本方針を定め、又はこれを変更しようとするときは、あらかじめ、関係行政機関の長に協議しなければならない。</w:t>
      </w:r>
    </w:p>
    <w:p w14:paraId="1E66C9F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４　主務大臣は、基本方針を定め、又はこれを変更したときは、遅滞なく、これを公表しなければならない。</w:t>
      </w:r>
    </w:p>
    <w:p w14:paraId="685F26E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（都道府県基本計画等）</w:t>
      </w:r>
    </w:p>
    <w:p w14:paraId="256456C5"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第二条の三　都道府県は、基本方針に即して、当該都道府県における配偶者からの暴力の防止及び被害者の保護のための施策の実施に関する基本的な計画（以下この条において「都道府県基本計画」という。）を定めなければならない。</w:t>
      </w:r>
    </w:p>
    <w:p w14:paraId="156177C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都道府県基本計画においては、次に掲げる事項を定めるものとする。</w:t>
      </w:r>
    </w:p>
    <w:p w14:paraId="573D7160"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配偶者からの暴力の防止及び被害者の保護に関する基本的な方針</w:t>
      </w:r>
    </w:p>
    <w:p w14:paraId="6B33466A"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二　配偶者からの暴力の防止及び被害者の保護のための施策の実施内容に関する事項</w:t>
      </w:r>
    </w:p>
    <w:p w14:paraId="292148D8"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三　その他配偶者からの暴力の防止及び被害者の保護のための施策の実施に関する重要事項</w:t>
      </w:r>
    </w:p>
    <w:p w14:paraId="7CF4558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３　市町村（特別区を含む。以下同じ。）は、基本方針に即し、かつ、都道府県基本計画を勘案して、当該市町村における配偶者からの暴力の防止及び被害者の保護のための施策の実施に関する基本的な計画（以下この条において「市町村基本計画」という。）を定めるよう努めなければならない。</w:t>
      </w:r>
    </w:p>
    <w:p w14:paraId="44819AF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４　都道府県又は市町村は、都道府県基本計画又は市町村基本計画を定め、又は変更したときは、遅滞なく、これを公表しなければならない。</w:t>
      </w:r>
    </w:p>
    <w:p w14:paraId="3B23EDCC"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５　主務大臣は、都道府県又は市町村に対し、都道府県基本計画又は市町村基本計画の作成のために必要な助言その他の援助を行うよう努めなければならない。</w:t>
      </w:r>
    </w:p>
    <w:p w14:paraId="6C6677A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320A66D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第二章　配偶者暴力相談支援センター等</w:t>
      </w:r>
    </w:p>
    <w:p w14:paraId="5418201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（配偶者暴力相談支援センター）</w:t>
      </w:r>
    </w:p>
    <w:p w14:paraId="3C94185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第三条　都道府県は、当該都道府県が設置する婦人相談所その他の適切な施設において、当該各施設が配偶者暴力相談支援センターとしての機能を果たすようにするものとする。</w:t>
      </w:r>
    </w:p>
    <w:p w14:paraId="18761FA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市町村は、当該市町村が設置する適切な施設において、当該各施設が配偶者暴力相談支援センターとしての機能を果たすようにするよう努めるものとする。</w:t>
      </w:r>
    </w:p>
    <w:p w14:paraId="06A98BBC"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３　配偶者暴力相談支援センターは、配偶者からの暴力の防止及び被害者の保護のため、次に掲げる業務を行うものとする。</w:t>
      </w:r>
    </w:p>
    <w:p w14:paraId="31627002"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被害者に関する各般の問題について、相談に応ずること又は婦人相談員若しくは相談を行う機関を紹介すること。</w:t>
      </w:r>
    </w:p>
    <w:p w14:paraId="286FC5DC"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二　被害者の心身の健康を回復させるため、医学的又は心理学的な指導その他の必要な指導を行うこと。</w:t>
      </w:r>
    </w:p>
    <w:p w14:paraId="6306472F"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三　被害者（被害者がその家族を同伴する場合にあっては、被害者及びその同伴する家族。次号、第六号、第五条、第八条の三及び第九条において同じ。）の緊急時における安全の確保及び一時保護を行うこと。</w:t>
      </w:r>
    </w:p>
    <w:p w14:paraId="02E5D41C"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四　被害者が自立して生活することを促進するため、就業の促進、住宅の確保、援護等に関する制度の利用等について、情報の提供、助言、関係機関との連絡調整その他の援助を行うこと。</w:t>
      </w:r>
    </w:p>
    <w:p w14:paraId="4606D737"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五　第四章に定める保護命令の制度の利用について、情報の提供、助言、関係機関への連絡その他の援助を行うこと。</w:t>
      </w:r>
    </w:p>
    <w:p w14:paraId="0F7B36CC"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六　被害者を居住させ保護する施設の利用について、情報の提供、助言、関係機関との連絡調整その他の援助を行うこと。</w:t>
      </w:r>
    </w:p>
    <w:p w14:paraId="04F1E41D"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４　前項第三号の一時保護は、婦人相談所が、自ら行い、又は厚生労働大臣が定める基準を満たす者に委託して行うものとする。</w:t>
      </w:r>
    </w:p>
    <w:p w14:paraId="4EC8E242"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lastRenderedPageBreak/>
        <w:t>５　配偶者暴力相談支援センターは、その業務を行うに当たっては、必要に応じ、配偶者からの暴力の防止及び被害者の保護を図るための活動を行う民間の団体との連携に努めるものとする。</w:t>
      </w:r>
    </w:p>
    <w:p w14:paraId="0B9CE0E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（婦人相談員による相談等）</w:t>
      </w:r>
    </w:p>
    <w:p w14:paraId="1C6C0EF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第四条　婦人相談員は、被害者の相談に応じ、必要な指導を行うことができる。</w:t>
      </w:r>
    </w:p>
    <w:p w14:paraId="788659BD"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（婦人保護施設における保護）</w:t>
      </w:r>
    </w:p>
    <w:p w14:paraId="552DA33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第五条　都道府県は、婦人保護施設において被害者の保護を行うことができる。</w:t>
      </w:r>
    </w:p>
    <w:p w14:paraId="52DB630D"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4573BD0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第三章　被害者の保護</w:t>
      </w:r>
    </w:p>
    <w:p w14:paraId="0428283D"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（配偶者からの暴力の発見者による通報等）</w:t>
      </w:r>
    </w:p>
    <w:p w14:paraId="139C6C7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第六条　配偶者からの暴力（配偶者又は配偶者であった者からの身体に対する暴力に限る。以下この章において同じ。）を受けている者を発見した者は、その旨を配偶者暴力相談支援センター又は警察官に通報するよう努めなければならない。</w:t>
      </w:r>
    </w:p>
    <w:p w14:paraId="72F94BC5"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医師その他の医療関係者は、その業務を行うに当たり、配偶者からの暴力によって負傷し又は疾病にかかったと認められる者を発見したときは、その旨を配偶者暴力相談支援センター又は警察官に通報することができる。この場合において、その者の意思を尊重するよう努めるものとする。</w:t>
      </w:r>
    </w:p>
    <w:p w14:paraId="60DCB62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３　刑法（明治四十年法律第四十五号）の秘密漏示罪の規定その他の守秘義務に関する法律の規定は、前二項の規定により通報することを妨げるものと解釈してはならない。</w:t>
      </w:r>
    </w:p>
    <w:p w14:paraId="0E45047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４　医師その他の医療関係者は、その業務を行うに当たり、配偶者からの暴力によって負傷し又は疾病にかかったと認められる者を発見したときは、その者に対し、配偶者暴力相談支援センター等の利用について、その有する情報を提供するよう努めなければならない。</w:t>
      </w:r>
    </w:p>
    <w:p w14:paraId="08C8D3E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（配偶者暴力相談支援センターによる保護についての説明等）</w:t>
      </w:r>
    </w:p>
    <w:p w14:paraId="1B74E3E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第七条　配偶者暴力相談支援センターは、被害者に関する通報又は相談を受けた場合には、必要に応じ、被害者に対し、第三条第三項の規定により配偶者暴力相談支援センターが行う業務の内容について説明及び助言を行うとともに、必要な保護を受けることを勧奨するものとする。</w:t>
      </w:r>
    </w:p>
    <w:p w14:paraId="6E58299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（警察官による被害の防止）</w:t>
      </w:r>
    </w:p>
    <w:p w14:paraId="473FD4A1"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第八条　警察官は、通報等により配偶者からの暴力が行われていると認めるときは、警察法（昭和二十九年法律第百六十二号）、警察官職務執行法（昭和二十三年法律第百三十六号）その他の法令の定めるところにより、暴力の制止、被害者の保護その他の配偶者からの暴力による被害の発生を防止するために必要な措置を講ずるよう努めなければならない。</w:t>
      </w:r>
    </w:p>
    <w:p w14:paraId="76CCF17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（警察本部長等の援助）</w:t>
      </w:r>
    </w:p>
    <w:p w14:paraId="2F57446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第八条の二　警視総監若しくは道府県警察本部長（道警察本部の所在地を包括する方面を除く方面については、方面本部長。第十五条第三項において同じ。）又は警察署長は、配偶者からの暴力を受けている者から、配偶者からの暴力による被害を自ら防止するための援助を受けたい旨の申出があり、その申出を相当と認めるときは、当該配偶者からの暴力を受けている者に対し、国家公安委員会規則で定めるところにより、当該被害を自ら防止するための措置の教示その他配偶者からの暴力による被害の発生を防止するために必要な援助を行うものとする。</w:t>
      </w:r>
    </w:p>
    <w:p w14:paraId="41E91BC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（福祉事務所による自立支援）</w:t>
      </w:r>
    </w:p>
    <w:p w14:paraId="26DBB01C"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第八条の三　社会福祉法（昭和二十六年法律第四十五号）に定める福祉に関する事務所（次条において「福祉事務所」という。）は、生活保護法（昭和二十五年法律第百四十四号）、児童福祉法（昭和二十二年法律第百六十四号）、母子及び父子並びに寡婦福祉法（昭和三十九年法律第百二十九号）その他の法令の定めるところにより、被害者の自立を支援するために必要な措置を講ずるよう努めなければならない。</w:t>
      </w:r>
    </w:p>
    <w:p w14:paraId="54FFDD9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（被害者の保護のための関係機関の連携協力）</w:t>
      </w:r>
    </w:p>
    <w:p w14:paraId="76E4C54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第九条　配偶者暴力相談支援センター、都道府県警察、福祉事務所、児童相談所その他の都道府県又は市町村の関係機関その他の関係機関は、被害者の保護を行うに当たっては、その適切な保護が行われるよう、相互に連携を図りながら協力するよう努めるものとする。</w:t>
      </w:r>
    </w:p>
    <w:p w14:paraId="4170B29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（苦情の適切かつ迅速な処理）</w:t>
      </w:r>
    </w:p>
    <w:p w14:paraId="1B814D6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lastRenderedPageBreak/>
        <w:t>第九条の二　前条の関係機関は、被害者の保護に係る職員の職務の執行に関して被害者から苦情の申出を受けたときは、適切かつ迅速にこれを処理するよう努めるものとする。</w:t>
      </w:r>
    </w:p>
    <w:p w14:paraId="4A839235"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348CC5A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第四章　保護命令</w:t>
      </w:r>
    </w:p>
    <w:p w14:paraId="1787A60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（保護命令）</w:t>
      </w:r>
    </w:p>
    <w:p w14:paraId="49F95F3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第十条　被害者（配偶者からの身体に対する暴力又は生命等に対する脅迫（被害者の生命又は身体に対し害を加える旨を告知してする脅迫をいう。以下この章において同じ。）を受けた者に限る。以下この章において同じ。）が、配偶者からの身体に対する暴力を受けた者である場合にあっては配偶者からの更なる身体に対する暴力（配偶者からの身体に対する暴力を受けた後に、被害者が離婚をし、又はその婚姻が取り消された場合にあっては、当該配偶者であった者から引き続き受ける身体に対する暴力。第十二条第一項第二号において同じ。）により、配偶者からの生命等に対する脅迫を受けた者である場合にあっては配偶者から受ける身体に対する暴力（配偶者からの生命等に対する脅迫を受けた後に、被害者が離婚をし、又はその婚姻が取り消された場合にあっては、当該配偶者であった者から引き続き受ける身体に対する暴力。同号において同じ。）により、その生命又は身体に重大な危害を受けるおそれが大きいときは、裁判所は、被害者の申立てにより、その生命又は身体に危害が加えられることを防止するため、当該配偶者（配偶者からの身体に対する暴力又は生命等に対する脅迫を受けた後に、被害者が離婚をし、又はその婚姻が取り消された場合にあっては、当該配偶者であった者。以下この条、同項第三号及び第四号並びに第十八条第一項において同じ。）に対し、次の各号に掲げる事項を命ずるものとする。ただし、第二号に掲げる事項については、申立ての時において被害者及び当該配偶者が生活の本拠を共にする場合に限る。</w:t>
      </w:r>
    </w:p>
    <w:p w14:paraId="7EC79B4C"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命令の効力が生じた日から起算して六月間、被害者の住居（当該配偶者と共に生活の本拠としている住居を除く。以下この号において同じ。）その他の場所において被害者の身辺につきまとい、又は被害者の住居、勤務先その他その通常所在する場所の付近をはいかいしてはならないこと。</w:t>
      </w:r>
    </w:p>
    <w:p w14:paraId="4A9DA147"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二　命令の効力が生じた日から起算して二月間、被害者と共に生活の本拠としている住居から退去すること及び当該住居の付近をはいかいしてはならないこと。</w:t>
      </w:r>
    </w:p>
    <w:p w14:paraId="1C41059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前項本文に規定する場合において、同項第一号の規定による命令を発する裁判所又は発した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被害者に対して次の各号に掲げるいずれの行為もしてはならないことを命ずるものとする。</w:t>
      </w:r>
    </w:p>
    <w:p w14:paraId="057F97A5"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面会を要求すること。</w:t>
      </w:r>
    </w:p>
    <w:p w14:paraId="0AE9541C"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二　その行動を監視していると思わせるような事項を告げ、又はその知り得る状態に置くこと。</w:t>
      </w:r>
    </w:p>
    <w:p w14:paraId="344C6E5E"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三　著しく粗野又は乱暴な言動をすること。</w:t>
      </w:r>
    </w:p>
    <w:p w14:paraId="7332EED4"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四　電話をかけて何も告げず、又は緊急やむを得ない場合を除き、連続して、電話をかけ、ファクシミリ装置を用いて送信し、若しくは電子メールを送信すること。</w:t>
      </w:r>
    </w:p>
    <w:p w14:paraId="04011D53"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五　緊急やむを得ない場合を除き、午後十時から午前六時までの間に、電話をかけ、ファクシミリ装置を用いて送信し、又は電子メールを送信すること。</w:t>
      </w:r>
    </w:p>
    <w:p w14:paraId="39CEB89E"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六　汚物、動物の死体その他の著しく不快又は嫌悪の情を催させるような物を送付し、又はその知り得る状態に置くこと。</w:t>
      </w:r>
    </w:p>
    <w:p w14:paraId="4A8D5978"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七　その名誉を害する事項を告げ、又はその知り得る状態に置くこと。</w:t>
      </w:r>
    </w:p>
    <w:p w14:paraId="2BAE22CB"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八　その性的羞恥心を害する事項を告げ、若しくはその知り得る状態に置き、又はその性的羞恥心を害する文書、図画その他の物を送付し、若しくはその知り得る状態に置くこと。</w:t>
      </w:r>
    </w:p>
    <w:p w14:paraId="5279833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３　第一項本文に規定する場合において、被害者がその成年に達しない子（以下この項及び次項並びに第十二条第一項第三号において単に「子」という。）と同居しているときであって、配偶者が幼年の子を連れ戻すと疑うに足りる言動を行っていることその他の事情があることから被害者がその同居している子に関して配偶者と面会することを余儀なくされることを防止するため必要があると認めるときは、第一項第一号の規定による命令を発する裁判所又は発した裁判所は、被害者の申立てにより、その生命又は身体に危害が加えられることを防止するため、当該配偶者に対し、命令の効力が生じた日以後、同号の規定による命</w:t>
      </w:r>
      <w:r w:rsidRPr="00DA42BE">
        <w:rPr>
          <w:rFonts w:ascii="BIZ UDP明朝 Medium" w:eastAsia="BIZ UDP明朝 Medium" w:hAnsi="BIZ UDP明朝 Medium" w:hint="eastAsia"/>
          <w:sz w:val="20"/>
          <w:szCs w:val="20"/>
        </w:rPr>
        <w:lastRenderedPageBreak/>
        <w:t>令の効力が生じた日から起算して六月を経過する日までの間、当該子の住居（当該配偶者と共に生活の本拠としている住居を除く。以下この項において同じ。）、就学する学校その他の場所において当該子の身辺につきまとい、又は当該子の住居、就学する学校その他その通常所在する場所の付近をはいかいしてはならないことを命ずるものとする。ただし、当該子が十五歳以上であるときは、その同意がある場合に限る。</w:t>
      </w:r>
    </w:p>
    <w:p w14:paraId="1AAAA02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４　第一項本文に規定する場合において、配偶者が被害者の親族その他被害者と社会生活において密接な関係を有する者（被害者と同居している子及び配偶者と同居している者を除く。以下この項及び次項並びに第十二条第一項第四号において「親族等」という。）の住居に押し掛けて著しく粗野又は乱暴な言動を行っていることその他の事情があることから被害者がその親族等に関して配偶者と面会することを余儀なくされることを防止するため必要があると認めるときは、第一項第一号の規定による命令を発する裁判所又は発した裁判所は、被害者の申立てにより、その生命又は身体に危害が加えられることを防止するため、当該配偶者に対し、命令の効力が生じた日以後、同号の規定による命令の効力が生じた日から起算して六月を経過する日までの間、当該親族等の住居（当該配偶者と共に生活の本拠としている住居を除く。以下この項において同じ。）その他の場所において当該親族等の身辺につきまとい、又は当該親族等の住居、勤務先その他その通常所在する場所の付近をはいかいしてはならないことを命ずるものとする。</w:t>
      </w:r>
    </w:p>
    <w:p w14:paraId="1ECFD31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５　前項の申立ては、当該親族等（被害者の十五歳未満の子を除く。以下この項において同じ。）の同意（当該親族等が十五歳未満の者又は成年被後見人である場合にあっては、その法定代理人の同意）がある場合に限り、することができる。</w:t>
      </w:r>
    </w:p>
    <w:p w14:paraId="25E1CCA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（管轄裁判所）</w:t>
      </w:r>
    </w:p>
    <w:p w14:paraId="6276194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第十一条　前条第一項の規定による命令の申立てに係る事件は、相手方の住所（日本国内に住所がないとき又は住所が知れないときは居所）の所在地を管轄する地方裁判所の管轄に属する。</w:t>
      </w:r>
    </w:p>
    <w:p w14:paraId="67B5CD5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前条第一項の規定による命令の申立ては、次の各号に掲げる地を管轄する地方裁判所にもすることができる。</w:t>
      </w:r>
    </w:p>
    <w:p w14:paraId="4493035B"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申立人の住所又は居所の所在地</w:t>
      </w:r>
    </w:p>
    <w:p w14:paraId="56F48CDA"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二　当該申立てに係る配偶者からの身体に対する暴力又は生命等に対する脅迫が行われた地</w:t>
      </w:r>
    </w:p>
    <w:p w14:paraId="7ECC7C61"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（保護命令の申立て）</w:t>
      </w:r>
    </w:p>
    <w:p w14:paraId="05CC98B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第十二条　第十条第一項から第四項までの規定による命令（以下「保護命令」という。）の申立ては、次に掲げる事項を記載した書面でしなければならない。</w:t>
      </w:r>
    </w:p>
    <w:p w14:paraId="150C5C1C"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配偶者からの身体に対する暴力又は生命等に対する脅迫を受けた状況</w:t>
      </w:r>
    </w:p>
    <w:p w14:paraId="163662A9"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二　配偶者からの更なる身体に対する暴力又は配偶者からの生命等に対する脅迫を受けた後の配偶者から受ける身体に対する暴力により、生命又は身体に重大な危害を受けるおそれが大きいと認めるに足りる申立ての時における事情</w:t>
      </w:r>
    </w:p>
    <w:p w14:paraId="3F73A19F"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三　第十条第三項の規定による命令の申立てをする場合にあっては、被害者が当該同居している子に関して配偶者と面会することを余儀なくされることを防止するため当該命令を発する必要があると認めるに足りる申立ての時における事情</w:t>
      </w:r>
    </w:p>
    <w:p w14:paraId="520C1B64"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四　第十条第四項の規定による命令の申立てをする場合にあっては、被害者が当該親族等に関して配偶者と面会することを余儀なくされることを防止するため当該命令を発する必要があると認めるに足りる申立ての時における事情</w:t>
      </w:r>
    </w:p>
    <w:p w14:paraId="3583A1DF"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五　配偶者暴力相談支援センターの職員又は警察職員に対し、前各号に掲げる事項について相談し、又は援助若しくは保護を求めた事実の有無及びその事実があるときは、次に掲げる事項</w:t>
      </w:r>
    </w:p>
    <w:p w14:paraId="15E5B9FC" w14:textId="77777777" w:rsidR="00DA42BE" w:rsidRPr="00DA42BE" w:rsidRDefault="00DA42BE" w:rsidP="00DA42BE">
      <w:pPr>
        <w:spacing w:line="300" w:lineRule="exact"/>
        <w:ind w:firstLineChars="100" w:firstLine="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イ　当該配偶者暴力相談支援センター又は当該警察職員の所属官署の名称</w:t>
      </w:r>
    </w:p>
    <w:p w14:paraId="291CC773" w14:textId="77777777" w:rsidR="00DA42BE" w:rsidRPr="00DA42BE" w:rsidRDefault="00DA42BE" w:rsidP="00DA42BE">
      <w:pPr>
        <w:spacing w:line="300" w:lineRule="exact"/>
        <w:ind w:firstLineChars="100" w:firstLine="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ロ　相談し、又は援助若しくは保護を求めた日時及び場所</w:t>
      </w:r>
    </w:p>
    <w:p w14:paraId="501C4485" w14:textId="77777777" w:rsidR="00DA42BE" w:rsidRPr="00DA42BE" w:rsidRDefault="00DA42BE" w:rsidP="00DA42BE">
      <w:pPr>
        <w:spacing w:line="300" w:lineRule="exact"/>
        <w:ind w:firstLineChars="100" w:firstLine="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ハ　相談又は求めた援助若しくは保護の内容</w:t>
      </w:r>
    </w:p>
    <w:p w14:paraId="677D6F91" w14:textId="77777777" w:rsidR="00DA42BE" w:rsidRPr="00DA42BE" w:rsidRDefault="00DA42BE" w:rsidP="00DA42BE">
      <w:pPr>
        <w:spacing w:line="300" w:lineRule="exact"/>
        <w:ind w:firstLineChars="100" w:firstLine="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ニ　相談又は申立人の求めに対して執られた措置の内容</w:t>
      </w:r>
    </w:p>
    <w:p w14:paraId="522DF1E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前項の書面（以下「申立書」という。）に同項第五号イからニまでに掲げる事項の記載がない場合には、申立書には、同項第一号から第四号までに掲げる事項についての申立人の供述を記載した書面で公証人法</w:t>
      </w:r>
      <w:r w:rsidRPr="00DA42BE">
        <w:rPr>
          <w:rFonts w:ascii="BIZ UDP明朝 Medium" w:eastAsia="BIZ UDP明朝 Medium" w:hAnsi="BIZ UDP明朝 Medium" w:hint="eastAsia"/>
          <w:sz w:val="20"/>
          <w:szCs w:val="20"/>
        </w:rPr>
        <w:lastRenderedPageBreak/>
        <w:t>（明治四十一年法律第五十三号）第五十八条ノ二第一項の認証を受けたものを添付しなければならない。</w:t>
      </w:r>
    </w:p>
    <w:p w14:paraId="47A712A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（迅速な裁判）</w:t>
      </w:r>
    </w:p>
    <w:p w14:paraId="6F83465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第十三条　裁判所は、保護命令の申立てに係る事件については、速やかに裁判をするものとする。</w:t>
      </w:r>
    </w:p>
    <w:p w14:paraId="1A2D6D5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（保護命令事件の審理の方法）</w:t>
      </w:r>
    </w:p>
    <w:p w14:paraId="5BC95DD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第十四条　保護命令は、口頭弁論又は相手方が立ち会うことができる審尋の期日を経なければ、これを発することができない。ただし、その期日を経ることにより保護命令の申立ての目的を達することができない事情があるときは、この限りでない。</w:t>
      </w:r>
    </w:p>
    <w:p w14:paraId="57216E1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申立書に第十二条第一項第五号イからニまでに掲げる事項の記載がある場合には、裁判所は、当該配偶者暴力相談支援センター又は当該所属官署の長に対し、申立人が相談し又は援助若しくは保護を求めた際の状況及びこれに対して執られた措置の内容を記載した書面の提出を求めるものとする。この場合において、当該配偶者暴力相談支援センター又は当該所属官署の長は、これに速やかに応ずるものとする。</w:t>
      </w:r>
    </w:p>
    <w:p w14:paraId="3888A37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３　裁判所は、必要があると認める場合には、前項の配偶者暴力相談支援センター若しくは所属官署の長又は申立人から相談を受け、若しくは援助若しくは保護を求められた職員に対し、同項の規定により書面の提出を求めた事項に関して更に説明を求めることができる。</w:t>
      </w:r>
    </w:p>
    <w:p w14:paraId="6CF51BB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（保護命令の申立てについての決定等）</w:t>
      </w:r>
    </w:p>
    <w:p w14:paraId="12365BB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第十五条　保護命令の申立てについての決定には、理由を付さなければならない。ただし、口頭弁論を経ないで決定をする場合には、理由の要旨を示せば足りる。</w:t>
      </w:r>
    </w:p>
    <w:p w14:paraId="4A690931"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保護命令は、相手方に対する決定書の送達又は相手方が出頭した口頭弁論若しくは審尋の期日における言渡しによって、その効力を生ずる。</w:t>
      </w:r>
    </w:p>
    <w:p w14:paraId="3A927FD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３　保護命令を発したときは、裁判所書記官は、速やかにその旨及びその内容を申立人の住所又は居所を管轄する警視総監又は道府県警察本部長に通知するものとする。</w:t>
      </w:r>
    </w:p>
    <w:p w14:paraId="213FD35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４　保護命令を発した場合において、申立人が配偶者暴力相談支援センターの職員に対し相談し、又は援助若しくは保護を求めた事実があり、かつ、申立書に当該事実に係る第十二条第一項第五号イからニまでに掲げる事項の記載があるときは、裁判所書記官は、速やかに、保護命令を発した旨及びその内容を、当該申立書に名称が記載された配偶者暴力相談支援センター（当該申立書に名称が記載された配偶者暴力相談支援センターが二以上ある場合にあっては、申立人がその職員に対し相談し、又は援助若しくは保護を求めた日時が最も遅い配偶者暴力相談支援センター）の長に通知するものとする。</w:t>
      </w:r>
    </w:p>
    <w:p w14:paraId="289BA831"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５　保護命令は、執行力を有しない。</w:t>
      </w:r>
    </w:p>
    <w:p w14:paraId="769035B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（即時抗告）</w:t>
      </w:r>
    </w:p>
    <w:p w14:paraId="156AA0F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第十六条　保護命令の申立てについての裁判に対しては、即時抗告をすることができる。</w:t>
      </w:r>
    </w:p>
    <w:p w14:paraId="36AE607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前項の即時抗告は、保護命令の効力に影響を及ぼさない。</w:t>
      </w:r>
    </w:p>
    <w:p w14:paraId="5AB7F10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３　即時抗告があった場合において、保護命令の取消しの原因となることが明らかな事情があることにつき疎明があったときに限り、抗告裁判所は、申立てにより、即時抗告についての裁判が効力を生ずるまでの間、保護命令の効力の停止を命ずることができる。事件の記録が原裁判所に存する間は、原裁判所も、この処分を命ずることができる。</w:t>
      </w:r>
    </w:p>
    <w:p w14:paraId="5DA56E2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４　前項の規定により第十条第一項第一号の規定による命令の効力の停止を命ずる場合において、同条第二項から第四項までの規定による命令が発せられているときは、裁判所は、当該命令の効力の停止をも命じなければならない。</w:t>
      </w:r>
    </w:p>
    <w:p w14:paraId="2E80CB1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５　前二項の規定による裁判に対しては、不服を申し立てることができない。</w:t>
      </w:r>
    </w:p>
    <w:p w14:paraId="1DFC8FF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６　抗告裁判所が第十条第一項第一号の規定による命令を取り消す場合において、同条第二項から第四項までの規定による命令が発せられているときは、抗告裁判所は、当該命令をも取り消さなければならない。</w:t>
      </w:r>
    </w:p>
    <w:p w14:paraId="7D2BE9A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７　前条第四項の規定による通知がされている保護命令について、第三項若しくは第四項の規定によりその効力の停止を命じたとき又は抗告裁判所がこれを取り消したときは、裁判所書記官は、速やかに、その旨及びその内容を当該通知をした配偶者暴力相談支援センターの長に通知するものとする。</w:t>
      </w:r>
    </w:p>
    <w:p w14:paraId="18B0376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８　前条第三項の規定は、第三項及び第四項の場合並びに抗告裁判所が保護命令を取り消した場合について準用する。</w:t>
      </w:r>
    </w:p>
    <w:p w14:paraId="3B49AAF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lastRenderedPageBreak/>
        <w:t>（保護命令の取消し）</w:t>
      </w:r>
    </w:p>
    <w:p w14:paraId="14303241"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第十七条　保護命令を発した裁判所は、当該保護命令の申立てをした者の申立てがあった場合には、当該保護命令を取り消さなければならない。第十条第一項第一号又は第二項から第四項までの規定による命令にあっては同号の規定による命令が効力を生じた日から起算して三月を経過した後において、同条第一項第二号の規定による命令にあっては当該命令が効力を生じた日から起算して二週間を経過した後において、これらの命令を受けた者が申し立て、当該裁判所がこれらの命令の申立てをした者に異議がないことを確認したときも、同様とする。</w:t>
      </w:r>
    </w:p>
    <w:p w14:paraId="1804926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前条第六項の規定は、第十条第一項第一号の規定による命令を発した裁判所が前項の規定により当該命令を取り消す場合について準用する。</w:t>
      </w:r>
    </w:p>
    <w:p w14:paraId="0271220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３　第十五条第三項及び前条第七項の規定は、前二項の場合について準用する。</w:t>
      </w:r>
    </w:p>
    <w:p w14:paraId="4933519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（第十条第一項第二号の規定による命令の再度の申立て）</w:t>
      </w:r>
    </w:p>
    <w:p w14:paraId="50CEE38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第十八条　第十条第一項第二号の規定による命令が発せられた後に当該発せられた命令の申立ての理由となった身体に対する暴力又は生命等に対する脅迫と同一の事実を理由とする同号の規定による命令の再度の申立てがあったときは、裁判所は、配偶者と共に生活の本拠としている住居から転居しようとする被害者がその責めに帰することのできない事由により当該発せられた命令の効力が生ずる日から起算して二月を経過する日までに当該住居からの転居を完了することができないことその他の同号の規定による命令を再度発する必要があると認めるべき事情があるときに限り、当該命令を発するものとする。ただし、当該命令を発することにより当該配偶者の生活に特に著しい支障を生ずると認めるときは、当該命令を発しないことができる。</w:t>
      </w:r>
    </w:p>
    <w:p w14:paraId="2BFBADAD"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前項の申立てをする場合における第十二条の規定の適用については、同条第一項各号列記以外の部分中「次に掲げる事項」とあるのは「第一号、第二号及び第五号に掲げる事項並びに第十八条第一項本文の事情」と、同項第五号中「前各号に掲げる事項」とあるのは「第一号及び第二号に掲げる事項並びに第十八条第一項本文の事情」と、同条第二項中「同項第一号から第四号までに掲げる事項」とあるのは「同項第一号及び第二号に掲げる事項並びに第十八条第一項本文の事情」とする。</w:t>
      </w:r>
    </w:p>
    <w:p w14:paraId="71429472"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（事件の記録の閲覧等）</w:t>
      </w:r>
    </w:p>
    <w:p w14:paraId="2245C80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第十九条　保護命令に関する手続について、当事者は、裁判所書記官に対し、事件の記録の閲覧若しくは謄写、その正本、謄本若しくは抄本の交付又は事件に関する事項の証明書の交付を請求することができる。ただし、相手方にあっては、保護命令の申立てに関し口頭弁論若しくは相手方を呼び出す審尋の期日の指定があり、又は相手方に対する保護命令の送達があるまでの間は、この限りでない。</w:t>
      </w:r>
    </w:p>
    <w:p w14:paraId="6A16D27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（法務事務官による宣誓認証）</w:t>
      </w:r>
    </w:p>
    <w:p w14:paraId="0894DBA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第二十条　法務局若しくは地方法務局又はその支局の管轄区域内に公証人がいない場合又は公証人がその職務を行うことができない場合には、法務大臣は、当該法務局若しくは地方法務局又はその支局に勤務する法務事務官に第十二条第二項（第十八条第二項の規定により読み替えて適用する場合を含む。）の認証を行わせることができる。</w:t>
      </w:r>
    </w:p>
    <w:p w14:paraId="51BA4C0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（民事訴訟法の準用）</w:t>
      </w:r>
    </w:p>
    <w:p w14:paraId="7303D6F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第二十一条　この法律に特別の定めがある場合を除き、保護命令に関する手続に関しては、その性質に反しない限り、民事訴訟法（平成八年法律第百九号）の規定を準用する。</w:t>
      </w:r>
    </w:p>
    <w:p w14:paraId="755B094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（最高裁判所規則）</w:t>
      </w:r>
    </w:p>
    <w:p w14:paraId="407F447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第二十二条　この法律に定めるもののほか、保護命令に関する手続に関し必要な事項は、最高裁判所規則で定める。</w:t>
      </w:r>
    </w:p>
    <w:p w14:paraId="6D71EC61"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4686481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第五章　雑則</w:t>
      </w:r>
    </w:p>
    <w:p w14:paraId="28876D5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（職務関係者による配慮等）</w:t>
      </w:r>
    </w:p>
    <w:p w14:paraId="6E7AB982"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第二十三条　配偶者からの暴力に係る被害者の保護、捜査、裁判等に職務上関係のある者（次項において「職務関係者」という。）は、その職務を行うに当たり、被害者の心身の状況、その置かれている環境等を踏まえ、被害者の国籍、障害の有無等を問わずその人権を尊重するとともに、その安全の確保及び秘密の保</w:t>
      </w:r>
      <w:r w:rsidRPr="00DA42BE">
        <w:rPr>
          <w:rFonts w:ascii="BIZ UDP明朝 Medium" w:eastAsia="BIZ UDP明朝 Medium" w:hAnsi="BIZ UDP明朝 Medium" w:hint="eastAsia"/>
          <w:sz w:val="20"/>
          <w:szCs w:val="20"/>
        </w:rPr>
        <w:lastRenderedPageBreak/>
        <w:t>持に十分な配慮をしなければならない。</w:t>
      </w:r>
    </w:p>
    <w:p w14:paraId="752BA9A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国及び地方公共団体は、職務関係者に対し、被害者の人権、配偶者からの暴力の特性等に関する理解を深めるために必要な研修及び啓発を行うものとする。</w:t>
      </w:r>
    </w:p>
    <w:p w14:paraId="2719895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（教育及び啓発）</w:t>
      </w:r>
    </w:p>
    <w:p w14:paraId="19B6EF0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第二十四条　国及び地方公共団体は、配偶者からの暴力の防止に関する国民の理解を深めるための教育及び啓発に努めるものとする。</w:t>
      </w:r>
    </w:p>
    <w:p w14:paraId="19FCB54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（調査研究の推進等）</w:t>
      </w:r>
    </w:p>
    <w:p w14:paraId="0EC29D6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第二十五条　国及び地方公共団体は、配偶者からの暴力の防止及び被害者の保護に資するため、加害者の更生のための指導の方法、被害者の心身の健康を回復させるための方法等に関する調査研究の推進並びに被害者の保護に係る人材の養成及び資質の向上に努めるものとする。</w:t>
      </w:r>
    </w:p>
    <w:p w14:paraId="5B1CB4D5"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（民間の団体に対する援助）</w:t>
      </w:r>
    </w:p>
    <w:p w14:paraId="77522F5C"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第二十六条　国及び地方公共団体は、配偶者からの暴力の防止及び被害者の保護を図るための活動を行う民間の団体に対し、必要な援助を行うよう努めるものとする。</w:t>
      </w:r>
    </w:p>
    <w:p w14:paraId="26EFD06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（都道府県及び市の支弁）</w:t>
      </w:r>
    </w:p>
    <w:p w14:paraId="591B2CE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第二十七条　都道府県は、次の各号に掲げる費用を支弁しなければならない。</w:t>
      </w:r>
    </w:p>
    <w:p w14:paraId="02957A53"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第三条第三項の規定に基づき同項に掲げる業務を行う婦人相談所の運営に要する費用（次号に掲げる費用を除く。）</w:t>
      </w:r>
    </w:p>
    <w:p w14:paraId="3B8279AD"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二　第三条第三項第三号の規定に基づき婦人相談所が行う一時保護（同条第四項に規定する厚生労働大臣が定める基準を満たす者に委託して行う場合を含む。）に要する費用</w:t>
      </w:r>
    </w:p>
    <w:p w14:paraId="1782AC2F"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三　第四条の規定に基づき都道府県知事の委嘱する婦人相談員が行う業務に要する費用</w:t>
      </w:r>
    </w:p>
    <w:p w14:paraId="0B143263"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四　第五条の規定に基づき都道府県が行う保護（市町村、社会福祉法人その他適当と認める者に委託して行う場合を含む。）及びこれに伴い必要な事務に要する費用</w:t>
      </w:r>
    </w:p>
    <w:p w14:paraId="20DDB2F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市は、第四条の規定に基づきその長の委嘱する婦人相談員が行う業務に要する費用を支弁しなければならない。</w:t>
      </w:r>
    </w:p>
    <w:p w14:paraId="7428887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（国の負担及び補助）</w:t>
      </w:r>
    </w:p>
    <w:p w14:paraId="5209624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第二十八条　国は、政令の定めるところにより、都道府県が前条第一項の規定により支弁した費用のうち、同項第一号及び第二号に掲げるものについては、その十分の五を負担するものとする。</w:t>
      </w:r>
    </w:p>
    <w:p w14:paraId="4D0B23A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国は、予算の範囲内において、次の各号に掲げる費用の十分の五以内を補助することができる。</w:t>
      </w:r>
    </w:p>
    <w:p w14:paraId="3F64189C"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都道府県が前条第一項の規定により支弁した費用のうち、同項第三号及び第四号に掲げるもの</w:t>
      </w:r>
    </w:p>
    <w:p w14:paraId="7E10E911"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二　市が前条第二項の規定により支弁した費用</w:t>
      </w:r>
    </w:p>
    <w:p w14:paraId="69CA2D8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0C428E82"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第五章の二　補則</w:t>
      </w:r>
    </w:p>
    <w:p w14:paraId="7061D69C"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（この法律の準用）</w:t>
      </w:r>
    </w:p>
    <w:p w14:paraId="7473002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第二十八条の二　第二条及び第一章の二から前章までの規定は、生活の本拠を共にする交際（婚姻関係における共同生活に類する共同生活を営んでいないものを除く。）をする関係にある相手からの暴力（当該関係にある相手からの身体に対する暴力等をいい、当該関係にある相手からの身体に対する暴力等を受けた後に、その者が当該関係を解消した場合にあっては、当該関係にあった者から引き続き受ける身体に対する暴力等を含む。）及び当該暴力を受けた者について準用する。この場合において、これらの規定中「配偶者からの暴力」とあるのは「第二十八条の二に規定する関係にある相手からの暴力」と読み替えるほか、次の表の上欄に掲げる規定中同表の中欄に掲げる字句は、それぞれ同表の下欄に掲げる字句に読み替えるものとする。</w:t>
      </w:r>
    </w:p>
    <w:p w14:paraId="7AD9BE2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0E60738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253CACA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23B9504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1748743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tbl>
      <w:tblPr>
        <w:tblStyle w:val="af3"/>
        <w:tblW w:w="0" w:type="auto"/>
        <w:jc w:val="center"/>
        <w:tblLook w:val="04A0" w:firstRow="1" w:lastRow="0" w:firstColumn="1" w:lastColumn="0" w:noHBand="0" w:noVBand="1"/>
      </w:tblPr>
      <w:tblGrid>
        <w:gridCol w:w="3020"/>
        <w:gridCol w:w="3020"/>
        <w:gridCol w:w="3020"/>
      </w:tblGrid>
      <w:tr w:rsidR="00DA42BE" w:rsidRPr="00DA42BE" w14:paraId="30C54002" w14:textId="77777777" w:rsidTr="00025C15">
        <w:trPr>
          <w:jc w:val="center"/>
        </w:trPr>
        <w:tc>
          <w:tcPr>
            <w:tcW w:w="3020" w:type="dxa"/>
            <w:vAlign w:val="center"/>
          </w:tcPr>
          <w:p w14:paraId="519EB745"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lastRenderedPageBreak/>
              <w:t>第二条</w:t>
            </w:r>
          </w:p>
        </w:tc>
        <w:tc>
          <w:tcPr>
            <w:tcW w:w="3020" w:type="dxa"/>
            <w:vAlign w:val="center"/>
          </w:tcPr>
          <w:p w14:paraId="50E9BDBD"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被害者</w:t>
            </w:r>
          </w:p>
        </w:tc>
        <w:tc>
          <w:tcPr>
            <w:tcW w:w="3020" w:type="dxa"/>
            <w:vAlign w:val="center"/>
          </w:tcPr>
          <w:p w14:paraId="3220D62D"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被害者（第二十八条の二に規定する関係にある相手からの暴力を受けた者をいう。以下同じ。）</w:t>
            </w:r>
          </w:p>
        </w:tc>
      </w:tr>
      <w:tr w:rsidR="00DA42BE" w:rsidRPr="00DA42BE" w14:paraId="0B23F6AB" w14:textId="77777777" w:rsidTr="00025C15">
        <w:trPr>
          <w:jc w:val="center"/>
        </w:trPr>
        <w:tc>
          <w:tcPr>
            <w:tcW w:w="3020" w:type="dxa"/>
            <w:vAlign w:val="center"/>
          </w:tcPr>
          <w:p w14:paraId="1A356764"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第六条第一項</w:t>
            </w:r>
          </w:p>
        </w:tc>
        <w:tc>
          <w:tcPr>
            <w:tcW w:w="3020" w:type="dxa"/>
            <w:vAlign w:val="center"/>
          </w:tcPr>
          <w:p w14:paraId="0DCC38EE"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配偶者又は配偶者であった者</w:t>
            </w:r>
          </w:p>
        </w:tc>
        <w:tc>
          <w:tcPr>
            <w:tcW w:w="3020" w:type="dxa"/>
            <w:vAlign w:val="center"/>
          </w:tcPr>
          <w:p w14:paraId="6EB0AE84"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同条に規定する関係にある相手又は同条に規定する関係にある相手であった者</w:t>
            </w:r>
          </w:p>
        </w:tc>
      </w:tr>
      <w:tr w:rsidR="00DA42BE" w:rsidRPr="00DA42BE" w14:paraId="3976D479" w14:textId="77777777" w:rsidTr="00025C15">
        <w:trPr>
          <w:jc w:val="center"/>
        </w:trPr>
        <w:tc>
          <w:tcPr>
            <w:tcW w:w="3020" w:type="dxa"/>
            <w:vAlign w:val="center"/>
          </w:tcPr>
          <w:p w14:paraId="7DBAA335"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第十条第一項から第四項まで、第十一条第二項第二号、第十二条第一項第一号から第四号まで及び第十八条第一項</w:t>
            </w:r>
          </w:p>
        </w:tc>
        <w:tc>
          <w:tcPr>
            <w:tcW w:w="3020" w:type="dxa"/>
            <w:vAlign w:val="center"/>
          </w:tcPr>
          <w:p w14:paraId="7C142515"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配偶者</w:t>
            </w:r>
          </w:p>
        </w:tc>
        <w:tc>
          <w:tcPr>
            <w:tcW w:w="3020" w:type="dxa"/>
            <w:vAlign w:val="center"/>
          </w:tcPr>
          <w:p w14:paraId="2BDF8826"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第二十八条の二に規定する関係にある相手</w:t>
            </w:r>
          </w:p>
        </w:tc>
      </w:tr>
      <w:tr w:rsidR="00DA42BE" w:rsidRPr="00DA42BE" w14:paraId="603AA1E7" w14:textId="77777777" w:rsidTr="00025C15">
        <w:trPr>
          <w:jc w:val="center"/>
        </w:trPr>
        <w:tc>
          <w:tcPr>
            <w:tcW w:w="3020" w:type="dxa"/>
            <w:vAlign w:val="center"/>
          </w:tcPr>
          <w:p w14:paraId="1EC2086A"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第十条第一項</w:t>
            </w:r>
          </w:p>
        </w:tc>
        <w:tc>
          <w:tcPr>
            <w:tcW w:w="3020" w:type="dxa"/>
            <w:vAlign w:val="center"/>
          </w:tcPr>
          <w:p w14:paraId="14C997E9"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離婚をし、又はその婚姻が取り消された場合</w:t>
            </w:r>
          </w:p>
        </w:tc>
        <w:tc>
          <w:tcPr>
            <w:tcW w:w="3020" w:type="dxa"/>
            <w:vAlign w:val="center"/>
          </w:tcPr>
          <w:p w14:paraId="14D5917A" w14:textId="77777777" w:rsidR="00DA42BE" w:rsidRPr="00DA42BE" w:rsidRDefault="00DA42BE" w:rsidP="00025C15">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第二十八条の二に規定する関係を解消した場合</w:t>
            </w:r>
          </w:p>
        </w:tc>
      </w:tr>
    </w:tbl>
    <w:p w14:paraId="4461F7AE" w14:textId="77777777" w:rsidR="00DA42BE" w:rsidRPr="00DA42BE" w:rsidRDefault="00DA42BE" w:rsidP="00DA42BE">
      <w:pPr>
        <w:spacing w:line="300" w:lineRule="exact"/>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ab/>
      </w:r>
      <w:r w:rsidRPr="00DA42BE">
        <w:rPr>
          <w:rFonts w:ascii="BIZ UDP明朝 Medium" w:eastAsia="BIZ UDP明朝 Medium" w:hAnsi="BIZ UDP明朝 Medium" w:hint="eastAsia"/>
          <w:sz w:val="20"/>
          <w:szCs w:val="20"/>
        </w:rPr>
        <w:tab/>
      </w:r>
    </w:p>
    <w:p w14:paraId="7D67A31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第六章　罰則</w:t>
      </w:r>
    </w:p>
    <w:p w14:paraId="0BE914E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第二十九条　保護命令（前条において読み替えて準用する第十条第一項から第四項までの規定によるものを含む。次条において同じ。）に違反した者は、一年以下の懲役又は百万円以下の罰金に処する。</w:t>
      </w:r>
    </w:p>
    <w:p w14:paraId="07D4CB4D"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第三十条　第十二条第一項（第十八条第二項の規定により読み替えて適用する場合を含む。）又は第二十八条の二において読み替えて準用する第十二条第一項（第二十八条の二において準用する第十八条第二項の規定により読み替えて適用する場合を含む。）の規定により記載すべき事項について虚偽の記載のある申立書により保護命令の申立てをした者は、十万円以下の過料に処する。</w:t>
      </w:r>
    </w:p>
    <w:p w14:paraId="0987FE7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413A35F5"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附　則　抄</w:t>
      </w:r>
    </w:p>
    <w:p w14:paraId="7134D53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（施行期日）</w:t>
      </w:r>
    </w:p>
    <w:p w14:paraId="12E4775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第一条　この法律は、公布の日から起算して六月を経過した日から施行する。ただし、第二章、第六条（配偶者暴力相談支援センターに係る部分に限る。）、第七条、第九条（配偶者暴力相談支援センターに係る部分に限る。）、第二十七条及び第二十八条の規定は、平成十四年四月一日から施行する。</w:t>
      </w:r>
    </w:p>
    <w:p w14:paraId="61C2649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（経過措置）</w:t>
      </w:r>
    </w:p>
    <w:p w14:paraId="799B0DD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第二条　平成十四年三月三十一日までに婦人相談所に対し被害者が配偶者からの身体に対する暴力に関して相談し、又は援助若しくは保護を求めた場合における当該被害者からの保護命令の申立てに係る事件に関する第十二条第一項第四号並びに第十四条第二項及び第三項の規定の適用については、これらの規定中「配偶者暴力相談支援センター」とあるのは、「婦人相談所」とする。</w:t>
      </w:r>
    </w:p>
    <w:p w14:paraId="4C6DCD8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（検討）</w:t>
      </w:r>
    </w:p>
    <w:p w14:paraId="2B72ED0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第三条　この法律の規定については、この法律の施行後三年を目途として、この法律の施行状況等を勘案し、検討が加えられ、その結果に基づいて必要な措置が講ぜられるものとする。</w:t>
      </w:r>
    </w:p>
    <w:p w14:paraId="72FC848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5C751E7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附　則　（平成一六年六月二日法律第六四号）</w:t>
      </w:r>
    </w:p>
    <w:p w14:paraId="141E729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（施行期日）</w:t>
      </w:r>
    </w:p>
    <w:p w14:paraId="6F1F60B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第一条　この法律は、公布の日から起算して六月を経過した日から施行する。</w:t>
      </w:r>
    </w:p>
    <w:p w14:paraId="21CD9C4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（経過措置）</w:t>
      </w:r>
    </w:p>
    <w:p w14:paraId="67F217C1"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第二条　この法律の施行前にしたこの法律による改正前の配偶者からの暴力の防止及び被害者の保護に関する法律（次項において「旧法」という。）第十条の規定による命令の申立てに係る同条の規定による命令に関する事件については、なお従前の例による。</w:t>
      </w:r>
    </w:p>
    <w:p w14:paraId="4D86228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旧法第十条第二号の規定による命令が発せられた後に当該命令の申立ての理由となった身体に対する不法な攻撃であって生命又は身体に危害を及ぼすものと同一の事実を理由とするこの法律による改正後の配偶者からの暴力の防止及び被害者の保護に関する法律（以下「新法」という。）第十条第一項第二号の規定による命令の申立て（この法律の施行後最初にされるものに限る。）があった場合における新法第十</w:t>
      </w:r>
      <w:r w:rsidRPr="00DA42BE">
        <w:rPr>
          <w:rFonts w:ascii="BIZ UDP明朝 Medium" w:eastAsia="BIZ UDP明朝 Medium" w:hAnsi="BIZ UDP明朝 Medium" w:hint="eastAsia"/>
          <w:sz w:val="20"/>
          <w:szCs w:val="20"/>
        </w:rPr>
        <w:lastRenderedPageBreak/>
        <w:t>八条第一項の規定の適用については、同項中「二月」とあるのは、「二週間」とする。</w:t>
      </w:r>
    </w:p>
    <w:p w14:paraId="2DE75F99"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（検討）</w:t>
      </w:r>
    </w:p>
    <w:p w14:paraId="204B402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第三条　新法の規定については、この法律の施行後三年を目途として、新法の施行状況等を勘案し、検討が加えられ、その結果に基づいて必要な措置が講ぜられるものとする。</w:t>
      </w:r>
    </w:p>
    <w:p w14:paraId="01E914A1"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65C90CA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附　則　（平成一九年七月一一日法律第一一三号）　抄</w:t>
      </w:r>
    </w:p>
    <w:p w14:paraId="6CF723EE"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（施行期日）</w:t>
      </w:r>
    </w:p>
    <w:p w14:paraId="602A5A52"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第一条　この法律は、公布の日から起算して六月を経過した日から施行する。</w:t>
      </w:r>
    </w:p>
    <w:p w14:paraId="53D7D52D"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（経過措置）</w:t>
      </w:r>
    </w:p>
    <w:p w14:paraId="1A1A13F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第二条　この法律の施行前にしたこの法律による改正前の配偶者からの暴力の防止及び被害者の保護に関する法律第十条の規定による命令の申立てに係る同条の規定による命令に関する事件については、なお従前の例による。</w:t>
      </w:r>
    </w:p>
    <w:p w14:paraId="757BA9F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24334E8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附　則　（平成二五年七月三日法律第七二号）　抄</w:t>
      </w:r>
    </w:p>
    <w:p w14:paraId="5F58721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（施行期日）</w:t>
      </w:r>
    </w:p>
    <w:p w14:paraId="5F1D255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１　この法律は、公布の日から起算して六月を経過した日から施行する。</w:t>
      </w:r>
    </w:p>
    <w:p w14:paraId="7C2F07D2"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334BF57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附　則　（平成二六年四月二三日法律第二八号）　抄</w:t>
      </w:r>
    </w:p>
    <w:p w14:paraId="041542A2"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（施行期日）</w:t>
      </w:r>
    </w:p>
    <w:p w14:paraId="3EA9F74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第一条　この法律は、平成二十七年四月一日から施行する。ただし、次の各号に掲げる規定は、当該各号に定める日から施行する。</w:t>
      </w:r>
    </w:p>
    <w:p w14:paraId="197F2725"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略</w:t>
      </w:r>
    </w:p>
    <w:p w14:paraId="3E0D8890" w14:textId="77777777" w:rsidR="00DA42BE" w:rsidRPr="00DA42BE" w:rsidRDefault="00DA42BE" w:rsidP="00DA42BE">
      <w:pPr>
        <w:spacing w:line="300" w:lineRule="exact"/>
        <w:ind w:leftChars="100" w:left="41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二　第二条並びに附則第三条、第七条から第十条まで、第十二条及び第十五条から第十八条までの規定　平成二十六年十月一日</w:t>
      </w:r>
    </w:p>
    <w:p w14:paraId="283CD927"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416362AB"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附　則　（令和元年六月二六日法律第四六号）　抄</w:t>
      </w:r>
    </w:p>
    <w:p w14:paraId="1CCD082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（施行期日）</w:t>
      </w:r>
    </w:p>
    <w:p w14:paraId="00BD6A7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第一条　この法律は、令和二年四月一日から施行する。ただし、次の各号に掲げる規定は、当該各号に定める日から施行する。</w:t>
      </w:r>
    </w:p>
    <w:p w14:paraId="7DAA7C4B"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附則第四条、第七条第一項及び第八条の規定　公布の日</w:t>
      </w:r>
    </w:p>
    <w:p w14:paraId="106F4F5F"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（その他の経過措置の政令への委任）</w:t>
      </w:r>
    </w:p>
    <w:p w14:paraId="1944B3C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第四条　前二条に規定するもののほか、この法律の施行に伴い必要な経過措置は、政令で定める。</w:t>
      </w:r>
    </w:p>
    <w:p w14:paraId="7BB1789C"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（検討等）</w:t>
      </w:r>
    </w:p>
    <w:p w14:paraId="626CF60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第八条　政府は、附則第一条第一号に掲げる規定の施行後三年を目途に、配偶者からの暴力の防止及び被害者の保護等に関する法律第六条第一項及び第二項の通報の対象となる同条第一項に規定する配偶者からの暴力の形態並びに同法第十条第一項から第四項までの規定による命令の申立てをすることができる同条第一項に規定する被害者の範囲の拡大について検討を加え、その結果に基づいて必要な措置を講ずるものとする。</w:t>
      </w:r>
    </w:p>
    <w:p w14:paraId="0927400A"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２　政府は、附則第一条第一号に掲げる規定の施行後三年を目途に、配偶者からの暴力の防止及び被害者の保護等に関する法律第一条第一項に規定する配偶者からの暴力に係る加害者の地域社会における更生のための指導及び支援の在り方について検討を加え、その結果に基づいて必要な措置を講ずるものとする。</w:t>
      </w:r>
    </w:p>
    <w:p w14:paraId="41D07CC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764F9A28"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附　則　（令和四年五月二五日法律第五二号）　抄</w:t>
      </w:r>
    </w:p>
    <w:p w14:paraId="66D9F5C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（施行期日）</w:t>
      </w:r>
    </w:p>
    <w:p w14:paraId="52B5C57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第一条　この法律は、令和六年四月一日から施行する。ただし、次の各号に掲げる規定は、当該各号に定め</w:t>
      </w:r>
      <w:r w:rsidRPr="00DA42BE">
        <w:rPr>
          <w:rFonts w:ascii="BIZ UDP明朝 Medium" w:eastAsia="BIZ UDP明朝 Medium" w:hAnsi="BIZ UDP明朝 Medium" w:hint="eastAsia"/>
          <w:sz w:val="20"/>
          <w:szCs w:val="20"/>
        </w:rPr>
        <w:lastRenderedPageBreak/>
        <w:t>る日から施行する。</w:t>
      </w:r>
    </w:p>
    <w:p w14:paraId="2264D2E7"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次条並びに附則第三条、第五条及び第三十八条の規定　公布の日</w:t>
      </w:r>
    </w:p>
    <w:p w14:paraId="10FBA0A4"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（政令への委任）</w:t>
      </w:r>
    </w:p>
    <w:p w14:paraId="204E7A50"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第三十八条　この附則に定めるもののほか、この法律の施行に関し必要な経過措置は、政令で定める。</w:t>
      </w:r>
    </w:p>
    <w:p w14:paraId="7DB71485"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p>
    <w:p w14:paraId="739B1AC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附　則　（令和四年六月一七日法律第六八号）　抄</w:t>
      </w:r>
    </w:p>
    <w:p w14:paraId="205EB323"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（施行期日）</w:t>
      </w:r>
    </w:p>
    <w:p w14:paraId="6C0B08C6" w14:textId="77777777" w:rsidR="00DA42BE" w:rsidRPr="00DA42BE" w:rsidRDefault="00DA42BE" w:rsidP="00DA42BE">
      <w:pPr>
        <w:spacing w:line="300" w:lineRule="exact"/>
        <w:ind w:left="200" w:hangingChars="100" w:hanging="20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１　この法律は、刑法等一部改正法施行日から施行する。ただし、次の各号に掲げる規定は、当該各号に定める日から施行する。</w:t>
      </w:r>
    </w:p>
    <w:p w14:paraId="7E5C8392" w14:textId="77777777" w:rsidR="00DA42BE" w:rsidRPr="00DA42BE" w:rsidRDefault="00DA42BE" w:rsidP="00DA42BE">
      <w:pPr>
        <w:spacing w:line="300" w:lineRule="exact"/>
        <w:ind w:leftChars="100" w:left="210"/>
        <w:rPr>
          <w:rFonts w:ascii="BIZ UDP明朝 Medium" w:eastAsia="BIZ UDP明朝 Medium" w:hAnsi="BIZ UDP明朝 Medium"/>
          <w:sz w:val="20"/>
          <w:szCs w:val="20"/>
        </w:rPr>
      </w:pPr>
      <w:r w:rsidRPr="00DA42BE">
        <w:rPr>
          <w:rFonts w:ascii="BIZ UDP明朝 Medium" w:eastAsia="BIZ UDP明朝 Medium" w:hAnsi="BIZ UDP明朝 Medium" w:hint="eastAsia"/>
          <w:sz w:val="20"/>
          <w:szCs w:val="20"/>
        </w:rPr>
        <w:t>一　第五百九条の規定　公布の日</w:t>
      </w:r>
    </w:p>
    <w:p w14:paraId="0C653D1E" w14:textId="77777777" w:rsidR="00F326CE" w:rsidRDefault="00F326CE" w:rsidP="00DA42BE">
      <w:pPr>
        <w:jc w:val="right"/>
        <w:rPr>
          <w:rFonts w:ascii="BIZ UDP明朝 Medium" w:eastAsia="BIZ UDP明朝 Medium" w:hAnsi="BIZ UDP明朝 Medium"/>
        </w:rPr>
        <w:sectPr w:rsidR="00F326CE" w:rsidSect="004226E8">
          <w:footerReference w:type="default" r:id="rId55"/>
          <w:pgSz w:w="11906" w:h="16838"/>
          <w:pgMar w:top="1418" w:right="1418" w:bottom="1418" w:left="1418" w:header="851" w:footer="567" w:gutter="0"/>
          <w:pgNumType w:start="1"/>
          <w:cols w:space="425"/>
          <w:docGrid w:type="lines" w:linePitch="360"/>
        </w:sectPr>
      </w:pPr>
    </w:p>
    <w:p w14:paraId="7D0BD1E7" w14:textId="22E6686A" w:rsidR="00F326CE" w:rsidRDefault="00F326CE">
      <w:pPr>
        <w:widowControl/>
        <w:jc w:val="left"/>
        <w:rPr>
          <w:rFonts w:ascii="BIZ UDP明朝 Medium" w:eastAsia="BIZ UDP明朝 Medium" w:hAnsi="BIZ UDP明朝 Medium"/>
        </w:rPr>
      </w:pPr>
      <w:r>
        <w:rPr>
          <w:rFonts w:ascii="BIZ UDP明朝 Medium" w:eastAsia="BIZ UDP明朝 Medium" w:hAnsi="BIZ UDP明朝 Medium"/>
        </w:rPr>
        <w:lastRenderedPageBreak/>
        <w:br w:type="page"/>
      </w:r>
    </w:p>
    <w:p w14:paraId="7C406D0A" w14:textId="7508107D" w:rsidR="004B00F3" w:rsidRPr="00DA42BE" w:rsidRDefault="00785226" w:rsidP="00DA42BE">
      <w:pPr>
        <w:jc w:val="right"/>
        <w:rPr>
          <w:rFonts w:ascii="BIZ UDP明朝 Medium" w:eastAsia="BIZ UDP明朝 Medium" w:hAnsi="BIZ UDP明朝 Medium"/>
        </w:rPr>
      </w:pPr>
      <w:r w:rsidRPr="00785226">
        <w:rPr>
          <w:noProof/>
        </w:rPr>
        <w:lastRenderedPageBreak/>
        <w:drawing>
          <wp:anchor distT="0" distB="0" distL="114300" distR="114300" simplePos="0" relativeHeight="252725248" behindDoc="0" locked="0" layoutInCell="1" allowOverlap="1" wp14:anchorId="57A14E6B" wp14:editId="40033BB5">
            <wp:simplePos x="0" y="0"/>
            <wp:positionH relativeFrom="page">
              <wp:align>left</wp:align>
            </wp:positionH>
            <wp:positionV relativeFrom="paragraph">
              <wp:posOffset>-900430</wp:posOffset>
            </wp:positionV>
            <wp:extent cx="7546751" cy="10677525"/>
            <wp:effectExtent l="0" t="0" r="0" b="0"/>
            <wp:wrapNone/>
            <wp:docPr id="159"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548982" cy="1068068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B00F3" w:rsidRPr="00DA42BE" w:rsidSect="004226E8">
      <w:footerReference w:type="default" r:id="rId57"/>
      <w:pgSz w:w="11906" w:h="16838"/>
      <w:pgMar w:top="1418" w:right="1418" w:bottom="1418"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B06A66" w14:textId="77777777" w:rsidR="009E4323" w:rsidRDefault="009E4323" w:rsidP="001A537F">
      <w:r>
        <w:separator/>
      </w:r>
    </w:p>
  </w:endnote>
  <w:endnote w:type="continuationSeparator" w:id="0">
    <w:p w14:paraId="16BA3C8E" w14:textId="77777777" w:rsidR="009E4323" w:rsidRDefault="009E4323" w:rsidP="001A5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panose1 w:val="02020400000000000000"/>
    <w:charset w:val="80"/>
    <w:family w:val="roman"/>
    <w:pitch w:val="fixed"/>
    <w:sig w:usb0="800002A3" w:usb1="2AC7ECFA" w:usb2="00000010" w:usb3="00000000" w:csb0="00020000" w:csb1="00000000"/>
  </w:font>
  <w:font w:name="BIZ UDP明朝 Medium">
    <w:panose1 w:val="02020500000000000000"/>
    <w:charset w:val="80"/>
    <w:family w:val="roman"/>
    <w:pitch w:val="variable"/>
    <w:sig w:usb0="E00002F7" w:usb1="2AC7EDF8" w:usb2="00000012" w:usb3="00000000" w:csb0="00020001" w:csb1="00000000"/>
  </w:font>
  <w:font w:name="Arial Unicode MS">
    <w:panose1 w:val="020B0604020202020204"/>
    <w:charset w:val="80"/>
    <w:family w:val="modern"/>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3640575"/>
      <w:docPartObj>
        <w:docPartGallery w:val="Page Numbers (Bottom of Page)"/>
        <w:docPartUnique/>
      </w:docPartObj>
    </w:sdtPr>
    <w:sdtEndPr/>
    <w:sdtContent>
      <w:p w14:paraId="204A9327" w14:textId="77777777" w:rsidR="009E4323" w:rsidRDefault="009E4323" w:rsidP="001A537F">
        <w:pPr>
          <w:pStyle w:val="a8"/>
          <w:jc w:val="center"/>
        </w:pPr>
        <w:r>
          <w:fldChar w:fldCharType="begin"/>
        </w:r>
        <w:r>
          <w:instrText>PAGE   \* MERGEFORMAT</w:instrText>
        </w:r>
        <w:r>
          <w:fldChar w:fldCharType="separate"/>
        </w:r>
        <w:r w:rsidR="00A45472" w:rsidRPr="00A45472">
          <w:rPr>
            <w:noProof/>
            <w:lang w:val="ja-JP"/>
          </w:rPr>
          <w:t>98</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F634" w14:textId="6CA8C295" w:rsidR="009E4323" w:rsidRDefault="009E4323" w:rsidP="001A537F">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6D868" w14:textId="77777777" w:rsidR="009E4323" w:rsidRDefault="009E4323" w:rsidP="001A537F">
      <w:r>
        <w:separator/>
      </w:r>
    </w:p>
  </w:footnote>
  <w:footnote w:type="continuationSeparator" w:id="0">
    <w:p w14:paraId="652277AD" w14:textId="77777777" w:rsidR="009E4323" w:rsidRDefault="009E4323" w:rsidP="001A53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12267"/>
    <w:multiLevelType w:val="hybridMultilevel"/>
    <w:tmpl w:val="8A0C8AE8"/>
    <w:lvl w:ilvl="0" w:tplc="56F2E3C4">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410E5"/>
    <w:multiLevelType w:val="hybridMultilevel"/>
    <w:tmpl w:val="CF2EAAB4"/>
    <w:lvl w:ilvl="0" w:tplc="4AE6AA68">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B92384"/>
    <w:multiLevelType w:val="hybridMultilevel"/>
    <w:tmpl w:val="D0A60F00"/>
    <w:lvl w:ilvl="0" w:tplc="0086572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686A73"/>
    <w:multiLevelType w:val="hybridMultilevel"/>
    <w:tmpl w:val="C4E61E5A"/>
    <w:lvl w:ilvl="0" w:tplc="6FFA44FC">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4" w15:restartNumberingAfterBreak="0">
    <w:nsid w:val="0B1262B7"/>
    <w:multiLevelType w:val="hybridMultilevel"/>
    <w:tmpl w:val="A35682EE"/>
    <w:lvl w:ilvl="0" w:tplc="6B086EC2">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5C90318"/>
    <w:multiLevelType w:val="hybridMultilevel"/>
    <w:tmpl w:val="775EE388"/>
    <w:lvl w:ilvl="0" w:tplc="F25EBD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C146382"/>
    <w:multiLevelType w:val="hybridMultilevel"/>
    <w:tmpl w:val="E22C41B8"/>
    <w:lvl w:ilvl="0" w:tplc="0DBE72E2">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CBB679B"/>
    <w:multiLevelType w:val="hybridMultilevel"/>
    <w:tmpl w:val="12AA4334"/>
    <w:lvl w:ilvl="0" w:tplc="456A75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DD40D9B"/>
    <w:multiLevelType w:val="hybridMultilevel"/>
    <w:tmpl w:val="F6A22996"/>
    <w:lvl w:ilvl="0" w:tplc="799E1AF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F6C3A3A"/>
    <w:multiLevelType w:val="hybridMultilevel"/>
    <w:tmpl w:val="7640FD6A"/>
    <w:lvl w:ilvl="0" w:tplc="D0F2730E">
      <w:start w:val="1"/>
      <w:numFmt w:val="decimalEnclosedCircle"/>
      <w:lvlText w:val="%1"/>
      <w:lvlJc w:val="left"/>
      <w:pPr>
        <w:ind w:left="360" w:hanging="360"/>
      </w:pPr>
      <w:rPr>
        <w:rFonts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5793DA3"/>
    <w:multiLevelType w:val="hybridMultilevel"/>
    <w:tmpl w:val="8D14DEF8"/>
    <w:lvl w:ilvl="0" w:tplc="193C94A8">
      <w:start w:val="8"/>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26EB416A"/>
    <w:multiLevelType w:val="hybridMultilevel"/>
    <w:tmpl w:val="70D887A6"/>
    <w:lvl w:ilvl="0" w:tplc="CED42B7A">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0C94BA4"/>
    <w:multiLevelType w:val="hybridMultilevel"/>
    <w:tmpl w:val="81A2A07E"/>
    <w:lvl w:ilvl="0" w:tplc="C4048172">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4BE1D8C"/>
    <w:multiLevelType w:val="hybridMultilevel"/>
    <w:tmpl w:val="49CEDA22"/>
    <w:lvl w:ilvl="0" w:tplc="6D6AD7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7487DC2"/>
    <w:multiLevelType w:val="hybridMultilevel"/>
    <w:tmpl w:val="AE9AD022"/>
    <w:lvl w:ilvl="0" w:tplc="64E8A594">
      <w:start w:val="1"/>
      <w:numFmt w:val="bullet"/>
      <w:lvlText w:val=""/>
      <w:lvlJc w:val="left"/>
      <w:pPr>
        <w:ind w:left="420" w:hanging="420"/>
      </w:pPr>
      <w:rPr>
        <w:rFonts w:ascii="Wingdings" w:hAnsi="Wingdings" w:hint="default"/>
        <w:color w:val="4472C4" w:themeColor="accent5"/>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8D34712"/>
    <w:multiLevelType w:val="hybridMultilevel"/>
    <w:tmpl w:val="D6609AFC"/>
    <w:lvl w:ilvl="0" w:tplc="658875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A6750AD"/>
    <w:multiLevelType w:val="hybridMultilevel"/>
    <w:tmpl w:val="762CE3E0"/>
    <w:lvl w:ilvl="0" w:tplc="402EAEFC">
      <w:start w:val="1"/>
      <w:numFmt w:val="bullet"/>
      <w:lvlText w:val=""/>
      <w:lvlJc w:val="left"/>
      <w:pPr>
        <w:ind w:left="420" w:hanging="420"/>
      </w:pPr>
      <w:rPr>
        <w:rFonts w:ascii="Wingdings" w:hAnsi="Wingdings" w:hint="default"/>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CFE268A"/>
    <w:multiLevelType w:val="hybridMultilevel"/>
    <w:tmpl w:val="873A4920"/>
    <w:lvl w:ilvl="0" w:tplc="AAA62C3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E4655CE"/>
    <w:multiLevelType w:val="hybridMultilevel"/>
    <w:tmpl w:val="374A6724"/>
    <w:lvl w:ilvl="0" w:tplc="4F560B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EAC16D3"/>
    <w:multiLevelType w:val="hybridMultilevel"/>
    <w:tmpl w:val="78B89C42"/>
    <w:lvl w:ilvl="0" w:tplc="5D1E9AEA">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F9C02AF"/>
    <w:multiLevelType w:val="hybridMultilevel"/>
    <w:tmpl w:val="DF52DB78"/>
    <w:lvl w:ilvl="0" w:tplc="DEF4D11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1774673"/>
    <w:multiLevelType w:val="hybridMultilevel"/>
    <w:tmpl w:val="4DA29704"/>
    <w:lvl w:ilvl="0" w:tplc="06E0FED8">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48DC5C42"/>
    <w:multiLevelType w:val="hybridMultilevel"/>
    <w:tmpl w:val="E75A06E2"/>
    <w:lvl w:ilvl="0" w:tplc="DAFEBC7E">
      <w:start w:val="2"/>
      <w:numFmt w:val="decimal"/>
      <w:lvlText w:val="%1．"/>
      <w:lvlJc w:val="left"/>
      <w:pPr>
        <w:ind w:left="360" w:hanging="360"/>
      </w:pPr>
      <w:rPr>
        <w:rFonts w:hint="eastAsia"/>
      </w:rPr>
    </w:lvl>
    <w:lvl w:ilvl="1" w:tplc="70609C4C">
      <w:start w:val="2"/>
      <w:numFmt w:val="bullet"/>
      <w:lvlText w:val="・"/>
      <w:lvlJc w:val="left"/>
      <w:pPr>
        <w:ind w:left="780" w:hanging="360"/>
      </w:pPr>
      <w:rPr>
        <w:rFonts w:ascii="BIZ UDPゴシック" w:eastAsia="BIZ UDPゴシック" w:hAnsi="BIZ UDPゴシック"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C885405"/>
    <w:multiLevelType w:val="hybridMultilevel"/>
    <w:tmpl w:val="0E6820E8"/>
    <w:lvl w:ilvl="0" w:tplc="402EAEFC">
      <w:start w:val="1"/>
      <w:numFmt w:val="bullet"/>
      <w:lvlText w:val=""/>
      <w:lvlJc w:val="left"/>
      <w:pPr>
        <w:ind w:left="420" w:hanging="420"/>
      </w:pPr>
      <w:rPr>
        <w:rFonts w:ascii="Wingdings" w:hAnsi="Wingdings" w:hint="default"/>
        <w:sz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587267C8"/>
    <w:multiLevelType w:val="hybridMultilevel"/>
    <w:tmpl w:val="103075FC"/>
    <w:lvl w:ilvl="0" w:tplc="43602A1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94A418D"/>
    <w:multiLevelType w:val="hybridMultilevel"/>
    <w:tmpl w:val="FD28922C"/>
    <w:lvl w:ilvl="0" w:tplc="F5042500">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9CB7B04"/>
    <w:multiLevelType w:val="hybridMultilevel"/>
    <w:tmpl w:val="6BF8750A"/>
    <w:lvl w:ilvl="0" w:tplc="356CC28E">
      <w:start w:val="2"/>
      <w:numFmt w:val="bullet"/>
      <w:lvlText w:val="・"/>
      <w:lvlJc w:val="left"/>
      <w:pPr>
        <w:ind w:left="360" w:hanging="360"/>
      </w:pPr>
      <w:rPr>
        <w:rFonts w:ascii="BIZ UDPゴシック" w:eastAsia="BIZ UDPゴシック" w:hAnsi="BIZ UDP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B9A60DD"/>
    <w:multiLevelType w:val="hybridMultilevel"/>
    <w:tmpl w:val="586E068E"/>
    <w:lvl w:ilvl="0" w:tplc="4F9A276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D2D50CD"/>
    <w:multiLevelType w:val="hybridMultilevel"/>
    <w:tmpl w:val="2D7EB0EC"/>
    <w:lvl w:ilvl="0" w:tplc="402EAEFC">
      <w:start w:val="1"/>
      <w:numFmt w:val="bullet"/>
      <w:lvlText w:val=""/>
      <w:lvlJc w:val="left"/>
      <w:pPr>
        <w:ind w:left="630" w:hanging="420"/>
      </w:pPr>
      <w:rPr>
        <w:rFonts w:ascii="Wingdings" w:hAnsi="Wingdings" w:hint="default"/>
        <w:sz w:val="22"/>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9" w15:restartNumberingAfterBreak="0">
    <w:nsid w:val="5E4E31BC"/>
    <w:multiLevelType w:val="hybridMultilevel"/>
    <w:tmpl w:val="FC7CB57E"/>
    <w:lvl w:ilvl="0" w:tplc="A614C1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3742B46"/>
    <w:multiLevelType w:val="hybridMultilevel"/>
    <w:tmpl w:val="336E5C7C"/>
    <w:lvl w:ilvl="0" w:tplc="64E8A594">
      <w:start w:val="1"/>
      <w:numFmt w:val="bullet"/>
      <w:lvlText w:val=""/>
      <w:lvlJc w:val="left"/>
      <w:pPr>
        <w:ind w:left="420" w:hanging="420"/>
      </w:pPr>
      <w:rPr>
        <w:rFonts w:ascii="Wingdings" w:hAnsi="Wingdings" w:hint="default"/>
        <w:color w:val="4472C4" w:themeColor="accent5"/>
      </w:rPr>
    </w:lvl>
    <w:lvl w:ilvl="1" w:tplc="3210D614">
      <w:numFmt w:val="bullet"/>
      <w:lvlText w:val="・"/>
      <w:lvlJc w:val="left"/>
      <w:pPr>
        <w:ind w:left="780" w:hanging="360"/>
      </w:pPr>
      <w:rPr>
        <w:rFonts w:ascii="BIZ UDPゴシック" w:eastAsia="BIZ UDPゴシック" w:hAnsi="BIZ UDP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4A84F2A"/>
    <w:multiLevelType w:val="hybridMultilevel"/>
    <w:tmpl w:val="ED1E4652"/>
    <w:lvl w:ilvl="0" w:tplc="E012A7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59A7EA1"/>
    <w:multiLevelType w:val="hybridMultilevel"/>
    <w:tmpl w:val="7F80BEF4"/>
    <w:lvl w:ilvl="0" w:tplc="081469A0">
      <w:start w:val="1"/>
      <w:numFmt w:val="decimalFullWidth"/>
      <w:lvlText w:val="（%1）"/>
      <w:lvlJc w:val="left"/>
      <w:pPr>
        <w:ind w:left="720" w:hanging="72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D010712"/>
    <w:multiLevelType w:val="hybridMultilevel"/>
    <w:tmpl w:val="BEB47722"/>
    <w:lvl w:ilvl="0" w:tplc="AAA62C30">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79EA4B0E"/>
    <w:multiLevelType w:val="hybridMultilevel"/>
    <w:tmpl w:val="50C891E0"/>
    <w:lvl w:ilvl="0" w:tplc="DA5A6E70">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5" w15:restartNumberingAfterBreak="0">
    <w:nsid w:val="7C4A6825"/>
    <w:multiLevelType w:val="hybridMultilevel"/>
    <w:tmpl w:val="EB6AECF2"/>
    <w:lvl w:ilvl="0" w:tplc="F1D0781A">
      <w:start w:val="1"/>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6" w15:restartNumberingAfterBreak="0">
    <w:nsid w:val="7EBF30CA"/>
    <w:multiLevelType w:val="hybridMultilevel"/>
    <w:tmpl w:val="12B4DBD6"/>
    <w:lvl w:ilvl="0" w:tplc="C0D436F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06913207">
    <w:abstractNumId w:val="32"/>
  </w:num>
  <w:num w:numId="2" w16cid:durableId="1674144750">
    <w:abstractNumId w:val="7"/>
  </w:num>
  <w:num w:numId="3" w16cid:durableId="2070615424">
    <w:abstractNumId w:val="20"/>
  </w:num>
  <w:num w:numId="4" w16cid:durableId="1528176370">
    <w:abstractNumId w:val="15"/>
  </w:num>
  <w:num w:numId="5" w16cid:durableId="1690716381">
    <w:abstractNumId w:val="2"/>
  </w:num>
  <w:num w:numId="6" w16cid:durableId="1046487187">
    <w:abstractNumId w:val="1"/>
  </w:num>
  <w:num w:numId="7" w16cid:durableId="886720580">
    <w:abstractNumId w:val="5"/>
  </w:num>
  <w:num w:numId="8" w16cid:durableId="935527110">
    <w:abstractNumId w:val="8"/>
  </w:num>
  <w:num w:numId="9" w16cid:durableId="791754745">
    <w:abstractNumId w:val="28"/>
  </w:num>
  <w:num w:numId="10" w16cid:durableId="2072724451">
    <w:abstractNumId w:val="18"/>
  </w:num>
  <w:num w:numId="11" w16cid:durableId="641735004">
    <w:abstractNumId w:val="23"/>
  </w:num>
  <w:num w:numId="12" w16cid:durableId="569385205">
    <w:abstractNumId w:val="17"/>
  </w:num>
  <w:num w:numId="13" w16cid:durableId="1414160095">
    <w:abstractNumId w:val="33"/>
  </w:num>
  <w:num w:numId="14" w16cid:durableId="278338132">
    <w:abstractNumId w:val="27"/>
  </w:num>
  <w:num w:numId="15" w16cid:durableId="1700885761">
    <w:abstractNumId w:val="31"/>
  </w:num>
  <w:num w:numId="16" w16cid:durableId="1388450807">
    <w:abstractNumId w:val="16"/>
  </w:num>
  <w:num w:numId="17" w16cid:durableId="1172449633">
    <w:abstractNumId w:val="14"/>
  </w:num>
  <w:num w:numId="18" w16cid:durableId="1280528510">
    <w:abstractNumId w:val="36"/>
  </w:num>
  <w:num w:numId="19" w16cid:durableId="2007826737">
    <w:abstractNumId w:val="26"/>
  </w:num>
  <w:num w:numId="20" w16cid:durableId="1400976378">
    <w:abstractNumId w:val="0"/>
  </w:num>
  <w:num w:numId="21" w16cid:durableId="1579244671">
    <w:abstractNumId w:val="22"/>
  </w:num>
  <w:num w:numId="22" w16cid:durableId="958729480">
    <w:abstractNumId w:val="19"/>
  </w:num>
  <w:num w:numId="23" w16cid:durableId="1985506230">
    <w:abstractNumId w:val="12"/>
  </w:num>
  <w:num w:numId="24" w16cid:durableId="1685279298">
    <w:abstractNumId w:val="4"/>
  </w:num>
  <w:num w:numId="25" w16cid:durableId="1844200453">
    <w:abstractNumId w:val="6"/>
  </w:num>
  <w:num w:numId="26" w16cid:durableId="236015071">
    <w:abstractNumId w:val="21"/>
  </w:num>
  <w:num w:numId="27" w16cid:durableId="1669364621">
    <w:abstractNumId w:val="25"/>
  </w:num>
  <w:num w:numId="28" w16cid:durableId="397940058">
    <w:abstractNumId w:val="11"/>
  </w:num>
  <w:num w:numId="29" w16cid:durableId="1611930335">
    <w:abstractNumId w:val="29"/>
  </w:num>
  <w:num w:numId="30" w16cid:durableId="2131970755">
    <w:abstractNumId w:val="24"/>
  </w:num>
  <w:num w:numId="31" w16cid:durableId="1145583012">
    <w:abstractNumId w:val="34"/>
  </w:num>
  <w:num w:numId="32" w16cid:durableId="1745445345">
    <w:abstractNumId w:val="13"/>
  </w:num>
  <w:num w:numId="33" w16cid:durableId="183322064">
    <w:abstractNumId w:val="9"/>
  </w:num>
  <w:num w:numId="34" w16cid:durableId="950087881">
    <w:abstractNumId w:val="30"/>
  </w:num>
  <w:num w:numId="35" w16cid:durableId="120461719">
    <w:abstractNumId w:val="35"/>
  </w:num>
  <w:num w:numId="36" w16cid:durableId="1605504051">
    <w:abstractNumId w:val="10"/>
  </w:num>
  <w:num w:numId="37" w16cid:durableId="69607640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hideSpelling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5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B06"/>
    <w:rsid w:val="00001084"/>
    <w:rsid w:val="00007249"/>
    <w:rsid w:val="00025C15"/>
    <w:rsid w:val="00030F62"/>
    <w:rsid w:val="000370E8"/>
    <w:rsid w:val="000446BD"/>
    <w:rsid w:val="000479BE"/>
    <w:rsid w:val="00053220"/>
    <w:rsid w:val="000533EB"/>
    <w:rsid w:val="000627D3"/>
    <w:rsid w:val="000649CE"/>
    <w:rsid w:val="00074C3D"/>
    <w:rsid w:val="000760F2"/>
    <w:rsid w:val="00076776"/>
    <w:rsid w:val="00080895"/>
    <w:rsid w:val="00085E01"/>
    <w:rsid w:val="00086149"/>
    <w:rsid w:val="00090A73"/>
    <w:rsid w:val="000945D4"/>
    <w:rsid w:val="000A05D8"/>
    <w:rsid w:val="000A497F"/>
    <w:rsid w:val="000A5D95"/>
    <w:rsid w:val="000B29A3"/>
    <w:rsid w:val="000C1A33"/>
    <w:rsid w:val="000C6A30"/>
    <w:rsid w:val="000D2E11"/>
    <w:rsid w:val="000D7CDD"/>
    <w:rsid w:val="000D7EB7"/>
    <w:rsid w:val="000E3705"/>
    <w:rsid w:val="000E423D"/>
    <w:rsid w:val="000E4862"/>
    <w:rsid w:val="000F0B8F"/>
    <w:rsid w:val="000F4350"/>
    <w:rsid w:val="000F5728"/>
    <w:rsid w:val="000F793F"/>
    <w:rsid w:val="001103AB"/>
    <w:rsid w:val="00115221"/>
    <w:rsid w:val="00115CDB"/>
    <w:rsid w:val="001174C6"/>
    <w:rsid w:val="00122A2B"/>
    <w:rsid w:val="00125A4C"/>
    <w:rsid w:val="00125D07"/>
    <w:rsid w:val="00140AC3"/>
    <w:rsid w:val="00140AE4"/>
    <w:rsid w:val="00145FFF"/>
    <w:rsid w:val="00146C0C"/>
    <w:rsid w:val="00153156"/>
    <w:rsid w:val="00153E3A"/>
    <w:rsid w:val="00154443"/>
    <w:rsid w:val="001560F5"/>
    <w:rsid w:val="00160807"/>
    <w:rsid w:val="001623A7"/>
    <w:rsid w:val="0016325D"/>
    <w:rsid w:val="001633F9"/>
    <w:rsid w:val="00164A19"/>
    <w:rsid w:val="00165BA6"/>
    <w:rsid w:val="00190CE9"/>
    <w:rsid w:val="00190FD3"/>
    <w:rsid w:val="001918D4"/>
    <w:rsid w:val="001943C7"/>
    <w:rsid w:val="001A093F"/>
    <w:rsid w:val="001A304D"/>
    <w:rsid w:val="001A537F"/>
    <w:rsid w:val="001A66F6"/>
    <w:rsid w:val="001A7349"/>
    <w:rsid w:val="001B47C4"/>
    <w:rsid w:val="001B4A5F"/>
    <w:rsid w:val="001B53C5"/>
    <w:rsid w:val="001C415D"/>
    <w:rsid w:val="001D0CF9"/>
    <w:rsid w:val="001D5694"/>
    <w:rsid w:val="001E4304"/>
    <w:rsid w:val="001E6408"/>
    <w:rsid w:val="001E715F"/>
    <w:rsid w:val="001E7D4E"/>
    <w:rsid w:val="002108EF"/>
    <w:rsid w:val="002201BC"/>
    <w:rsid w:val="00221CF8"/>
    <w:rsid w:val="002236D1"/>
    <w:rsid w:val="002259FD"/>
    <w:rsid w:val="00225DC2"/>
    <w:rsid w:val="00226AF0"/>
    <w:rsid w:val="00227CA0"/>
    <w:rsid w:val="0023097A"/>
    <w:rsid w:val="00230F69"/>
    <w:rsid w:val="00237BEE"/>
    <w:rsid w:val="0024022E"/>
    <w:rsid w:val="00243F0A"/>
    <w:rsid w:val="00245908"/>
    <w:rsid w:val="00252650"/>
    <w:rsid w:val="00257EE6"/>
    <w:rsid w:val="00261949"/>
    <w:rsid w:val="00261BB4"/>
    <w:rsid w:val="002627F1"/>
    <w:rsid w:val="0026367F"/>
    <w:rsid w:val="00277229"/>
    <w:rsid w:val="002810E5"/>
    <w:rsid w:val="00281797"/>
    <w:rsid w:val="0028642A"/>
    <w:rsid w:val="00286924"/>
    <w:rsid w:val="00286D3E"/>
    <w:rsid w:val="00297A6E"/>
    <w:rsid w:val="002A3863"/>
    <w:rsid w:val="002A7315"/>
    <w:rsid w:val="002B2D93"/>
    <w:rsid w:val="002B3AB4"/>
    <w:rsid w:val="002B3D50"/>
    <w:rsid w:val="002B478C"/>
    <w:rsid w:val="002C2399"/>
    <w:rsid w:val="002C35D8"/>
    <w:rsid w:val="002C731D"/>
    <w:rsid w:val="002E55E4"/>
    <w:rsid w:val="002F0059"/>
    <w:rsid w:val="002F0B5F"/>
    <w:rsid w:val="002F3E34"/>
    <w:rsid w:val="00304433"/>
    <w:rsid w:val="00316C67"/>
    <w:rsid w:val="00323C8B"/>
    <w:rsid w:val="003244E1"/>
    <w:rsid w:val="00327D27"/>
    <w:rsid w:val="003303B9"/>
    <w:rsid w:val="003316CB"/>
    <w:rsid w:val="00335520"/>
    <w:rsid w:val="00335D2F"/>
    <w:rsid w:val="00353EDB"/>
    <w:rsid w:val="003549FD"/>
    <w:rsid w:val="0037069E"/>
    <w:rsid w:val="00375A8E"/>
    <w:rsid w:val="003811D9"/>
    <w:rsid w:val="003822C6"/>
    <w:rsid w:val="003959C4"/>
    <w:rsid w:val="003A37FA"/>
    <w:rsid w:val="003A3A5B"/>
    <w:rsid w:val="003A506B"/>
    <w:rsid w:val="003B0781"/>
    <w:rsid w:val="003B0881"/>
    <w:rsid w:val="003B59FF"/>
    <w:rsid w:val="003C0B4E"/>
    <w:rsid w:val="003C6C5A"/>
    <w:rsid w:val="003C7638"/>
    <w:rsid w:val="003D0348"/>
    <w:rsid w:val="003D1A17"/>
    <w:rsid w:val="003D1B65"/>
    <w:rsid w:val="003D2E62"/>
    <w:rsid w:val="003D6CC8"/>
    <w:rsid w:val="003E2CEC"/>
    <w:rsid w:val="003E529D"/>
    <w:rsid w:val="003E5D8B"/>
    <w:rsid w:val="003E5DA6"/>
    <w:rsid w:val="003E6A6D"/>
    <w:rsid w:val="003F49FC"/>
    <w:rsid w:val="003F5AA8"/>
    <w:rsid w:val="00400AEB"/>
    <w:rsid w:val="00404180"/>
    <w:rsid w:val="00416B4B"/>
    <w:rsid w:val="00420979"/>
    <w:rsid w:val="00420FB0"/>
    <w:rsid w:val="004226E8"/>
    <w:rsid w:val="0042399A"/>
    <w:rsid w:val="0042441A"/>
    <w:rsid w:val="00430F4C"/>
    <w:rsid w:val="004377A5"/>
    <w:rsid w:val="00441D4C"/>
    <w:rsid w:val="00441E96"/>
    <w:rsid w:val="00445703"/>
    <w:rsid w:val="00445791"/>
    <w:rsid w:val="00465024"/>
    <w:rsid w:val="004659A8"/>
    <w:rsid w:val="0047060E"/>
    <w:rsid w:val="00471716"/>
    <w:rsid w:val="00474766"/>
    <w:rsid w:val="004770D0"/>
    <w:rsid w:val="004805FE"/>
    <w:rsid w:val="004813EE"/>
    <w:rsid w:val="004821E8"/>
    <w:rsid w:val="00485148"/>
    <w:rsid w:val="0049154E"/>
    <w:rsid w:val="00497B06"/>
    <w:rsid w:val="004A0283"/>
    <w:rsid w:val="004A2D72"/>
    <w:rsid w:val="004A3E45"/>
    <w:rsid w:val="004A7F7C"/>
    <w:rsid w:val="004B00F3"/>
    <w:rsid w:val="004C0AB0"/>
    <w:rsid w:val="004C61B7"/>
    <w:rsid w:val="004C78DF"/>
    <w:rsid w:val="004D12A0"/>
    <w:rsid w:val="004E0FC3"/>
    <w:rsid w:val="004E72E3"/>
    <w:rsid w:val="004F5D0D"/>
    <w:rsid w:val="004F77FF"/>
    <w:rsid w:val="00501ACB"/>
    <w:rsid w:val="00507115"/>
    <w:rsid w:val="0052685D"/>
    <w:rsid w:val="00527C0C"/>
    <w:rsid w:val="00530221"/>
    <w:rsid w:val="00532A91"/>
    <w:rsid w:val="005369A1"/>
    <w:rsid w:val="00541D4A"/>
    <w:rsid w:val="0054265C"/>
    <w:rsid w:val="005427A7"/>
    <w:rsid w:val="00542F99"/>
    <w:rsid w:val="00543F99"/>
    <w:rsid w:val="00544D59"/>
    <w:rsid w:val="00547C8F"/>
    <w:rsid w:val="00547E20"/>
    <w:rsid w:val="0055096A"/>
    <w:rsid w:val="00554486"/>
    <w:rsid w:val="00554545"/>
    <w:rsid w:val="0055579F"/>
    <w:rsid w:val="005612E7"/>
    <w:rsid w:val="00561E29"/>
    <w:rsid w:val="00572B59"/>
    <w:rsid w:val="005737DA"/>
    <w:rsid w:val="0057496B"/>
    <w:rsid w:val="00574AB4"/>
    <w:rsid w:val="005764FE"/>
    <w:rsid w:val="00580993"/>
    <w:rsid w:val="0058318E"/>
    <w:rsid w:val="005853C2"/>
    <w:rsid w:val="00585DFD"/>
    <w:rsid w:val="0059091A"/>
    <w:rsid w:val="00593C23"/>
    <w:rsid w:val="005A2966"/>
    <w:rsid w:val="005A33D7"/>
    <w:rsid w:val="005B5110"/>
    <w:rsid w:val="005C376D"/>
    <w:rsid w:val="005E0B99"/>
    <w:rsid w:val="005E3EEB"/>
    <w:rsid w:val="005E5CA0"/>
    <w:rsid w:val="005E5D70"/>
    <w:rsid w:val="005E638F"/>
    <w:rsid w:val="005E6679"/>
    <w:rsid w:val="005F11DA"/>
    <w:rsid w:val="005F41C6"/>
    <w:rsid w:val="005F4AD1"/>
    <w:rsid w:val="005F5E42"/>
    <w:rsid w:val="00607236"/>
    <w:rsid w:val="006169B0"/>
    <w:rsid w:val="00617CDC"/>
    <w:rsid w:val="00625FB9"/>
    <w:rsid w:val="0062644C"/>
    <w:rsid w:val="00630049"/>
    <w:rsid w:val="006363BE"/>
    <w:rsid w:val="00640CC8"/>
    <w:rsid w:val="00641413"/>
    <w:rsid w:val="0065104B"/>
    <w:rsid w:val="00651C6F"/>
    <w:rsid w:val="00652B92"/>
    <w:rsid w:val="00661022"/>
    <w:rsid w:val="006639E8"/>
    <w:rsid w:val="00664CA4"/>
    <w:rsid w:val="00664E2C"/>
    <w:rsid w:val="006737AB"/>
    <w:rsid w:val="00676BD4"/>
    <w:rsid w:val="00676E74"/>
    <w:rsid w:val="0068112D"/>
    <w:rsid w:val="0068210E"/>
    <w:rsid w:val="006825A6"/>
    <w:rsid w:val="00682E18"/>
    <w:rsid w:val="00686BB0"/>
    <w:rsid w:val="00687524"/>
    <w:rsid w:val="00690AB9"/>
    <w:rsid w:val="006A5812"/>
    <w:rsid w:val="006A6275"/>
    <w:rsid w:val="006A716E"/>
    <w:rsid w:val="006A7733"/>
    <w:rsid w:val="006B42B7"/>
    <w:rsid w:val="006B69F9"/>
    <w:rsid w:val="006B7A51"/>
    <w:rsid w:val="006C2031"/>
    <w:rsid w:val="006C37A0"/>
    <w:rsid w:val="006C42CA"/>
    <w:rsid w:val="006D08D0"/>
    <w:rsid w:val="006D25B0"/>
    <w:rsid w:val="006D36DC"/>
    <w:rsid w:val="006D5E68"/>
    <w:rsid w:val="006D750B"/>
    <w:rsid w:val="006E1120"/>
    <w:rsid w:val="006E31D9"/>
    <w:rsid w:val="006E701E"/>
    <w:rsid w:val="006F015D"/>
    <w:rsid w:val="006F04A9"/>
    <w:rsid w:val="006F6651"/>
    <w:rsid w:val="006F69CC"/>
    <w:rsid w:val="007047C4"/>
    <w:rsid w:val="00710773"/>
    <w:rsid w:val="00710B1A"/>
    <w:rsid w:val="00713FAC"/>
    <w:rsid w:val="0071606D"/>
    <w:rsid w:val="00734AE8"/>
    <w:rsid w:val="007414D2"/>
    <w:rsid w:val="00744AAB"/>
    <w:rsid w:val="0075314B"/>
    <w:rsid w:val="00755B9F"/>
    <w:rsid w:val="00757477"/>
    <w:rsid w:val="007679D4"/>
    <w:rsid w:val="00767F33"/>
    <w:rsid w:val="00771E0F"/>
    <w:rsid w:val="007739A0"/>
    <w:rsid w:val="00776540"/>
    <w:rsid w:val="00781658"/>
    <w:rsid w:val="00781C5F"/>
    <w:rsid w:val="00781EB5"/>
    <w:rsid w:val="0078207D"/>
    <w:rsid w:val="00785226"/>
    <w:rsid w:val="00785AA1"/>
    <w:rsid w:val="007873C4"/>
    <w:rsid w:val="007970D8"/>
    <w:rsid w:val="00797C48"/>
    <w:rsid w:val="007A07AC"/>
    <w:rsid w:val="007A0F4A"/>
    <w:rsid w:val="007A27EE"/>
    <w:rsid w:val="007B06B0"/>
    <w:rsid w:val="007B18D8"/>
    <w:rsid w:val="007B39EE"/>
    <w:rsid w:val="007B5F76"/>
    <w:rsid w:val="007B61B4"/>
    <w:rsid w:val="007C3E9F"/>
    <w:rsid w:val="007C6261"/>
    <w:rsid w:val="007D5049"/>
    <w:rsid w:val="007D5416"/>
    <w:rsid w:val="007D54C5"/>
    <w:rsid w:val="007E1B5F"/>
    <w:rsid w:val="007E2F03"/>
    <w:rsid w:val="007E47E0"/>
    <w:rsid w:val="007E6FC8"/>
    <w:rsid w:val="007E7C1C"/>
    <w:rsid w:val="007F3F44"/>
    <w:rsid w:val="007F4E47"/>
    <w:rsid w:val="007F7713"/>
    <w:rsid w:val="00802EA0"/>
    <w:rsid w:val="0080462D"/>
    <w:rsid w:val="008106AB"/>
    <w:rsid w:val="00815AC6"/>
    <w:rsid w:val="00817653"/>
    <w:rsid w:val="008301BB"/>
    <w:rsid w:val="00837AF4"/>
    <w:rsid w:val="00850DB9"/>
    <w:rsid w:val="008514C7"/>
    <w:rsid w:val="00852841"/>
    <w:rsid w:val="00855602"/>
    <w:rsid w:val="00857BF5"/>
    <w:rsid w:val="008634D9"/>
    <w:rsid w:val="008670D0"/>
    <w:rsid w:val="00874801"/>
    <w:rsid w:val="00875A63"/>
    <w:rsid w:val="0088180C"/>
    <w:rsid w:val="00882486"/>
    <w:rsid w:val="00896193"/>
    <w:rsid w:val="008A2C65"/>
    <w:rsid w:val="008B3E34"/>
    <w:rsid w:val="008B68E3"/>
    <w:rsid w:val="008C0CC9"/>
    <w:rsid w:val="008C0F86"/>
    <w:rsid w:val="008C4000"/>
    <w:rsid w:val="008C5EF5"/>
    <w:rsid w:val="008C7B00"/>
    <w:rsid w:val="008D62D4"/>
    <w:rsid w:val="008E0BA2"/>
    <w:rsid w:val="008E449B"/>
    <w:rsid w:val="008E4649"/>
    <w:rsid w:val="008E615B"/>
    <w:rsid w:val="009054CD"/>
    <w:rsid w:val="00910F87"/>
    <w:rsid w:val="00911F2F"/>
    <w:rsid w:val="009134F1"/>
    <w:rsid w:val="009142CF"/>
    <w:rsid w:val="0091488A"/>
    <w:rsid w:val="00914AE7"/>
    <w:rsid w:val="00917645"/>
    <w:rsid w:val="00923D24"/>
    <w:rsid w:val="0092561A"/>
    <w:rsid w:val="0092634A"/>
    <w:rsid w:val="009302B6"/>
    <w:rsid w:val="00941A60"/>
    <w:rsid w:val="009449CB"/>
    <w:rsid w:val="00947A49"/>
    <w:rsid w:val="009579FE"/>
    <w:rsid w:val="00963E3A"/>
    <w:rsid w:val="00964900"/>
    <w:rsid w:val="00964D5E"/>
    <w:rsid w:val="009708D5"/>
    <w:rsid w:val="00972272"/>
    <w:rsid w:val="00973970"/>
    <w:rsid w:val="00974982"/>
    <w:rsid w:val="0097647F"/>
    <w:rsid w:val="00980DFB"/>
    <w:rsid w:val="00981B61"/>
    <w:rsid w:val="00984569"/>
    <w:rsid w:val="00985BCD"/>
    <w:rsid w:val="009917CA"/>
    <w:rsid w:val="0099370A"/>
    <w:rsid w:val="009943F1"/>
    <w:rsid w:val="009953EB"/>
    <w:rsid w:val="00996B64"/>
    <w:rsid w:val="009A5A08"/>
    <w:rsid w:val="009A7330"/>
    <w:rsid w:val="009B4A0D"/>
    <w:rsid w:val="009B4D5F"/>
    <w:rsid w:val="009B54B1"/>
    <w:rsid w:val="009B5AA4"/>
    <w:rsid w:val="009B6313"/>
    <w:rsid w:val="009B7AD3"/>
    <w:rsid w:val="009C3108"/>
    <w:rsid w:val="009C50B4"/>
    <w:rsid w:val="009C795B"/>
    <w:rsid w:val="009D3B4A"/>
    <w:rsid w:val="009D431E"/>
    <w:rsid w:val="009D7B02"/>
    <w:rsid w:val="009E00C3"/>
    <w:rsid w:val="009E29A4"/>
    <w:rsid w:val="009E3826"/>
    <w:rsid w:val="009E4323"/>
    <w:rsid w:val="009E6EAD"/>
    <w:rsid w:val="009F3D25"/>
    <w:rsid w:val="009F3EBC"/>
    <w:rsid w:val="009F507A"/>
    <w:rsid w:val="00A00CD9"/>
    <w:rsid w:val="00A045EF"/>
    <w:rsid w:val="00A04A87"/>
    <w:rsid w:val="00A06729"/>
    <w:rsid w:val="00A103A0"/>
    <w:rsid w:val="00A12893"/>
    <w:rsid w:val="00A15514"/>
    <w:rsid w:val="00A16010"/>
    <w:rsid w:val="00A27BC0"/>
    <w:rsid w:val="00A3537E"/>
    <w:rsid w:val="00A45472"/>
    <w:rsid w:val="00A455B0"/>
    <w:rsid w:val="00A45E84"/>
    <w:rsid w:val="00A5223D"/>
    <w:rsid w:val="00A5628C"/>
    <w:rsid w:val="00A667C7"/>
    <w:rsid w:val="00A7095A"/>
    <w:rsid w:val="00A7556A"/>
    <w:rsid w:val="00A769AE"/>
    <w:rsid w:val="00A7773F"/>
    <w:rsid w:val="00A837B2"/>
    <w:rsid w:val="00A845F9"/>
    <w:rsid w:val="00A86825"/>
    <w:rsid w:val="00A878E0"/>
    <w:rsid w:val="00AA0A9B"/>
    <w:rsid w:val="00AA3303"/>
    <w:rsid w:val="00AB0901"/>
    <w:rsid w:val="00AB3842"/>
    <w:rsid w:val="00AB415D"/>
    <w:rsid w:val="00AB7D73"/>
    <w:rsid w:val="00AC0036"/>
    <w:rsid w:val="00AC064D"/>
    <w:rsid w:val="00AC07E3"/>
    <w:rsid w:val="00AC10C7"/>
    <w:rsid w:val="00AC6100"/>
    <w:rsid w:val="00AD1C67"/>
    <w:rsid w:val="00AE4869"/>
    <w:rsid w:val="00AE796E"/>
    <w:rsid w:val="00AF1C70"/>
    <w:rsid w:val="00AF220E"/>
    <w:rsid w:val="00AF22C9"/>
    <w:rsid w:val="00AF2CBB"/>
    <w:rsid w:val="00AF306B"/>
    <w:rsid w:val="00AF3C86"/>
    <w:rsid w:val="00AF51A1"/>
    <w:rsid w:val="00B01E9D"/>
    <w:rsid w:val="00B12394"/>
    <w:rsid w:val="00B14240"/>
    <w:rsid w:val="00B15B40"/>
    <w:rsid w:val="00B15E86"/>
    <w:rsid w:val="00B1791E"/>
    <w:rsid w:val="00B17B2A"/>
    <w:rsid w:val="00B235E8"/>
    <w:rsid w:val="00B30B17"/>
    <w:rsid w:val="00B3578A"/>
    <w:rsid w:val="00B3610B"/>
    <w:rsid w:val="00B421E9"/>
    <w:rsid w:val="00B4334E"/>
    <w:rsid w:val="00B44658"/>
    <w:rsid w:val="00B456CD"/>
    <w:rsid w:val="00B46144"/>
    <w:rsid w:val="00B465DB"/>
    <w:rsid w:val="00B5399D"/>
    <w:rsid w:val="00B574B6"/>
    <w:rsid w:val="00B619A4"/>
    <w:rsid w:val="00B63C78"/>
    <w:rsid w:val="00B64284"/>
    <w:rsid w:val="00B646E1"/>
    <w:rsid w:val="00B64A99"/>
    <w:rsid w:val="00B71C47"/>
    <w:rsid w:val="00B8186F"/>
    <w:rsid w:val="00B83139"/>
    <w:rsid w:val="00B87623"/>
    <w:rsid w:val="00B87B28"/>
    <w:rsid w:val="00B91387"/>
    <w:rsid w:val="00B921B0"/>
    <w:rsid w:val="00BA2B39"/>
    <w:rsid w:val="00BA3677"/>
    <w:rsid w:val="00BA41A0"/>
    <w:rsid w:val="00BB2B02"/>
    <w:rsid w:val="00BC3335"/>
    <w:rsid w:val="00BD5737"/>
    <w:rsid w:val="00BE13FE"/>
    <w:rsid w:val="00BE2A5E"/>
    <w:rsid w:val="00BE3E40"/>
    <w:rsid w:val="00BF0199"/>
    <w:rsid w:val="00BF2727"/>
    <w:rsid w:val="00C06AE9"/>
    <w:rsid w:val="00C1587F"/>
    <w:rsid w:val="00C17075"/>
    <w:rsid w:val="00C173DD"/>
    <w:rsid w:val="00C2026C"/>
    <w:rsid w:val="00C215BD"/>
    <w:rsid w:val="00C23C59"/>
    <w:rsid w:val="00C249B0"/>
    <w:rsid w:val="00C27A57"/>
    <w:rsid w:val="00C3183F"/>
    <w:rsid w:val="00C37354"/>
    <w:rsid w:val="00C438D0"/>
    <w:rsid w:val="00C47817"/>
    <w:rsid w:val="00C5244B"/>
    <w:rsid w:val="00C55167"/>
    <w:rsid w:val="00C60CCF"/>
    <w:rsid w:val="00C65C00"/>
    <w:rsid w:val="00C66C1E"/>
    <w:rsid w:val="00C70FA9"/>
    <w:rsid w:val="00C8371C"/>
    <w:rsid w:val="00C838A6"/>
    <w:rsid w:val="00C85362"/>
    <w:rsid w:val="00C87C8B"/>
    <w:rsid w:val="00C947BA"/>
    <w:rsid w:val="00CA64E3"/>
    <w:rsid w:val="00CB62DF"/>
    <w:rsid w:val="00CB6D11"/>
    <w:rsid w:val="00CC13DD"/>
    <w:rsid w:val="00CD0FC8"/>
    <w:rsid w:val="00CD27CD"/>
    <w:rsid w:val="00CE0FC3"/>
    <w:rsid w:val="00CE1D4B"/>
    <w:rsid w:val="00CE2444"/>
    <w:rsid w:val="00CF1476"/>
    <w:rsid w:val="00CF1F6E"/>
    <w:rsid w:val="00D04B47"/>
    <w:rsid w:val="00D064DB"/>
    <w:rsid w:val="00D1315E"/>
    <w:rsid w:val="00D1440E"/>
    <w:rsid w:val="00D14511"/>
    <w:rsid w:val="00D179D1"/>
    <w:rsid w:val="00D24A4B"/>
    <w:rsid w:val="00D3523C"/>
    <w:rsid w:val="00D4174C"/>
    <w:rsid w:val="00D41CBB"/>
    <w:rsid w:val="00D43A3C"/>
    <w:rsid w:val="00D54E6C"/>
    <w:rsid w:val="00D56E16"/>
    <w:rsid w:val="00D5703E"/>
    <w:rsid w:val="00D576D3"/>
    <w:rsid w:val="00D612AD"/>
    <w:rsid w:val="00D63A3F"/>
    <w:rsid w:val="00D6407D"/>
    <w:rsid w:val="00D65ADC"/>
    <w:rsid w:val="00D7315D"/>
    <w:rsid w:val="00D75467"/>
    <w:rsid w:val="00D81570"/>
    <w:rsid w:val="00D8487C"/>
    <w:rsid w:val="00DA04DF"/>
    <w:rsid w:val="00DA3FF4"/>
    <w:rsid w:val="00DA42BE"/>
    <w:rsid w:val="00DA49E1"/>
    <w:rsid w:val="00DA7079"/>
    <w:rsid w:val="00DB0C5D"/>
    <w:rsid w:val="00DB2200"/>
    <w:rsid w:val="00DB2B5C"/>
    <w:rsid w:val="00DB64D5"/>
    <w:rsid w:val="00DC3065"/>
    <w:rsid w:val="00DC7475"/>
    <w:rsid w:val="00DD2FB3"/>
    <w:rsid w:val="00DD2FC4"/>
    <w:rsid w:val="00DD6B27"/>
    <w:rsid w:val="00DE00BB"/>
    <w:rsid w:val="00DE2614"/>
    <w:rsid w:val="00DE6F61"/>
    <w:rsid w:val="00DF2273"/>
    <w:rsid w:val="00E01B75"/>
    <w:rsid w:val="00E0285C"/>
    <w:rsid w:val="00E047D0"/>
    <w:rsid w:val="00E115E1"/>
    <w:rsid w:val="00E116DE"/>
    <w:rsid w:val="00E13CF3"/>
    <w:rsid w:val="00E14E08"/>
    <w:rsid w:val="00E172CA"/>
    <w:rsid w:val="00E203FD"/>
    <w:rsid w:val="00E34622"/>
    <w:rsid w:val="00E40D1D"/>
    <w:rsid w:val="00E44BC1"/>
    <w:rsid w:val="00E47857"/>
    <w:rsid w:val="00E50805"/>
    <w:rsid w:val="00E54DB9"/>
    <w:rsid w:val="00E5727B"/>
    <w:rsid w:val="00E64F11"/>
    <w:rsid w:val="00E67B7D"/>
    <w:rsid w:val="00E7098A"/>
    <w:rsid w:val="00E77EE6"/>
    <w:rsid w:val="00E81063"/>
    <w:rsid w:val="00E92237"/>
    <w:rsid w:val="00EA11F6"/>
    <w:rsid w:val="00EA4A76"/>
    <w:rsid w:val="00EA67F5"/>
    <w:rsid w:val="00EA6855"/>
    <w:rsid w:val="00EB1FF7"/>
    <w:rsid w:val="00EB2E93"/>
    <w:rsid w:val="00EB4780"/>
    <w:rsid w:val="00EC2210"/>
    <w:rsid w:val="00EC61F3"/>
    <w:rsid w:val="00EC748F"/>
    <w:rsid w:val="00ED50F9"/>
    <w:rsid w:val="00EE4A46"/>
    <w:rsid w:val="00EE6084"/>
    <w:rsid w:val="00EF1812"/>
    <w:rsid w:val="00EF33C7"/>
    <w:rsid w:val="00EF520B"/>
    <w:rsid w:val="00F006E5"/>
    <w:rsid w:val="00F063B8"/>
    <w:rsid w:val="00F069B2"/>
    <w:rsid w:val="00F212C9"/>
    <w:rsid w:val="00F214EA"/>
    <w:rsid w:val="00F21885"/>
    <w:rsid w:val="00F24C53"/>
    <w:rsid w:val="00F254DF"/>
    <w:rsid w:val="00F31F5B"/>
    <w:rsid w:val="00F326CE"/>
    <w:rsid w:val="00F32CE8"/>
    <w:rsid w:val="00F43C6D"/>
    <w:rsid w:val="00F43CBF"/>
    <w:rsid w:val="00F52FB1"/>
    <w:rsid w:val="00F53589"/>
    <w:rsid w:val="00F5491C"/>
    <w:rsid w:val="00F55AB3"/>
    <w:rsid w:val="00F62E03"/>
    <w:rsid w:val="00F631DD"/>
    <w:rsid w:val="00F641E7"/>
    <w:rsid w:val="00F66D5C"/>
    <w:rsid w:val="00F672EC"/>
    <w:rsid w:val="00F674B5"/>
    <w:rsid w:val="00F67BF4"/>
    <w:rsid w:val="00F93CB5"/>
    <w:rsid w:val="00F944CD"/>
    <w:rsid w:val="00F95959"/>
    <w:rsid w:val="00F95BCD"/>
    <w:rsid w:val="00F968BC"/>
    <w:rsid w:val="00FC2A67"/>
    <w:rsid w:val="00FC3E9E"/>
    <w:rsid w:val="00FC437C"/>
    <w:rsid w:val="00FC588B"/>
    <w:rsid w:val="00FD2F46"/>
    <w:rsid w:val="00FE2F70"/>
    <w:rsid w:val="00FF19C3"/>
    <w:rsid w:val="00FF1BE4"/>
    <w:rsid w:val="00FF1F6D"/>
    <w:rsid w:val="00FF4D78"/>
    <w:rsid w:val="00FF6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5409">
      <v:textbox inset="5.85pt,.7pt,5.85pt,.7pt"/>
    </o:shapedefaults>
    <o:shapelayout v:ext="edit">
      <o:idmap v:ext="edit" data="1"/>
    </o:shapelayout>
  </w:shapeDefaults>
  <w:decimalSymbol w:val="."/>
  <w:listSeparator w:val=","/>
  <w14:docId w14:val="381F6E0A"/>
  <w15:chartTrackingRefBased/>
  <w15:docId w15:val="{747F0FA0-14FC-4D72-AC2F-3ABF17CCF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C3065"/>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DC3065"/>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7B06"/>
    <w:pPr>
      <w:ind w:leftChars="400" w:left="840"/>
    </w:pPr>
  </w:style>
  <w:style w:type="paragraph" w:styleId="a4">
    <w:name w:val="Date"/>
    <w:basedOn w:val="a"/>
    <w:next w:val="a"/>
    <w:link w:val="a5"/>
    <w:uiPriority w:val="99"/>
    <w:semiHidden/>
    <w:unhideWhenUsed/>
    <w:rsid w:val="00497B06"/>
  </w:style>
  <w:style w:type="character" w:customStyle="1" w:styleId="a5">
    <w:name w:val="日付 (文字)"/>
    <w:basedOn w:val="a0"/>
    <w:link w:val="a4"/>
    <w:uiPriority w:val="99"/>
    <w:semiHidden/>
    <w:rsid w:val="00497B06"/>
  </w:style>
  <w:style w:type="paragraph" w:styleId="a6">
    <w:name w:val="header"/>
    <w:basedOn w:val="a"/>
    <w:link w:val="a7"/>
    <w:uiPriority w:val="99"/>
    <w:unhideWhenUsed/>
    <w:rsid w:val="001A537F"/>
    <w:pPr>
      <w:tabs>
        <w:tab w:val="center" w:pos="4252"/>
        <w:tab w:val="right" w:pos="8504"/>
      </w:tabs>
      <w:snapToGrid w:val="0"/>
    </w:pPr>
  </w:style>
  <w:style w:type="character" w:customStyle="1" w:styleId="a7">
    <w:name w:val="ヘッダー (文字)"/>
    <w:basedOn w:val="a0"/>
    <w:link w:val="a6"/>
    <w:uiPriority w:val="99"/>
    <w:rsid w:val="001A537F"/>
  </w:style>
  <w:style w:type="paragraph" w:styleId="a8">
    <w:name w:val="footer"/>
    <w:basedOn w:val="a"/>
    <w:link w:val="a9"/>
    <w:uiPriority w:val="99"/>
    <w:unhideWhenUsed/>
    <w:rsid w:val="001A537F"/>
    <w:pPr>
      <w:tabs>
        <w:tab w:val="center" w:pos="4252"/>
        <w:tab w:val="right" w:pos="8504"/>
      </w:tabs>
      <w:snapToGrid w:val="0"/>
    </w:pPr>
  </w:style>
  <w:style w:type="character" w:customStyle="1" w:styleId="a9">
    <w:name w:val="フッター (文字)"/>
    <w:basedOn w:val="a0"/>
    <w:link w:val="a8"/>
    <w:uiPriority w:val="99"/>
    <w:rsid w:val="001A537F"/>
  </w:style>
  <w:style w:type="character" w:styleId="aa">
    <w:name w:val="annotation reference"/>
    <w:basedOn w:val="a0"/>
    <w:uiPriority w:val="99"/>
    <w:semiHidden/>
    <w:unhideWhenUsed/>
    <w:rsid w:val="00445703"/>
    <w:rPr>
      <w:sz w:val="18"/>
      <w:szCs w:val="18"/>
    </w:rPr>
  </w:style>
  <w:style w:type="paragraph" w:styleId="ab">
    <w:name w:val="annotation text"/>
    <w:basedOn w:val="a"/>
    <w:link w:val="ac"/>
    <w:uiPriority w:val="99"/>
    <w:unhideWhenUsed/>
    <w:rsid w:val="00445703"/>
    <w:pPr>
      <w:jc w:val="left"/>
    </w:pPr>
  </w:style>
  <w:style w:type="character" w:customStyle="1" w:styleId="ac">
    <w:name w:val="コメント文字列 (文字)"/>
    <w:basedOn w:val="a0"/>
    <w:link w:val="ab"/>
    <w:uiPriority w:val="99"/>
    <w:rsid w:val="00445703"/>
  </w:style>
  <w:style w:type="paragraph" w:styleId="ad">
    <w:name w:val="Balloon Text"/>
    <w:basedOn w:val="a"/>
    <w:link w:val="ae"/>
    <w:uiPriority w:val="99"/>
    <w:semiHidden/>
    <w:unhideWhenUsed/>
    <w:rsid w:val="00445703"/>
    <w:rPr>
      <w:rFonts w:asciiTheme="majorHAnsi" w:eastAsiaTheme="majorEastAsia" w:hAnsiTheme="majorHAnsi" w:cstheme="majorBidi"/>
      <w:sz w:val="18"/>
      <w:szCs w:val="18"/>
    </w:rPr>
  </w:style>
  <w:style w:type="character" w:customStyle="1" w:styleId="ae">
    <w:name w:val="吹き出し (文字)"/>
    <w:basedOn w:val="a0"/>
    <w:link w:val="ad"/>
    <w:uiPriority w:val="99"/>
    <w:semiHidden/>
    <w:rsid w:val="00445703"/>
    <w:rPr>
      <w:rFonts w:asciiTheme="majorHAnsi" w:eastAsiaTheme="majorEastAsia" w:hAnsiTheme="majorHAnsi" w:cstheme="majorBidi"/>
      <w:sz w:val="18"/>
      <w:szCs w:val="18"/>
    </w:rPr>
  </w:style>
  <w:style w:type="paragraph" w:customStyle="1" w:styleId="af">
    <w:name w:val="出典"/>
    <w:basedOn w:val="a"/>
    <w:link w:val="af0"/>
    <w:rsid w:val="0099370A"/>
    <w:pPr>
      <w:snapToGrid w:val="0"/>
      <w:ind w:left="250" w:hangingChars="250" w:hanging="250"/>
      <w:jc w:val="right"/>
    </w:pPr>
    <w:rPr>
      <w:rFonts w:ascii="ＭＳ Ｐ明朝" w:eastAsia="ＭＳ Ｐ明朝" w:hAnsi="ＭＳ Ｐ明朝" w:cs="ＭＳ Ｐ明朝"/>
      <w:sz w:val="20"/>
      <w:szCs w:val="20"/>
      <w:lang w:val="x-none" w:eastAsia="x-none"/>
    </w:rPr>
  </w:style>
  <w:style w:type="character" w:customStyle="1" w:styleId="af0">
    <w:name w:val="出典 (文字)"/>
    <w:link w:val="af"/>
    <w:rsid w:val="0099370A"/>
    <w:rPr>
      <w:rFonts w:ascii="ＭＳ Ｐ明朝" w:eastAsia="ＭＳ Ｐ明朝" w:hAnsi="ＭＳ Ｐ明朝" w:cs="ＭＳ Ｐ明朝"/>
      <w:sz w:val="20"/>
      <w:szCs w:val="20"/>
      <w:lang w:val="x-none" w:eastAsia="x-none"/>
    </w:rPr>
  </w:style>
  <w:style w:type="paragraph" w:customStyle="1" w:styleId="af1">
    <w:name w:val="表値"/>
    <w:basedOn w:val="a"/>
    <w:qFormat/>
    <w:rsid w:val="0099370A"/>
    <w:pPr>
      <w:snapToGrid w:val="0"/>
    </w:pPr>
    <w:rPr>
      <w:rFonts w:ascii="ＭＳ Ｐゴシック" w:eastAsia="ＭＳ Ｐゴシック" w:hAnsi="ＭＳ 明朝" w:cs="ＭＳ 明朝"/>
      <w:kern w:val="0"/>
      <w:sz w:val="20"/>
      <w:szCs w:val="20"/>
    </w:rPr>
  </w:style>
  <w:style w:type="paragraph" w:customStyle="1" w:styleId="af2">
    <w:name w:val="図表題"/>
    <w:basedOn w:val="a"/>
    <w:qFormat/>
    <w:rsid w:val="0099370A"/>
    <w:pPr>
      <w:jc w:val="center"/>
    </w:pPr>
    <w:rPr>
      <w:rFonts w:ascii="ＭＳ Ｐゴシック" w:eastAsia="ＭＳ Ｐゴシック" w:hAnsi="ＭＳ 明朝" w:cs="ＭＳ 明朝"/>
      <w:szCs w:val="21"/>
    </w:rPr>
  </w:style>
  <w:style w:type="table" w:styleId="af3">
    <w:name w:val="Table Grid"/>
    <w:basedOn w:val="a1"/>
    <w:rsid w:val="00007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DA42BE"/>
    <w:pPr>
      <w:tabs>
        <w:tab w:val="right" w:leader="dot" w:pos="9060"/>
      </w:tabs>
    </w:pPr>
    <w:rPr>
      <w:rFonts w:ascii="BIZ UDPゴシック" w:eastAsia="BIZ UDPゴシック" w:hAnsi="BIZ UDPゴシック"/>
      <w:b/>
      <w:noProof/>
      <w:color w:val="000000" w:themeColor="text1"/>
    </w:rPr>
  </w:style>
  <w:style w:type="paragraph" w:styleId="21">
    <w:name w:val="toc 2"/>
    <w:basedOn w:val="a"/>
    <w:next w:val="a"/>
    <w:autoRedefine/>
    <w:uiPriority w:val="39"/>
    <w:unhideWhenUsed/>
    <w:rsid w:val="003959C4"/>
    <w:pPr>
      <w:ind w:leftChars="100" w:left="210"/>
    </w:pPr>
  </w:style>
  <w:style w:type="character" w:styleId="af4">
    <w:name w:val="Hyperlink"/>
    <w:basedOn w:val="a0"/>
    <w:uiPriority w:val="99"/>
    <w:unhideWhenUsed/>
    <w:rsid w:val="003959C4"/>
    <w:rPr>
      <w:color w:val="0563C1" w:themeColor="hyperlink"/>
      <w:u w:val="single"/>
    </w:rPr>
  </w:style>
  <w:style w:type="paragraph" w:styleId="af5">
    <w:name w:val="footnote text"/>
    <w:basedOn w:val="a"/>
    <w:link w:val="af6"/>
    <w:uiPriority w:val="99"/>
    <w:semiHidden/>
    <w:unhideWhenUsed/>
    <w:rsid w:val="00F53589"/>
    <w:pPr>
      <w:snapToGrid w:val="0"/>
      <w:jc w:val="left"/>
    </w:pPr>
  </w:style>
  <w:style w:type="character" w:customStyle="1" w:styleId="af6">
    <w:name w:val="脚注文字列 (文字)"/>
    <w:basedOn w:val="a0"/>
    <w:link w:val="af5"/>
    <w:uiPriority w:val="99"/>
    <w:semiHidden/>
    <w:rsid w:val="00F53589"/>
  </w:style>
  <w:style w:type="character" w:styleId="af7">
    <w:name w:val="footnote reference"/>
    <w:basedOn w:val="a0"/>
    <w:uiPriority w:val="99"/>
    <w:semiHidden/>
    <w:unhideWhenUsed/>
    <w:rsid w:val="00F53589"/>
    <w:rPr>
      <w:vertAlign w:val="superscript"/>
    </w:rPr>
  </w:style>
  <w:style w:type="table" w:styleId="4-1">
    <w:name w:val="Grid Table 4 Accent 1"/>
    <w:basedOn w:val="a1"/>
    <w:uiPriority w:val="49"/>
    <w:rsid w:val="00B574B6"/>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10">
    <w:name w:val="見出し 1 (文字)"/>
    <w:basedOn w:val="a0"/>
    <w:link w:val="1"/>
    <w:uiPriority w:val="9"/>
    <w:rsid w:val="00DC3065"/>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DC3065"/>
    <w:rPr>
      <w:rFonts w:asciiTheme="majorHAnsi" w:eastAsiaTheme="majorEastAsia" w:hAnsiTheme="majorHAnsi" w:cstheme="majorBidi"/>
    </w:rPr>
  </w:style>
  <w:style w:type="paragraph" w:customStyle="1" w:styleId="Default">
    <w:name w:val="Default"/>
    <w:rsid w:val="00B1791E"/>
    <w:pPr>
      <w:widowControl w:val="0"/>
      <w:autoSpaceDE w:val="0"/>
      <w:autoSpaceDN w:val="0"/>
      <w:adjustRightInd w:val="0"/>
    </w:pPr>
    <w:rPr>
      <w:rFonts w:ascii="UD デジタル 教科書体 N-R" w:hAnsi="UD デジタル 教科書体 N-R" w:cs="UD デジタル 教科書体 N-R"/>
      <w:color w:val="000000"/>
      <w:kern w:val="0"/>
      <w:sz w:val="24"/>
      <w:szCs w:val="24"/>
    </w:rPr>
  </w:style>
  <w:style w:type="paragraph" w:styleId="af8">
    <w:name w:val="annotation subject"/>
    <w:basedOn w:val="ab"/>
    <w:next w:val="ab"/>
    <w:link w:val="af9"/>
    <w:uiPriority w:val="99"/>
    <w:semiHidden/>
    <w:unhideWhenUsed/>
    <w:rsid w:val="00AE796E"/>
    <w:rPr>
      <w:b/>
      <w:bCs/>
    </w:rPr>
  </w:style>
  <w:style w:type="character" w:customStyle="1" w:styleId="af9">
    <w:name w:val="コメント内容 (文字)"/>
    <w:basedOn w:val="ac"/>
    <w:link w:val="af8"/>
    <w:uiPriority w:val="99"/>
    <w:semiHidden/>
    <w:rsid w:val="00AE796E"/>
    <w:rPr>
      <w:b/>
      <w:bCs/>
    </w:rPr>
  </w:style>
  <w:style w:type="table" w:styleId="3-1">
    <w:name w:val="Grid Table 3 Accent 1"/>
    <w:basedOn w:val="a1"/>
    <w:uiPriority w:val="48"/>
    <w:rsid w:val="008514C7"/>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1-1">
    <w:name w:val="Grid Table 1 Light Accent 1"/>
    <w:basedOn w:val="a1"/>
    <w:uiPriority w:val="46"/>
    <w:rsid w:val="008514C7"/>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afa">
    <w:name w:val="Revision"/>
    <w:hidden/>
    <w:uiPriority w:val="99"/>
    <w:semiHidden/>
    <w:rsid w:val="000F0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0075">
      <w:bodyDiv w:val="1"/>
      <w:marLeft w:val="0"/>
      <w:marRight w:val="0"/>
      <w:marTop w:val="0"/>
      <w:marBottom w:val="0"/>
      <w:divBdr>
        <w:top w:val="none" w:sz="0" w:space="0" w:color="auto"/>
        <w:left w:val="none" w:sz="0" w:space="0" w:color="auto"/>
        <w:bottom w:val="none" w:sz="0" w:space="0" w:color="auto"/>
        <w:right w:val="none" w:sz="0" w:space="0" w:color="auto"/>
      </w:divBdr>
    </w:div>
    <w:div w:id="459567548">
      <w:bodyDiv w:val="1"/>
      <w:marLeft w:val="0"/>
      <w:marRight w:val="0"/>
      <w:marTop w:val="0"/>
      <w:marBottom w:val="0"/>
      <w:divBdr>
        <w:top w:val="none" w:sz="0" w:space="0" w:color="auto"/>
        <w:left w:val="none" w:sz="0" w:space="0" w:color="auto"/>
        <w:bottom w:val="none" w:sz="0" w:space="0" w:color="auto"/>
        <w:right w:val="none" w:sz="0" w:space="0" w:color="auto"/>
      </w:divBdr>
    </w:div>
    <w:div w:id="727067937">
      <w:bodyDiv w:val="1"/>
      <w:marLeft w:val="0"/>
      <w:marRight w:val="0"/>
      <w:marTop w:val="0"/>
      <w:marBottom w:val="0"/>
      <w:divBdr>
        <w:top w:val="none" w:sz="0" w:space="0" w:color="auto"/>
        <w:left w:val="none" w:sz="0" w:space="0" w:color="auto"/>
        <w:bottom w:val="none" w:sz="0" w:space="0" w:color="auto"/>
        <w:right w:val="none" w:sz="0" w:space="0" w:color="auto"/>
      </w:divBdr>
    </w:div>
    <w:div w:id="747656243">
      <w:bodyDiv w:val="1"/>
      <w:marLeft w:val="0"/>
      <w:marRight w:val="0"/>
      <w:marTop w:val="0"/>
      <w:marBottom w:val="0"/>
      <w:divBdr>
        <w:top w:val="none" w:sz="0" w:space="0" w:color="auto"/>
        <w:left w:val="none" w:sz="0" w:space="0" w:color="auto"/>
        <w:bottom w:val="none" w:sz="0" w:space="0" w:color="auto"/>
        <w:right w:val="none" w:sz="0" w:space="0" w:color="auto"/>
      </w:divBdr>
    </w:div>
    <w:div w:id="788209967">
      <w:bodyDiv w:val="1"/>
      <w:marLeft w:val="0"/>
      <w:marRight w:val="0"/>
      <w:marTop w:val="0"/>
      <w:marBottom w:val="0"/>
      <w:divBdr>
        <w:top w:val="none" w:sz="0" w:space="0" w:color="auto"/>
        <w:left w:val="none" w:sz="0" w:space="0" w:color="auto"/>
        <w:bottom w:val="none" w:sz="0" w:space="0" w:color="auto"/>
        <w:right w:val="none" w:sz="0" w:space="0" w:color="auto"/>
      </w:divBdr>
    </w:div>
    <w:div w:id="905071411">
      <w:bodyDiv w:val="1"/>
      <w:marLeft w:val="0"/>
      <w:marRight w:val="0"/>
      <w:marTop w:val="0"/>
      <w:marBottom w:val="0"/>
      <w:divBdr>
        <w:top w:val="none" w:sz="0" w:space="0" w:color="auto"/>
        <w:left w:val="none" w:sz="0" w:space="0" w:color="auto"/>
        <w:bottom w:val="none" w:sz="0" w:space="0" w:color="auto"/>
        <w:right w:val="none" w:sz="0" w:space="0" w:color="auto"/>
      </w:divBdr>
      <w:divsChild>
        <w:div w:id="620186527">
          <w:marLeft w:val="0"/>
          <w:marRight w:val="0"/>
          <w:marTop w:val="0"/>
          <w:marBottom w:val="0"/>
          <w:divBdr>
            <w:top w:val="none" w:sz="0" w:space="0" w:color="auto"/>
            <w:left w:val="none" w:sz="0" w:space="0" w:color="auto"/>
            <w:bottom w:val="none" w:sz="0" w:space="0" w:color="auto"/>
            <w:right w:val="none" w:sz="0" w:space="0" w:color="auto"/>
          </w:divBdr>
        </w:div>
        <w:div w:id="950935294">
          <w:marLeft w:val="240"/>
          <w:marRight w:val="0"/>
          <w:marTop w:val="0"/>
          <w:marBottom w:val="0"/>
          <w:divBdr>
            <w:top w:val="none" w:sz="0" w:space="0" w:color="auto"/>
            <w:left w:val="none" w:sz="0" w:space="0" w:color="auto"/>
            <w:bottom w:val="none" w:sz="0" w:space="0" w:color="auto"/>
            <w:right w:val="none" w:sz="0" w:space="0" w:color="auto"/>
          </w:divBdr>
        </w:div>
        <w:div w:id="310788038">
          <w:marLeft w:val="240"/>
          <w:marRight w:val="0"/>
          <w:marTop w:val="0"/>
          <w:marBottom w:val="0"/>
          <w:divBdr>
            <w:top w:val="none" w:sz="0" w:space="0" w:color="auto"/>
            <w:left w:val="none" w:sz="0" w:space="0" w:color="auto"/>
            <w:bottom w:val="none" w:sz="0" w:space="0" w:color="auto"/>
            <w:right w:val="none" w:sz="0" w:space="0" w:color="auto"/>
          </w:divBdr>
        </w:div>
        <w:div w:id="1000548924">
          <w:marLeft w:val="240"/>
          <w:marRight w:val="0"/>
          <w:marTop w:val="0"/>
          <w:marBottom w:val="0"/>
          <w:divBdr>
            <w:top w:val="none" w:sz="0" w:space="0" w:color="auto"/>
            <w:left w:val="none" w:sz="0" w:space="0" w:color="auto"/>
            <w:bottom w:val="none" w:sz="0" w:space="0" w:color="auto"/>
            <w:right w:val="none" w:sz="0" w:space="0" w:color="auto"/>
          </w:divBdr>
        </w:div>
        <w:div w:id="1248032545">
          <w:marLeft w:val="480"/>
          <w:marRight w:val="0"/>
          <w:marTop w:val="0"/>
          <w:marBottom w:val="0"/>
          <w:divBdr>
            <w:top w:val="none" w:sz="0" w:space="0" w:color="auto"/>
            <w:left w:val="none" w:sz="0" w:space="0" w:color="auto"/>
            <w:bottom w:val="none" w:sz="0" w:space="0" w:color="auto"/>
            <w:right w:val="none" w:sz="0" w:space="0" w:color="auto"/>
          </w:divBdr>
        </w:div>
        <w:div w:id="1744182271">
          <w:marLeft w:val="480"/>
          <w:marRight w:val="0"/>
          <w:marTop w:val="0"/>
          <w:marBottom w:val="0"/>
          <w:divBdr>
            <w:top w:val="none" w:sz="0" w:space="0" w:color="auto"/>
            <w:left w:val="none" w:sz="0" w:space="0" w:color="auto"/>
            <w:bottom w:val="none" w:sz="0" w:space="0" w:color="auto"/>
            <w:right w:val="none" w:sz="0" w:space="0" w:color="auto"/>
          </w:divBdr>
        </w:div>
        <w:div w:id="216286678">
          <w:marLeft w:val="480"/>
          <w:marRight w:val="0"/>
          <w:marTop w:val="0"/>
          <w:marBottom w:val="0"/>
          <w:divBdr>
            <w:top w:val="none" w:sz="0" w:space="0" w:color="auto"/>
            <w:left w:val="none" w:sz="0" w:space="0" w:color="auto"/>
            <w:bottom w:val="none" w:sz="0" w:space="0" w:color="auto"/>
            <w:right w:val="none" w:sz="0" w:space="0" w:color="auto"/>
          </w:divBdr>
        </w:div>
        <w:div w:id="852915764">
          <w:marLeft w:val="480"/>
          <w:marRight w:val="0"/>
          <w:marTop w:val="0"/>
          <w:marBottom w:val="0"/>
          <w:divBdr>
            <w:top w:val="none" w:sz="0" w:space="0" w:color="auto"/>
            <w:left w:val="none" w:sz="0" w:space="0" w:color="auto"/>
            <w:bottom w:val="none" w:sz="0" w:space="0" w:color="auto"/>
            <w:right w:val="none" w:sz="0" w:space="0" w:color="auto"/>
          </w:divBdr>
        </w:div>
        <w:div w:id="1617054578">
          <w:marLeft w:val="240"/>
          <w:marRight w:val="0"/>
          <w:marTop w:val="0"/>
          <w:marBottom w:val="0"/>
          <w:divBdr>
            <w:top w:val="none" w:sz="0" w:space="0" w:color="auto"/>
            <w:left w:val="none" w:sz="0" w:space="0" w:color="auto"/>
            <w:bottom w:val="none" w:sz="0" w:space="0" w:color="auto"/>
            <w:right w:val="none" w:sz="0" w:space="0" w:color="auto"/>
          </w:divBdr>
        </w:div>
        <w:div w:id="1896089350">
          <w:marLeft w:val="240"/>
          <w:marRight w:val="0"/>
          <w:marTop w:val="0"/>
          <w:marBottom w:val="0"/>
          <w:divBdr>
            <w:top w:val="none" w:sz="0" w:space="0" w:color="auto"/>
            <w:left w:val="none" w:sz="0" w:space="0" w:color="auto"/>
            <w:bottom w:val="none" w:sz="0" w:space="0" w:color="auto"/>
            <w:right w:val="none" w:sz="0" w:space="0" w:color="auto"/>
          </w:divBdr>
        </w:div>
        <w:div w:id="134379184">
          <w:marLeft w:val="240"/>
          <w:marRight w:val="0"/>
          <w:marTop w:val="0"/>
          <w:marBottom w:val="0"/>
          <w:divBdr>
            <w:top w:val="none" w:sz="0" w:space="0" w:color="auto"/>
            <w:left w:val="none" w:sz="0" w:space="0" w:color="auto"/>
            <w:bottom w:val="none" w:sz="0" w:space="0" w:color="auto"/>
            <w:right w:val="none" w:sz="0" w:space="0" w:color="auto"/>
          </w:divBdr>
        </w:div>
        <w:div w:id="2080590582">
          <w:marLeft w:val="240"/>
          <w:marRight w:val="0"/>
          <w:marTop w:val="0"/>
          <w:marBottom w:val="0"/>
          <w:divBdr>
            <w:top w:val="none" w:sz="0" w:space="0" w:color="auto"/>
            <w:left w:val="none" w:sz="0" w:space="0" w:color="auto"/>
            <w:bottom w:val="none" w:sz="0" w:space="0" w:color="auto"/>
            <w:right w:val="none" w:sz="0" w:space="0" w:color="auto"/>
          </w:divBdr>
        </w:div>
        <w:div w:id="1608734556">
          <w:marLeft w:val="720"/>
          <w:marRight w:val="0"/>
          <w:marTop w:val="150"/>
          <w:marBottom w:val="0"/>
          <w:divBdr>
            <w:top w:val="none" w:sz="0" w:space="0" w:color="auto"/>
            <w:left w:val="none" w:sz="0" w:space="0" w:color="auto"/>
            <w:bottom w:val="none" w:sz="0" w:space="0" w:color="auto"/>
            <w:right w:val="none" w:sz="0" w:space="0" w:color="auto"/>
          </w:divBdr>
        </w:div>
        <w:div w:id="2036880802">
          <w:marLeft w:val="240"/>
          <w:marRight w:val="0"/>
          <w:marTop w:val="0"/>
          <w:marBottom w:val="0"/>
          <w:divBdr>
            <w:top w:val="none" w:sz="0" w:space="0" w:color="auto"/>
            <w:left w:val="none" w:sz="0" w:space="0" w:color="auto"/>
            <w:bottom w:val="none" w:sz="0" w:space="0" w:color="auto"/>
            <w:right w:val="none" w:sz="0" w:space="0" w:color="auto"/>
          </w:divBdr>
        </w:div>
        <w:div w:id="918439530">
          <w:marLeft w:val="240"/>
          <w:marRight w:val="0"/>
          <w:marTop w:val="0"/>
          <w:marBottom w:val="0"/>
          <w:divBdr>
            <w:top w:val="none" w:sz="0" w:space="0" w:color="auto"/>
            <w:left w:val="none" w:sz="0" w:space="0" w:color="auto"/>
            <w:bottom w:val="none" w:sz="0" w:space="0" w:color="auto"/>
            <w:right w:val="none" w:sz="0" w:space="0" w:color="auto"/>
          </w:divBdr>
        </w:div>
        <w:div w:id="1946839252">
          <w:marLeft w:val="240"/>
          <w:marRight w:val="0"/>
          <w:marTop w:val="0"/>
          <w:marBottom w:val="0"/>
          <w:divBdr>
            <w:top w:val="none" w:sz="0" w:space="0" w:color="auto"/>
            <w:left w:val="none" w:sz="0" w:space="0" w:color="auto"/>
            <w:bottom w:val="none" w:sz="0" w:space="0" w:color="auto"/>
            <w:right w:val="none" w:sz="0" w:space="0" w:color="auto"/>
          </w:divBdr>
        </w:div>
        <w:div w:id="563375308">
          <w:marLeft w:val="240"/>
          <w:marRight w:val="0"/>
          <w:marTop w:val="0"/>
          <w:marBottom w:val="0"/>
          <w:divBdr>
            <w:top w:val="none" w:sz="0" w:space="0" w:color="auto"/>
            <w:left w:val="none" w:sz="0" w:space="0" w:color="auto"/>
            <w:bottom w:val="none" w:sz="0" w:space="0" w:color="auto"/>
            <w:right w:val="none" w:sz="0" w:space="0" w:color="auto"/>
          </w:divBdr>
        </w:div>
        <w:div w:id="91317505">
          <w:marLeft w:val="240"/>
          <w:marRight w:val="0"/>
          <w:marTop w:val="0"/>
          <w:marBottom w:val="0"/>
          <w:divBdr>
            <w:top w:val="none" w:sz="0" w:space="0" w:color="auto"/>
            <w:left w:val="none" w:sz="0" w:space="0" w:color="auto"/>
            <w:bottom w:val="none" w:sz="0" w:space="0" w:color="auto"/>
            <w:right w:val="none" w:sz="0" w:space="0" w:color="auto"/>
          </w:divBdr>
        </w:div>
        <w:div w:id="229997795">
          <w:marLeft w:val="240"/>
          <w:marRight w:val="0"/>
          <w:marTop w:val="0"/>
          <w:marBottom w:val="0"/>
          <w:divBdr>
            <w:top w:val="none" w:sz="0" w:space="0" w:color="auto"/>
            <w:left w:val="none" w:sz="0" w:space="0" w:color="auto"/>
            <w:bottom w:val="none" w:sz="0" w:space="0" w:color="auto"/>
            <w:right w:val="none" w:sz="0" w:space="0" w:color="auto"/>
          </w:divBdr>
        </w:div>
        <w:div w:id="1083987845">
          <w:marLeft w:val="240"/>
          <w:marRight w:val="0"/>
          <w:marTop w:val="0"/>
          <w:marBottom w:val="0"/>
          <w:divBdr>
            <w:top w:val="none" w:sz="0" w:space="0" w:color="auto"/>
            <w:left w:val="none" w:sz="0" w:space="0" w:color="auto"/>
            <w:bottom w:val="none" w:sz="0" w:space="0" w:color="auto"/>
            <w:right w:val="none" w:sz="0" w:space="0" w:color="auto"/>
          </w:divBdr>
        </w:div>
        <w:div w:id="1004669340">
          <w:marLeft w:val="240"/>
          <w:marRight w:val="0"/>
          <w:marTop w:val="0"/>
          <w:marBottom w:val="0"/>
          <w:divBdr>
            <w:top w:val="none" w:sz="0" w:space="0" w:color="auto"/>
            <w:left w:val="none" w:sz="0" w:space="0" w:color="auto"/>
            <w:bottom w:val="none" w:sz="0" w:space="0" w:color="auto"/>
            <w:right w:val="none" w:sz="0" w:space="0" w:color="auto"/>
          </w:divBdr>
        </w:div>
        <w:div w:id="919025627">
          <w:marLeft w:val="240"/>
          <w:marRight w:val="0"/>
          <w:marTop w:val="0"/>
          <w:marBottom w:val="0"/>
          <w:divBdr>
            <w:top w:val="none" w:sz="0" w:space="0" w:color="auto"/>
            <w:left w:val="none" w:sz="0" w:space="0" w:color="auto"/>
            <w:bottom w:val="none" w:sz="0" w:space="0" w:color="auto"/>
            <w:right w:val="none" w:sz="0" w:space="0" w:color="auto"/>
          </w:divBdr>
        </w:div>
        <w:div w:id="1654138702">
          <w:marLeft w:val="240"/>
          <w:marRight w:val="0"/>
          <w:marTop w:val="0"/>
          <w:marBottom w:val="0"/>
          <w:divBdr>
            <w:top w:val="none" w:sz="0" w:space="0" w:color="auto"/>
            <w:left w:val="none" w:sz="0" w:space="0" w:color="auto"/>
            <w:bottom w:val="none" w:sz="0" w:space="0" w:color="auto"/>
            <w:right w:val="none" w:sz="0" w:space="0" w:color="auto"/>
          </w:divBdr>
        </w:div>
        <w:div w:id="1651322848">
          <w:marLeft w:val="720"/>
          <w:marRight w:val="0"/>
          <w:marTop w:val="150"/>
          <w:marBottom w:val="0"/>
          <w:divBdr>
            <w:top w:val="none" w:sz="0" w:space="0" w:color="auto"/>
            <w:left w:val="none" w:sz="0" w:space="0" w:color="auto"/>
            <w:bottom w:val="none" w:sz="0" w:space="0" w:color="auto"/>
            <w:right w:val="none" w:sz="0" w:space="0" w:color="auto"/>
          </w:divBdr>
        </w:div>
        <w:div w:id="1160002587">
          <w:marLeft w:val="240"/>
          <w:marRight w:val="0"/>
          <w:marTop w:val="0"/>
          <w:marBottom w:val="0"/>
          <w:divBdr>
            <w:top w:val="none" w:sz="0" w:space="0" w:color="auto"/>
            <w:left w:val="none" w:sz="0" w:space="0" w:color="auto"/>
            <w:bottom w:val="none" w:sz="0" w:space="0" w:color="auto"/>
            <w:right w:val="none" w:sz="0" w:space="0" w:color="auto"/>
          </w:divBdr>
        </w:div>
        <w:div w:id="1716656695">
          <w:marLeft w:val="240"/>
          <w:marRight w:val="0"/>
          <w:marTop w:val="0"/>
          <w:marBottom w:val="0"/>
          <w:divBdr>
            <w:top w:val="none" w:sz="0" w:space="0" w:color="auto"/>
            <w:left w:val="none" w:sz="0" w:space="0" w:color="auto"/>
            <w:bottom w:val="none" w:sz="0" w:space="0" w:color="auto"/>
            <w:right w:val="none" w:sz="0" w:space="0" w:color="auto"/>
          </w:divBdr>
        </w:div>
        <w:div w:id="1362589687">
          <w:marLeft w:val="240"/>
          <w:marRight w:val="0"/>
          <w:marTop w:val="0"/>
          <w:marBottom w:val="0"/>
          <w:divBdr>
            <w:top w:val="none" w:sz="0" w:space="0" w:color="auto"/>
            <w:left w:val="none" w:sz="0" w:space="0" w:color="auto"/>
            <w:bottom w:val="none" w:sz="0" w:space="0" w:color="auto"/>
            <w:right w:val="none" w:sz="0" w:space="0" w:color="auto"/>
          </w:divBdr>
        </w:div>
        <w:div w:id="1982884655">
          <w:marLeft w:val="480"/>
          <w:marRight w:val="0"/>
          <w:marTop w:val="0"/>
          <w:marBottom w:val="0"/>
          <w:divBdr>
            <w:top w:val="none" w:sz="0" w:space="0" w:color="auto"/>
            <w:left w:val="none" w:sz="0" w:space="0" w:color="auto"/>
            <w:bottom w:val="none" w:sz="0" w:space="0" w:color="auto"/>
            <w:right w:val="none" w:sz="0" w:space="0" w:color="auto"/>
          </w:divBdr>
        </w:div>
        <w:div w:id="497311972">
          <w:marLeft w:val="480"/>
          <w:marRight w:val="0"/>
          <w:marTop w:val="0"/>
          <w:marBottom w:val="0"/>
          <w:divBdr>
            <w:top w:val="none" w:sz="0" w:space="0" w:color="auto"/>
            <w:left w:val="none" w:sz="0" w:space="0" w:color="auto"/>
            <w:bottom w:val="none" w:sz="0" w:space="0" w:color="auto"/>
            <w:right w:val="none" w:sz="0" w:space="0" w:color="auto"/>
          </w:divBdr>
        </w:div>
        <w:div w:id="899438646">
          <w:marLeft w:val="480"/>
          <w:marRight w:val="0"/>
          <w:marTop w:val="0"/>
          <w:marBottom w:val="0"/>
          <w:divBdr>
            <w:top w:val="none" w:sz="0" w:space="0" w:color="auto"/>
            <w:left w:val="none" w:sz="0" w:space="0" w:color="auto"/>
            <w:bottom w:val="none" w:sz="0" w:space="0" w:color="auto"/>
            <w:right w:val="none" w:sz="0" w:space="0" w:color="auto"/>
          </w:divBdr>
        </w:div>
        <w:div w:id="663052660">
          <w:marLeft w:val="720"/>
          <w:marRight w:val="0"/>
          <w:marTop w:val="0"/>
          <w:marBottom w:val="0"/>
          <w:divBdr>
            <w:top w:val="none" w:sz="0" w:space="0" w:color="auto"/>
            <w:left w:val="none" w:sz="0" w:space="0" w:color="auto"/>
            <w:bottom w:val="none" w:sz="0" w:space="0" w:color="auto"/>
            <w:right w:val="none" w:sz="0" w:space="0" w:color="auto"/>
          </w:divBdr>
        </w:div>
        <w:div w:id="1369838413">
          <w:marLeft w:val="720"/>
          <w:marRight w:val="0"/>
          <w:marTop w:val="0"/>
          <w:marBottom w:val="0"/>
          <w:divBdr>
            <w:top w:val="none" w:sz="0" w:space="0" w:color="auto"/>
            <w:left w:val="none" w:sz="0" w:space="0" w:color="auto"/>
            <w:bottom w:val="none" w:sz="0" w:space="0" w:color="auto"/>
            <w:right w:val="none" w:sz="0" w:space="0" w:color="auto"/>
          </w:divBdr>
        </w:div>
        <w:div w:id="11149211">
          <w:marLeft w:val="720"/>
          <w:marRight w:val="0"/>
          <w:marTop w:val="0"/>
          <w:marBottom w:val="0"/>
          <w:divBdr>
            <w:top w:val="none" w:sz="0" w:space="0" w:color="auto"/>
            <w:left w:val="none" w:sz="0" w:space="0" w:color="auto"/>
            <w:bottom w:val="none" w:sz="0" w:space="0" w:color="auto"/>
            <w:right w:val="none" w:sz="0" w:space="0" w:color="auto"/>
          </w:divBdr>
        </w:div>
        <w:div w:id="213322072">
          <w:marLeft w:val="480"/>
          <w:marRight w:val="0"/>
          <w:marTop w:val="0"/>
          <w:marBottom w:val="0"/>
          <w:divBdr>
            <w:top w:val="none" w:sz="0" w:space="0" w:color="auto"/>
            <w:left w:val="none" w:sz="0" w:space="0" w:color="auto"/>
            <w:bottom w:val="none" w:sz="0" w:space="0" w:color="auto"/>
            <w:right w:val="none" w:sz="0" w:space="0" w:color="auto"/>
          </w:divBdr>
        </w:div>
        <w:div w:id="1948736524">
          <w:marLeft w:val="240"/>
          <w:marRight w:val="0"/>
          <w:marTop w:val="0"/>
          <w:marBottom w:val="0"/>
          <w:divBdr>
            <w:top w:val="none" w:sz="0" w:space="0" w:color="auto"/>
            <w:left w:val="none" w:sz="0" w:space="0" w:color="auto"/>
            <w:bottom w:val="none" w:sz="0" w:space="0" w:color="auto"/>
            <w:right w:val="none" w:sz="0" w:space="0" w:color="auto"/>
          </w:divBdr>
        </w:div>
        <w:div w:id="1852599623">
          <w:marLeft w:val="240"/>
          <w:marRight w:val="0"/>
          <w:marTop w:val="0"/>
          <w:marBottom w:val="0"/>
          <w:divBdr>
            <w:top w:val="none" w:sz="0" w:space="0" w:color="auto"/>
            <w:left w:val="none" w:sz="0" w:space="0" w:color="auto"/>
            <w:bottom w:val="none" w:sz="0" w:space="0" w:color="auto"/>
            <w:right w:val="none" w:sz="0" w:space="0" w:color="auto"/>
          </w:divBdr>
        </w:div>
        <w:div w:id="2008511496">
          <w:marLeft w:val="240"/>
          <w:marRight w:val="0"/>
          <w:marTop w:val="0"/>
          <w:marBottom w:val="0"/>
          <w:divBdr>
            <w:top w:val="none" w:sz="0" w:space="0" w:color="auto"/>
            <w:left w:val="none" w:sz="0" w:space="0" w:color="auto"/>
            <w:bottom w:val="none" w:sz="0" w:space="0" w:color="auto"/>
            <w:right w:val="none" w:sz="0" w:space="0" w:color="auto"/>
          </w:divBdr>
        </w:div>
        <w:div w:id="1905602230">
          <w:marLeft w:val="240"/>
          <w:marRight w:val="0"/>
          <w:marTop w:val="0"/>
          <w:marBottom w:val="0"/>
          <w:divBdr>
            <w:top w:val="none" w:sz="0" w:space="0" w:color="auto"/>
            <w:left w:val="none" w:sz="0" w:space="0" w:color="auto"/>
            <w:bottom w:val="none" w:sz="0" w:space="0" w:color="auto"/>
            <w:right w:val="none" w:sz="0" w:space="0" w:color="auto"/>
          </w:divBdr>
        </w:div>
        <w:div w:id="411391871">
          <w:marLeft w:val="240"/>
          <w:marRight w:val="0"/>
          <w:marTop w:val="0"/>
          <w:marBottom w:val="0"/>
          <w:divBdr>
            <w:top w:val="none" w:sz="0" w:space="0" w:color="auto"/>
            <w:left w:val="none" w:sz="0" w:space="0" w:color="auto"/>
            <w:bottom w:val="none" w:sz="0" w:space="0" w:color="auto"/>
            <w:right w:val="none" w:sz="0" w:space="0" w:color="auto"/>
          </w:divBdr>
        </w:div>
        <w:div w:id="1315447654">
          <w:marLeft w:val="240"/>
          <w:marRight w:val="0"/>
          <w:marTop w:val="0"/>
          <w:marBottom w:val="0"/>
          <w:divBdr>
            <w:top w:val="none" w:sz="0" w:space="0" w:color="auto"/>
            <w:left w:val="none" w:sz="0" w:space="0" w:color="auto"/>
            <w:bottom w:val="none" w:sz="0" w:space="0" w:color="auto"/>
            <w:right w:val="none" w:sz="0" w:space="0" w:color="auto"/>
          </w:divBdr>
        </w:div>
        <w:div w:id="290744105">
          <w:marLeft w:val="240"/>
          <w:marRight w:val="0"/>
          <w:marTop w:val="0"/>
          <w:marBottom w:val="0"/>
          <w:divBdr>
            <w:top w:val="none" w:sz="0" w:space="0" w:color="auto"/>
            <w:left w:val="none" w:sz="0" w:space="0" w:color="auto"/>
            <w:bottom w:val="none" w:sz="0" w:space="0" w:color="auto"/>
            <w:right w:val="none" w:sz="0" w:space="0" w:color="auto"/>
          </w:divBdr>
        </w:div>
        <w:div w:id="651328892">
          <w:marLeft w:val="720"/>
          <w:marRight w:val="0"/>
          <w:marTop w:val="150"/>
          <w:marBottom w:val="0"/>
          <w:divBdr>
            <w:top w:val="none" w:sz="0" w:space="0" w:color="auto"/>
            <w:left w:val="none" w:sz="0" w:space="0" w:color="auto"/>
            <w:bottom w:val="none" w:sz="0" w:space="0" w:color="auto"/>
            <w:right w:val="none" w:sz="0" w:space="0" w:color="auto"/>
          </w:divBdr>
        </w:div>
        <w:div w:id="580414660">
          <w:marLeft w:val="960"/>
          <w:marRight w:val="0"/>
          <w:marTop w:val="150"/>
          <w:marBottom w:val="0"/>
          <w:divBdr>
            <w:top w:val="none" w:sz="0" w:space="0" w:color="auto"/>
            <w:left w:val="none" w:sz="0" w:space="0" w:color="auto"/>
            <w:bottom w:val="none" w:sz="0" w:space="0" w:color="auto"/>
            <w:right w:val="none" w:sz="0" w:space="0" w:color="auto"/>
          </w:divBdr>
        </w:div>
        <w:div w:id="1255551853">
          <w:marLeft w:val="240"/>
          <w:marRight w:val="0"/>
          <w:marTop w:val="0"/>
          <w:marBottom w:val="0"/>
          <w:divBdr>
            <w:top w:val="none" w:sz="0" w:space="0" w:color="auto"/>
            <w:left w:val="none" w:sz="0" w:space="0" w:color="auto"/>
            <w:bottom w:val="none" w:sz="0" w:space="0" w:color="auto"/>
            <w:right w:val="none" w:sz="0" w:space="0" w:color="auto"/>
          </w:divBdr>
        </w:div>
        <w:div w:id="1892112469">
          <w:marLeft w:val="240"/>
          <w:marRight w:val="0"/>
          <w:marTop w:val="0"/>
          <w:marBottom w:val="0"/>
          <w:divBdr>
            <w:top w:val="none" w:sz="0" w:space="0" w:color="auto"/>
            <w:left w:val="none" w:sz="0" w:space="0" w:color="auto"/>
            <w:bottom w:val="none" w:sz="0" w:space="0" w:color="auto"/>
            <w:right w:val="none" w:sz="0" w:space="0" w:color="auto"/>
          </w:divBdr>
        </w:div>
        <w:div w:id="1733307293">
          <w:marLeft w:val="480"/>
          <w:marRight w:val="0"/>
          <w:marTop w:val="0"/>
          <w:marBottom w:val="0"/>
          <w:divBdr>
            <w:top w:val="none" w:sz="0" w:space="0" w:color="auto"/>
            <w:left w:val="none" w:sz="0" w:space="0" w:color="auto"/>
            <w:bottom w:val="none" w:sz="0" w:space="0" w:color="auto"/>
            <w:right w:val="none" w:sz="0" w:space="0" w:color="auto"/>
          </w:divBdr>
        </w:div>
        <w:div w:id="1241716026">
          <w:marLeft w:val="480"/>
          <w:marRight w:val="0"/>
          <w:marTop w:val="0"/>
          <w:marBottom w:val="0"/>
          <w:divBdr>
            <w:top w:val="none" w:sz="0" w:space="0" w:color="auto"/>
            <w:left w:val="none" w:sz="0" w:space="0" w:color="auto"/>
            <w:bottom w:val="none" w:sz="0" w:space="0" w:color="auto"/>
            <w:right w:val="none" w:sz="0" w:space="0" w:color="auto"/>
          </w:divBdr>
        </w:div>
        <w:div w:id="1859660644">
          <w:marLeft w:val="480"/>
          <w:marRight w:val="0"/>
          <w:marTop w:val="0"/>
          <w:marBottom w:val="0"/>
          <w:divBdr>
            <w:top w:val="none" w:sz="0" w:space="0" w:color="auto"/>
            <w:left w:val="none" w:sz="0" w:space="0" w:color="auto"/>
            <w:bottom w:val="none" w:sz="0" w:space="0" w:color="auto"/>
            <w:right w:val="none" w:sz="0" w:space="0" w:color="auto"/>
          </w:divBdr>
        </w:div>
        <w:div w:id="593974550">
          <w:marLeft w:val="240"/>
          <w:marRight w:val="0"/>
          <w:marTop w:val="0"/>
          <w:marBottom w:val="0"/>
          <w:divBdr>
            <w:top w:val="none" w:sz="0" w:space="0" w:color="auto"/>
            <w:left w:val="none" w:sz="0" w:space="0" w:color="auto"/>
            <w:bottom w:val="none" w:sz="0" w:space="0" w:color="auto"/>
            <w:right w:val="none" w:sz="0" w:space="0" w:color="auto"/>
          </w:divBdr>
        </w:div>
        <w:div w:id="1282961316">
          <w:marLeft w:val="960"/>
          <w:marRight w:val="0"/>
          <w:marTop w:val="150"/>
          <w:marBottom w:val="0"/>
          <w:divBdr>
            <w:top w:val="none" w:sz="0" w:space="0" w:color="auto"/>
            <w:left w:val="none" w:sz="0" w:space="0" w:color="auto"/>
            <w:bottom w:val="none" w:sz="0" w:space="0" w:color="auto"/>
            <w:right w:val="none" w:sz="0" w:space="0" w:color="auto"/>
          </w:divBdr>
        </w:div>
        <w:div w:id="391470314">
          <w:marLeft w:val="240"/>
          <w:marRight w:val="0"/>
          <w:marTop w:val="0"/>
          <w:marBottom w:val="0"/>
          <w:divBdr>
            <w:top w:val="none" w:sz="0" w:space="0" w:color="auto"/>
            <w:left w:val="none" w:sz="0" w:space="0" w:color="auto"/>
            <w:bottom w:val="none" w:sz="0" w:space="0" w:color="auto"/>
            <w:right w:val="none" w:sz="0" w:space="0" w:color="auto"/>
          </w:divBdr>
        </w:div>
        <w:div w:id="464278803">
          <w:marLeft w:val="240"/>
          <w:marRight w:val="0"/>
          <w:marTop w:val="0"/>
          <w:marBottom w:val="0"/>
          <w:divBdr>
            <w:top w:val="none" w:sz="0" w:space="0" w:color="auto"/>
            <w:left w:val="none" w:sz="0" w:space="0" w:color="auto"/>
            <w:bottom w:val="none" w:sz="0" w:space="0" w:color="auto"/>
            <w:right w:val="none" w:sz="0" w:space="0" w:color="auto"/>
          </w:divBdr>
        </w:div>
        <w:div w:id="1778057710">
          <w:marLeft w:val="240"/>
          <w:marRight w:val="0"/>
          <w:marTop w:val="0"/>
          <w:marBottom w:val="0"/>
          <w:divBdr>
            <w:top w:val="none" w:sz="0" w:space="0" w:color="auto"/>
            <w:left w:val="none" w:sz="0" w:space="0" w:color="auto"/>
            <w:bottom w:val="none" w:sz="0" w:space="0" w:color="auto"/>
            <w:right w:val="none" w:sz="0" w:space="0" w:color="auto"/>
          </w:divBdr>
        </w:div>
        <w:div w:id="452945962">
          <w:marLeft w:val="480"/>
          <w:marRight w:val="0"/>
          <w:marTop w:val="0"/>
          <w:marBottom w:val="0"/>
          <w:divBdr>
            <w:top w:val="none" w:sz="0" w:space="0" w:color="auto"/>
            <w:left w:val="none" w:sz="0" w:space="0" w:color="auto"/>
            <w:bottom w:val="none" w:sz="0" w:space="0" w:color="auto"/>
            <w:right w:val="none" w:sz="0" w:space="0" w:color="auto"/>
          </w:divBdr>
        </w:div>
        <w:div w:id="1041831363">
          <w:marLeft w:val="480"/>
          <w:marRight w:val="0"/>
          <w:marTop w:val="0"/>
          <w:marBottom w:val="0"/>
          <w:divBdr>
            <w:top w:val="none" w:sz="0" w:space="0" w:color="auto"/>
            <w:left w:val="none" w:sz="0" w:space="0" w:color="auto"/>
            <w:bottom w:val="none" w:sz="0" w:space="0" w:color="auto"/>
            <w:right w:val="none" w:sz="0" w:space="0" w:color="auto"/>
          </w:divBdr>
        </w:div>
        <w:div w:id="1785346520">
          <w:marLeft w:val="480"/>
          <w:marRight w:val="0"/>
          <w:marTop w:val="0"/>
          <w:marBottom w:val="0"/>
          <w:divBdr>
            <w:top w:val="none" w:sz="0" w:space="0" w:color="auto"/>
            <w:left w:val="none" w:sz="0" w:space="0" w:color="auto"/>
            <w:bottom w:val="none" w:sz="0" w:space="0" w:color="auto"/>
            <w:right w:val="none" w:sz="0" w:space="0" w:color="auto"/>
          </w:divBdr>
        </w:div>
        <w:div w:id="690375403">
          <w:marLeft w:val="240"/>
          <w:marRight w:val="0"/>
          <w:marTop w:val="0"/>
          <w:marBottom w:val="0"/>
          <w:divBdr>
            <w:top w:val="none" w:sz="0" w:space="0" w:color="auto"/>
            <w:left w:val="none" w:sz="0" w:space="0" w:color="auto"/>
            <w:bottom w:val="none" w:sz="0" w:space="0" w:color="auto"/>
            <w:right w:val="none" w:sz="0" w:space="0" w:color="auto"/>
          </w:divBdr>
        </w:div>
        <w:div w:id="1026717254">
          <w:marLeft w:val="240"/>
          <w:marRight w:val="0"/>
          <w:marTop w:val="0"/>
          <w:marBottom w:val="0"/>
          <w:divBdr>
            <w:top w:val="none" w:sz="0" w:space="0" w:color="auto"/>
            <w:left w:val="none" w:sz="0" w:space="0" w:color="auto"/>
            <w:bottom w:val="none" w:sz="0" w:space="0" w:color="auto"/>
            <w:right w:val="none" w:sz="0" w:space="0" w:color="auto"/>
          </w:divBdr>
        </w:div>
        <w:div w:id="1946034858">
          <w:marLeft w:val="240"/>
          <w:marRight w:val="0"/>
          <w:marTop w:val="0"/>
          <w:marBottom w:val="0"/>
          <w:divBdr>
            <w:top w:val="none" w:sz="0" w:space="0" w:color="auto"/>
            <w:left w:val="none" w:sz="0" w:space="0" w:color="auto"/>
            <w:bottom w:val="none" w:sz="0" w:space="0" w:color="auto"/>
            <w:right w:val="none" w:sz="0" w:space="0" w:color="auto"/>
          </w:divBdr>
        </w:div>
        <w:div w:id="1792936918">
          <w:marLeft w:val="240"/>
          <w:marRight w:val="0"/>
          <w:marTop w:val="0"/>
          <w:marBottom w:val="0"/>
          <w:divBdr>
            <w:top w:val="none" w:sz="0" w:space="0" w:color="auto"/>
            <w:left w:val="none" w:sz="0" w:space="0" w:color="auto"/>
            <w:bottom w:val="none" w:sz="0" w:space="0" w:color="auto"/>
            <w:right w:val="none" w:sz="0" w:space="0" w:color="auto"/>
          </w:divBdr>
        </w:div>
        <w:div w:id="249773630">
          <w:marLeft w:val="240"/>
          <w:marRight w:val="0"/>
          <w:marTop w:val="0"/>
          <w:marBottom w:val="0"/>
          <w:divBdr>
            <w:top w:val="none" w:sz="0" w:space="0" w:color="auto"/>
            <w:left w:val="none" w:sz="0" w:space="0" w:color="auto"/>
            <w:bottom w:val="none" w:sz="0" w:space="0" w:color="auto"/>
            <w:right w:val="none" w:sz="0" w:space="0" w:color="auto"/>
          </w:divBdr>
        </w:div>
        <w:div w:id="1859812889">
          <w:marLeft w:val="240"/>
          <w:marRight w:val="0"/>
          <w:marTop w:val="0"/>
          <w:marBottom w:val="0"/>
          <w:divBdr>
            <w:top w:val="none" w:sz="0" w:space="0" w:color="auto"/>
            <w:left w:val="none" w:sz="0" w:space="0" w:color="auto"/>
            <w:bottom w:val="none" w:sz="0" w:space="0" w:color="auto"/>
            <w:right w:val="none" w:sz="0" w:space="0" w:color="auto"/>
          </w:divBdr>
        </w:div>
        <w:div w:id="1047491857">
          <w:marLeft w:val="240"/>
          <w:marRight w:val="0"/>
          <w:marTop w:val="0"/>
          <w:marBottom w:val="0"/>
          <w:divBdr>
            <w:top w:val="none" w:sz="0" w:space="0" w:color="auto"/>
            <w:left w:val="none" w:sz="0" w:space="0" w:color="auto"/>
            <w:bottom w:val="none" w:sz="0" w:space="0" w:color="auto"/>
            <w:right w:val="none" w:sz="0" w:space="0" w:color="auto"/>
          </w:divBdr>
        </w:div>
        <w:div w:id="1210148496">
          <w:marLeft w:val="240"/>
          <w:marRight w:val="0"/>
          <w:marTop w:val="0"/>
          <w:marBottom w:val="0"/>
          <w:divBdr>
            <w:top w:val="none" w:sz="0" w:space="0" w:color="auto"/>
            <w:left w:val="none" w:sz="0" w:space="0" w:color="auto"/>
            <w:bottom w:val="none" w:sz="0" w:space="0" w:color="auto"/>
            <w:right w:val="none" w:sz="0" w:space="0" w:color="auto"/>
          </w:divBdr>
        </w:div>
        <w:div w:id="1226795115">
          <w:marLeft w:val="240"/>
          <w:marRight w:val="0"/>
          <w:marTop w:val="0"/>
          <w:marBottom w:val="0"/>
          <w:divBdr>
            <w:top w:val="none" w:sz="0" w:space="0" w:color="auto"/>
            <w:left w:val="none" w:sz="0" w:space="0" w:color="auto"/>
            <w:bottom w:val="none" w:sz="0" w:space="0" w:color="auto"/>
            <w:right w:val="none" w:sz="0" w:space="0" w:color="auto"/>
          </w:divBdr>
        </w:div>
        <w:div w:id="2076077686">
          <w:marLeft w:val="240"/>
          <w:marRight w:val="0"/>
          <w:marTop w:val="0"/>
          <w:marBottom w:val="0"/>
          <w:divBdr>
            <w:top w:val="none" w:sz="0" w:space="0" w:color="auto"/>
            <w:left w:val="none" w:sz="0" w:space="0" w:color="auto"/>
            <w:bottom w:val="none" w:sz="0" w:space="0" w:color="auto"/>
            <w:right w:val="none" w:sz="0" w:space="0" w:color="auto"/>
          </w:divBdr>
        </w:div>
        <w:div w:id="1558083837">
          <w:marLeft w:val="240"/>
          <w:marRight w:val="0"/>
          <w:marTop w:val="0"/>
          <w:marBottom w:val="0"/>
          <w:divBdr>
            <w:top w:val="none" w:sz="0" w:space="0" w:color="auto"/>
            <w:left w:val="none" w:sz="0" w:space="0" w:color="auto"/>
            <w:bottom w:val="none" w:sz="0" w:space="0" w:color="auto"/>
            <w:right w:val="none" w:sz="0" w:space="0" w:color="auto"/>
          </w:divBdr>
        </w:div>
        <w:div w:id="630207726">
          <w:marLeft w:val="240"/>
          <w:marRight w:val="0"/>
          <w:marTop w:val="0"/>
          <w:marBottom w:val="0"/>
          <w:divBdr>
            <w:top w:val="none" w:sz="0" w:space="0" w:color="auto"/>
            <w:left w:val="none" w:sz="0" w:space="0" w:color="auto"/>
            <w:bottom w:val="none" w:sz="0" w:space="0" w:color="auto"/>
            <w:right w:val="none" w:sz="0" w:space="0" w:color="auto"/>
          </w:divBdr>
        </w:div>
        <w:div w:id="240605990">
          <w:marLeft w:val="240"/>
          <w:marRight w:val="0"/>
          <w:marTop w:val="0"/>
          <w:marBottom w:val="0"/>
          <w:divBdr>
            <w:top w:val="none" w:sz="0" w:space="0" w:color="auto"/>
            <w:left w:val="none" w:sz="0" w:space="0" w:color="auto"/>
            <w:bottom w:val="none" w:sz="0" w:space="0" w:color="auto"/>
            <w:right w:val="none" w:sz="0" w:space="0" w:color="auto"/>
          </w:divBdr>
          <w:divsChild>
            <w:div w:id="806779788">
              <w:marLeft w:val="240"/>
              <w:marRight w:val="0"/>
              <w:marTop w:val="0"/>
              <w:marBottom w:val="0"/>
              <w:divBdr>
                <w:top w:val="none" w:sz="0" w:space="0" w:color="auto"/>
                <w:left w:val="none" w:sz="0" w:space="0" w:color="auto"/>
                <w:bottom w:val="none" w:sz="0" w:space="0" w:color="auto"/>
                <w:right w:val="none" w:sz="0" w:space="0" w:color="auto"/>
              </w:divBdr>
            </w:div>
            <w:div w:id="1635721088">
              <w:marLeft w:val="240"/>
              <w:marRight w:val="0"/>
              <w:marTop w:val="0"/>
              <w:marBottom w:val="0"/>
              <w:divBdr>
                <w:top w:val="none" w:sz="0" w:space="0" w:color="auto"/>
                <w:left w:val="none" w:sz="0" w:space="0" w:color="auto"/>
                <w:bottom w:val="none" w:sz="0" w:space="0" w:color="auto"/>
                <w:right w:val="none" w:sz="0" w:space="0" w:color="auto"/>
              </w:divBdr>
            </w:div>
            <w:div w:id="1911188982">
              <w:marLeft w:val="240"/>
              <w:marRight w:val="0"/>
              <w:marTop w:val="0"/>
              <w:marBottom w:val="0"/>
              <w:divBdr>
                <w:top w:val="none" w:sz="0" w:space="0" w:color="auto"/>
                <w:left w:val="none" w:sz="0" w:space="0" w:color="auto"/>
                <w:bottom w:val="none" w:sz="0" w:space="0" w:color="auto"/>
                <w:right w:val="none" w:sz="0" w:space="0" w:color="auto"/>
              </w:divBdr>
            </w:div>
          </w:divsChild>
        </w:div>
        <w:div w:id="1531796643">
          <w:marLeft w:val="240"/>
          <w:marRight w:val="0"/>
          <w:marTop w:val="0"/>
          <w:marBottom w:val="0"/>
          <w:divBdr>
            <w:top w:val="none" w:sz="0" w:space="0" w:color="auto"/>
            <w:left w:val="none" w:sz="0" w:space="0" w:color="auto"/>
            <w:bottom w:val="none" w:sz="0" w:space="0" w:color="auto"/>
            <w:right w:val="none" w:sz="0" w:space="0" w:color="auto"/>
          </w:divBdr>
        </w:div>
        <w:div w:id="1790968854">
          <w:marLeft w:val="240"/>
          <w:marRight w:val="0"/>
          <w:marTop w:val="0"/>
          <w:marBottom w:val="0"/>
          <w:divBdr>
            <w:top w:val="none" w:sz="0" w:space="0" w:color="auto"/>
            <w:left w:val="none" w:sz="0" w:space="0" w:color="auto"/>
            <w:bottom w:val="none" w:sz="0" w:space="0" w:color="auto"/>
            <w:right w:val="none" w:sz="0" w:space="0" w:color="auto"/>
          </w:divBdr>
        </w:div>
        <w:div w:id="1054357043">
          <w:marLeft w:val="240"/>
          <w:marRight w:val="0"/>
          <w:marTop w:val="0"/>
          <w:marBottom w:val="0"/>
          <w:divBdr>
            <w:top w:val="none" w:sz="0" w:space="0" w:color="auto"/>
            <w:left w:val="none" w:sz="0" w:space="0" w:color="auto"/>
            <w:bottom w:val="none" w:sz="0" w:space="0" w:color="auto"/>
            <w:right w:val="none" w:sz="0" w:space="0" w:color="auto"/>
          </w:divBdr>
        </w:div>
        <w:div w:id="1240410869">
          <w:marLeft w:val="240"/>
          <w:marRight w:val="0"/>
          <w:marTop w:val="0"/>
          <w:marBottom w:val="0"/>
          <w:divBdr>
            <w:top w:val="none" w:sz="0" w:space="0" w:color="auto"/>
            <w:left w:val="none" w:sz="0" w:space="0" w:color="auto"/>
            <w:bottom w:val="none" w:sz="0" w:space="0" w:color="auto"/>
            <w:right w:val="none" w:sz="0" w:space="0" w:color="auto"/>
          </w:divBdr>
        </w:div>
        <w:div w:id="436293883">
          <w:marLeft w:val="240"/>
          <w:marRight w:val="0"/>
          <w:marTop w:val="0"/>
          <w:marBottom w:val="0"/>
          <w:divBdr>
            <w:top w:val="none" w:sz="0" w:space="0" w:color="auto"/>
            <w:left w:val="none" w:sz="0" w:space="0" w:color="auto"/>
            <w:bottom w:val="none" w:sz="0" w:space="0" w:color="auto"/>
            <w:right w:val="none" w:sz="0" w:space="0" w:color="auto"/>
          </w:divBdr>
        </w:div>
        <w:div w:id="1512253566">
          <w:marLeft w:val="240"/>
          <w:marRight w:val="0"/>
          <w:marTop w:val="0"/>
          <w:marBottom w:val="0"/>
          <w:divBdr>
            <w:top w:val="none" w:sz="0" w:space="0" w:color="auto"/>
            <w:left w:val="none" w:sz="0" w:space="0" w:color="auto"/>
            <w:bottom w:val="none" w:sz="0" w:space="0" w:color="auto"/>
            <w:right w:val="none" w:sz="0" w:space="0" w:color="auto"/>
          </w:divBdr>
        </w:div>
        <w:div w:id="2041012081">
          <w:marLeft w:val="240"/>
          <w:marRight w:val="0"/>
          <w:marTop w:val="0"/>
          <w:marBottom w:val="0"/>
          <w:divBdr>
            <w:top w:val="none" w:sz="0" w:space="0" w:color="auto"/>
            <w:left w:val="none" w:sz="0" w:space="0" w:color="auto"/>
            <w:bottom w:val="none" w:sz="0" w:space="0" w:color="auto"/>
            <w:right w:val="none" w:sz="0" w:space="0" w:color="auto"/>
          </w:divBdr>
        </w:div>
        <w:div w:id="260139182">
          <w:marLeft w:val="240"/>
          <w:marRight w:val="0"/>
          <w:marTop w:val="0"/>
          <w:marBottom w:val="0"/>
          <w:divBdr>
            <w:top w:val="none" w:sz="0" w:space="0" w:color="auto"/>
            <w:left w:val="none" w:sz="0" w:space="0" w:color="auto"/>
            <w:bottom w:val="none" w:sz="0" w:space="0" w:color="auto"/>
            <w:right w:val="none" w:sz="0" w:space="0" w:color="auto"/>
          </w:divBdr>
        </w:div>
        <w:div w:id="1898078952">
          <w:marLeft w:val="240"/>
          <w:marRight w:val="0"/>
          <w:marTop w:val="0"/>
          <w:marBottom w:val="0"/>
          <w:divBdr>
            <w:top w:val="none" w:sz="0" w:space="0" w:color="auto"/>
            <w:left w:val="none" w:sz="0" w:space="0" w:color="auto"/>
            <w:bottom w:val="none" w:sz="0" w:space="0" w:color="auto"/>
            <w:right w:val="none" w:sz="0" w:space="0" w:color="auto"/>
          </w:divBdr>
        </w:div>
        <w:div w:id="798571869">
          <w:marLeft w:val="240"/>
          <w:marRight w:val="0"/>
          <w:marTop w:val="0"/>
          <w:marBottom w:val="0"/>
          <w:divBdr>
            <w:top w:val="none" w:sz="0" w:space="0" w:color="auto"/>
            <w:left w:val="none" w:sz="0" w:space="0" w:color="auto"/>
            <w:bottom w:val="none" w:sz="0" w:space="0" w:color="auto"/>
            <w:right w:val="none" w:sz="0" w:space="0" w:color="auto"/>
          </w:divBdr>
          <w:divsChild>
            <w:div w:id="2062822312">
              <w:marLeft w:val="240"/>
              <w:marRight w:val="0"/>
              <w:marTop w:val="0"/>
              <w:marBottom w:val="0"/>
              <w:divBdr>
                <w:top w:val="none" w:sz="0" w:space="0" w:color="auto"/>
                <w:left w:val="none" w:sz="0" w:space="0" w:color="auto"/>
                <w:bottom w:val="none" w:sz="0" w:space="0" w:color="auto"/>
                <w:right w:val="none" w:sz="0" w:space="0" w:color="auto"/>
              </w:divBdr>
            </w:div>
            <w:div w:id="1572888167">
              <w:marLeft w:val="240"/>
              <w:marRight w:val="0"/>
              <w:marTop w:val="0"/>
              <w:marBottom w:val="0"/>
              <w:divBdr>
                <w:top w:val="none" w:sz="0" w:space="0" w:color="auto"/>
                <w:left w:val="none" w:sz="0" w:space="0" w:color="auto"/>
                <w:bottom w:val="none" w:sz="0" w:space="0" w:color="auto"/>
                <w:right w:val="none" w:sz="0" w:space="0" w:color="auto"/>
              </w:divBdr>
            </w:div>
            <w:div w:id="1230844163">
              <w:marLeft w:val="240"/>
              <w:marRight w:val="0"/>
              <w:marTop w:val="0"/>
              <w:marBottom w:val="0"/>
              <w:divBdr>
                <w:top w:val="none" w:sz="0" w:space="0" w:color="auto"/>
                <w:left w:val="none" w:sz="0" w:space="0" w:color="auto"/>
                <w:bottom w:val="none" w:sz="0" w:space="0" w:color="auto"/>
                <w:right w:val="none" w:sz="0" w:space="0" w:color="auto"/>
              </w:divBdr>
            </w:div>
            <w:div w:id="1594776306">
              <w:marLeft w:val="240"/>
              <w:marRight w:val="0"/>
              <w:marTop w:val="0"/>
              <w:marBottom w:val="0"/>
              <w:divBdr>
                <w:top w:val="none" w:sz="0" w:space="0" w:color="auto"/>
                <w:left w:val="none" w:sz="0" w:space="0" w:color="auto"/>
                <w:bottom w:val="none" w:sz="0" w:space="0" w:color="auto"/>
                <w:right w:val="none" w:sz="0" w:space="0" w:color="auto"/>
              </w:divBdr>
            </w:div>
            <w:div w:id="319695923">
              <w:marLeft w:val="240"/>
              <w:marRight w:val="0"/>
              <w:marTop w:val="0"/>
              <w:marBottom w:val="0"/>
              <w:divBdr>
                <w:top w:val="none" w:sz="0" w:space="0" w:color="auto"/>
                <w:left w:val="none" w:sz="0" w:space="0" w:color="auto"/>
                <w:bottom w:val="none" w:sz="0" w:space="0" w:color="auto"/>
                <w:right w:val="none" w:sz="0" w:space="0" w:color="auto"/>
              </w:divBdr>
            </w:div>
          </w:divsChild>
        </w:div>
        <w:div w:id="691342833">
          <w:marLeft w:val="240"/>
          <w:marRight w:val="0"/>
          <w:marTop w:val="0"/>
          <w:marBottom w:val="0"/>
          <w:divBdr>
            <w:top w:val="none" w:sz="0" w:space="0" w:color="auto"/>
            <w:left w:val="none" w:sz="0" w:space="0" w:color="auto"/>
            <w:bottom w:val="none" w:sz="0" w:space="0" w:color="auto"/>
            <w:right w:val="none" w:sz="0" w:space="0" w:color="auto"/>
          </w:divBdr>
        </w:div>
        <w:div w:id="1589078424">
          <w:marLeft w:val="240"/>
          <w:marRight w:val="0"/>
          <w:marTop w:val="0"/>
          <w:marBottom w:val="0"/>
          <w:divBdr>
            <w:top w:val="none" w:sz="0" w:space="0" w:color="auto"/>
            <w:left w:val="none" w:sz="0" w:space="0" w:color="auto"/>
            <w:bottom w:val="none" w:sz="0" w:space="0" w:color="auto"/>
            <w:right w:val="none" w:sz="0" w:space="0" w:color="auto"/>
          </w:divBdr>
        </w:div>
        <w:div w:id="506751669">
          <w:marLeft w:val="240"/>
          <w:marRight w:val="0"/>
          <w:marTop w:val="0"/>
          <w:marBottom w:val="0"/>
          <w:divBdr>
            <w:top w:val="none" w:sz="0" w:space="0" w:color="auto"/>
            <w:left w:val="none" w:sz="0" w:space="0" w:color="auto"/>
            <w:bottom w:val="none" w:sz="0" w:space="0" w:color="auto"/>
            <w:right w:val="none" w:sz="0" w:space="0" w:color="auto"/>
          </w:divBdr>
        </w:div>
        <w:div w:id="1123158471">
          <w:marLeft w:val="240"/>
          <w:marRight w:val="0"/>
          <w:marTop w:val="0"/>
          <w:marBottom w:val="0"/>
          <w:divBdr>
            <w:top w:val="none" w:sz="0" w:space="0" w:color="auto"/>
            <w:left w:val="none" w:sz="0" w:space="0" w:color="auto"/>
            <w:bottom w:val="none" w:sz="0" w:space="0" w:color="auto"/>
            <w:right w:val="none" w:sz="0" w:space="0" w:color="auto"/>
          </w:divBdr>
        </w:div>
        <w:div w:id="298998220">
          <w:marLeft w:val="240"/>
          <w:marRight w:val="0"/>
          <w:marTop w:val="0"/>
          <w:marBottom w:val="0"/>
          <w:divBdr>
            <w:top w:val="none" w:sz="0" w:space="0" w:color="auto"/>
            <w:left w:val="none" w:sz="0" w:space="0" w:color="auto"/>
            <w:bottom w:val="none" w:sz="0" w:space="0" w:color="auto"/>
            <w:right w:val="none" w:sz="0" w:space="0" w:color="auto"/>
          </w:divBdr>
        </w:div>
        <w:div w:id="2090039397">
          <w:marLeft w:val="240"/>
          <w:marRight w:val="0"/>
          <w:marTop w:val="0"/>
          <w:marBottom w:val="0"/>
          <w:divBdr>
            <w:top w:val="none" w:sz="0" w:space="0" w:color="auto"/>
            <w:left w:val="none" w:sz="0" w:space="0" w:color="auto"/>
            <w:bottom w:val="none" w:sz="0" w:space="0" w:color="auto"/>
            <w:right w:val="none" w:sz="0" w:space="0" w:color="auto"/>
          </w:divBdr>
        </w:div>
        <w:div w:id="1412391292">
          <w:marLeft w:val="240"/>
          <w:marRight w:val="0"/>
          <w:marTop w:val="0"/>
          <w:marBottom w:val="0"/>
          <w:divBdr>
            <w:top w:val="none" w:sz="0" w:space="0" w:color="auto"/>
            <w:left w:val="none" w:sz="0" w:space="0" w:color="auto"/>
            <w:bottom w:val="none" w:sz="0" w:space="0" w:color="auto"/>
            <w:right w:val="none" w:sz="0" w:space="0" w:color="auto"/>
          </w:divBdr>
        </w:div>
        <w:div w:id="1698122183">
          <w:marLeft w:val="240"/>
          <w:marRight w:val="0"/>
          <w:marTop w:val="0"/>
          <w:marBottom w:val="0"/>
          <w:divBdr>
            <w:top w:val="none" w:sz="0" w:space="0" w:color="auto"/>
            <w:left w:val="none" w:sz="0" w:space="0" w:color="auto"/>
            <w:bottom w:val="none" w:sz="0" w:space="0" w:color="auto"/>
            <w:right w:val="none" w:sz="0" w:space="0" w:color="auto"/>
          </w:divBdr>
        </w:div>
        <w:div w:id="1872260510">
          <w:marLeft w:val="240"/>
          <w:marRight w:val="0"/>
          <w:marTop w:val="0"/>
          <w:marBottom w:val="0"/>
          <w:divBdr>
            <w:top w:val="none" w:sz="0" w:space="0" w:color="auto"/>
            <w:left w:val="none" w:sz="0" w:space="0" w:color="auto"/>
            <w:bottom w:val="none" w:sz="0" w:space="0" w:color="auto"/>
            <w:right w:val="none" w:sz="0" w:space="0" w:color="auto"/>
          </w:divBdr>
        </w:div>
        <w:div w:id="1669284359">
          <w:marLeft w:val="240"/>
          <w:marRight w:val="0"/>
          <w:marTop w:val="0"/>
          <w:marBottom w:val="0"/>
          <w:divBdr>
            <w:top w:val="none" w:sz="0" w:space="0" w:color="auto"/>
            <w:left w:val="none" w:sz="0" w:space="0" w:color="auto"/>
            <w:bottom w:val="none" w:sz="0" w:space="0" w:color="auto"/>
            <w:right w:val="none" w:sz="0" w:space="0" w:color="auto"/>
          </w:divBdr>
        </w:div>
        <w:div w:id="498733429">
          <w:marLeft w:val="240"/>
          <w:marRight w:val="0"/>
          <w:marTop w:val="0"/>
          <w:marBottom w:val="0"/>
          <w:divBdr>
            <w:top w:val="none" w:sz="0" w:space="0" w:color="auto"/>
            <w:left w:val="none" w:sz="0" w:space="0" w:color="auto"/>
            <w:bottom w:val="none" w:sz="0" w:space="0" w:color="auto"/>
            <w:right w:val="none" w:sz="0" w:space="0" w:color="auto"/>
          </w:divBdr>
        </w:div>
        <w:div w:id="933633285">
          <w:marLeft w:val="960"/>
          <w:marRight w:val="0"/>
          <w:marTop w:val="150"/>
          <w:marBottom w:val="0"/>
          <w:divBdr>
            <w:top w:val="none" w:sz="0" w:space="0" w:color="auto"/>
            <w:left w:val="none" w:sz="0" w:space="0" w:color="auto"/>
            <w:bottom w:val="none" w:sz="0" w:space="0" w:color="auto"/>
            <w:right w:val="none" w:sz="0" w:space="0" w:color="auto"/>
          </w:divBdr>
        </w:div>
        <w:div w:id="1800604620">
          <w:marLeft w:val="240"/>
          <w:marRight w:val="0"/>
          <w:marTop w:val="0"/>
          <w:marBottom w:val="0"/>
          <w:divBdr>
            <w:top w:val="none" w:sz="0" w:space="0" w:color="auto"/>
            <w:left w:val="none" w:sz="0" w:space="0" w:color="auto"/>
            <w:bottom w:val="none" w:sz="0" w:space="0" w:color="auto"/>
            <w:right w:val="none" w:sz="0" w:space="0" w:color="auto"/>
          </w:divBdr>
        </w:div>
        <w:div w:id="291326813">
          <w:marLeft w:val="240"/>
          <w:marRight w:val="0"/>
          <w:marTop w:val="0"/>
          <w:marBottom w:val="0"/>
          <w:divBdr>
            <w:top w:val="none" w:sz="0" w:space="0" w:color="auto"/>
            <w:left w:val="none" w:sz="0" w:space="0" w:color="auto"/>
            <w:bottom w:val="none" w:sz="0" w:space="0" w:color="auto"/>
            <w:right w:val="none" w:sz="0" w:space="0" w:color="auto"/>
          </w:divBdr>
        </w:div>
        <w:div w:id="1117871682">
          <w:marLeft w:val="480"/>
          <w:marRight w:val="0"/>
          <w:marTop w:val="0"/>
          <w:marBottom w:val="0"/>
          <w:divBdr>
            <w:top w:val="none" w:sz="0" w:space="0" w:color="auto"/>
            <w:left w:val="none" w:sz="0" w:space="0" w:color="auto"/>
            <w:bottom w:val="none" w:sz="0" w:space="0" w:color="auto"/>
            <w:right w:val="none" w:sz="0" w:space="0" w:color="auto"/>
          </w:divBdr>
        </w:div>
        <w:div w:id="455368386">
          <w:marLeft w:val="480"/>
          <w:marRight w:val="0"/>
          <w:marTop w:val="0"/>
          <w:marBottom w:val="0"/>
          <w:divBdr>
            <w:top w:val="none" w:sz="0" w:space="0" w:color="auto"/>
            <w:left w:val="none" w:sz="0" w:space="0" w:color="auto"/>
            <w:bottom w:val="none" w:sz="0" w:space="0" w:color="auto"/>
            <w:right w:val="none" w:sz="0" w:space="0" w:color="auto"/>
          </w:divBdr>
        </w:div>
        <w:div w:id="1822042722">
          <w:marLeft w:val="480"/>
          <w:marRight w:val="0"/>
          <w:marTop w:val="0"/>
          <w:marBottom w:val="0"/>
          <w:divBdr>
            <w:top w:val="none" w:sz="0" w:space="0" w:color="auto"/>
            <w:left w:val="none" w:sz="0" w:space="0" w:color="auto"/>
            <w:bottom w:val="none" w:sz="0" w:space="0" w:color="auto"/>
            <w:right w:val="none" w:sz="0" w:space="0" w:color="auto"/>
          </w:divBdr>
        </w:div>
        <w:div w:id="2100441228">
          <w:marLeft w:val="240"/>
          <w:marRight w:val="0"/>
          <w:marTop w:val="0"/>
          <w:marBottom w:val="0"/>
          <w:divBdr>
            <w:top w:val="none" w:sz="0" w:space="0" w:color="auto"/>
            <w:left w:val="none" w:sz="0" w:space="0" w:color="auto"/>
            <w:bottom w:val="none" w:sz="0" w:space="0" w:color="auto"/>
            <w:right w:val="none" w:sz="0" w:space="0" w:color="auto"/>
          </w:divBdr>
        </w:div>
        <w:div w:id="2112621243">
          <w:marLeft w:val="240"/>
          <w:marRight w:val="0"/>
          <w:marTop w:val="0"/>
          <w:marBottom w:val="0"/>
          <w:divBdr>
            <w:top w:val="none" w:sz="0" w:space="0" w:color="auto"/>
            <w:left w:val="none" w:sz="0" w:space="0" w:color="auto"/>
            <w:bottom w:val="none" w:sz="0" w:space="0" w:color="auto"/>
            <w:right w:val="none" w:sz="0" w:space="0" w:color="auto"/>
          </w:divBdr>
        </w:div>
        <w:div w:id="757681215">
          <w:marLeft w:val="240"/>
          <w:marRight w:val="0"/>
          <w:marTop w:val="0"/>
          <w:marBottom w:val="0"/>
          <w:divBdr>
            <w:top w:val="none" w:sz="0" w:space="0" w:color="auto"/>
            <w:left w:val="none" w:sz="0" w:space="0" w:color="auto"/>
            <w:bottom w:val="none" w:sz="0" w:space="0" w:color="auto"/>
            <w:right w:val="none" w:sz="0" w:space="0" w:color="auto"/>
          </w:divBdr>
        </w:div>
        <w:div w:id="631860386">
          <w:marLeft w:val="240"/>
          <w:marRight w:val="0"/>
          <w:marTop w:val="0"/>
          <w:marBottom w:val="0"/>
          <w:divBdr>
            <w:top w:val="none" w:sz="0" w:space="0" w:color="auto"/>
            <w:left w:val="none" w:sz="0" w:space="0" w:color="auto"/>
            <w:bottom w:val="none" w:sz="0" w:space="0" w:color="auto"/>
            <w:right w:val="none" w:sz="0" w:space="0" w:color="auto"/>
          </w:divBdr>
        </w:div>
        <w:div w:id="839389138">
          <w:marLeft w:val="240"/>
          <w:marRight w:val="0"/>
          <w:marTop w:val="0"/>
          <w:marBottom w:val="0"/>
          <w:divBdr>
            <w:top w:val="none" w:sz="0" w:space="0" w:color="auto"/>
            <w:left w:val="none" w:sz="0" w:space="0" w:color="auto"/>
            <w:bottom w:val="none" w:sz="0" w:space="0" w:color="auto"/>
            <w:right w:val="none" w:sz="0" w:space="0" w:color="auto"/>
          </w:divBdr>
        </w:div>
        <w:div w:id="1922762768">
          <w:marLeft w:val="960"/>
          <w:marRight w:val="0"/>
          <w:marTop w:val="150"/>
          <w:marBottom w:val="0"/>
          <w:divBdr>
            <w:top w:val="none" w:sz="0" w:space="0" w:color="auto"/>
            <w:left w:val="none" w:sz="0" w:space="0" w:color="auto"/>
            <w:bottom w:val="none" w:sz="0" w:space="0" w:color="auto"/>
            <w:right w:val="none" w:sz="0" w:space="0" w:color="auto"/>
          </w:divBdr>
        </w:div>
        <w:div w:id="1241405370">
          <w:marLeft w:val="240"/>
          <w:marRight w:val="0"/>
          <w:marTop w:val="0"/>
          <w:marBottom w:val="0"/>
          <w:divBdr>
            <w:top w:val="none" w:sz="0" w:space="0" w:color="auto"/>
            <w:left w:val="none" w:sz="0" w:space="0" w:color="auto"/>
            <w:bottom w:val="none" w:sz="0" w:space="0" w:color="auto"/>
            <w:right w:val="none" w:sz="0" w:space="0" w:color="auto"/>
          </w:divBdr>
        </w:div>
        <w:div w:id="700322612">
          <w:marLeft w:val="240"/>
          <w:marRight w:val="0"/>
          <w:marTop w:val="0"/>
          <w:marBottom w:val="0"/>
          <w:divBdr>
            <w:top w:val="none" w:sz="0" w:space="0" w:color="auto"/>
            <w:left w:val="none" w:sz="0" w:space="0" w:color="auto"/>
            <w:bottom w:val="none" w:sz="0" w:space="0" w:color="auto"/>
            <w:right w:val="none" w:sz="0" w:space="0" w:color="auto"/>
          </w:divBdr>
          <w:divsChild>
            <w:div w:id="447088172">
              <w:marLeft w:val="240"/>
              <w:marRight w:val="0"/>
              <w:marTop w:val="0"/>
              <w:marBottom w:val="0"/>
              <w:divBdr>
                <w:top w:val="none" w:sz="0" w:space="0" w:color="auto"/>
                <w:left w:val="none" w:sz="0" w:space="0" w:color="auto"/>
                <w:bottom w:val="none" w:sz="0" w:space="0" w:color="auto"/>
                <w:right w:val="none" w:sz="0" w:space="0" w:color="auto"/>
              </w:divBdr>
            </w:div>
            <w:div w:id="1396510926">
              <w:marLeft w:val="240"/>
              <w:marRight w:val="0"/>
              <w:marTop w:val="0"/>
              <w:marBottom w:val="0"/>
              <w:divBdr>
                <w:top w:val="none" w:sz="0" w:space="0" w:color="auto"/>
                <w:left w:val="none" w:sz="0" w:space="0" w:color="auto"/>
                <w:bottom w:val="none" w:sz="0" w:space="0" w:color="auto"/>
                <w:right w:val="none" w:sz="0" w:space="0" w:color="auto"/>
              </w:divBdr>
            </w:div>
          </w:divsChild>
        </w:div>
        <w:div w:id="1067412203">
          <w:marLeft w:val="240"/>
          <w:marRight w:val="0"/>
          <w:marTop w:val="0"/>
          <w:marBottom w:val="0"/>
          <w:divBdr>
            <w:top w:val="none" w:sz="0" w:space="0" w:color="auto"/>
            <w:left w:val="none" w:sz="0" w:space="0" w:color="auto"/>
            <w:bottom w:val="none" w:sz="0" w:space="0" w:color="auto"/>
            <w:right w:val="none" w:sz="0" w:space="0" w:color="auto"/>
          </w:divBdr>
        </w:div>
        <w:div w:id="1337420191">
          <w:marLeft w:val="240"/>
          <w:marRight w:val="0"/>
          <w:marTop w:val="0"/>
          <w:marBottom w:val="0"/>
          <w:divBdr>
            <w:top w:val="none" w:sz="0" w:space="0" w:color="auto"/>
            <w:left w:val="none" w:sz="0" w:space="0" w:color="auto"/>
            <w:bottom w:val="none" w:sz="0" w:space="0" w:color="auto"/>
            <w:right w:val="none" w:sz="0" w:space="0" w:color="auto"/>
          </w:divBdr>
        </w:div>
        <w:div w:id="859322693">
          <w:marLeft w:val="240"/>
          <w:marRight w:val="0"/>
          <w:marTop w:val="0"/>
          <w:marBottom w:val="0"/>
          <w:divBdr>
            <w:top w:val="none" w:sz="0" w:space="0" w:color="auto"/>
            <w:left w:val="none" w:sz="0" w:space="0" w:color="auto"/>
            <w:bottom w:val="none" w:sz="0" w:space="0" w:color="auto"/>
            <w:right w:val="none" w:sz="0" w:space="0" w:color="auto"/>
          </w:divBdr>
        </w:div>
        <w:div w:id="1076169284">
          <w:marLeft w:val="240"/>
          <w:marRight w:val="0"/>
          <w:marTop w:val="0"/>
          <w:marBottom w:val="0"/>
          <w:divBdr>
            <w:top w:val="none" w:sz="0" w:space="0" w:color="auto"/>
            <w:left w:val="none" w:sz="0" w:space="0" w:color="auto"/>
            <w:bottom w:val="none" w:sz="0" w:space="0" w:color="auto"/>
            <w:right w:val="none" w:sz="0" w:space="0" w:color="auto"/>
          </w:divBdr>
          <w:divsChild>
            <w:div w:id="621888030">
              <w:marLeft w:val="240"/>
              <w:marRight w:val="0"/>
              <w:marTop w:val="0"/>
              <w:marBottom w:val="0"/>
              <w:divBdr>
                <w:top w:val="none" w:sz="0" w:space="0" w:color="auto"/>
                <w:left w:val="none" w:sz="0" w:space="0" w:color="auto"/>
                <w:bottom w:val="none" w:sz="0" w:space="0" w:color="auto"/>
                <w:right w:val="none" w:sz="0" w:space="0" w:color="auto"/>
              </w:divBdr>
            </w:div>
            <w:div w:id="496001743">
              <w:marLeft w:val="240"/>
              <w:marRight w:val="0"/>
              <w:marTop w:val="0"/>
              <w:marBottom w:val="0"/>
              <w:divBdr>
                <w:top w:val="none" w:sz="0" w:space="0" w:color="auto"/>
                <w:left w:val="none" w:sz="0" w:space="0" w:color="auto"/>
                <w:bottom w:val="none" w:sz="0" w:space="0" w:color="auto"/>
                <w:right w:val="none" w:sz="0" w:space="0" w:color="auto"/>
              </w:divBdr>
            </w:div>
          </w:divsChild>
        </w:div>
        <w:div w:id="1423989083">
          <w:marLeft w:val="720"/>
          <w:marRight w:val="0"/>
          <w:marTop w:val="150"/>
          <w:marBottom w:val="0"/>
          <w:divBdr>
            <w:top w:val="none" w:sz="0" w:space="0" w:color="auto"/>
            <w:left w:val="none" w:sz="0" w:space="0" w:color="auto"/>
            <w:bottom w:val="none" w:sz="0" w:space="0" w:color="auto"/>
            <w:right w:val="none" w:sz="0" w:space="0" w:color="auto"/>
          </w:divBdr>
        </w:div>
        <w:div w:id="488254806">
          <w:marLeft w:val="240"/>
          <w:marRight w:val="0"/>
          <w:marTop w:val="0"/>
          <w:marBottom w:val="0"/>
          <w:divBdr>
            <w:top w:val="none" w:sz="0" w:space="0" w:color="auto"/>
            <w:left w:val="none" w:sz="0" w:space="0" w:color="auto"/>
            <w:bottom w:val="none" w:sz="0" w:space="0" w:color="auto"/>
            <w:right w:val="none" w:sz="0" w:space="0" w:color="auto"/>
          </w:divBdr>
        </w:div>
        <w:div w:id="1644239285">
          <w:marLeft w:val="240"/>
          <w:marRight w:val="0"/>
          <w:marTop w:val="0"/>
          <w:marBottom w:val="0"/>
          <w:divBdr>
            <w:top w:val="none" w:sz="0" w:space="0" w:color="auto"/>
            <w:left w:val="none" w:sz="0" w:space="0" w:color="auto"/>
            <w:bottom w:val="none" w:sz="0" w:space="0" w:color="auto"/>
            <w:right w:val="none" w:sz="0" w:space="0" w:color="auto"/>
          </w:divBdr>
        </w:div>
        <w:div w:id="860165106">
          <w:marLeft w:val="240"/>
          <w:marRight w:val="0"/>
          <w:marTop w:val="0"/>
          <w:marBottom w:val="0"/>
          <w:divBdr>
            <w:top w:val="none" w:sz="0" w:space="0" w:color="auto"/>
            <w:left w:val="none" w:sz="0" w:space="0" w:color="auto"/>
            <w:bottom w:val="none" w:sz="0" w:space="0" w:color="auto"/>
            <w:right w:val="none" w:sz="0" w:space="0" w:color="auto"/>
          </w:divBdr>
        </w:div>
        <w:div w:id="965698997">
          <w:marLeft w:val="240"/>
          <w:marRight w:val="0"/>
          <w:marTop w:val="0"/>
          <w:marBottom w:val="0"/>
          <w:divBdr>
            <w:top w:val="none" w:sz="0" w:space="0" w:color="auto"/>
            <w:left w:val="none" w:sz="0" w:space="0" w:color="auto"/>
            <w:bottom w:val="none" w:sz="0" w:space="0" w:color="auto"/>
            <w:right w:val="none" w:sz="0" w:space="0" w:color="auto"/>
          </w:divBdr>
        </w:div>
        <w:div w:id="1945379530">
          <w:marLeft w:val="240"/>
          <w:marRight w:val="0"/>
          <w:marTop w:val="0"/>
          <w:marBottom w:val="0"/>
          <w:divBdr>
            <w:top w:val="none" w:sz="0" w:space="0" w:color="auto"/>
            <w:left w:val="none" w:sz="0" w:space="0" w:color="auto"/>
            <w:bottom w:val="none" w:sz="0" w:space="0" w:color="auto"/>
            <w:right w:val="none" w:sz="0" w:space="0" w:color="auto"/>
          </w:divBdr>
        </w:div>
        <w:div w:id="592711134">
          <w:marLeft w:val="240"/>
          <w:marRight w:val="0"/>
          <w:marTop w:val="0"/>
          <w:marBottom w:val="0"/>
          <w:divBdr>
            <w:top w:val="none" w:sz="0" w:space="0" w:color="auto"/>
            <w:left w:val="none" w:sz="0" w:space="0" w:color="auto"/>
            <w:bottom w:val="none" w:sz="0" w:space="0" w:color="auto"/>
            <w:right w:val="none" w:sz="0" w:space="0" w:color="auto"/>
          </w:divBdr>
        </w:div>
        <w:div w:id="2045053754">
          <w:marLeft w:val="240"/>
          <w:marRight w:val="0"/>
          <w:marTop w:val="0"/>
          <w:marBottom w:val="0"/>
          <w:divBdr>
            <w:top w:val="none" w:sz="0" w:space="0" w:color="auto"/>
            <w:left w:val="none" w:sz="0" w:space="0" w:color="auto"/>
            <w:bottom w:val="none" w:sz="0" w:space="0" w:color="auto"/>
            <w:right w:val="none" w:sz="0" w:space="0" w:color="auto"/>
          </w:divBdr>
        </w:div>
        <w:div w:id="1049912342">
          <w:marLeft w:val="240"/>
          <w:marRight w:val="0"/>
          <w:marTop w:val="0"/>
          <w:marBottom w:val="0"/>
          <w:divBdr>
            <w:top w:val="none" w:sz="0" w:space="0" w:color="auto"/>
            <w:left w:val="none" w:sz="0" w:space="0" w:color="auto"/>
            <w:bottom w:val="none" w:sz="0" w:space="0" w:color="auto"/>
            <w:right w:val="none" w:sz="0" w:space="0" w:color="auto"/>
          </w:divBdr>
        </w:div>
        <w:div w:id="1200897827">
          <w:marLeft w:val="240"/>
          <w:marRight w:val="0"/>
          <w:marTop w:val="0"/>
          <w:marBottom w:val="0"/>
          <w:divBdr>
            <w:top w:val="none" w:sz="0" w:space="0" w:color="auto"/>
            <w:left w:val="none" w:sz="0" w:space="0" w:color="auto"/>
            <w:bottom w:val="none" w:sz="0" w:space="0" w:color="auto"/>
            <w:right w:val="none" w:sz="0" w:space="0" w:color="auto"/>
          </w:divBdr>
        </w:div>
        <w:div w:id="1144853591">
          <w:marLeft w:val="240"/>
          <w:marRight w:val="0"/>
          <w:marTop w:val="0"/>
          <w:marBottom w:val="0"/>
          <w:divBdr>
            <w:top w:val="none" w:sz="0" w:space="0" w:color="auto"/>
            <w:left w:val="none" w:sz="0" w:space="0" w:color="auto"/>
            <w:bottom w:val="none" w:sz="0" w:space="0" w:color="auto"/>
            <w:right w:val="none" w:sz="0" w:space="0" w:color="auto"/>
          </w:divBdr>
        </w:div>
        <w:div w:id="1301037169">
          <w:marLeft w:val="240"/>
          <w:marRight w:val="0"/>
          <w:marTop w:val="0"/>
          <w:marBottom w:val="0"/>
          <w:divBdr>
            <w:top w:val="none" w:sz="0" w:space="0" w:color="auto"/>
            <w:left w:val="none" w:sz="0" w:space="0" w:color="auto"/>
            <w:bottom w:val="none" w:sz="0" w:space="0" w:color="auto"/>
            <w:right w:val="none" w:sz="0" w:space="0" w:color="auto"/>
          </w:divBdr>
        </w:div>
        <w:div w:id="948394626">
          <w:marLeft w:val="240"/>
          <w:marRight w:val="0"/>
          <w:marTop w:val="0"/>
          <w:marBottom w:val="0"/>
          <w:divBdr>
            <w:top w:val="none" w:sz="0" w:space="0" w:color="auto"/>
            <w:left w:val="none" w:sz="0" w:space="0" w:color="auto"/>
            <w:bottom w:val="none" w:sz="0" w:space="0" w:color="auto"/>
            <w:right w:val="none" w:sz="0" w:space="0" w:color="auto"/>
          </w:divBdr>
        </w:div>
        <w:div w:id="1449087109">
          <w:marLeft w:val="240"/>
          <w:marRight w:val="0"/>
          <w:marTop w:val="0"/>
          <w:marBottom w:val="0"/>
          <w:divBdr>
            <w:top w:val="none" w:sz="0" w:space="0" w:color="auto"/>
            <w:left w:val="none" w:sz="0" w:space="0" w:color="auto"/>
            <w:bottom w:val="none" w:sz="0" w:space="0" w:color="auto"/>
            <w:right w:val="none" w:sz="0" w:space="0" w:color="auto"/>
          </w:divBdr>
        </w:div>
        <w:div w:id="309286117">
          <w:marLeft w:val="240"/>
          <w:marRight w:val="0"/>
          <w:marTop w:val="0"/>
          <w:marBottom w:val="0"/>
          <w:divBdr>
            <w:top w:val="none" w:sz="0" w:space="0" w:color="auto"/>
            <w:left w:val="none" w:sz="0" w:space="0" w:color="auto"/>
            <w:bottom w:val="none" w:sz="0" w:space="0" w:color="auto"/>
            <w:right w:val="none" w:sz="0" w:space="0" w:color="auto"/>
          </w:divBdr>
        </w:div>
        <w:div w:id="151528532">
          <w:marLeft w:val="240"/>
          <w:marRight w:val="0"/>
          <w:marTop w:val="0"/>
          <w:marBottom w:val="0"/>
          <w:divBdr>
            <w:top w:val="none" w:sz="0" w:space="0" w:color="auto"/>
            <w:left w:val="none" w:sz="0" w:space="0" w:color="auto"/>
            <w:bottom w:val="none" w:sz="0" w:space="0" w:color="auto"/>
            <w:right w:val="none" w:sz="0" w:space="0" w:color="auto"/>
          </w:divBdr>
        </w:div>
        <w:div w:id="790704914">
          <w:marLeft w:val="240"/>
          <w:marRight w:val="0"/>
          <w:marTop w:val="0"/>
          <w:marBottom w:val="0"/>
          <w:divBdr>
            <w:top w:val="none" w:sz="0" w:space="0" w:color="auto"/>
            <w:left w:val="none" w:sz="0" w:space="0" w:color="auto"/>
            <w:bottom w:val="none" w:sz="0" w:space="0" w:color="auto"/>
            <w:right w:val="none" w:sz="0" w:space="0" w:color="auto"/>
          </w:divBdr>
        </w:div>
        <w:div w:id="1659648723">
          <w:marLeft w:val="240"/>
          <w:marRight w:val="0"/>
          <w:marTop w:val="0"/>
          <w:marBottom w:val="0"/>
          <w:divBdr>
            <w:top w:val="none" w:sz="0" w:space="0" w:color="auto"/>
            <w:left w:val="none" w:sz="0" w:space="0" w:color="auto"/>
            <w:bottom w:val="none" w:sz="0" w:space="0" w:color="auto"/>
            <w:right w:val="none" w:sz="0" w:space="0" w:color="auto"/>
          </w:divBdr>
        </w:div>
        <w:div w:id="1517577172">
          <w:marLeft w:val="240"/>
          <w:marRight w:val="0"/>
          <w:marTop w:val="0"/>
          <w:marBottom w:val="0"/>
          <w:divBdr>
            <w:top w:val="none" w:sz="0" w:space="0" w:color="auto"/>
            <w:left w:val="none" w:sz="0" w:space="0" w:color="auto"/>
            <w:bottom w:val="none" w:sz="0" w:space="0" w:color="auto"/>
            <w:right w:val="none" w:sz="0" w:space="0" w:color="auto"/>
          </w:divBdr>
        </w:div>
        <w:div w:id="1387601313">
          <w:marLeft w:val="480"/>
          <w:marRight w:val="0"/>
          <w:marTop w:val="0"/>
          <w:marBottom w:val="0"/>
          <w:divBdr>
            <w:top w:val="none" w:sz="0" w:space="0" w:color="auto"/>
            <w:left w:val="none" w:sz="0" w:space="0" w:color="auto"/>
            <w:bottom w:val="none" w:sz="0" w:space="0" w:color="auto"/>
            <w:right w:val="none" w:sz="0" w:space="0" w:color="auto"/>
          </w:divBdr>
        </w:div>
        <w:div w:id="800272403">
          <w:marLeft w:val="480"/>
          <w:marRight w:val="0"/>
          <w:marTop w:val="0"/>
          <w:marBottom w:val="0"/>
          <w:divBdr>
            <w:top w:val="none" w:sz="0" w:space="0" w:color="auto"/>
            <w:left w:val="none" w:sz="0" w:space="0" w:color="auto"/>
            <w:bottom w:val="none" w:sz="0" w:space="0" w:color="auto"/>
            <w:right w:val="none" w:sz="0" w:space="0" w:color="auto"/>
          </w:divBdr>
        </w:div>
        <w:div w:id="1794976828">
          <w:marLeft w:val="480"/>
          <w:marRight w:val="0"/>
          <w:marTop w:val="0"/>
          <w:marBottom w:val="0"/>
          <w:divBdr>
            <w:top w:val="none" w:sz="0" w:space="0" w:color="auto"/>
            <w:left w:val="none" w:sz="0" w:space="0" w:color="auto"/>
            <w:bottom w:val="none" w:sz="0" w:space="0" w:color="auto"/>
            <w:right w:val="none" w:sz="0" w:space="0" w:color="auto"/>
          </w:divBdr>
        </w:div>
        <w:div w:id="136341040">
          <w:marLeft w:val="240"/>
          <w:marRight w:val="0"/>
          <w:marTop w:val="0"/>
          <w:marBottom w:val="0"/>
          <w:divBdr>
            <w:top w:val="none" w:sz="0" w:space="0" w:color="auto"/>
            <w:left w:val="none" w:sz="0" w:space="0" w:color="auto"/>
            <w:bottom w:val="none" w:sz="0" w:space="0" w:color="auto"/>
            <w:right w:val="none" w:sz="0" w:space="0" w:color="auto"/>
          </w:divBdr>
        </w:div>
        <w:div w:id="1596476670">
          <w:marLeft w:val="240"/>
          <w:marRight w:val="0"/>
          <w:marTop w:val="0"/>
          <w:marBottom w:val="0"/>
          <w:divBdr>
            <w:top w:val="none" w:sz="0" w:space="0" w:color="auto"/>
            <w:left w:val="none" w:sz="0" w:space="0" w:color="auto"/>
            <w:bottom w:val="none" w:sz="0" w:space="0" w:color="auto"/>
            <w:right w:val="none" w:sz="0" w:space="0" w:color="auto"/>
          </w:divBdr>
        </w:div>
        <w:div w:id="952328433">
          <w:marLeft w:val="240"/>
          <w:marRight w:val="0"/>
          <w:marTop w:val="0"/>
          <w:marBottom w:val="0"/>
          <w:divBdr>
            <w:top w:val="none" w:sz="0" w:space="0" w:color="auto"/>
            <w:left w:val="none" w:sz="0" w:space="0" w:color="auto"/>
            <w:bottom w:val="none" w:sz="0" w:space="0" w:color="auto"/>
            <w:right w:val="none" w:sz="0" w:space="0" w:color="auto"/>
          </w:divBdr>
        </w:div>
        <w:div w:id="564992877">
          <w:marLeft w:val="240"/>
          <w:marRight w:val="0"/>
          <w:marTop w:val="0"/>
          <w:marBottom w:val="0"/>
          <w:divBdr>
            <w:top w:val="none" w:sz="0" w:space="0" w:color="auto"/>
            <w:left w:val="none" w:sz="0" w:space="0" w:color="auto"/>
            <w:bottom w:val="none" w:sz="0" w:space="0" w:color="auto"/>
            <w:right w:val="none" w:sz="0" w:space="0" w:color="auto"/>
          </w:divBdr>
        </w:div>
        <w:div w:id="657419980">
          <w:marLeft w:val="240"/>
          <w:marRight w:val="0"/>
          <w:marTop w:val="0"/>
          <w:marBottom w:val="0"/>
          <w:divBdr>
            <w:top w:val="none" w:sz="0" w:space="0" w:color="auto"/>
            <w:left w:val="none" w:sz="0" w:space="0" w:color="auto"/>
            <w:bottom w:val="none" w:sz="0" w:space="0" w:color="auto"/>
            <w:right w:val="none" w:sz="0" w:space="0" w:color="auto"/>
          </w:divBdr>
        </w:div>
        <w:div w:id="709888583">
          <w:marLeft w:val="240"/>
          <w:marRight w:val="0"/>
          <w:marTop w:val="0"/>
          <w:marBottom w:val="0"/>
          <w:divBdr>
            <w:top w:val="none" w:sz="0" w:space="0" w:color="auto"/>
            <w:left w:val="none" w:sz="0" w:space="0" w:color="auto"/>
            <w:bottom w:val="none" w:sz="0" w:space="0" w:color="auto"/>
            <w:right w:val="none" w:sz="0" w:space="0" w:color="auto"/>
          </w:divBdr>
        </w:div>
        <w:div w:id="1559590959">
          <w:marLeft w:val="720"/>
          <w:marRight w:val="0"/>
          <w:marTop w:val="150"/>
          <w:marBottom w:val="0"/>
          <w:divBdr>
            <w:top w:val="none" w:sz="0" w:space="0" w:color="auto"/>
            <w:left w:val="none" w:sz="0" w:space="0" w:color="auto"/>
            <w:bottom w:val="none" w:sz="0" w:space="0" w:color="auto"/>
            <w:right w:val="none" w:sz="0" w:space="0" w:color="auto"/>
          </w:divBdr>
        </w:div>
        <w:div w:id="1195382489">
          <w:marLeft w:val="240"/>
          <w:marRight w:val="0"/>
          <w:marTop w:val="0"/>
          <w:marBottom w:val="0"/>
          <w:divBdr>
            <w:top w:val="none" w:sz="0" w:space="0" w:color="auto"/>
            <w:left w:val="none" w:sz="0" w:space="0" w:color="auto"/>
            <w:bottom w:val="none" w:sz="0" w:space="0" w:color="auto"/>
            <w:right w:val="none" w:sz="0" w:space="0" w:color="auto"/>
          </w:divBdr>
        </w:div>
        <w:div w:id="606889602">
          <w:marLeft w:val="240"/>
          <w:marRight w:val="0"/>
          <w:marTop w:val="0"/>
          <w:marBottom w:val="0"/>
          <w:divBdr>
            <w:top w:val="none" w:sz="0" w:space="0" w:color="auto"/>
            <w:left w:val="none" w:sz="0" w:space="0" w:color="auto"/>
            <w:bottom w:val="none" w:sz="0" w:space="0" w:color="auto"/>
            <w:right w:val="none" w:sz="0" w:space="0" w:color="auto"/>
          </w:divBdr>
        </w:div>
        <w:div w:id="910696035">
          <w:marLeft w:val="240"/>
          <w:marRight w:val="0"/>
          <w:marTop w:val="0"/>
          <w:marBottom w:val="0"/>
          <w:divBdr>
            <w:top w:val="none" w:sz="0" w:space="0" w:color="auto"/>
            <w:left w:val="none" w:sz="0" w:space="0" w:color="auto"/>
            <w:bottom w:val="none" w:sz="0" w:space="0" w:color="auto"/>
            <w:right w:val="none" w:sz="0" w:space="0" w:color="auto"/>
          </w:divBdr>
        </w:div>
        <w:div w:id="1558080827">
          <w:marLeft w:val="240"/>
          <w:marRight w:val="0"/>
          <w:marTop w:val="0"/>
          <w:marBottom w:val="0"/>
          <w:divBdr>
            <w:top w:val="none" w:sz="0" w:space="0" w:color="auto"/>
            <w:left w:val="none" w:sz="0" w:space="0" w:color="auto"/>
            <w:bottom w:val="none" w:sz="0" w:space="0" w:color="auto"/>
            <w:right w:val="none" w:sz="0" w:space="0" w:color="auto"/>
          </w:divBdr>
        </w:div>
        <w:div w:id="313804906">
          <w:marLeft w:val="240"/>
          <w:marRight w:val="0"/>
          <w:marTop w:val="0"/>
          <w:marBottom w:val="0"/>
          <w:divBdr>
            <w:top w:val="none" w:sz="0" w:space="0" w:color="auto"/>
            <w:left w:val="none" w:sz="0" w:space="0" w:color="auto"/>
            <w:bottom w:val="none" w:sz="0" w:space="0" w:color="auto"/>
            <w:right w:val="none" w:sz="0" w:space="0" w:color="auto"/>
          </w:divBdr>
        </w:div>
        <w:div w:id="926227060">
          <w:marLeft w:val="240"/>
          <w:marRight w:val="0"/>
          <w:marTop w:val="0"/>
          <w:marBottom w:val="0"/>
          <w:divBdr>
            <w:top w:val="none" w:sz="0" w:space="0" w:color="auto"/>
            <w:left w:val="none" w:sz="0" w:space="0" w:color="auto"/>
            <w:bottom w:val="none" w:sz="0" w:space="0" w:color="auto"/>
            <w:right w:val="none" w:sz="0" w:space="0" w:color="auto"/>
          </w:divBdr>
        </w:div>
        <w:div w:id="1755739725">
          <w:marLeft w:val="240"/>
          <w:marRight w:val="0"/>
          <w:marTop w:val="0"/>
          <w:marBottom w:val="0"/>
          <w:divBdr>
            <w:top w:val="none" w:sz="0" w:space="0" w:color="auto"/>
            <w:left w:val="none" w:sz="0" w:space="0" w:color="auto"/>
            <w:bottom w:val="none" w:sz="0" w:space="0" w:color="auto"/>
            <w:right w:val="none" w:sz="0" w:space="0" w:color="auto"/>
          </w:divBdr>
        </w:div>
        <w:div w:id="203834994">
          <w:marLeft w:val="240"/>
          <w:marRight w:val="0"/>
          <w:marTop w:val="0"/>
          <w:marBottom w:val="0"/>
          <w:divBdr>
            <w:top w:val="none" w:sz="0" w:space="0" w:color="auto"/>
            <w:left w:val="none" w:sz="0" w:space="0" w:color="auto"/>
            <w:bottom w:val="none" w:sz="0" w:space="0" w:color="auto"/>
            <w:right w:val="none" w:sz="0" w:space="0" w:color="auto"/>
          </w:divBdr>
        </w:div>
        <w:div w:id="499585618">
          <w:marLeft w:val="720"/>
          <w:marRight w:val="0"/>
          <w:marTop w:val="150"/>
          <w:marBottom w:val="0"/>
          <w:divBdr>
            <w:top w:val="none" w:sz="0" w:space="0" w:color="auto"/>
            <w:left w:val="none" w:sz="0" w:space="0" w:color="auto"/>
            <w:bottom w:val="none" w:sz="0" w:space="0" w:color="auto"/>
            <w:right w:val="none" w:sz="0" w:space="0" w:color="auto"/>
          </w:divBdr>
        </w:div>
        <w:div w:id="1379671839">
          <w:marLeft w:val="240"/>
          <w:marRight w:val="0"/>
          <w:marTop w:val="0"/>
          <w:marBottom w:val="0"/>
          <w:divBdr>
            <w:top w:val="none" w:sz="0" w:space="0" w:color="auto"/>
            <w:left w:val="none" w:sz="0" w:space="0" w:color="auto"/>
            <w:bottom w:val="none" w:sz="0" w:space="0" w:color="auto"/>
            <w:right w:val="none" w:sz="0" w:space="0" w:color="auto"/>
          </w:divBdr>
        </w:div>
        <w:div w:id="1807702342">
          <w:marLeft w:val="240"/>
          <w:marRight w:val="0"/>
          <w:marTop w:val="0"/>
          <w:marBottom w:val="0"/>
          <w:divBdr>
            <w:top w:val="none" w:sz="0" w:space="0" w:color="auto"/>
            <w:left w:val="none" w:sz="0" w:space="0" w:color="auto"/>
            <w:bottom w:val="none" w:sz="0" w:space="0" w:color="auto"/>
            <w:right w:val="none" w:sz="0" w:space="0" w:color="auto"/>
          </w:divBdr>
          <w:divsChild>
            <w:div w:id="209853477">
              <w:marLeft w:val="240"/>
              <w:marRight w:val="0"/>
              <w:marTop w:val="0"/>
              <w:marBottom w:val="0"/>
              <w:divBdr>
                <w:top w:val="none" w:sz="0" w:space="0" w:color="auto"/>
                <w:left w:val="none" w:sz="0" w:space="0" w:color="auto"/>
                <w:bottom w:val="none" w:sz="0" w:space="0" w:color="auto"/>
                <w:right w:val="none" w:sz="0" w:space="0" w:color="auto"/>
              </w:divBdr>
            </w:div>
            <w:div w:id="972909008">
              <w:marLeft w:val="240"/>
              <w:marRight w:val="0"/>
              <w:marTop w:val="0"/>
              <w:marBottom w:val="0"/>
              <w:divBdr>
                <w:top w:val="none" w:sz="0" w:space="0" w:color="auto"/>
                <w:left w:val="none" w:sz="0" w:space="0" w:color="auto"/>
                <w:bottom w:val="none" w:sz="0" w:space="0" w:color="auto"/>
                <w:right w:val="none" w:sz="0" w:space="0" w:color="auto"/>
              </w:divBdr>
            </w:div>
          </w:divsChild>
        </w:div>
        <w:div w:id="1349217867">
          <w:marLeft w:val="240"/>
          <w:marRight w:val="0"/>
          <w:marTop w:val="0"/>
          <w:marBottom w:val="0"/>
          <w:divBdr>
            <w:top w:val="none" w:sz="0" w:space="0" w:color="auto"/>
            <w:left w:val="none" w:sz="0" w:space="0" w:color="auto"/>
            <w:bottom w:val="none" w:sz="0" w:space="0" w:color="auto"/>
            <w:right w:val="none" w:sz="0" w:space="0" w:color="auto"/>
          </w:divBdr>
          <w:divsChild>
            <w:div w:id="1953856183">
              <w:marLeft w:val="240"/>
              <w:marRight w:val="0"/>
              <w:marTop w:val="0"/>
              <w:marBottom w:val="0"/>
              <w:divBdr>
                <w:top w:val="none" w:sz="0" w:space="0" w:color="auto"/>
                <w:left w:val="none" w:sz="0" w:space="0" w:color="auto"/>
                <w:bottom w:val="none" w:sz="0" w:space="0" w:color="auto"/>
                <w:right w:val="none" w:sz="0" w:space="0" w:color="auto"/>
              </w:divBdr>
            </w:div>
            <w:div w:id="1781022031">
              <w:marLeft w:val="240"/>
              <w:marRight w:val="0"/>
              <w:marTop w:val="0"/>
              <w:marBottom w:val="0"/>
              <w:divBdr>
                <w:top w:val="none" w:sz="0" w:space="0" w:color="auto"/>
                <w:left w:val="none" w:sz="0" w:space="0" w:color="auto"/>
                <w:bottom w:val="none" w:sz="0" w:space="0" w:color="auto"/>
                <w:right w:val="none" w:sz="0" w:space="0" w:color="auto"/>
              </w:divBdr>
            </w:div>
            <w:div w:id="294143880">
              <w:marLeft w:val="240"/>
              <w:marRight w:val="0"/>
              <w:marTop w:val="0"/>
              <w:marBottom w:val="0"/>
              <w:divBdr>
                <w:top w:val="none" w:sz="0" w:space="0" w:color="auto"/>
                <w:left w:val="none" w:sz="0" w:space="0" w:color="auto"/>
                <w:bottom w:val="none" w:sz="0" w:space="0" w:color="auto"/>
                <w:right w:val="none" w:sz="0" w:space="0" w:color="auto"/>
              </w:divBdr>
            </w:div>
          </w:divsChild>
        </w:div>
        <w:div w:id="1385450102">
          <w:marLeft w:val="240"/>
          <w:marRight w:val="0"/>
          <w:marTop w:val="0"/>
          <w:marBottom w:val="0"/>
          <w:divBdr>
            <w:top w:val="none" w:sz="0" w:space="0" w:color="auto"/>
            <w:left w:val="none" w:sz="0" w:space="0" w:color="auto"/>
            <w:bottom w:val="none" w:sz="0" w:space="0" w:color="auto"/>
            <w:right w:val="none" w:sz="0" w:space="0" w:color="auto"/>
          </w:divBdr>
          <w:divsChild>
            <w:div w:id="1267537326">
              <w:marLeft w:val="240"/>
              <w:marRight w:val="0"/>
              <w:marTop w:val="0"/>
              <w:marBottom w:val="0"/>
              <w:divBdr>
                <w:top w:val="none" w:sz="0" w:space="0" w:color="auto"/>
                <w:left w:val="none" w:sz="0" w:space="0" w:color="auto"/>
                <w:bottom w:val="none" w:sz="0" w:space="0" w:color="auto"/>
                <w:right w:val="none" w:sz="0" w:space="0" w:color="auto"/>
              </w:divBdr>
            </w:div>
            <w:div w:id="1281569768">
              <w:marLeft w:val="240"/>
              <w:marRight w:val="0"/>
              <w:marTop w:val="0"/>
              <w:marBottom w:val="0"/>
              <w:divBdr>
                <w:top w:val="none" w:sz="0" w:space="0" w:color="auto"/>
                <w:left w:val="none" w:sz="0" w:space="0" w:color="auto"/>
                <w:bottom w:val="none" w:sz="0" w:space="0" w:color="auto"/>
                <w:right w:val="none" w:sz="0" w:space="0" w:color="auto"/>
              </w:divBdr>
            </w:div>
            <w:div w:id="1601378720">
              <w:marLeft w:val="240"/>
              <w:marRight w:val="0"/>
              <w:marTop w:val="0"/>
              <w:marBottom w:val="0"/>
              <w:divBdr>
                <w:top w:val="none" w:sz="0" w:space="0" w:color="auto"/>
                <w:left w:val="none" w:sz="0" w:space="0" w:color="auto"/>
                <w:bottom w:val="none" w:sz="0" w:space="0" w:color="auto"/>
                <w:right w:val="none" w:sz="0" w:space="0" w:color="auto"/>
              </w:divBdr>
            </w:div>
            <w:div w:id="270861081">
              <w:marLeft w:val="240"/>
              <w:marRight w:val="0"/>
              <w:marTop w:val="0"/>
              <w:marBottom w:val="0"/>
              <w:divBdr>
                <w:top w:val="none" w:sz="0" w:space="0" w:color="auto"/>
                <w:left w:val="none" w:sz="0" w:space="0" w:color="auto"/>
                <w:bottom w:val="none" w:sz="0" w:space="0" w:color="auto"/>
                <w:right w:val="none" w:sz="0" w:space="0" w:color="auto"/>
              </w:divBdr>
            </w:div>
          </w:divsChild>
        </w:div>
        <w:div w:id="556472414">
          <w:marLeft w:val="240"/>
          <w:marRight w:val="0"/>
          <w:marTop w:val="0"/>
          <w:marBottom w:val="0"/>
          <w:divBdr>
            <w:top w:val="none" w:sz="0" w:space="0" w:color="auto"/>
            <w:left w:val="none" w:sz="0" w:space="0" w:color="auto"/>
            <w:bottom w:val="none" w:sz="0" w:space="0" w:color="auto"/>
            <w:right w:val="none" w:sz="0" w:space="0" w:color="auto"/>
          </w:divBdr>
        </w:div>
        <w:div w:id="1855530735">
          <w:marLeft w:val="240"/>
          <w:marRight w:val="0"/>
          <w:marTop w:val="0"/>
          <w:marBottom w:val="0"/>
          <w:divBdr>
            <w:top w:val="none" w:sz="0" w:space="0" w:color="auto"/>
            <w:left w:val="none" w:sz="0" w:space="0" w:color="auto"/>
            <w:bottom w:val="none" w:sz="0" w:space="0" w:color="auto"/>
            <w:right w:val="none" w:sz="0" w:space="0" w:color="auto"/>
          </w:divBdr>
        </w:div>
        <w:div w:id="632565198">
          <w:marLeft w:val="720"/>
          <w:marRight w:val="0"/>
          <w:marTop w:val="0"/>
          <w:marBottom w:val="150"/>
          <w:divBdr>
            <w:top w:val="none" w:sz="0" w:space="0" w:color="auto"/>
            <w:left w:val="none" w:sz="0" w:space="0" w:color="auto"/>
            <w:bottom w:val="none" w:sz="0" w:space="0" w:color="auto"/>
            <w:right w:val="none" w:sz="0" w:space="0" w:color="auto"/>
          </w:divBdr>
        </w:div>
        <w:div w:id="1607231406">
          <w:marLeft w:val="240"/>
          <w:marRight w:val="0"/>
          <w:marTop w:val="0"/>
          <w:marBottom w:val="0"/>
          <w:divBdr>
            <w:top w:val="none" w:sz="0" w:space="0" w:color="auto"/>
            <w:left w:val="none" w:sz="0" w:space="0" w:color="auto"/>
            <w:bottom w:val="none" w:sz="0" w:space="0" w:color="auto"/>
            <w:right w:val="none" w:sz="0" w:space="0" w:color="auto"/>
          </w:divBdr>
        </w:div>
        <w:div w:id="391931368">
          <w:marLeft w:val="240"/>
          <w:marRight w:val="0"/>
          <w:marTop w:val="0"/>
          <w:marBottom w:val="0"/>
          <w:divBdr>
            <w:top w:val="none" w:sz="0" w:space="0" w:color="auto"/>
            <w:left w:val="none" w:sz="0" w:space="0" w:color="auto"/>
            <w:bottom w:val="none" w:sz="0" w:space="0" w:color="auto"/>
            <w:right w:val="none" w:sz="0" w:space="0" w:color="auto"/>
          </w:divBdr>
        </w:div>
        <w:div w:id="559362351">
          <w:marLeft w:val="240"/>
          <w:marRight w:val="0"/>
          <w:marTop w:val="0"/>
          <w:marBottom w:val="0"/>
          <w:divBdr>
            <w:top w:val="none" w:sz="0" w:space="0" w:color="auto"/>
            <w:left w:val="none" w:sz="0" w:space="0" w:color="auto"/>
            <w:bottom w:val="none" w:sz="0" w:space="0" w:color="auto"/>
            <w:right w:val="none" w:sz="0" w:space="0" w:color="auto"/>
          </w:divBdr>
        </w:div>
        <w:div w:id="1725912465">
          <w:marLeft w:val="240"/>
          <w:marRight w:val="0"/>
          <w:marTop w:val="0"/>
          <w:marBottom w:val="0"/>
          <w:divBdr>
            <w:top w:val="none" w:sz="0" w:space="0" w:color="auto"/>
            <w:left w:val="none" w:sz="0" w:space="0" w:color="auto"/>
            <w:bottom w:val="none" w:sz="0" w:space="0" w:color="auto"/>
            <w:right w:val="none" w:sz="0" w:space="0" w:color="auto"/>
          </w:divBdr>
        </w:div>
        <w:div w:id="1312640355">
          <w:marLeft w:val="240"/>
          <w:marRight w:val="0"/>
          <w:marTop w:val="0"/>
          <w:marBottom w:val="0"/>
          <w:divBdr>
            <w:top w:val="none" w:sz="0" w:space="0" w:color="auto"/>
            <w:left w:val="none" w:sz="0" w:space="0" w:color="auto"/>
            <w:bottom w:val="none" w:sz="0" w:space="0" w:color="auto"/>
            <w:right w:val="none" w:sz="0" w:space="0" w:color="auto"/>
          </w:divBdr>
        </w:div>
        <w:div w:id="2145124711">
          <w:marLeft w:val="240"/>
          <w:marRight w:val="0"/>
          <w:marTop w:val="0"/>
          <w:marBottom w:val="0"/>
          <w:divBdr>
            <w:top w:val="none" w:sz="0" w:space="0" w:color="auto"/>
            <w:left w:val="none" w:sz="0" w:space="0" w:color="auto"/>
            <w:bottom w:val="none" w:sz="0" w:space="0" w:color="auto"/>
            <w:right w:val="none" w:sz="0" w:space="0" w:color="auto"/>
          </w:divBdr>
        </w:div>
        <w:div w:id="1384137229">
          <w:marLeft w:val="240"/>
          <w:marRight w:val="0"/>
          <w:marTop w:val="0"/>
          <w:marBottom w:val="0"/>
          <w:divBdr>
            <w:top w:val="none" w:sz="0" w:space="0" w:color="auto"/>
            <w:left w:val="none" w:sz="0" w:space="0" w:color="auto"/>
            <w:bottom w:val="none" w:sz="0" w:space="0" w:color="auto"/>
            <w:right w:val="none" w:sz="0" w:space="0" w:color="auto"/>
          </w:divBdr>
        </w:div>
        <w:div w:id="235744625">
          <w:marLeft w:val="240"/>
          <w:marRight w:val="0"/>
          <w:marTop w:val="0"/>
          <w:marBottom w:val="0"/>
          <w:divBdr>
            <w:top w:val="none" w:sz="0" w:space="0" w:color="auto"/>
            <w:left w:val="none" w:sz="0" w:space="0" w:color="auto"/>
            <w:bottom w:val="none" w:sz="0" w:space="0" w:color="auto"/>
            <w:right w:val="none" w:sz="0" w:space="0" w:color="auto"/>
          </w:divBdr>
        </w:div>
        <w:div w:id="1423523180">
          <w:marLeft w:val="240"/>
          <w:marRight w:val="0"/>
          <w:marTop w:val="0"/>
          <w:marBottom w:val="0"/>
          <w:divBdr>
            <w:top w:val="none" w:sz="0" w:space="0" w:color="auto"/>
            <w:left w:val="none" w:sz="0" w:space="0" w:color="auto"/>
            <w:bottom w:val="none" w:sz="0" w:space="0" w:color="auto"/>
            <w:right w:val="none" w:sz="0" w:space="0" w:color="auto"/>
          </w:divBdr>
        </w:div>
        <w:div w:id="1609654045">
          <w:marLeft w:val="240"/>
          <w:marRight w:val="0"/>
          <w:marTop w:val="0"/>
          <w:marBottom w:val="0"/>
          <w:divBdr>
            <w:top w:val="none" w:sz="0" w:space="0" w:color="auto"/>
            <w:left w:val="none" w:sz="0" w:space="0" w:color="auto"/>
            <w:bottom w:val="none" w:sz="0" w:space="0" w:color="auto"/>
            <w:right w:val="none" w:sz="0" w:space="0" w:color="auto"/>
          </w:divBdr>
        </w:div>
        <w:div w:id="1840777619">
          <w:marLeft w:val="240"/>
          <w:marRight w:val="0"/>
          <w:marTop w:val="0"/>
          <w:marBottom w:val="0"/>
          <w:divBdr>
            <w:top w:val="none" w:sz="0" w:space="0" w:color="auto"/>
            <w:left w:val="none" w:sz="0" w:space="0" w:color="auto"/>
            <w:bottom w:val="none" w:sz="0" w:space="0" w:color="auto"/>
            <w:right w:val="none" w:sz="0" w:space="0" w:color="auto"/>
          </w:divBdr>
        </w:div>
        <w:div w:id="1733847776">
          <w:marLeft w:val="720"/>
          <w:marRight w:val="0"/>
          <w:marTop w:val="0"/>
          <w:marBottom w:val="150"/>
          <w:divBdr>
            <w:top w:val="none" w:sz="0" w:space="0" w:color="auto"/>
            <w:left w:val="none" w:sz="0" w:space="0" w:color="auto"/>
            <w:bottom w:val="none" w:sz="0" w:space="0" w:color="auto"/>
            <w:right w:val="none" w:sz="0" w:space="0" w:color="auto"/>
          </w:divBdr>
        </w:div>
        <w:div w:id="1140996965">
          <w:marLeft w:val="240"/>
          <w:marRight w:val="0"/>
          <w:marTop w:val="0"/>
          <w:marBottom w:val="0"/>
          <w:divBdr>
            <w:top w:val="none" w:sz="0" w:space="0" w:color="auto"/>
            <w:left w:val="none" w:sz="0" w:space="0" w:color="auto"/>
            <w:bottom w:val="none" w:sz="0" w:space="0" w:color="auto"/>
            <w:right w:val="none" w:sz="0" w:space="0" w:color="auto"/>
          </w:divBdr>
        </w:div>
        <w:div w:id="148864515">
          <w:marLeft w:val="240"/>
          <w:marRight w:val="0"/>
          <w:marTop w:val="0"/>
          <w:marBottom w:val="0"/>
          <w:divBdr>
            <w:top w:val="none" w:sz="0" w:space="0" w:color="auto"/>
            <w:left w:val="none" w:sz="0" w:space="0" w:color="auto"/>
            <w:bottom w:val="none" w:sz="0" w:space="0" w:color="auto"/>
            <w:right w:val="none" w:sz="0" w:space="0" w:color="auto"/>
          </w:divBdr>
          <w:divsChild>
            <w:div w:id="632564424">
              <w:marLeft w:val="240"/>
              <w:marRight w:val="0"/>
              <w:marTop w:val="0"/>
              <w:marBottom w:val="0"/>
              <w:divBdr>
                <w:top w:val="none" w:sz="0" w:space="0" w:color="auto"/>
                <w:left w:val="none" w:sz="0" w:space="0" w:color="auto"/>
                <w:bottom w:val="none" w:sz="0" w:space="0" w:color="auto"/>
                <w:right w:val="none" w:sz="0" w:space="0" w:color="auto"/>
              </w:divBdr>
            </w:div>
            <w:div w:id="1471047027">
              <w:marLeft w:val="240"/>
              <w:marRight w:val="0"/>
              <w:marTop w:val="0"/>
              <w:marBottom w:val="0"/>
              <w:divBdr>
                <w:top w:val="none" w:sz="0" w:space="0" w:color="auto"/>
                <w:left w:val="none" w:sz="0" w:space="0" w:color="auto"/>
                <w:bottom w:val="none" w:sz="0" w:space="0" w:color="auto"/>
                <w:right w:val="none" w:sz="0" w:space="0" w:color="auto"/>
              </w:divBdr>
            </w:div>
            <w:div w:id="351422709">
              <w:marLeft w:val="240"/>
              <w:marRight w:val="0"/>
              <w:marTop w:val="0"/>
              <w:marBottom w:val="0"/>
              <w:divBdr>
                <w:top w:val="none" w:sz="0" w:space="0" w:color="auto"/>
                <w:left w:val="none" w:sz="0" w:space="0" w:color="auto"/>
                <w:bottom w:val="none" w:sz="0" w:space="0" w:color="auto"/>
                <w:right w:val="none" w:sz="0" w:space="0" w:color="auto"/>
              </w:divBdr>
            </w:div>
          </w:divsChild>
        </w:div>
        <w:div w:id="1617561260">
          <w:marLeft w:val="240"/>
          <w:marRight w:val="0"/>
          <w:marTop w:val="0"/>
          <w:marBottom w:val="0"/>
          <w:divBdr>
            <w:top w:val="none" w:sz="0" w:space="0" w:color="auto"/>
            <w:left w:val="none" w:sz="0" w:space="0" w:color="auto"/>
            <w:bottom w:val="none" w:sz="0" w:space="0" w:color="auto"/>
            <w:right w:val="none" w:sz="0" w:space="0" w:color="auto"/>
          </w:divBdr>
        </w:div>
        <w:div w:id="2125492661">
          <w:marLeft w:val="240"/>
          <w:marRight w:val="0"/>
          <w:marTop w:val="0"/>
          <w:marBottom w:val="0"/>
          <w:divBdr>
            <w:top w:val="none" w:sz="0" w:space="0" w:color="auto"/>
            <w:left w:val="none" w:sz="0" w:space="0" w:color="auto"/>
            <w:bottom w:val="none" w:sz="0" w:space="0" w:color="auto"/>
            <w:right w:val="none" w:sz="0" w:space="0" w:color="auto"/>
          </w:divBdr>
        </w:div>
        <w:div w:id="1374384404">
          <w:marLeft w:val="240"/>
          <w:marRight w:val="0"/>
          <w:marTop w:val="0"/>
          <w:marBottom w:val="0"/>
          <w:divBdr>
            <w:top w:val="none" w:sz="0" w:space="0" w:color="auto"/>
            <w:left w:val="none" w:sz="0" w:space="0" w:color="auto"/>
            <w:bottom w:val="none" w:sz="0" w:space="0" w:color="auto"/>
            <w:right w:val="none" w:sz="0" w:space="0" w:color="auto"/>
          </w:divBdr>
        </w:div>
        <w:div w:id="677150272">
          <w:marLeft w:val="240"/>
          <w:marRight w:val="0"/>
          <w:marTop w:val="0"/>
          <w:marBottom w:val="0"/>
          <w:divBdr>
            <w:top w:val="none" w:sz="0" w:space="0" w:color="auto"/>
            <w:left w:val="none" w:sz="0" w:space="0" w:color="auto"/>
            <w:bottom w:val="none" w:sz="0" w:space="0" w:color="auto"/>
            <w:right w:val="none" w:sz="0" w:space="0" w:color="auto"/>
          </w:divBdr>
        </w:div>
        <w:div w:id="94327637">
          <w:marLeft w:val="720"/>
          <w:marRight w:val="0"/>
          <w:marTop w:val="0"/>
          <w:marBottom w:val="150"/>
          <w:divBdr>
            <w:top w:val="none" w:sz="0" w:space="0" w:color="auto"/>
            <w:left w:val="none" w:sz="0" w:space="0" w:color="auto"/>
            <w:bottom w:val="none" w:sz="0" w:space="0" w:color="auto"/>
            <w:right w:val="none" w:sz="0" w:space="0" w:color="auto"/>
          </w:divBdr>
        </w:div>
        <w:div w:id="121192878">
          <w:marLeft w:val="240"/>
          <w:marRight w:val="0"/>
          <w:marTop w:val="0"/>
          <w:marBottom w:val="0"/>
          <w:divBdr>
            <w:top w:val="none" w:sz="0" w:space="0" w:color="auto"/>
            <w:left w:val="none" w:sz="0" w:space="0" w:color="auto"/>
            <w:bottom w:val="none" w:sz="0" w:space="0" w:color="auto"/>
            <w:right w:val="none" w:sz="0" w:space="0" w:color="auto"/>
          </w:divBdr>
        </w:div>
        <w:div w:id="1842164213">
          <w:marLeft w:val="240"/>
          <w:marRight w:val="0"/>
          <w:marTop w:val="0"/>
          <w:marBottom w:val="0"/>
          <w:divBdr>
            <w:top w:val="none" w:sz="0" w:space="0" w:color="auto"/>
            <w:left w:val="none" w:sz="0" w:space="0" w:color="auto"/>
            <w:bottom w:val="none" w:sz="0" w:space="0" w:color="auto"/>
            <w:right w:val="none" w:sz="0" w:space="0" w:color="auto"/>
          </w:divBdr>
          <w:divsChild>
            <w:div w:id="1383942097">
              <w:marLeft w:val="240"/>
              <w:marRight w:val="0"/>
              <w:marTop w:val="0"/>
              <w:marBottom w:val="0"/>
              <w:divBdr>
                <w:top w:val="none" w:sz="0" w:space="0" w:color="auto"/>
                <w:left w:val="none" w:sz="0" w:space="0" w:color="auto"/>
                <w:bottom w:val="none" w:sz="0" w:space="0" w:color="auto"/>
                <w:right w:val="none" w:sz="0" w:space="0" w:color="auto"/>
              </w:divBdr>
            </w:div>
            <w:div w:id="1020156106">
              <w:marLeft w:val="240"/>
              <w:marRight w:val="0"/>
              <w:marTop w:val="0"/>
              <w:marBottom w:val="0"/>
              <w:divBdr>
                <w:top w:val="none" w:sz="0" w:space="0" w:color="auto"/>
                <w:left w:val="none" w:sz="0" w:space="0" w:color="auto"/>
                <w:bottom w:val="none" w:sz="0" w:space="0" w:color="auto"/>
                <w:right w:val="none" w:sz="0" w:space="0" w:color="auto"/>
              </w:divBdr>
            </w:div>
          </w:divsChild>
        </w:div>
        <w:div w:id="630134506">
          <w:marLeft w:val="240"/>
          <w:marRight w:val="0"/>
          <w:marTop w:val="0"/>
          <w:marBottom w:val="0"/>
          <w:divBdr>
            <w:top w:val="none" w:sz="0" w:space="0" w:color="auto"/>
            <w:left w:val="none" w:sz="0" w:space="0" w:color="auto"/>
            <w:bottom w:val="none" w:sz="0" w:space="0" w:color="auto"/>
            <w:right w:val="none" w:sz="0" w:space="0" w:color="auto"/>
          </w:divBdr>
        </w:div>
        <w:div w:id="724795371">
          <w:marLeft w:val="240"/>
          <w:marRight w:val="0"/>
          <w:marTop w:val="0"/>
          <w:marBottom w:val="0"/>
          <w:divBdr>
            <w:top w:val="none" w:sz="0" w:space="0" w:color="auto"/>
            <w:left w:val="none" w:sz="0" w:space="0" w:color="auto"/>
            <w:bottom w:val="none" w:sz="0" w:space="0" w:color="auto"/>
            <w:right w:val="none" w:sz="0" w:space="0" w:color="auto"/>
          </w:divBdr>
        </w:div>
        <w:div w:id="62068562">
          <w:marLeft w:val="240"/>
          <w:marRight w:val="0"/>
          <w:marTop w:val="0"/>
          <w:marBottom w:val="0"/>
          <w:divBdr>
            <w:top w:val="none" w:sz="0" w:space="0" w:color="auto"/>
            <w:left w:val="none" w:sz="0" w:space="0" w:color="auto"/>
            <w:bottom w:val="none" w:sz="0" w:space="0" w:color="auto"/>
            <w:right w:val="none" w:sz="0" w:space="0" w:color="auto"/>
          </w:divBdr>
        </w:div>
        <w:div w:id="607395506">
          <w:marLeft w:val="240"/>
          <w:marRight w:val="0"/>
          <w:marTop w:val="0"/>
          <w:marBottom w:val="0"/>
          <w:divBdr>
            <w:top w:val="none" w:sz="0" w:space="0" w:color="auto"/>
            <w:left w:val="none" w:sz="0" w:space="0" w:color="auto"/>
            <w:bottom w:val="none" w:sz="0" w:space="0" w:color="auto"/>
            <w:right w:val="none" w:sz="0" w:space="0" w:color="auto"/>
          </w:divBdr>
        </w:div>
        <w:div w:id="445930189">
          <w:marLeft w:val="240"/>
          <w:marRight w:val="0"/>
          <w:marTop w:val="0"/>
          <w:marBottom w:val="0"/>
          <w:divBdr>
            <w:top w:val="none" w:sz="0" w:space="0" w:color="auto"/>
            <w:left w:val="none" w:sz="0" w:space="0" w:color="auto"/>
            <w:bottom w:val="none" w:sz="0" w:space="0" w:color="auto"/>
            <w:right w:val="none" w:sz="0" w:space="0" w:color="auto"/>
          </w:divBdr>
        </w:div>
        <w:div w:id="543061465">
          <w:marLeft w:val="240"/>
          <w:marRight w:val="0"/>
          <w:marTop w:val="0"/>
          <w:marBottom w:val="0"/>
          <w:divBdr>
            <w:top w:val="none" w:sz="0" w:space="0" w:color="auto"/>
            <w:left w:val="none" w:sz="0" w:space="0" w:color="auto"/>
            <w:bottom w:val="none" w:sz="0" w:space="0" w:color="auto"/>
            <w:right w:val="none" w:sz="0" w:space="0" w:color="auto"/>
          </w:divBdr>
        </w:div>
      </w:divsChild>
    </w:div>
    <w:div w:id="939262647">
      <w:bodyDiv w:val="1"/>
      <w:marLeft w:val="0"/>
      <w:marRight w:val="0"/>
      <w:marTop w:val="0"/>
      <w:marBottom w:val="0"/>
      <w:divBdr>
        <w:top w:val="none" w:sz="0" w:space="0" w:color="auto"/>
        <w:left w:val="none" w:sz="0" w:space="0" w:color="auto"/>
        <w:bottom w:val="none" w:sz="0" w:space="0" w:color="auto"/>
        <w:right w:val="none" w:sz="0" w:space="0" w:color="auto"/>
      </w:divBdr>
    </w:div>
    <w:div w:id="1333531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7.emf"/><Relationship Id="rId39" Type="http://schemas.openxmlformats.org/officeDocument/2006/relationships/image" Target="media/image26.gif"/><Relationship Id="rId21" Type="http://schemas.openxmlformats.org/officeDocument/2006/relationships/image" Target="media/image14.emf"/><Relationship Id="rId34" Type="http://schemas.openxmlformats.org/officeDocument/2006/relationships/image" Target="media/image23.emf"/><Relationship Id="rId42" Type="http://schemas.openxmlformats.org/officeDocument/2006/relationships/image" Target="media/image29.emf"/><Relationship Id="rId47" Type="http://schemas.openxmlformats.org/officeDocument/2006/relationships/image" Target="media/image31.emf"/><Relationship Id="rId50" Type="http://schemas.openxmlformats.org/officeDocument/2006/relationships/image" Target="media/image32.emf"/><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5.gi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261.gi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17.gif"/><Relationship Id="rId41" Type="http://schemas.openxmlformats.org/officeDocument/2006/relationships/image" Target="media/image28.emf"/><Relationship Id="rId54" Type="http://schemas.openxmlformats.org/officeDocument/2006/relationships/image" Target="media/image3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150.gif"/><Relationship Id="rId45" Type="http://schemas.openxmlformats.org/officeDocument/2006/relationships/image" Target="media/image280.gif"/><Relationship Id="rId53" Type="http://schemas.openxmlformats.org/officeDocument/2006/relationships/image" Target="media/image35.emf"/><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36" Type="http://schemas.openxmlformats.org/officeDocument/2006/relationships/image" Target="media/image25.emf"/><Relationship Id="rId49" Type="http://schemas.openxmlformats.org/officeDocument/2006/relationships/image" Target="media/image30.gif"/><Relationship Id="rId57"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0.emf"/><Relationship Id="rId44" Type="http://schemas.openxmlformats.org/officeDocument/2006/relationships/image" Target="media/image29.gif"/><Relationship Id="rId52" Type="http://schemas.openxmlformats.org/officeDocument/2006/relationships/image" Target="media/image3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8.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0.emf"/><Relationship Id="rId48" Type="http://schemas.openxmlformats.org/officeDocument/2006/relationships/image" Target="media/image260.gif"/><Relationship Id="rId56" Type="http://schemas.openxmlformats.org/officeDocument/2006/relationships/image" Target="media/image37.emf"/><Relationship Id="rId8" Type="http://schemas.openxmlformats.org/officeDocument/2006/relationships/image" Target="media/image1.emf"/><Relationship Id="rId51" Type="http://schemas.openxmlformats.org/officeDocument/2006/relationships/image" Target="media/image33.emf"/><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95F13-07E3-4017-80D2-C3C0A008B2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TotalTime>
  <Pages>106</Pages>
  <Words>13222</Words>
  <Characters>75371</Characters>
  <Application>Microsoft Office Word</Application>
  <DocSecurity>0</DocSecurity>
  <Lines>628</Lines>
  <Paragraphs>176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山本 美玖</dc:creator>
  <cp:keywords/>
  <dc:description/>
  <cp:lastModifiedBy>山本　美玖</cp:lastModifiedBy>
  <cp:revision>57</cp:revision>
  <cp:lastPrinted>2023-04-07T07:21:00Z</cp:lastPrinted>
  <dcterms:created xsi:type="dcterms:W3CDTF">2022-12-06T05:26:00Z</dcterms:created>
  <dcterms:modified xsi:type="dcterms:W3CDTF">2023-04-12T08:57:00Z</dcterms:modified>
</cp:coreProperties>
</file>