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EB" w:rsidRPr="00815CE5" w:rsidRDefault="00701F4F" w:rsidP="00CD1C72">
      <w:pPr>
        <w:autoSpaceDE w:val="0"/>
        <w:autoSpaceDN w:val="0"/>
        <w:adjustRightInd w:val="0"/>
        <w:spacing w:afterLines="50" w:after="160" w:line="0" w:lineRule="atLeast"/>
        <w:rPr>
          <w:rFonts w:ascii="HGｺﾞｼｯｸE" w:eastAsia="HGｺﾞｼｯｸE" w:hAnsi="HGｺﾞｼｯｸE"/>
          <w:sz w:val="32"/>
          <w:szCs w:val="32"/>
        </w:rPr>
      </w:pP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3509010</wp:posOffset>
                </wp:positionV>
                <wp:extent cx="1307465" cy="0"/>
                <wp:effectExtent l="20955" t="114300" r="33655" b="114300"/>
                <wp:wrapNone/>
                <wp:docPr id="15" name="Lin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E3D1A" id="Line 725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7pt,276.3pt" to="525.65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" strokecolor="#7f7f7f" strokeweight="3pt">
                <v:stroke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962660</wp:posOffset>
                </wp:positionV>
                <wp:extent cx="2351405" cy="0"/>
                <wp:effectExtent l="26670" t="120650" r="31750" b="117475"/>
                <wp:wrapNone/>
                <wp:docPr id="14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14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6D1CF" id="Line 71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75.8pt" to="426.0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" strokecolor="#7f7f7f" strokeweight="3pt">
                <v:stroke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7628890</wp:posOffset>
                </wp:positionH>
                <wp:positionV relativeFrom="paragraph">
                  <wp:posOffset>4328160</wp:posOffset>
                </wp:positionV>
                <wp:extent cx="687070" cy="133350"/>
                <wp:effectExtent l="0" t="0" r="3175" b="0"/>
                <wp:wrapNone/>
                <wp:docPr id="13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B0" w:rsidRPr="00AB7915" w:rsidRDefault="002E1DB0" w:rsidP="002E1DB0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MS UI Gothic" w:eastAsia="MS UI Gothic" w:hAnsi="MS UI Gothic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w w:val="80"/>
                                <w:sz w:val="18"/>
                                <w:szCs w:val="18"/>
                              </w:rPr>
                              <w:t>パブリックコメント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9" o:spid="_x0000_s1026" type="#_x0000_t202" style="position:absolute;left:0;text-align:left;margin-left:600.7pt;margin-top:340.8pt;width:54.1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" stroked="f">
                <v:textbox inset="0,0,0,0">
                  <w:txbxContent>
                    <w:p w:rsidR="002E1DB0" w:rsidRPr="00AB7915" w:rsidRDefault="002E1DB0" w:rsidP="002E1DB0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MS UI Gothic" w:eastAsia="MS UI Gothic" w:hAnsi="MS UI Gothic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w w:val="80"/>
                          <w:sz w:val="18"/>
                          <w:szCs w:val="18"/>
                        </w:rPr>
                        <w:t>パブリックコメント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7452360</wp:posOffset>
                </wp:positionH>
                <wp:positionV relativeFrom="paragraph">
                  <wp:posOffset>4537710</wp:posOffset>
                </wp:positionV>
                <wp:extent cx="1571625" cy="0"/>
                <wp:effectExtent l="19050" t="114300" r="28575" b="114300"/>
                <wp:wrapNone/>
                <wp:docPr id="12" name="Lin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3B20" id="Line 717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8pt,357.3pt" to="710.55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" strokecolor="#7f7f7f" strokeweight="3pt">
                <v:stroke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6161405</wp:posOffset>
                </wp:positionH>
                <wp:positionV relativeFrom="paragraph">
                  <wp:posOffset>4021455</wp:posOffset>
                </wp:positionV>
                <wp:extent cx="1290955" cy="0"/>
                <wp:effectExtent l="23495" t="121920" r="28575" b="116205"/>
                <wp:wrapNone/>
                <wp:docPr id="11" name="Lin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60661" id="Line 70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15pt,316.65pt" to="586.8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" strokecolor="#7f7f7f" strokeweight="3pt">
                <v:stroke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3509010</wp:posOffset>
                </wp:positionV>
                <wp:extent cx="2680335" cy="0"/>
                <wp:effectExtent l="19050" t="114300" r="34290" b="114300"/>
                <wp:wrapNone/>
                <wp:docPr id="10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03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prstDash val="sysDot"/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DC9C5" id="Line 709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5pt,276.3pt" to="687.6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" strokecolor="#7f7f7f" strokeweight="3pt">
                <v:stroke dashstyle="1 1"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3013710</wp:posOffset>
                </wp:positionV>
                <wp:extent cx="776605" cy="0"/>
                <wp:effectExtent l="25400" t="114300" r="36195" b="114300"/>
                <wp:wrapNone/>
                <wp:docPr id="9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6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6AD20" id="Line 7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8pt,237.3pt" to="484.9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" strokecolor="#7f7f7f" strokeweight="3pt">
                <v:stroke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1788160</wp:posOffset>
                </wp:positionV>
                <wp:extent cx="720090" cy="133350"/>
                <wp:effectExtent l="0" t="3175" r="0" b="0"/>
                <wp:wrapNone/>
                <wp:docPr id="8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72" w:rsidRPr="00AB7915" w:rsidRDefault="00CD1C72" w:rsidP="00CD1C7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MS UI Gothic" w:eastAsia="MS UI Gothic" w:hAnsi="MS UI Gothic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w w:val="80"/>
                                <w:sz w:val="18"/>
                                <w:szCs w:val="18"/>
                              </w:rPr>
                              <w:t>進捗状況整理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1" o:spid="_x0000_s1027" type="#_x0000_t202" style="position:absolute;left:0;text-align:left;margin-left:333.8pt;margin-top:140.8pt;width:56.7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" stroked="f">
                <v:textbox inset="0,0,0,0">
                  <w:txbxContent>
                    <w:p w:rsidR="00CD1C72" w:rsidRPr="00AB7915" w:rsidRDefault="00CD1C72" w:rsidP="00CD1C7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MS UI Gothic" w:eastAsia="MS UI Gothic" w:hAnsi="MS UI Gothic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w w:val="80"/>
                          <w:sz w:val="18"/>
                          <w:szCs w:val="18"/>
                        </w:rPr>
                        <w:t>進捗状況整理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2502535</wp:posOffset>
                </wp:positionV>
                <wp:extent cx="513080" cy="0"/>
                <wp:effectExtent l="26670" t="117475" r="31750" b="120650"/>
                <wp:wrapNone/>
                <wp:docPr id="7" name="Lin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E93E" id="Line 70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5pt,197.05pt" to="426.0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" strokecolor="#7f7f7f" strokeweight="3pt">
                <v:stroke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1992630</wp:posOffset>
                </wp:positionV>
                <wp:extent cx="1024890" cy="0"/>
                <wp:effectExtent l="22225" t="121920" r="29210" b="116205"/>
                <wp:wrapNone/>
                <wp:docPr id="6" name="Lin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48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8A5A" id="Line 70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pt,156.9pt" to="404.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" strokecolor="#7f7f7f" strokeweight="3pt">
                <v:stroke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899160</wp:posOffset>
                </wp:positionV>
                <wp:extent cx="403860" cy="133350"/>
                <wp:effectExtent l="3810" t="0" r="1905" b="0"/>
                <wp:wrapNone/>
                <wp:docPr id="5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72" w:rsidRPr="00AB7915" w:rsidRDefault="00CD1C72" w:rsidP="00CD1C7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MS UI Gothic" w:eastAsia="MS UI Gothic" w:hAnsi="MS UI Gothic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w w:val="80"/>
                                <w:sz w:val="18"/>
                                <w:szCs w:val="18"/>
                              </w:rPr>
                              <w:t>結果報告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0" o:spid="_x0000_s1028" type="#_x0000_t202" style="position:absolute;left:0;text-align:left;margin-left:429.6pt;margin-top:70.8pt;width:31.8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" stroked="f">
                <v:textbox inset="0,0,0,0">
                  <w:txbxContent>
                    <w:p w:rsidR="00CD1C72" w:rsidRPr="00AB7915" w:rsidRDefault="00CD1C72" w:rsidP="00CD1C7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MS UI Gothic" w:eastAsia="MS UI Gothic" w:hAnsi="MS UI Gothic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w w:val="80"/>
                          <w:sz w:val="18"/>
                          <w:szCs w:val="18"/>
                        </w:rPr>
                        <w:t>結果報告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759460</wp:posOffset>
                </wp:positionV>
                <wp:extent cx="485775" cy="133350"/>
                <wp:effectExtent l="0" t="3175" r="0" b="0"/>
                <wp:wrapNone/>
                <wp:docPr id="4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72" w:rsidRPr="00AB7915" w:rsidRDefault="00CD1C72" w:rsidP="00CD1C7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MS UI Gothic" w:eastAsia="MS UI Gothic" w:hAnsi="MS UI Gothic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w w:val="80"/>
                                <w:sz w:val="18"/>
                                <w:szCs w:val="18"/>
                              </w:rPr>
                              <w:t>集計・分析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9" o:spid="_x0000_s1029" type="#_x0000_t202" style="position:absolute;left:0;text-align:left;margin-left:343.8pt;margin-top:59.8pt;width:38.2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" stroked="f">
                <v:textbox inset="0,0,0,0">
                  <w:txbxContent>
                    <w:p w:rsidR="00CD1C72" w:rsidRPr="00AB7915" w:rsidRDefault="00CD1C72" w:rsidP="00CD1C7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MS UI Gothic" w:eastAsia="MS UI Gothic" w:hAnsi="MS UI Gothic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w w:val="80"/>
                          <w:sz w:val="18"/>
                          <w:szCs w:val="18"/>
                        </w:rPr>
                        <w:t>集計・分析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1477010</wp:posOffset>
                </wp:positionV>
                <wp:extent cx="1008380" cy="0"/>
                <wp:effectExtent l="20320" t="120650" r="28575" b="117475"/>
                <wp:wrapNone/>
                <wp:docPr id="3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83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 type="none" w="med" len="sm"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3F2E" id="Line 694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pt,116.3pt" to="361.8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" strokecolor="#7f7f7f" strokeweight="3pt">
                <v:stroke startarrowlength="short" endarrow="open" endarrowlength="short"/>
                <w10:anchorlock/>
              </v:lin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759460</wp:posOffset>
                </wp:positionV>
                <wp:extent cx="433705" cy="133350"/>
                <wp:effectExtent l="0" t="3175" r="0" b="0"/>
                <wp:wrapNone/>
                <wp:docPr id="2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72" w:rsidRPr="00AB7915" w:rsidRDefault="00CD1C72" w:rsidP="00CD1C7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MS UI Gothic" w:eastAsia="MS UI Gothic" w:hAnsi="MS UI Gothic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w w:val="80"/>
                                <w:sz w:val="18"/>
                                <w:szCs w:val="18"/>
                              </w:rPr>
                              <w:t>配布・回収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8" o:spid="_x0000_s1030" type="#_x0000_t202" style="position:absolute;left:0;text-align:left;margin-left:305.3pt;margin-top:59.8pt;width:34.1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" stroked="f">
                <v:textbox inset="0,0,0,0">
                  <w:txbxContent>
                    <w:p w:rsidR="00CD1C72" w:rsidRPr="00AB7915" w:rsidRDefault="00CD1C72" w:rsidP="00CD1C7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MS UI Gothic" w:eastAsia="MS UI Gothic" w:hAnsi="MS UI Gothic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w w:val="80"/>
                          <w:sz w:val="18"/>
                          <w:szCs w:val="18"/>
                        </w:rPr>
                        <w:t>配布・回収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759460</wp:posOffset>
                </wp:positionV>
                <wp:extent cx="482600" cy="133350"/>
                <wp:effectExtent l="0" t="3175" r="0" b="0"/>
                <wp:wrapNone/>
                <wp:docPr id="1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72" w:rsidRPr="00AB7915" w:rsidRDefault="00CD1C72" w:rsidP="00CD1C7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MS UI Gothic" w:eastAsia="MS UI Gothic" w:hAnsi="MS UI Gothic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w w:val="80"/>
                                <w:sz w:val="18"/>
                                <w:szCs w:val="18"/>
                              </w:rPr>
                              <w:t>調査票設計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7" o:spid="_x0000_s1031" type="#_x0000_t202" style="position:absolute;left:0;text-align:left;margin-left:242.4pt;margin-top:59.8pt;width:38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" stroked="f">
                <v:textbox inset="0,0,0,0">
                  <w:txbxContent>
                    <w:p w:rsidR="00CD1C72" w:rsidRPr="00AB7915" w:rsidRDefault="00CD1C72" w:rsidP="00CD1C7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MS UI Gothic" w:eastAsia="MS UI Gothic" w:hAnsi="MS UI Gothic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w w:val="80"/>
                          <w:sz w:val="18"/>
                          <w:szCs w:val="18"/>
                        </w:rPr>
                        <w:t>調査票設計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5BEB" w:rsidRPr="00815CE5">
        <w:rPr>
          <w:rFonts w:ascii="HGｺﾞｼｯｸE" w:eastAsia="HGｺﾞｼｯｸE" w:hAnsi="HGｺﾞｼｯｸE" w:hint="eastAsia"/>
          <w:sz w:val="32"/>
          <w:szCs w:val="32"/>
        </w:rPr>
        <w:t>■</w:t>
      </w:r>
      <w:r w:rsidR="00882AC8">
        <w:rPr>
          <w:rFonts w:ascii="HGｺﾞｼｯｸE" w:eastAsia="HGｺﾞｼｯｸE" w:hAnsi="HGｺﾞｼｯｸE" w:hint="eastAsia"/>
          <w:sz w:val="32"/>
          <w:szCs w:val="32"/>
        </w:rPr>
        <w:t>計画</w:t>
      </w:r>
      <w:r w:rsidR="000C0E7F" w:rsidRPr="00815CE5">
        <w:rPr>
          <w:rFonts w:ascii="HGｺﾞｼｯｸE" w:eastAsia="HGｺﾞｼｯｸE" w:hAnsi="HGｺﾞｼｯｸE" w:hint="eastAsia"/>
          <w:sz w:val="32"/>
          <w:szCs w:val="32"/>
        </w:rPr>
        <w:t>策定</w:t>
      </w:r>
      <w:r w:rsidR="00882AC8">
        <w:rPr>
          <w:rFonts w:ascii="HGｺﾞｼｯｸE" w:eastAsia="HGｺﾞｼｯｸE" w:hAnsi="HGｺﾞｼｯｸE" w:hint="eastAsia"/>
          <w:sz w:val="32"/>
          <w:szCs w:val="32"/>
        </w:rPr>
        <w:t>に向けた</w:t>
      </w:r>
      <w:r w:rsidR="00675BEB" w:rsidRPr="00815CE5">
        <w:rPr>
          <w:rFonts w:ascii="HGｺﾞｼｯｸE" w:eastAsia="HGｺﾞｼｯｸE" w:hAnsi="HGｺﾞｼｯｸE" w:hint="eastAsia"/>
          <w:sz w:val="32"/>
          <w:szCs w:val="32"/>
        </w:rPr>
        <w:t>業務内容とスケジュール(案)</w:t>
      </w:r>
      <w:bookmarkStart w:id="0" w:name="_GoBack"/>
      <w:bookmarkEnd w:id="0"/>
    </w:p>
    <w:tbl>
      <w:tblPr>
        <w:tblW w:w="1454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5"/>
        <w:gridCol w:w="3137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8"/>
      </w:tblGrid>
      <w:tr w:rsidR="00E21A3C" w:rsidRPr="00675BEB" w:rsidTr="00E21A3C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1DB0" w:rsidRPr="00E21A3C" w:rsidRDefault="002E1DB0" w:rsidP="00CD3D3F">
            <w:pPr>
              <w:autoSpaceDE w:val="0"/>
              <w:autoSpaceDN w:val="0"/>
              <w:adjustRightInd w:val="0"/>
              <w:jc w:val="center"/>
              <w:rPr>
                <w:rFonts w:ascii="HG創英角ｺﾞｼｯｸUB" w:eastAsia="HGｺﾞｼｯｸE" w:hAnsi="MS UI Gothic"/>
                <w:color w:val="00000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</w:rPr>
              <w:t>策定業務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1DB0" w:rsidRPr="00E21A3C" w:rsidRDefault="002E1DB0" w:rsidP="00CD3D3F">
            <w:pPr>
              <w:autoSpaceDE w:val="0"/>
              <w:autoSpaceDN w:val="0"/>
              <w:adjustRightInd w:val="0"/>
              <w:jc w:val="center"/>
              <w:rPr>
                <w:rFonts w:ascii="HG創英角ｺﾞｼｯｸUB" w:eastAsia="HGｺﾞｼｯｸE" w:hAnsi="MS UI Gothic"/>
                <w:color w:val="00000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</w:rPr>
              <w:t>主な内容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882AC8" w:rsidP="00882A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R</w:t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2</w:t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年</w:t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br/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４月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５月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６月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７月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８月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９月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10</w:t>
            </w: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11</w:t>
            </w: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4D0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12</w:t>
            </w: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882AC8" w:rsidP="00882A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R</w:t>
            </w:r>
            <w:r w:rsidR="00815CE5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3</w:t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年</w:t>
            </w:r>
            <w:r w:rsidR="002E1DB0" w:rsidRPr="00E21A3C"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  <w:br/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１月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4D0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２月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4D0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３月</w:t>
            </w: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アンケート調査の実施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color w:val="000000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・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身体障害者手帳、療育手帳、精神障害者保健福祉手帳を所持した障害者(児)</w:t>
            </w:r>
            <w:r w:rsidR="00815CE5"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等 約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3</w:t>
            </w:r>
            <w:r w:rsidR="00815CE5"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,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0</w:t>
            </w:r>
            <w:r w:rsidR="00815CE5"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00人</w:t>
            </w:r>
          </w:p>
        </w:tc>
        <w:tc>
          <w:tcPr>
            <w:tcW w:w="407" w:type="dxa"/>
            <w:tcBorders>
              <w:top w:val="single" w:sz="4" w:space="0" w:color="auto"/>
              <w:right w:val="dashed" w:sz="4" w:space="0" w:color="808080"/>
            </w:tcBorders>
            <w:vAlign w:val="center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vAlign w:val="center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BD6EDD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882AC8" w:rsidP="00882AC8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>
              <w:rPr>
                <w:rFonts w:ascii="HGｺﾞｼｯｸE" w:eastAsia="HGｺﾞｼｯｸE" w:hAnsi="HGｺﾞｼｯｸE" w:hint="eastAsia"/>
                <w:color w:val="000000"/>
              </w:rPr>
              <w:t>基礎</w:t>
            </w:r>
            <w:r w:rsidR="002E1DB0" w:rsidRPr="00882AC8">
              <w:rPr>
                <w:rFonts w:ascii="HGｺﾞｼｯｸE" w:eastAsia="HGｺﾞｼｯｸE" w:hAnsi="HGｺﾞｼｯｸE" w:hint="eastAsia"/>
                <w:color w:val="000000"/>
              </w:rPr>
              <w:t>資料の整理</w:t>
            </w:r>
            <w:r>
              <w:rPr>
                <w:rFonts w:ascii="HGｺﾞｼｯｸE" w:eastAsia="HGｺﾞｼｯｸE" w:hAnsi="HGｺﾞｼｯｸE" w:hint="eastAsia"/>
                <w:color w:val="000000"/>
              </w:rPr>
              <w:t>と現状分析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国の動向や関連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計画の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整理、人口など各種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データの整理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・分析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と課題の抽出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Default="002E1DB0" w:rsidP="00BD6EDD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施策の進捗状況の把握・</w:t>
            </w:r>
            <w:r w:rsidR="00882AC8">
              <w:rPr>
                <w:rFonts w:ascii="HGｺﾞｼｯｸE" w:eastAsia="HGｺﾞｼｯｸE" w:hAnsi="HGｺﾞｼｯｸE" w:hint="eastAsia"/>
                <w:color w:val="000000"/>
              </w:rPr>
              <w:t>総括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福祉計画に関わる施策の実施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状況の把握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と</w:t>
            </w:r>
            <w:r w:rsidR="007866A2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整理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882AC8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Default="002E1DB0" w:rsidP="0062169C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D90A48" w:rsidRPr="00882AC8" w:rsidRDefault="00D90A48" w:rsidP="00882AC8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団体ヒアリングの実施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D90A48" w:rsidRPr="00882AC8" w:rsidRDefault="00D90A48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・障害者団体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等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に対する記述式アンケート</w:t>
            </w:r>
            <w:r w:rsidR="00815CE5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と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聞き取り調査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815CE5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課題の総括と基本方向の検討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・計画課題の抽出と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今後の方向性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の検討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、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計画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骨格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案の作成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サービス見込量等の算出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・サービス見込量、目標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数値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の算定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・推計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、</w:t>
            </w:r>
            <w:r w:rsidR="0048010C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府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との調整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BD6EDD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</w:rPr>
            </w:pPr>
            <w:r w:rsidRPr="00882AC8">
              <w:rPr>
                <w:rFonts w:ascii="HGｺﾞｼｯｸE" w:eastAsia="HGｺﾞｼｯｸE" w:hAnsi="HGｺﾞｼｯｸE" w:hint="eastAsia"/>
              </w:rPr>
              <w:t>計画素案の</w:t>
            </w:r>
            <w:r w:rsidR="0048010C" w:rsidRPr="00882AC8">
              <w:rPr>
                <w:rFonts w:ascii="HGｺﾞｼｯｸE" w:eastAsia="HGｺﾞｼｯｸE" w:hAnsi="HGｺﾞｼｯｸE" w:hint="eastAsia"/>
              </w:rPr>
              <w:t>作成</w:t>
            </w:r>
            <w:r w:rsidRPr="00882AC8">
              <w:rPr>
                <w:rFonts w:ascii="HGｺﾞｼｯｸE" w:eastAsia="HGｺﾞｼｯｸE" w:hAnsi="HGｺﾞｼｯｸE"/>
              </w:rPr>
              <w:br/>
            </w:r>
            <w:r w:rsidRPr="00882AC8">
              <w:rPr>
                <w:rFonts w:ascii="HGｺﾞｼｯｸE" w:eastAsia="HGｺﾞｼｯｸE" w:hAnsi="HGｺﾞｼｯｸE" w:hint="eastAsia"/>
              </w:rPr>
              <w:t>・</w:t>
            </w:r>
            <w:r w:rsidR="0048010C" w:rsidRPr="00882AC8">
              <w:rPr>
                <w:rFonts w:ascii="HGｺﾞｼｯｸE" w:eastAsia="HGｺﾞｼｯｸE" w:hAnsi="HGｺﾞｼｯｸE" w:hint="eastAsia"/>
              </w:rPr>
              <w:t>検討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・</w:t>
            </w:r>
            <w:r w:rsidR="00DA054F"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協議会</w:t>
            </w: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等による方向性の確認・検討と施策の具体化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</w:rPr>
            </w:pPr>
            <w:r w:rsidRPr="00882AC8">
              <w:rPr>
                <w:rFonts w:ascii="HGｺﾞｼｯｸE" w:eastAsia="HGｺﾞｼｯｸE" w:hAnsi="HGｺﾞｼｯｸE" w:hint="eastAsia"/>
              </w:rPr>
              <w:t>計画書の最終とりまとめ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・計画素案の最終調整</w:t>
            </w:r>
          </w:p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・計画図書の印刷・製本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BD6EDD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72E4" w:rsidRPr="00882AC8" w:rsidRDefault="00E372E4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</w:rPr>
            </w:pPr>
            <w:r w:rsidRPr="00882AC8">
              <w:rPr>
                <w:rFonts w:ascii="HGｺﾞｼｯｸE" w:eastAsia="HGｺﾞｼｯｸE" w:hAnsi="HGｺﾞｼｯｸE" w:hint="eastAsia"/>
              </w:rPr>
              <w:t>障害者施策推進協議会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372E4" w:rsidRPr="00882AC8" w:rsidRDefault="00E372E4" w:rsidP="00291730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・</w:t>
            </w:r>
            <w:r w:rsidR="00291730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３</w:t>
            </w: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回程度開催の予定、必要に応じ随時検討</w:t>
            </w:r>
          </w:p>
        </w:tc>
        <w:tc>
          <w:tcPr>
            <w:tcW w:w="407" w:type="dxa"/>
            <w:tcBorders>
              <w:top w:val="double" w:sz="4" w:space="0" w:color="auto"/>
              <w:bottom w:val="single" w:sz="4" w:space="0" w:color="000000"/>
              <w:right w:val="dashed" w:sz="4" w:space="0" w:color="808080"/>
            </w:tcBorders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4041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CB12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CB12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341C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827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2B4011" w:rsidP="004041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  <w:r>
              <w:rPr>
                <w:rFonts w:ascii="HGｺﾞｼｯｸM" w:eastAsia="HGｺﾞｼｯｸM" w:hAnsi="Microsoft Sans Serif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827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2B4011" w:rsidP="0039170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  <w:r w:rsidRPr="00882AC8">
              <w:rPr>
                <w:rFonts w:ascii="HGｺﾞｼｯｸM" w:eastAsia="HGｺﾞｼｯｸM" w:hAnsi="Microsoft Sans Serif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827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E868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614791" w:rsidP="004041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  <w:r>
              <w:rPr>
                <w:rFonts w:ascii="HGｺﾞｼｯｸM" w:eastAsia="HGｺﾞｼｯｸM" w:hAnsi="Microsoft Sans Serif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827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882AC8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3366FF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E4" w:rsidRPr="00882AC8" w:rsidRDefault="00E372E4" w:rsidP="00D90A48">
            <w:pPr>
              <w:autoSpaceDE w:val="0"/>
              <w:autoSpaceDN w:val="0"/>
              <w:adjustRightInd w:val="0"/>
              <w:spacing w:line="0" w:lineRule="atLeast"/>
              <w:rPr>
                <w:rFonts w:ascii="HGｺﾞｼｯｸM" w:eastAsia="HGｺﾞｼｯｸM" w:hAnsi="Microsoft Sans Serif"/>
                <w:color w:val="3366FF"/>
                <w:sz w:val="24"/>
                <w:szCs w:val="24"/>
              </w:rPr>
            </w:pPr>
          </w:p>
        </w:tc>
      </w:tr>
    </w:tbl>
    <w:p w:rsidR="00A30E16" w:rsidRPr="00882AC8" w:rsidRDefault="00935B13" w:rsidP="00935B13">
      <w:pPr>
        <w:autoSpaceDE w:val="0"/>
        <w:autoSpaceDN w:val="0"/>
        <w:adjustRightInd w:val="0"/>
        <w:ind w:leftChars="50" w:left="105"/>
        <w:rPr>
          <w:rFonts w:ascii="HGｺﾞｼｯｸM" w:eastAsia="HGｺﾞｼｯｸM" w:hAnsi="ＭＳ 明朝"/>
        </w:rPr>
      </w:pPr>
      <w:r w:rsidRPr="00882AC8">
        <w:rPr>
          <w:rFonts w:ascii="HGｺﾞｼｯｸM" w:eastAsia="HGｺﾞｼｯｸM" w:hAnsi="ＭＳ 明朝" w:hint="eastAsia"/>
        </w:rPr>
        <w:t>※各種会合の開催時期は現時点の予定</w:t>
      </w:r>
      <w:r w:rsidR="00882AC8">
        <w:rPr>
          <w:rFonts w:ascii="HGｺﾞｼｯｸM" w:eastAsia="HGｺﾞｼｯｸM" w:hAnsi="ＭＳ 明朝" w:hint="eastAsia"/>
        </w:rPr>
        <w:t>です。</w:t>
      </w:r>
    </w:p>
    <w:sectPr w:rsidR="00A30E16" w:rsidRPr="00882AC8" w:rsidSect="00CD1C72">
      <w:headerReference w:type="default" r:id="rId7"/>
      <w:type w:val="continuous"/>
      <w:pgSz w:w="16840" w:h="11907" w:orient="landscape" w:code="9"/>
      <w:pgMar w:top="1134" w:right="1134" w:bottom="1134" w:left="1134" w:header="680" w:footer="68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75" w:rsidRDefault="004F7A75">
      <w:r>
        <w:separator/>
      </w:r>
    </w:p>
  </w:endnote>
  <w:endnote w:type="continuationSeparator" w:id="0">
    <w:p w:rsidR="004F7A75" w:rsidRDefault="004F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75" w:rsidRDefault="004F7A75">
      <w:r>
        <w:separator/>
      </w:r>
    </w:p>
  </w:footnote>
  <w:footnote w:type="continuationSeparator" w:id="0">
    <w:p w:rsidR="004F7A75" w:rsidRDefault="004F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3EA" w:rsidRPr="009923EA" w:rsidRDefault="009923EA" w:rsidP="009923EA">
    <w:pPr>
      <w:pStyle w:val="a4"/>
      <w:jc w:val="right"/>
      <w:rPr>
        <w:sz w:val="18"/>
        <w:szCs w:val="18"/>
      </w:rPr>
    </w:pPr>
    <w:r w:rsidRPr="009923EA">
      <w:rPr>
        <w:rFonts w:hint="eastAsia"/>
        <w:sz w:val="18"/>
        <w:szCs w:val="18"/>
      </w:rPr>
      <w:t>令和2年度第1回貝塚市障害者施策推進協議会資料</w:t>
    </w:r>
  </w:p>
  <w:p w:rsidR="009923EA" w:rsidRDefault="009923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59A5"/>
    <w:multiLevelType w:val="hybridMultilevel"/>
    <w:tmpl w:val="AAC60A4A"/>
    <w:lvl w:ilvl="0" w:tplc="68EA7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5477D3"/>
    <w:multiLevelType w:val="hybridMultilevel"/>
    <w:tmpl w:val="B8CC2398"/>
    <w:lvl w:ilvl="0" w:tplc="2F788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DF"/>
    <w:rsid w:val="00042A4E"/>
    <w:rsid w:val="000C0E7F"/>
    <w:rsid w:val="000F7B9C"/>
    <w:rsid w:val="001256DF"/>
    <w:rsid w:val="00125818"/>
    <w:rsid w:val="00181542"/>
    <w:rsid w:val="001950BC"/>
    <w:rsid w:val="001D1D50"/>
    <w:rsid w:val="001D745A"/>
    <w:rsid w:val="002445D6"/>
    <w:rsid w:val="00276C9A"/>
    <w:rsid w:val="00291730"/>
    <w:rsid w:val="002B4011"/>
    <w:rsid w:val="002D0F66"/>
    <w:rsid w:val="002E1DB0"/>
    <w:rsid w:val="00341C11"/>
    <w:rsid w:val="0036344A"/>
    <w:rsid w:val="00383CC3"/>
    <w:rsid w:val="00390CD2"/>
    <w:rsid w:val="003B6A8A"/>
    <w:rsid w:val="003D21A5"/>
    <w:rsid w:val="003F247E"/>
    <w:rsid w:val="003F2E8F"/>
    <w:rsid w:val="003F6FF2"/>
    <w:rsid w:val="004271D1"/>
    <w:rsid w:val="0044688F"/>
    <w:rsid w:val="00461EC9"/>
    <w:rsid w:val="0048010C"/>
    <w:rsid w:val="004B0658"/>
    <w:rsid w:val="004C1FEB"/>
    <w:rsid w:val="004C42EE"/>
    <w:rsid w:val="004D03C4"/>
    <w:rsid w:val="004E62F3"/>
    <w:rsid w:val="004F7A75"/>
    <w:rsid w:val="00522D9B"/>
    <w:rsid w:val="00560DE7"/>
    <w:rsid w:val="005612D7"/>
    <w:rsid w:val="005646B1"/>
    <w:rsid w:val="005665CC"/>
    <w:rsid w:val="00614791"/>
    <w:rsid w:val="0062169C"/>
    <w:rsid w:val="00646D2C"/>
    <w:rsid w:val="00664487"/>
    <w:rsid w:val="00675BEB"/>
    <w:rsid w:val="00696B32"/>
    <w:rsid w:val="006B109F"/>
    <w:rsid w:val="006B7F44"/>
    <w:rsid w:val="00701F4F"/>
    <w:rsid w:val="007549C4"/>
    <w:rsid w:val="00763163"/>
    <w:rsid w:val="00772B44"/>
    <w:rsid w:val="007866A2"/>
    <w:rsid w:val="007C5EC0"/>
    <w:rsid w:val="00815CE5"/>
    <w:rsid w:val="008540C6"/>
    <w:rsid w:val="00866120"/>
    <w:rsid w:val="00882AC8"/>
    <w:rsid w:val="009310BA"/>
    <w:rsid w:val="00935B13"/>
    <w:rsid w:val="009568FB"/>
    <w:rsid w:val="00973A9C"/>
    <w:rsid w:val="009923EA"/>
    <w:rsid w:val="00997CED"/>
    <w:rsid w:val="009C5240"/>
    <w:rsid w:val="009D76A1"/>
    <w:rsid w:val="009E5A17"/>
    <w:rsid w:val="00A25B45"/>
    <w:rsid w:val="00A27886"/>
    <w:rsid w:val="00A30E16"/>
    <w:rsid w:val="00A4664B"/>
    <w:rsid w:val="00A66C11"/>
    <w:rsid w:val="00A860C8"/>
    <w:rsid w:val="00AA5955"/>
    <w:rsid w:val="00AB7915"/>
    <w:rsid w:val="00AE61B2"/>
    <w:rsid w:val="00AF4D98"/>
    <w:rsid w:val="00B10C23"/>
    <w:rsid w:val="00B73B10"/>
    <w:rsid w:val="00B906B1"/>
    <w:rsid w:val="00BA3F12"/>
    <w:rsid w:val="00BD6EDD"/>
    <w:rsid w:val="00BE2675"/>
    <w:rsid w:val="00C05B4C"/>
    <w:rsid w:val="00C77530"/>
    <w:rsid w:val="00CB12F8"/>
    <w:rsid w:val="00CC0C30"/>
    <w:rsid w:val="00CC6C11"/>
    <w:rsid w:val="00CD1C72"/>
    <w:rsid w:val="00CD3D3F"/>
    <w:rsid w:val="00CD5278"/>
    <w:rsid w:val="00CD7EED"/>
    <w:rsid w:val="00CE1D2E"/>
    <w:rsid w:val="00CE4E63"/>
    <w:rsid w:val="00CF66E4"/>
    <w:rsid w:val="00D06A57"/>
    <w:rsid w:val="00D11849"/>
    <w:rsid w:val="00D47C30"/>
    <w:rsid w:val="00D50427"/>
    <w:rsid w:val="00D509CE"/>
    <w:rsid w:val="00D70108"/>
    <w:rsid w:val="00D731BD"/>
    <w:rsid w:val="00D90A48"/>
    <w:rsid w:val="00DA054F"/>
    <w:rsid w:val="00DB6D5B"/>
    <w:rsid w:val="00DD4099"/>
    <w:rsid w:val="00DF4D51"/>
    <w:rsid w:val="00E21A3C"/>
    <w:rsid w:val="00E372E4"/>
    <w:rsid w:val="00E6279A"/>
    <w:rsid w:val="00E816B1"/>
    <w:rsid w:val="00E86858"/>
    <w:rsid w:val="00EF56F1"/>
    <w:rsid w:val="00EF6146"/>
    <w:rsid w:val="00F53692"/>
    <w:rsid w:val="00F819B9"/>
    <w:rsid w:val="00F84299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69f"/>
    </o:shapedefaults>
    <o:shapelayout v:ext="edit">
      <o:idmap v:ext="edit" data="1"/>
    </o:shapelayout>
  </w:shapeDefaults>
  <w:decimalSymbol w:val="."/>
  <w:listSeparator w:val=","/>
  <w14:docId w14:val="70BB8D18"/>
  <w15:docId w15:val="{BAA310A4-1A20-4168-88F1-BDE9D2F7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5BEB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5B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D40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D4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3EA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■第３期障害福祉計画 調査・策定業務の内容とスケジュール(案)</vt:lpstr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to.mat</dc:creator>
  <cp:lastModifiedBy>貝塚市役所</cp:lastModifiedBy>
  <cp:revision>3</cp:revision>
  <cp:lastPrinted>2020-08-06T01:39:00Z</cp:lastPrinted>
  <dcterms:created xsi:type="dcterms:W3CDTF">2020-08-06T03:56:00Z</dcterms:created>
  <dcterms:modified xsi:type="dcterms:W3CDTF">2020-09-18T00:57:00Z</dcterms:modified>
</cp:coreProperties>
</file>